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6F5A" w:rsidRDefault="00976F5A"/>
    <w:p w:rsidR="004273FB" w:rsidRDefault="004273FB"/>
    <w:p w:rsidR="004273FB" w:rsidRDefault="004273FB"/>
    <w:p w:rsidR="004273FB" w:rsidRDefault="004273FB"/>
    <w:p w:rsidR="004273FB" w:rsidRDefault="004273FB"/>
    <w:p w:rsidR="008A51C6" w:rsidRDefault="003E69DC" w:rsidP="004273FB">
      <w:pPr>
        <w:spacing w:after="0" w:line="480" w:lineRule="auto"/>
        <w:jc w:val="center"/>
      </w:pPr>
      <w:r>
        <w:t xml:space="preserve">Road to Health Diabetes Program </w:t>
      </w:r>
    </w:p>
    <w:p w:rsidR="003E69DC" w:rsidRDefault="003E69DC" w:rsidP="004273FB">
      <w:pPr>
        <w:spacing w:after="0" w:line="480" w:lineRule="auto"/>
        <w:jc w:val="center"/>
      </w:pPr>
      <w:r>
        <w:t xml:space="preserve">A Capstone Project Presented </w:t>
      </w:r>
    </w:p>
    <w:p w:rsidR="003E69DC" w:rsidRDefault="003E69DC" w:rsidP="004273FB">
      <w:pPr>
        <w:spacing w:after="0" w:line="480" w:lineRule="auto"/>
        <w:jc w:val="center"/>
      </w:pPr>
      <w:r>
        <w:t>by</w:t>
      </w:r>
    </w:p>
    <w:p w:rsidR="004273FB" w:rsidRDefault="003E69DC" w:rsidP="004273FB">
      <w:pPr>
        <w:spacing w:after="0" w:line="480" w:lineRule="auto"/>
        <w:jc w:val="center"/>
      </w:pPr>
      <w:r>
        <w:t>Alicia Johnson</w:t>
      </w:r>
    </w:p>
    <w:p w:rsidR="003E69DC" w:rsidRDefault="003E69DC" w:rsidP="004273FB">
      <w:pPr>
        <w:spacing w:after="0" w:line="480" w:lineRule="auto"/>
        <w:jc w:val="center"/>
      </w:pPr>
      <w:r>
        <w:t xml:space="preserve">Submitted to the Graduate School of the </w:t>
      </w:r>
    </w:p>
    <w:p w:rsidR="004273FB" w:rsidRDefault="004273FB" w:rsidP="004273FB">
      <w:pPr>
        <w:spacing w:after="0" w:line="480" w:lineRule="auto"/>
        <w:jc w:val="center"/>
      </w:pPr>
      <w:r>
        <w:t>University of Massachusetts-Amherst</w:t>
      </w:r>
      <w:r w:rsidR="003E69DC">
        <w:t xml:space="preserve"> in partial fulfillment</w:t>
      </w:r>
    </w:p>
    <w:p w:rsidR="003E69DC" w:rsidRDefault="001013D0" w:rsidP="004273FB">
      <w:pPr>
        <w:spacing w:after="0" w:line="480" w:lineRule="auto"/>
        <w:jc w:val="center"/>
      </w:pPr>
      <w:r>
        <w:t>o</w:t>
      </w:r>
      <w:r w:rsidR="003E69DC">
        <w:t>f the requirements for the degree of</w:t>
      </w:r>
    </w:p>
    <w:p w:rsidR="003E69DC" w:rsidRDefault="003E69DC" w:rsidP="004273FB">
      <w:pPr>
        <w:spacing w:after="0" w:line="480" w:lineRule="auto"/>
        <w:jc w:val="center"/>
      </w:pPr>
      <w:r>
        <w:t>DOCTOR OF NURSING PRACTICE</w:t>
      </w:r>
    </w:p>
    <w:p w:rsidR="003E69DC" w:rsidRDefault="003E69DC" w:rsidP="004273FB">
      <w:pPr>
        <w:spacing w:after="0" w:line="480" w:lineRule="auto"/>
        <w:jc w:val="center"/>
      </w:pPr>
      <w:r>
        <w:t xml:space="preserve">May </w:t>
      </w:r>
      <w:r w:rsidR="00A548D4">
        <w:t xml:space="preserve">30, </w:t>
      </w:r>
      <w:r>
        <w:t>2013</w:t>
      </w:r>
    </w:p>
    <w:p w:rsidR="003E69DC" w:rsidRDefault="003E69DC" w:rsidP="004273FB">
      <w:pPr>
        <w:spacing w:after="0" w:line="480" w:lineRule="auto"/>
        <w:jc w:val="center"/>
      </w:pPr>
      <w:r>
        <w:t>School of Nursing</w:t>
      </w:r>
    </w:p>
    <w:p w:rsidR="003E69DC" w:rsidRDefault="003E69DC" w:rsidP="003E69DC">
      <w:pPr>
        <w:spacing w:after="0" w:line="480" w:lineRule="auto"/>
      </w:pPr>
      <w:r>
        <w:t xml:space="preserve">Approved as to style and content by </w:t>
      </w:r>
    </w:p>
    <w:p w:rsidR="004273FB" w:rsidRDefault="003E69DC" w:rsidP="003E69DC">
      <w:pPr>
        <w:spacing w:after="0" w:line="480" w:lineRule="auto"/>
      </w:pPr>
      <w:r>
        <w:t>Jean DeMartinis, PhD, APRN, FNP, School of Nursing Committee Chair</w:t>
      </w:r>
    </w:p>
    <w:p w:rsidR="004273FB" w:rsidRDefault="004273FB" w:rsidP="003E69DC">
      <w:pPr>
        <w:spacing w:after="0" w:line="480" w:lineRule="auto"/>
      </w:pPr>
      <w:r>
        <w:t>Sharon Mills-Wisneski, PhD, RN</w:t>
      </w:r>
      <w:r w:rsidR="003E69DC">
        <w:t>, School of Nursing Committee Member</w:t>
      </w:r>
    </w:p>
    <w:p w:rsidR="00BE7496" w:rsidRDefault="00BE7496" w:rsidP="003E69DC">
      <w:pPr>
        <w:spacing w:after="0" w:line="480" w:lineRule="auto"/>
      </w:pPr>
      <w:r>
        <w:t>Vivian Wilson, MD, Project Mentor</w:t>
      </w:r>
    </w:p>
    <w:p w:rsidR="004273FB" w:rsidRDefault="004273FB">
      <w:r>
        <w:br w:type="page"/>
      </w:r>
    </w:p>
    <w:p w:rsidR="006947B3" w:rsidRDefault="006947B3" w:rsidP="00855DC4">
      <w:pPr>
        <w:spacing w:after="0" w:line="480" w:lineRule="auto"/>
        <w:jc w:val="center"/>
        <w:rPr>
          <w:b/>
        </w:rPr>
      </w:pPr>
      <w:r>
        <w:rPr>
          <w:b/>
        </w:rPr>
        <w:lastRenderedPageBreak/>
        <w:t>Abstract</w:t>
      </w:r>
    </w:p>
    <w:p w:rsidR="006947B3" w:rsidRPr="00D55688" w:rsidRDefault="006947B3" w:rsidP="006947B3">
      <w:pPr>
        <w:spacing w:line="480" w:lineRule="auto"/>
      </w:pPr>
      <w:r>
        <w:rPr>
          <w:rFonts w:ascii="Times-Bold" w:hAnsi="Times-Bold" w:cs="Times-Bold"/>
          <w:bCs/>
          <w:color w:val="000000" w:themeColor="text1"/>
        </w:rPr>
        <w:t>Diabetes is a major health problem in the United States</w:t>
      </w:r>
      <w:r w:rsidR="003E69DC">
        <w:rPr>
          <w:rFonts w:ascii="Times-Bold" w:hAnsi="Times-Bold" w:cs="Times-Bold"/>
          <w:bCs/>
          <w:color w:val="000000" w:themeColor="text1"/>
        </w:rPr>
        <w:t>. I</w:t>
      </w:r>
      <w:r>
        <w:rPr>
          <w:rFonts w:ascii="Times-Bold" w:hAnsi="Times-Bold" w:cs="Times-Bold"/>
          <w:bCs/>
          <w:color w:val="000000" w:themeColor="text1"/>
        </w:rPr>
        <w:t>ndividual</w:t>
      </w:r>
      <w:r w:rsidR="003E69DC">
        <w:rPr>
          <w:rFonts w:ascii="Times-Bold" w:hAnsi="Times-Bold" w:cs="Times-Bold"/>
          <w:bCs/>
          <w:color w:val="000000" w:themeColor="text1"/>
        </w:rPr>
        <w:t>s</w:t>
      </w:r>
      <w:r>
        <w:rPr>
          <w:rFonts w:ascii="Times-Bold" w:hAnsi="Times-Bold" w:cs="Times-Bold"/>
          <w:bCs/>
          <w:color w:val="000000" w:themeColor="text1"/>
        </w:rPr>
        <w:t xml:space="preserve"> with diabetes are at greater risk of developing other health problems such as heart or kidney disease. African Americans are at 1.8 times greater risk of developing diabetes, and </w:t>
      </w:r>
      <w:r w:rsidR="003E69DC">
        <w:rPr>
          <w:rFonts w:ascii="Times-Bold" w:hAnsi="Times-Bold" w:cs="Times-Bold"/>
          <w:bCs/>
          <w:color w:val="000000" w:themeColor="text1"/>
        </w:rPr>
        <w:t xml:space="preserve">they </w:t>
      </w:r>
      <w:r>
        <w:rPr>
          <w:rFonts w:ascii="Times-Bold" w:hAnsi="Times-Bold" w:cs="Times-Bold"/>
          <w:bCs/>
          <w:color w:val="000000" w:themeColor="text1"/>
        </w:rPr>
        <w:t>suffer more severe consequences and complications from the disease.</w:t>
      </w:r>
      <w:r w:rsidRPr="00D55688">
        <w:rPr>
          <w:rFonts w:ascii="Times-Bold" w:hAnsi="Times-Bold" w:cs="Times-Bold"/>
          <w:bCs/>
          <w:color w:val="000000" w:themeColor="text1"/>
        </w:rPr>
        <w:t xml:space="preserve"> </w:t>
      </w:r>
      <w:r>
        <w:rPr>
          <w:rFonts w:ascii="Times-Bold" w:hAnsi="Times-Bold" w:cs="Times-Bold"/>
          <w:bCs/>
          <w:color w:val="000000" w:themeColor="text1"/>
        </w:rPr>
        <w:t xml:space="preserve">One major reason for poor outcomes in African Americans with diabetes is a lack of knowledge and understanding of the disease process and sequelae of diabetes. This </w:t>
      </w:r>
      <w:r w:rsidR="00BE7496">
        <w:rPr>
          <w:rFonts w:ascii="Times-Bold" w:hAnsi="Times-Bold" w:cs="Times-Bold"/>
          <w:bCs/>
          <w:color w:val="000000" w:themeColor="text1"/>
        </w:rPr>
        <w:t xml:space="preserve">DNP scholarly </w:t>
      </w:r>
      <w:r>
        <w:rPr>
          <w:rFonts w:ascii="Times-Bold" w:hAnsi="Times-Bold" w:cs="Times-Bold"/>
          <w:bCs/>
          <w:color w:val="000000" w:themeColor="text1"/>
        </w:rPr>
        <w:t>project focuse</w:t>
      </w:r>
      <w:r w:rsidR="003E69DC">
        <w:rPr>
          <w:rFonts w:ascii="Times-Bold" w:hAnsi="Times-Bold" w:cs="Times-Bold"/>
          <w:bCs/>
          <w:color w:val="000000" w:themeColor="text1"/>
        </w:rPr>
        <w:t>d</w:t>
      </w:r>
      <w:r>
        <w:rPr>
          <w:rFonts w:ascii="Times-Bold" w:hAnsi="Times-Bold" w:cs="Times-Bold"/>
          <w:bCs/>
          <w:color w:val="000000" w:themeColor="text1"/>
        </w:rPr>
        <w:t xml:space="preserve"> on implementing a culturally sensitive diabetes education program </w:t>
      </w:r>
      <w:r w:rsidR="003E69DC">
        <w:rPr>
          <w:rFonts w:ascii="Times-Bold" w:hAnsi="Times-Bold" w:cs="Times-Bold"/>
          <w:bCs/>
          <w:color w:val="000000" w:themeColor="text1"/>
        </w:rPr>
        <w:t xml:space="preserve">in the hope </w:t>
      </w:r>
      <w:r>
        <w:rPr>
          <w:rFonts w:ascii="Times-Bold" w:hAnsi="Times-Bold" w:cs="Times-Bold"/>
          <w:bCs/>
          <w:color w:val="000000" w:themeColor="text1"/>
        </w:rPr>
        <w:t xml:space="preserve">of improving glycemic control among participants. </w:t>
      </w:r>
      <w:r w:rsidR="009F1460">
        <w:rPr>
          <w:rFonts w:ascii="Times-Bold" w:hAnsi="Times-Bold" w:cs="Times-Bold"/>
          <w:bCs/>
          <w:color w:val="000000" w:themeColor="text1"/>
        </w:rPr>
        <w:t xml:space="preserve">The </w:t>
      </w:r>
      <w:r>
        <w:rPr>
          <w:rFonts w:ascii="Times-Bold" w:hAnsi="Times-Bold" w:cs="Times-Bold"/>
          <w:bCs/>
          <w:color w:val="000000" w:themeColor="text1"/>
        </w:rPr>
        <w:t xml:space="preserve">project was implemented in a rural </w:t>
      </w:r>
      <w:r w:rsidR="003E69DC">
        <w:rPr>
          <w:rFonts w:ascii="Times-Bold" w:hAnsi="Times-Bold" w:cs="Times-Bold"/>
          <w:bCs/>
          <w:color w:val="000000" w:themeColor="text1"/>
        </w:rPr>
        <w:t xml:space="preserve">clinic </w:t>
      </w:r>
      <w:r>
        <w:rPr>
          <w:rFonts w:ascii="Times-Bold" w:hAnsi="Times-Bold" w:cs="Times-Bold"/>
          <w:bCs/>
          <w:color w:val="000000" w:themeColor="text1"/>
        </w:rPr>
        <w:t xml:space="preserve">outside of Oklahoma City. Prior to implementation of </w:t>
      </w:r>
      <w:r w:rsidR="009F1460">
        <w:rPr>
          <w:rFonts w:ascii="Times-Bold" w:hAnsi="Times-Bold" w:cs="Times-Bold"/>
          <w:bCs/>
          <w:color w:val="000000" w:themeColor="text1"/>
        </w:rPr>
        <w:t>the</w:t>
      </w:r>
      <w:r w:rsidR="00BE7496">
        <w:rPr>
          <w:rFonts w:ascii="Times-Bold" w:hAnsi="Times-Bold" w:cs="Times-Bold"/>
          <w:bCs/>
          <w:color w:val="000000" w:themeColor="text1"/>
        </w:rPr>
        <w:t xml:space="preserve"> </w:t>
      </w:r>
      <w:r>
        <w:rPr>
          <w:rFonts w:ascii="Times-Bold" w:hAnsi="Times-Bold" w:cs="Times-Bold"/>
          <w:bCs/>
          <w:color w:val="000000" w:themeColor="text1"/>
        </w:rPr>
        <w:t>project</w:t>
      </w:r>
      <w:r w:rsidR="003E69DC">
        <w:rPr>
          <w:rFonts w:ascii="Times-Bold" w:hAnsi="Times-Bold" w:cs="Times-Bold"/>
          <w:bCs/>
          <w:color w:val="000000" w:themeColor="text1"/>
        </w:rPr>
        <w:t>,</w:t>
      </w:r>
      <w:r>
        <w:rPr>
          <w:rFonts w:ascii="Times-Bold" w:hAnsi="Times-Bold" w:cs="Times-Bold"/>
          <w:bCs/>
          <w:color w:val="000000" w:themeColor="text1"/>
        </w:rPr>
        <w:t xml:space="preserve"> all healthcare providers and their staff were informed about the program and asked to refer their patient</w:t>
      </w:r>
      <w:r w:rsidR="003E69DC">
        <w:rPr>
          <w:rFonts w:ascii="Times-Bold" w:hAnsi="Times-Bold" w:cs="Times-Bold"/>
          <w:bCs/>
          <w:color w:val="000000" w:themeColor="text1"/>
        </w:rPr>
        <w:t>s</w:t>
      </w:r>
      <w:r>
        <w:rPr>
          <w:rFonts w:ascii="Times-Bold" w:hAnsi="Times-Bold" w:cs="Times-Bold"/>
          <w:bCs/>
          <w:color w:val="000000" w:themeColor="text1"/>
        </w:rPr>
        <w:t xml:space="preserve"> to </w:t>
      </w:r>
      <w:r w:rsidR="009F1460">
        <w:rPr>
          <w:rFonts w:ascii="Times-Bold" w:hAnsi="Times-Bold" w:cs="Times-Bold"/>
          <w:bCs/>
          <w:color w:val="000000" w:themeColor="text1"/>
        </w:rPr>
        <w:t>it</w:t>
      </w:r>
      <w:r>
        <w:rPr>
          <w:rFonts w:ascii="Times-Bold" w:hAnsi="Times-Bold" w:cs="Times-Bold"/>
          <w:bCs/>
          <w:color w:val="000000" w:themeColor="text1"/>
        </w:rPr>
        <w:t xml:space="preserve">. </w:t>
      </w:r>
      <w:r w:rsidR="009F1460">
        <w:rPr>
          <w:rFonts w:ascii="Times-Bold" w:hAnsi="Times-Bold" w:cs="Times-Bold"/>
          <w:bCs/>
          <w:color w:val="000000" w:themeColor="text1"/>
        </w:rPr>
        <w:t xml:space="preserve">The </w:t>
      </w:r>
      <w:r w:rsidR="00BE7496">
        <w:rPr>
          <w:rFonts w:ascii="Times-Bold" w:hAnsi="Times-Bold" w:cs="Times-Bold"/>
          <w:bCs/>
          <w:color w:val="000000" w:themeColor="text1"/>
        </w:rPr>
        <w:t xml:space="preserve">DNP scholarly project </w:t>
      </w:r>
      <w:r>
        <w:rPr>
          <w:rFonts w:ascii="Times-Bold" w:hAnsi="Times-Bold" w:cs="Times-Bold"/>
          <w:bCs/>
          <w:color w:val="000000" w:themeColor="text1"/>
        </w:rPr>
        <w:t>occurred over a five</w:t>
      </w:r>
      <w:r w:rsidR="003E69DC">
        <w:rPr>
          <w:rFonts w:ascii="Times-Bold" w:hAnsi="Times-Bold" w:cs="Times-Bold"/>
          <w:bCs/>
          <w:color w:val="000000" w:themeColor="text1"/>
        </w:rPr>
        <w:t>-</w:t>
      </w:r>
      <w:r>
        <w:rPr>
          <w:rFonts w:ascii="Times-Bold" w:hAnsi="Times-Bold" w:cs="Times-Bold"/>
          <w:bCs/>
          <w:color w:val="000000" w:themeColor="text1"/>
        </w:rPr>
        <w:t>week period</w:t>
      </w:r>
      <w:r w:rsidR="003E69DC">
        <w:rPr>
          <w:rFonts w:ascii="Times-Bold" w:hAnsi="Times-Bold" w:cs="Times-Bold"/>
          <w:bCs/>
          <w:color w:val="000000" w:themeColor="text1"/>
        </w:rPr>
        <w:t>,</w:t>
      </w:r>
      <w:r>
        <w:rPr>
          <w:rFonts w:ascii="Times-Bold" w:hAnsi="Times-Bold" w:cs="Times-Bold"/>
          <w:bCs/>
          <w:color w:val="000000" w:themeColor="text1"/>
        </w:rPr>
        <w:t xml:space="preserve"> and each session lasted </w:t>
      </w:r>
      <w:r w:rsidR="003E69DC">
        <w:rPr>
          <w:rFonts w:ascii="Times-Bold" w:hAnsi="Times-Bold" w:cs="Times-Bold"/>
          <w:bCs/>
          <w:color w:val="000000" w:themeColor="text1"/>
        </w:rPr>
        <w:t>from 1</w:t>
      </w:r>
      <w:r w:rsidR="009F1460">
        <w:rPr>
          <w:rFonts w:ascii="Times-Bold" w:hAnsi="Times-Bold" w:cs="Times-Bold"/>
          <w:bCs/>
          <w:color w:val="000000" w:themeColor="text1"/>
        </w:rPr>
        <w:t>–</w:t>
      </w:r>
      <w:r>
        <w:rPr>
          <w:rFonts w:ascii="Times-Bold" w:hAnsi="Times-Bold" w:cs="Times-Bold"/>
          <w:bCs/>
          <w:color w:val="000000" w:themeColor="text1"/>
        </w:rPr>
        <w:t xml:space="preserve">3 hours depending </w:t>
      </w:r>
      <w:r w:rsidR="00BE7496">
        <w:rPr>
          <w:rFonts w:ascii="Times-Bold" w:hAnsi="Times-Bold" w:cs="Times-Bold"/>
          <w:bCs/>
          <w:color w:val="000000" w:themeColor="text1"/>
        </w:rPr>
        <w:t>upon the depth of the information covered as well as</w:t>
      </w:r>
      <w:r>
        <w:rPr>
          <w:rFonts w:ascii="Times-Bold" w:hAnsi="Times-Bold" w:cs="Times-Bold"/>
          <w:bCs/>
          <w:color w:val="000000" w:themeColor="text1"/>
        </w:rPr>
        <w:t xml:space="preserve"> the participation level. </w:t>
      </w:r>
      <w:r w:rsidR="00BE7496">
        <w:rPr>
          <w:rFonts w:ascii="Times-Bold" w:hAnsi="Times-Bold" w:cs="Times-Bold"/>
          <w:bCs/>
          <w:color w:val="000000" w:themeColor="text1"/>
        </w:rPr>
        <w:t>In the first week</w:t>
      </w:r>
      <w:r w:rsidR="003E69DC">
        <w:rPr>
          <w:rFonts w:ascii="Times-Bold" w:hAnsi="Times-Bold" w:cs="Times-Bold"/>
          <w:bCs/>
          <w:color w:val="000000" w:themeColor="text1"/>
        </w:rPr>
        <w:t>,</w:t>
      </w:r>
      <w:r>
        <w:rPr>
          <w:rFonts w:ascii="Times-Bold" w:hAnsi="Times-Bold" w:cs="Times-Bold"/>
          <w:bCs/>
          <w:color w:val="000000" w:themeColor="text1"/>
        </w:rPr>
        <w:t xml:space="preserve"> the sessions were </w:t>
      </w:r>
      <w:r w:rsidR="00BE7496">
        <w:rPr>
          <w:rFonts w:ascii="Times-Bold" w:hAnsi="Times-Bold" w:cs="Times-Bold"/>
          <w:bCs/>
          <w:color w:val="000000" w:themeColor="text1"/>
        </w:rPr>
        <w:t xml:space="preserve">accomplished </w:t>
      </w:r>
      <w:r>
        <w:rPr>
          <w:rFonts w:ascii="Times-Bold" w:hAnsi="Times-Bold" w:cs="Times-Bold"/>
          <w:bCs/>
          <w:color w:val="000000" w:themeColor="text1"/>
        </w:rPr>
        <w:t xml:space="preserve">on a one-to-one basis </w:t>
      </w:r>
      <w:r w:rsidR="009F1460">
        <w:rPr>
          <w:rFonts w:ascii="Times-Bold" w:hAnsi="Times-Bold" w:cs="Times-Bold"/>
          <w:bCs/>
          <w:color w:val="000000" w:themeColor="text1"/>
        </w:rPr>
        <w:t xml:space="preserve">in an effort to establish </w:t>
      </w:r>
      <w:r w:rsidR="00BE7496">
        <w:rPr>
          <w:rFonts w:ascii="Times-Bold" w:hAnsi="Times-Bold" w:cs="Times-Bold"/>
          <w:bCs/>
          <w:color w:val="000000" w:themeColor="text1"/>
        </w:rPr>
        <w:t xml:space="preserve">a personal connection with </w:t>
      </w:r>
      <w:r w:rsidR="009F1460">
        <w:rPr>
          <w:rFonts w:ascii="Times-Bold" w:hAnsi="Times-Bold" w:cs="Times-Bold"/>
          <w:bCs/>
          <w:color w:val="000000" w:themeColor="text1"/>
        </w:rPr>
        <w:t>participants</w:t>
      </w:r>
      <w:r w:rsidR="00BE7496">
        <w:rPr>
          <w:rFonts w:ascii="Times-Bold" w:hAnsi="Times-Bold" w:cs="Times-Bold"/>
          <w:bCs/>
          <w:color w:val="000000" w:themeColor="text1"/>
        </w:rPr>
        <w:t xml:space="preserve"> and to build rapport </w:t>
      </w:r>
      <w:r w:rsidR="009F1460">
        <w:rPr>
          <w:rFonts w:ascii="Times-Bold" w:hAnsi="Times-Bold" w:cs="Times-Bold"/>
          <w:bCs/>
          <w:color w:val="000000" w:themeColor="text1"/>
        </w:rPr>
        <w:t>with them</w:t>
      </w:r>
      <w:r w:rsidR="00BE7496">
        <w:rPr>
          <w:rFonts w:ascii="Times-Bold" w:hAnsi="Times-Bold" w:cs="Times-Bold"/>
          <w:bCs/>
          <w:color w:val="000000" w:themeColor="text1"/>
        </w:rPr>
        <w:t xml:space="preserve">. </w:t>
      </w:r>
      <w:r>
        <w:rPr>
          <w:rFonts w:ascii="Times-Bold" w:hAnsi="Times-Bold" w:cs="Times-Bold"/>
          <w:bCs/>
          <w:color w:val="000000" w:themeColor="text1"/>
        </w:rPr>
        <w:t>Those individuals who return</w:t>
      </w:r>
      <w:r w:rsidR="003E69DC">
        <w:rPr>
          <w:rFonts w:ascii="Times-Bold" w:hAnsi="Times-Bold" w:cs="Times-Bold"/>
          <w:bCs/>
          <w:color w:val="000000" w:themeColor="text1"/>
        </w:rPr>
        <w:t>ed</w:t>
      </w:r>
      <w:r>
        <w:rPr>
          <w:rFonts w:ascii="Times-Bold" w:hAnsi="Times-Bold" w:cs="Times-Bold"/>
          <w:bCs/>
          <w:color w:val="000000" w:themeColor="text1"/>
        </w:rPr>
        <w:t xml:space="preserve"> for more than one session </w:t>
      </w:r>
      <w:r w:rsidR="007E1AFA">
        <w:rPr>
          <w:rFonts w:ascii="Times-Bold" w:hAnsi="Times-Bold" w:cs="Times-Bold"/>
          <w:bCs/>
          <w:color w:val="000000" w:themeColor="text1"/>
        </w:rPr>
        <w:t>experienced</w:t>
      </w:r>
      <w:r w:rsidR="003E69DC">
        <w:rPr>
          <w:rFonts w:ascii="Times-Bold" w:hAnsi="Times-Bold" w:cs="Times-Bold"/>
          <w:bCs/>
          <w:color w:val="000000" w:themeColor="text1"/>
        </w:rPr>
        <w:t xml:space="preserve"> </w:t>
      </w:r>
      <w:r>
        <w:rPr>
          <w:rFonts w:ascii="Times-Bold" w:hAnsi="Times-Bold" w:cs="Times-Bold"/>
          <w:bCs/>
          <w:color w:val="000000" w:themeColor="text1"/>
        </w:rPr>
        <w:t>an improve</w:t>
      </w:r>
      <w:r w:rsidR="003E69DC">
        <w:rPr>
          <w:rFonts w:ascii="Times-Bold" w:hAnsi="Times-Bold" w:cs="Times-Bold"/>
          <w:bCs/>
          <w:color w:val="000000" w:themeColor="text1"/>
        </w:rPr>
        <w:t>ment</w:t>
      </w:r>
      <w:r>
        <w:rPr>
          <w:rFonts w:ascii="Times-Bold" w:hAnsi="Times-Bold" w:cs="Times-Bold"/>
          <w:bCs/>
          <w:color w:val="000000" w:themeColor="text1"/>
        </w:rPr>
        <w:t xml:space="preserve"> in their HgA1c</w:t>
      </w:r>
      <w:r w:rsidR="00BE7496">
        <w:rPr>
          <w:rFonts w:ascii="Times-Bold" w:hAnsi="Times-Bold" w:cs="Times-Bold"/>
          <w:bCs/>
          <w:color w:val="000000" w:themeColor="text1"/>
        </w:rPr>
        <w:t xml:space="preserve"> at the completion of the DNP scholarly project</w:t>
      </w:r>
      <w:r w:rsidR="009F1460">
        <w:rPr>
          <w:rFonts w:ascii="Times-Bold" w:hAnsi="Times-Bold" w:cs="Times-Bold"/>
          <w:bCs/>
          <w:color w:val="000000" w:themeColor="text1"/>
        </w:rPr>
        <w:t>: O</w:t>
      </w:r>
      <w:r w:rsidR="00BE7496">
        <w:rPr>
          <w:rFonts w:ascii="Times-Bold" w:hAnsi="Times-Bold" w:cs="Times-Bold"/>
          <w:bCs/>
          <w:color w:val="000000" w:themeColor="text1"/>
        </w:rPr>
        <w:t>ne participant had a 2 point decrease while the other return participant had a .2 decrease. All participants had an increase of 40</w:t>
      </w:r>
      <w:r w:rsidR="00A279BB">
        <w:rPr>
          <w:rFonts w:ascii="Times-Bold" w:hAnsi="Times-Bold" w:cs="Times-Bold"/>
          <w:bCs/>
          <w:color w:val="000000" w:themeColor="text1"/>
        </w:rPr>
        <w:t>–</w:t>
      </w:r>
      <w:r w:rsidR="00BE7496">
        <w:rPr>
          <w:rFonts w:ascii="Times-Bold" w:hAnsi="Times-Bold" w:cs="Times-Bold"/>
          <w:bCs/>
          <w:color w:val="000000" w:themeColor="text1"/>
        </w:rPr>
        <w:t>50% of their pre</w:t>
      </w:r>
      <w:r w:rsidR="00A279BB">
        <w:rPr>
          <w:rFonts w:ascii="Times-Bold" w:hAnsi="Times-Bold" w:cs="Times-Bold"/>
          <w:bCs/>
          <w:color w:val="000000" w:themeColor="text1"/>
        </w:rPr>
        <w:t>-</w:t>
      </w:r>
      <w:r w:rsidR="00BE7496">
        <w:rPr>
          <w:rFonts w:ascii="Times-Bold" w:hAnsi="Times-Bold" w:cs="Times-Bold"/>
          <w:bCs/>
          <w:color w:val="000000" w:themeColor="text1"/>
        </w:rPr>
        <w:t xml:space="preserve"> and post</w:t>
      </w:r>
      <w:r w:rsidR="00A279BB">
        <w:rPr>
          <w:rFonts w:ascii="Times-Bold" w:hAnsi="Times-Bold" w:cs="Times-Bold"/>
          <w:bCs/>
          <w:color w:val="000000" w:themeColor="text1"/>
        </w:rPr>
        <w:t>-</w:t>
      </w:r>
      <w:r w:rsidR="00BE7496">
        <w:rPr>
          <w:rFonts w:ascii="Times-Bold" w:hAnsi="Times-Bold" w:cs="Times-Bold"/>
          <w:bCs/>
          <w:color w:val="000000" w:themeColor="text1"/>
        </w:rPr>
        <w:t xml:space="preserve">test scores.  </w:t>
      </w:r>
      <w:r w:rsidR="003E69DC">
        <w:rPr>
          <w:rFonts w:ascii="Times-Bold" w:hAnsi="Times-Bold" w:cs="Times-Bold"/>
          <w:bCs/>
          <w:color w:val="000000" w:themeColor="text1"/>
        </w:rPr>
        <w:t xml:space="preserve">  </w:t>
      </w:r>
      <w:r>
        <w:rPr>
          <w:rFonts w:ascii="Times-Bold" w:hAnsi="Times-Bold" w:cs="Times-Bold"/>
          <w:bCs/>
          <w:color w:val="000000" w:themeColor="text1"/>
        </w:rPr>
        <w:t xml:space="preserve">  </w:t>
      </w:r>
    </w:p>
    <w:p w:rsidR="004273FB" w:rsidRDefault="000B54E8" w:rsidP="004E1488">
      <w:pPr>
        <w:spacing w:after="0" w:line="480" w:lineRule="auto"/>
        <w:jc w:val="center"/>
        <w:rPr>
          <w:b/>
        </w:rPr>
      </w:pPr>
      <w:r>
        <w:br w:type="page"/>
      </w:r>
      <w:r w:rsidR="004273FB">
        <w:rPr>
          <w:b/>
        </w:rPr>
        <w:lastRenderedPageBreak/>
        <w:t>Problem Statement</w:t>
      </w:r>
    </w:p>
    <w:p w:rsidR="009831A2" w:rsidRDefault="004273FB">
      <w:pPr>
        <w:spacing w:after="120" w:line="480" w:lineRule="auto"/>
        <w:ind w:firstLine="720"/>
      </w:pPr>
      <w:r>
        <w:rPr>
          <w:rFonts w:ascii="Times-Bold" w:hAnsi="Times-Bold" w:cs="Times-Bold"/>
          <w:bCs/>
          <w:color w:val="000000" w:themeColor="text1"/>
        </w:rPr>
        <w:t>Diabetes is a major health problem in the United States</w:t>
      </w:r>
      <w:r w:rsidR="00D02525">
        <w:rPr>
          <w:rFonts w:ascii="Times-Bold" w:hAnsi="Times-Bold" w:cs="Times-Bold"/>
          <w:bCs/>
          <w:color w:val="000000" w:themeColor="text1"/>
        </w:rPr>
        <w:t xml:space="preserve"> (US)</w:t>
      </w:r>
      <w:r>
        <w:rPr>
          <w:rFonts w:ascii="Times-Bold" w:hAnsi="Times-Bold" w:cs="Times-Bold"/>
          <w:bCs/>
          <w:color w:val="000000" w:themeColor="text1"/>
        </w:rPr>
        <w:t>,</w:t>
      </w:r>
      <w:r w:rsidR="008A51C6">
        <w:rPr>
          <w:rFonts w:ascii="Times-Bold" w:hAnsi="Times-Bold" w:cs="Times-Bold"/>
          <w:bCs/>
          <w:color w:val="000000" w:themeColor="text1"/>
        </w:rPr>
        <w:t xml:space="preserve"> where </w:t>
      </w:r>
      <w:r>
        <w:rPr>
          <w:rFonts w:ascii="Times-Bold" w:hAnsi="Times-Bold" w:cs="Times-Bold"/>
          <w:bCs/>
          <w:color w:val="000000" w:themeColor="text1"/>
        </w:rPr>
        <w:t xml:space="preserve">approximately 8.3% of the population has diabetes. Individuals with diabetes are at greater risk of developing heart disease, stroke, blindness, kidney disease, </w:t>
      </w:r>
      <w:r w:rsidR="006947B3">
        <w:rPr>
          <w:rFonts w:ascii="Times-Bold" w:hAnsi="Times-Bold" w:cs="Times-Bold"/>
          <w:bCs/>
          <w:color w:val="000000" w:themeColor="text1"/>
        </w:rPr>
        <w:t>neuropathy, and</w:t>
      </w:r>
      <w:r w:rsidR="00D02525">
        <w:rPr>
          <w:rFonts w:ascii="Times-Bold" w:hAnsi="Times-Bold" w:cs="Times-Bold"/>
          <w:bCs/>
          <w:color w:val="000000" w:themeColor="text1"/>
        </w:rPr>
        <w:t xml:space="preserve"> need for </w:t>
      </w:r>
      <w:r>
        <w:rPr>
          <w:rFonts w:ascii="Times-Bold" w:hAnsi="Times-Bold" w:cs="Times-Bold"/>
          <w:bCs/>
          <w:color w:val="000000" w:themeColor="text1"/>
        </w:rPr>
        <w:t>amputations. African Americans are at 1.8 times greater risk of developing</w:t>
      </w:r>
      <w:r w:rsidR="008A51C6">
        <w:rPr>
          <w:rFonts w:ascii="Times-Bold" w:hAnsi="Times-Bold" w:cs="Times-Bold"/>
          <w:bCs/>
          <w:color w:val="000000" w:themeColor="text1"/>
        </w:rPr>
        <w:t xml:space="preserve"> diabetes</w:t>
      </w:r>
      <w:r>
        <w:rPr>
          <w:rFonts w:ascii="Times-Bold" w:hAnsi="Times-Bold" w:cs="Times-Bold"/>
          <w:bCs/>
          <w:color w:val="000000" w:themeColor="text1"/>
        </w:rPr>
        <w:t xml:space="preserve">, and they subsequently suffer more severe consequences and complications from </w:t>
      </w:r>
      <w:r w:rsidR="008A51C6">
        <w:rPr>
          <w:rFonts w:ascii="Times-Bold" w:hAnsi="Times-Bold" w:cs="Times-Bold"/>
          <w:bCs/>
          <w:color w:val="000000" w:themeColor="text1"/>
        </w:rPr>
        <w:t>the disease</w:t>
      </w:r>
      <w:r>
        <w:rPr>
          <w:rFonts w:ascii="Times-Bold" w:hAnsi="Times-Bold" w:cs="Times-Bold"/>
          <w:bCs/>
          <w:color w:val="000000" w:themeColor="text1"/>
        </w:rPr>
        <w:t>. One major reason for poor outcomes in African</w:t>
      </w:r>
      <w:r w:rsidR="00E957E1">
        <w:rPr>
          <w:rFonts w:ascii="Times-Bold" w:hAnsi="Times-Bold" w:cs="Times-Bold"/>
          <w:bCs/>
          <w:color w:val="000000" w:themeColor="text1"/>
        </w:rPr>
        <w:t xml:space="preserve"> </w:t>
      </w:r>
      <w:r>
        <w:rPr>
          <w:rFonts w:ascii="Times-Bold" w:hAnsi="Times-Bold" w:cs="Times-Bold"/>
          <w:bCs/>
          <w:color w:val="000000" w:themeColor="text1"/>
        </w:rPr>
        <w:t>Americans with diabetes is a lack of knowledge and understanding of the disease process and sequela</w:t>
      </w:r>
      <w:r w:rsidR="008A51C6">
        <w:rPr>
          <w:rFonts w:ascii="Times-Bold" w:hAnsi="Times-Bold" w:cs="Times-Bold"/>
          <w:bCs/>
          <w:color w:val="000000" w:themeColor="text1"/>
        </w:rPr>
        <w:t>e</w:t>
      </w:r>
      <w:r>
        <w:rPr>
          <w:rFonts w:ascii="Times-Bold" w:hAnsi="Times-Bold" w:cs="Times-Bold"/>
          <w:bCs/>
          <w:color w:val="000000" w:themeColor="text1"/>
        </w:rPr>
        <w:t xml:space="preserve"> of diabetes, as well as a lack of knowledge regarding proper nutrition and compliance with </w:t>
      </w:r>
      <w:r w:rsidR="008A51C6">
        <w:rPr>
          <w:rFonts w:ascii="Times-Bold" w:hAnsi="Times-Bold" w:cs="Times-Bold"/>
          <w:bCs/>
          <w:color w:val="000000" w:themeColor="text1"/>
        </w:rPr>
        <w:t>diabetic nutritional guidelines. T</w:t>
      </w:r>
      <w:r>
        <w:rPr>
          <w:rFonts w:ascii="Times-Bold" w:hAnsi="Times-Bold" w:cs="Times-Bold"/>
          <w:bCs/>
          <w:color w:val="000000" w:themeColor="text1"/>
        </w:rPr>
        <w:t>hese informational deficiencies lead to poor glycemic control. The reasons for poor glycemic control in African</w:t>
      </w:r>
      <w:r w:rsidR="00E957E1">
        <w:rPr>
          <w:rFonts w:ascii="Times-Bold" w:hAnsi="Times-Bold" w:cs="Times-Bold"/>
          <w:bCs/>
          <w:color w:val="000000" w:themeColor="text1"/>
        </w:rPr>
        <w:t xml:space="preserve"> </w:t>
      </w:r>
      <w:r>
        <w:rPr>
          <w:rFonts w:ascii="Times-Bold" w:hAnsi="Times-Bold" w:cs="Times-Bold"/>
          <w:bCs/>
          <w:color w:val="000000" w:themeColor="text1"/>
        </w:rPr>
        <w:t xml:space="preserve">Americans are multifactoral and </w:t>
      </w:r>
      <w:r w:rsidR="008A51C6">
        <w:rPr>
          <w:rFonts w:ascii="Times-Bold" w:hAnsi="Times-Bold" w:cs="Times-Bold"/>
          <w:bCs/>
          <w:color w:val="000000" w:themeColor="text1"/>
        </w:rPr>
        <w:t xml:space="preserve">should </w:t>
      </w:r>
      <w:r>
        <w:rPr>
          <w:rFonts w:ascii="Times-Bold" w:hAnsi="Times-Bold" w:cs="Times-Bold"/>
          <w:bCs/>
          <w:color w:val="000000" w:themeColor="text1"/>
        </w:rPr>
        <w:t>be addressed while investigating the need for a culturally</w:t>
      </w:r>
      <w:r w:rsidR="008A51C6">
        <w:rPr>
          <w:rFonts w:ascii="Times-Bold" w:hAnsi="Times-Bold" w:cs="Times-Bold"/>
          <w:bCs/>
          <w:color w:val="000000" w:themeColor="text1"/>
        </w:rPr>
        <w:t xml:space="preserve"> </w:t>
      </w:r>
      <w:r>
        <w:rPr>
          <w:rFonts w:ascii="Times-Bold" w:hAnsi="Times-Bold" w:cs="Times-Bold"/>
          <w:bCs/>
          <w:color w:val="000000" w:themeColor="text1"/>
        </w:rPr>
        <w:t xml:space="preserve">tailored diabetes education and treatment regimen. </w:t>
      </w:r>
      <w:r w:rsidR="00990B72">
        <w:t xml:space="preserve">These issues </w:t>
      </w:r>
      <w:r w:rsidR="00501395" w:rsidRPr="00990B72">
        <w:t xml:space="preserve">must be </w:t>
      </w:r>
      <w:r w:rsidR="00990B72">
        <w:t>faced and understood</w:t>
      </w:r>
      <w:r w:rsidR="00990B72" w:rsidRPr="00990B72">
        <w:t xml:space="preserve"> </w:t>
      </w:r>
      <w:r w:rsidR="00501395" w:rsidRPr="00990B72">
        <w:t>so that providers can design, implement, and evaluate  more efficient and effective diabetes education for African Americans.</w:t>
      </w:r>
      <w:r>
        <w:t xml:space="preserve">  </w:t>
      </w:r>
    </w:p>
    <w:p w:rsidR="004273FB" w:rsidRDefault="004273FB" w:rsidP="004273FB">
      <w:pPr>
        <w:spacing w:after="0" w:line="480" w:lineRule="auto"/>
        <w:rPr>
          <w:b/>
        </w:rPr>
      </w:pPr>
      <w:r>
        <w:rPr>
          <w:b/>
        </w:rPr>
        <w:t>Evidence of the Problem</w:t>
      </w:r>
    </w:p>
    <w:p w:rsidR="004273FB" w:rsidRDefault="004273FB" w:rsidP="004273FB">
      <w:pPr>
        <w:spacing w:after="0" w:line="480" w:lineRule="auto"/>
        <w:ind w:firstLine="720"/>
      </w:pPr>
      <w:r>
        <w:t xml:space="preserve">Approximately 25.8 million children and adults in the </w:t>
      </w:r>
      <w:r w:rsidR="00D02525">
        <w:t>U</w:t>
      </w:r>
      <w:r w:rsidR="00E957E1">
        <w:t>S</w:t>
      </w:r>
      <w:r>
        <w:t xml:space="preserve"> have diabetes </w:t>
      </w:r>
      <w:r>
        <w:rPr>
          <w:noProof/>
        </w:rPr>
        <w:t>(American Diabetes Association, 2011</w:t>
      </w:r>
      <w:r w:rsidR="008A51C6">
        <w:rPr>
          <w:noProof/>
        </w:rPr>
        <w:t>a</w:t>
      </w:r>
      <w:r>
        <w:rPr>
          <w:noProof/>
        </w:rPr>
        <w:t>)</w:t>
      </w:r>
      <w:r w:rsidR="00E957E1">
        <w:rPr>
          <w:noProof/>
        </w:rPr>
        <w:t>,</w:t>
      </w:r>
      <w:r w:rsidR="00D02525">
        <w:t xml:space="preserve"> roughly </w:t>
      </w:r>
      <w:r>
        <w:t>8.3% of the</w:t>
      </w:r>
      <w:r w:rsidR="00D02525">
        <w:t xml:space="preserve"> </w:t>
      </w:r>
      <w:r>
        <w:t>population</w:t>
      </w:r>
      <w:r w:rsidR="00D02525">
        <w:t>. Individuals who have d</w:t>
      </w:r>
      <w:r>
        <w:t>iabetes are at greater risk for developing heart disease, stroke, blindness, kidney disease, neuropathy</w:t>
      </w:r>
      <w:r w:rsidR="00D02525">
        <w:t xml:space="preserve">, </w:t>
      </w:r>
      <w:r>
        <w:t xml:space="preserve">and </w:t>
      </w:r>
      <w:r w:rsidR="00D02525">
        <w:t xml:space="preserve">complications that lead to </w:t>
      </w:r>
      <w:r>
        <w:t xml:space="preserve">amputations. Studies have shown that glycemic control can reduce the risk of developing microvascular complications in individuals with diabetes </w:t>
      </w:r>
      <w:r w:rsidR="000942F8">
        <w:t>(</w:t>
      </w:r>
      <w:r>
        <w:rPr>
          <w:noProof/>
        </w:rPr>
        <w:t>Centers for Disea</w:t>
      </w:r>
      <w:r w:rsidR="003E69DC">
        <w:rPr>
          <w:noProof/>
        </w:rPr>
        <w:t>se Control and Prevention, 2011</w:t>
      </w:r>
      <w:r w:rsidR="000942F8">
        <w:rPr>
          <w:noProof/>
        </w:rPr>
        <w:t>)</w:t>
      </w:r>
      <w:r w:rsidR="003E69DC">
        <w:rPr>
          <w:noProof/>
        </w:rPr>
        <w:t xml:space="preserve">. </w:t>
      </w:r>
      <w:r>
        <w:t xml:space="preserve">One group of Americans suffers </w:t>
      </w:r>
      <w:r w:rsidR="00D02525">
        <w:t xml:space="preserve">more than any other </w:t>
      </w:r>
      <w:r>
        <w:t xml:space="preserve">from </w:t>
      </w:r>
      <w:r w:rsidR="008A51C6">
        <w:t>diabetes</w:t>
      </w:r>
      <w:r w:rsidR="000942F8">
        <w:t>,</w:t>
      </w:r>
      <w:r w:rsidR="00D02525">
        <w:t xml:space="preserve"> </w:t>
      </w:r>
      <w:r>
        <w:t>at a greater rate</w:t>
      </w:r>
      <w:r w:rsidR="000942F8">
        <w:t>,</w:t>
      </w:r>
      <w:r>
        <w:t xml:space="preserve"> and </w:t>
      </w:r>
      <w:r w:rsidR="008A51C6">
        <w:t xml:space="preserve">experiences </w:t>
      </w:r>
      <w:r>
        <w:t>more severe consequences of uncontrolled diabetes</w:t>
      </w:r>
      <w:r w:rsidR="008A51C6">
        <w:t>:</w:t>
      </w:r>
      <w:r w:rsidR="00E957E1">
        <w:t xml:space="preserve"> T</w:t>
      </w:r>
      <w:r>
        <w:t>hat group is African</w:t>
      </w:r>
      <w:r w:rsidR="008A51C6">
        <w:t xml:space="preserve"> </w:t>
      </w:r>
      <w:r>
        <w:t xml:space="preserve">Americans.  </w:t>
      </w:r>
    </w:p>
    <w:p w:rsidR="009831A2" w:rsidRDefault="004273FB">
      <w:pPr>
        <w:spacing w:after="240" w:line="480" w:lineRule="auto"/>
      </w:pPr>
      <w:r>
        <w:rPr>
          <w:b/>
        </w:rPr>
        <w:lastRenderedPageBreak/>
        <w:tab/>
      </w:r>
      <w:r>
        <w:t>Approximately 3.7 million African</w:t>
      </w:r>
      <w:r w:rsidR="008A51C6">
        <w:t xml:space="preserve"> </w:t>
      </w:r>
      <w:r>
        <w:t>Americans or 14.7</w:t>
      </w:r>
      <w:r w:rsidR="003E69DC">
        <w:t>%</w:t>
      </w:r>
      <w:r>
        <w:t xml:space="preserve"> of the African</w:t>
      </w:r>
      <w:r w:rsidR="00E957E1">
        <w:t xml:space="preserve"> </w:t>
      </w:r>
      <w:r>
        <w:t>Americans aged 20 or older</w:t>
      </w:r>
      <w:r w:rsidR="008A51C6">
        <w:t>,</w:t>
      </w:r>
      <w:r>
        <w:t xml:space="preserve"> have diabetes </w:t>
      </w:r>
      <w:r>
        <w:rPr>
          <w:noProof/>
        </w:rPr>
        <w:t>(American Diabetes Association, 2011</w:t>
      </w:r>
      <w:r w:rsidR="008A51C6">
        <w:rPr>
          <w:noProof/>
        </w:rPr>
        <w:t>b</w:t>
      </w:r>
      <w:r>
        <w:rPr>
          <w:noProof/>
        </w:rPr>
        <w:t>; Office of Minority Health, 2012; Women’s Health.gov, 2012 )</w:t>
      </w:r>
      <w:r>
        <w:t>. When compared to non-Hispanic whites, African</w:t>
      </w:r>
      <w:r w:rsidR="008A51C6">
        <w:t xml:space="preserve"> </w:t>
      </w:r>
      <w:r>
        <w:t>Americans are approximately 1.8 times more likely to have diabetes. Twenty-five percent of African</w:t>
      </w:r>
      <w:r w:rsidR="008A51C6">
        <w:t xml:space="preserve"> </w:t>
      </w:r>
      <w:r>
        <w:t>Americans ove</w:t>
      </w:r>
      <w:r w:rsidR="008A51C6">
        <w:t>r the age of 65 have diabetes. Morever</w:t>
      </w:r>
      <w:r w:rsidR="00D02525">
        <w:t xml:space="preserve">, </w:t>
      </w:r>
      <w:r w:rsidR="008A51C6">
        <w:t>t</w:t>
      </w:r>
      <w:r>
        <w:t xml:space="preserve">he complications of diabetes are particularly severe in </w:t>
      </w:r>
      <w:r w:rsidR="00D02525">
        <w:t>this population</w:t>
      </w:r>
      <w:r w:rsidR="008A51C6">
        <w:t xml:space="preserve">. Compared to non-Hispanic whites, </w:t>
      </w:r>
      <w:r>
        <w:t>African</w:t>
      </w:r>
      <w:r w:rsidR="008A51C6">
        <w:t xml:space="preserve"> </w:t>
      </w:r>
      <w:r>
        <w:t>Americans are approximately 50% more likely to develop diabetic retinopathy,</w:t>
      </w:r>
      <w:r w:rsidR="003E69DC">
        <w:t xml:space="preserve"> they are </w:t>
      </w:r>
      <w:r>
        <w:t>2.6</w:t>
      </w:r>
      <w:r w:rsidR="005B5300">
        <w:t>–</w:t>
      </w:r>
      <w:r>
        <w:t>5.6 times more likely to suffer from kidney disease</w:t>
      </w:r>
      <w:r w:rsidR="00D02525">
        <w:t>,</w:t>
      </w:r>
      <w:r>
        <w:t xml:space="preserve"> and </w:t>
      </w:r>
      <w:r w:rsidR="003E69DC">
        <w:t xml:space="preserve">they are </w:t>
      </w:r>
      <w:r>
        <w:t>2.7 times more likely to suffer from lower limb amputation.</w:t>
      </w:r>
      <w:r w:rsidR="008A51C6">
        <w:t xml:space="preserve"> </w:t>
      </w:r>
      <w:r>
        <w:t>These statistics indicate that diabetes is a major health threat in the African-American community. If African</w:t>
      </w:r>
      <w:r w:rsidR="008A51C6">
        <w:t xml:space="preserve"> </w:t>
      </w:r>
      <w:r>
        <w:t>Americans continue to</w:t>
      </w:r>
      <w:r w:rsidR="00D02525">
        <w:t xml:space="preserve"> exercise</w:t>
      </w:r>
      <w:r>
        <w:t xml:space="preserve"> poor glycemic control of their diabetes</w:t>
      </w:r>
      <w:r w:rsidR="008A51C6">
        <w:t>,</w:t>
      </w:r>
      <w:r>
        <w:t xml:space="preserve"> thes</w:t>
      </w:r>
      <w:r w:rsidR="008A51C6">
        <w:t>e statistics will not improve. S</w:t>
      </w:r>
      <w:r>
        <w:t>everal factors</w:t>
      </w:r>
      <w:r w:rsidR="008A51C6">
        <w:t xml:space="preserve"> </w:t>
      </w:r>
      <w:r>
        <w:t>contribute to poor glycemic controls</w:t>
      </w:r>
      <w:r w:rsidR="008A51C6">
        <w:t xml:space="preserve"> in African </w:t>
      </w:r>
      <w:r>
        <w:t>Americans</w:t>
      </w:r>
      <w:r w:rsidR="003E69DC">
        <w:t>;</w:t>
      </w:r>
      <w:r>
        <w:t xml:space="preserve"> however</w:t>
      </w:r>
      <w:r w:rsidR="008A51C6">
        <w:t>,</w:t>
      </w:r>
      <w:r>
        <w:t xml:space="preserve"> the most important factor is lack of knowledge and understanding of the disease sequela</w:t>
      </w:r>
      <w:r w:rsidR="008A51C6">
        <w:t>e</w:t>
      </w:r>
      <w:r>
        <w:t xml:space="preserve"> regarding diabetes and how to manage diabetes effectively.  </w:t>
      </w:r>
    </w:p>
    <w:p w:rsidR="009831A2" w:rsidRDefault="003E69DC">
      <w:pPr>
        <w:spacing w:after="0" w:line="480" w:lineRule="auto"/>
        <w:jc w:val="center"/>
        <w:rPr>
          <w:b/>
        </w:rPr>
      </w:pPr>
      <w:r>
        <w:rPr>
          <w:b/>
        </w:rPr>
        <w:t>R</w:t>
      </w:r>
      <w:r w:rsidR="004273FB">
        <w:rPr>
          <w:b/>
        </w:rPr>
        <w:t>eview of Literature</w:t>
      </w:r>
    </w:p>
    <w:p w:rsidR="009831A2" w:rsidRDefault="00D02525">
      <w:pPr>
        <w:spacing w:after="0" w:line="480" w:lineRule="auto"/>
        <w:rPr>
          <w:b/>
        </w:rPr>
      </w:pPr>
      <w:r>
        <w:rPr>
          <w:b/>
        </w:rPr>
        <w:t>Methods</w:t>
      </w:r>
    </w:p>
    <w:p w:rsidR="00364D68" w:rsidRDefault="00BE7496" w:rsidP="00A548D4">
      <w:pPr>
        <w:spacing w:line="480" w:lineRule="auto"/>
        <w:ind w:firstLine="720"/>
        <w:rPr>
          <w:b/>
        </w:rPr>
      </w:pPr>
      <w:r>
        <w:rPr>
          <w:rFonts w:ascii="Times-Bold" w:hAnsi="Times-Bold" w:cs="Times-Bold"/>
          <w:bCs/>
          <w:color w:val="000000" w:themeColor="text1"/>
        </w:rPr>
        <w:t xml:space="preserve">The </w:t>
      </w:r>
      <w:r w:rsidR="0049043E">
        <w:rPr>
          <w:rFonts w:ascii="Times-Bold" w:hAnsi="Times-Bold" w:cs="Times-Bold"/>
          <w:bCs/>
          <w:color w:val="000000" w:themeColor="text1"/>
        </w:rPr>
        <w:t>Doctor of Nursing Practice candidate (</w:t>
      </w:r>
      <w:r>
        <w:rPr>
          <w:rFonts w:ascii="Times-Bold" w:hAnsi="Times-Bold" w:cs="Times-Bold"/>
          <w:bCs/>
          <w:color w:val="000000" w:themeColor="text1"/>
        </w:rPr>
        <w:t>DNP</w:t>
      </w:r>
      <w:r w:rsidR="0049043E">
        <w:rPr>
          <w:rFonts w:ascii="Times-Bold" w:hAnsi="Times-Bold" w:cs="Times-Bold"/>
          <w:bCs/>
          <w:color w:val="000000" w:themeColor="text1"/>
        </w:rPr>
        <w:t>[</w:t>
      </w:r>
      <w:r>
        <w:rPr>
          <w:rFonts w:ascii="Times-Bold" w:hAnsi="Times-Bold" w:cs="Times-Bold"/>
          <w:bCs/>
          <w:color w:val="000000" w:themeColor="text1"/>
        </w:rPr>
        <w:t>c</w:t>
      </w:r>
      <w:r w:rsidR="0049043E">
        <w:rPr>
          <w:rFonts w:ascii="Times-Bold" w:hAnsi="Times-Bold" w:cs="Times-Bold"/>
          <w:bCs/>
          <w:color w:val="000000" w:themeColor="text1"/>
        </w:rPr>
        <w:t>]</w:t>
      </w:r>
      <w:r>
        <w:rPr>
          <w:rFonts w:ascii="Times-Bold" w:hAnsi="Times-Bold" w:cs="Times-Bold"/>
          <w:bCs/>
          <w:color w:val="000000" w:themeColor="text1"/>
        </w:rPr>
        <w:t xml:space="preserve">) reviewed relevant </w:t>
      </w:r>
      <w:r w:rsidR="00D02525">
        <w:rPr>
          <w:rFonts w:ascii="Times-Bold" w:hAnsi="Times-Bold" w:cs="Times-Bold"/>
          <w:bCs/>
          <w:color w:val="000000" w:themeColor="text1"/>
        </w:rPr>
        <w:t>research regarding diabetes in African</w:t>
      </w:r>
      <w:r w:rsidR="003E69DC">
        <w:rPr>
          <w:rFonts w:ascii="Times-Bold" w:hAnsi="Times-Bold" w:cs="Times-Bold"/>
          <w:bCs/>
          <w:color w:val="000000" w:themeColor="text1"/>
        </w:rPr>
        <w:t xml:space="preserve"> </w:t>
      </w:r>
      <w:r w:rsidR="00D02525">
        <w:rPr>
          <w:rFonts w:ascii="Times-Bold" w:hAnsi="Times-Bold" w:cs="Times-Bold"/>
          <w:bCs/>
          <w:color w:val="000000" w:themeColor="text1"/>
        </w:rPr>
        <w:t>Americans</w:t>
      </w:r>
      <w:r>
        <w:rPr>
          <w:rFonts w:ascii="Times-Bold" w:hAnsi="Times-Bold" w:cs="Times-Bold"/>
          <w:bCs/>
          <w:color w:val="000000" w:themeColor="text1"/>
        </w:rPr>
        <w:t xml:space="preserve">. This was accomplished by reviewing </w:t>
      </w:r>
      <w:r w:rsidR="00D02525">
        <w:rPr>
          <w:rFonts w:ascii="Times-Bold" w:hAnsi="Times-Bold" w:cs="Times-Bold"/>
          <w:bCs/>
          <w:color w:val="000000" w:themeColor="text1"/>
        </w:rPr>
        <w:t xml:space="preserve">biomedical and social science </w:t>
      </w:r>
      <w:r>
        <w:rPr>
          <w:rFonts w:ascii="Times-Bold" w:hAnsi="Times-Bold" w:cs="Times-Bold"/>
          <w:bCs/>
          <w:color w:val="000000" w:themeColor="text1"/>
        </w:rPr>
        <w:t>search engines</w:t>
      </w:r>
      <w:r w:rsidR="00D02525">
        <w:rPr>
          <w:rFonts w:ascii="Times-Bold" w:hAnsi="Times-Bold" w:cs="Times-Bold"/>
          <w:bCs/>
          <w:color w:val="000000" w:themeColor="text1"/>
        </w:rPr>
        <w:t xml:space="preserve">. </w:t>
      </w:r>
      <w:r w:rsidR="00E957E1">
        <w:rPr>
          <w:rFonts w:ascii="Times-Bold" w:hAnsi="Times-Bold" w:cs="Times-Bold"/>
          <w:bCs/>
          <w:color w:val="000000" w:themeColor="text1"/>
        </w:rPr>
        <w:t xml:space="preserve">Seven </w:t>
      </w:r>
      <w:r w:rsidR="00D02525">
        <w:rPr>
          <w:rFonts w:ascii="Times-Bold" w:hAnsi="Times-Bold" w:cs="Times-Bold"/>
          <w:bCs/>
          <w:color w:val="000000" w:themeColor="text1"/>
        </w:rPr>
        <w:t xml:space="preserve">research engines were </w:t>
      </w:r>
      <w:r w:rsidR="00E957E1">
        <w:rPr>
          <w:rFonts w:ascii="Times-Bold" w:hAnsi="Times-Bold" w:cs="Times-Bold"/>
          <w:bCs/>
          <w:color w:val="000000" w:themeColor="text1"/>
        </w:rPr>
        <w:t xml:space="preserve">used to locate </w:t>
      </w:r>
      <w:r w:rsidR="00D02525">
        <w:rPr>
          <w:rFonts w:ascii="Times-Bold" w:hAnsi="Times-Bold" w:cs="Times-Bold"/>
          <w:bCs/>
          <w:color w:val="000000" w:themeColor="text1"/>
        </w:rPr>
        <w:t>articles dated 2005</w:t>
      </w:r>
      <w:r w:rsidR="001F7DE1">
        <w:rPr>
          <w:rFonts w:ascii="Times-Bold" w:hAnsi="Times-Bold" w:cs="Times-Bold"/>
          <w:bCs/>
          <w:color w:val="000000" w:themeColor="text1"/>
        </w:rPr>
        <w:t>–</w:t>
      </w:r>
      <w:r w:rsidR="00D02525">
        <w:rPr>
          <w:rFonts w:ascii="Times-Bold" w:hAnsi="Times-Bold" w:cs="Times-Bold"/>
          <w:bCs/>
          <w:color w:val="000000" w:themeColor="text1"/>
        </w:rPr>
        <w:t>2012, with key articles being obtained primarily from CINAHL, Nursing Journals@Ovid, PubMed, and ERIC. Key terms used to identi</w:t>
      </w:r>
      <w:r w:rsidR="00E957E1">
        <w:rPr>
          <w:rFonts w:ascii="Times-Bold" w:hAnsi="Times-Bold" w:cs="Times-Bold"/>
          <w:bCs/>
          <w:color w:val="000000" w:themeColor="text1"/>
        </w:rPr>
        <w:t>fy potential articles included</w:t>
      </w:r>
      <w:r w:rsidR="00D02525">
        <w:rPr>
          <w:rFonts w:ascii="Times-Bold" w:hAnsi="Times-Bold" w:cs="Times-Bold"/>
          <w:bCs/>
          <w:color w:val="000000" w:themeColor="text1"/>
        </w:rPr>
        <w:t xml:space="preserve"> diabetes, African Americans, beliefs, perceived risk, complications, fatalism, and diabetes education. Research articles were selected if they specifically discussed diabetes in the African-American population; article selection was then reduced by concentrating on those found to describe knowledge deficits, </w:t>
      </w:r>
      <w:r w:rsidR="00D02525">
        <w:rPr>
          <w:rFonts w:ascii="Times-Bold" w:hAnsi="Times-Bold" w:cs="Times-Bold"/>
          <w:bCs/>
          <w:color w:val="000000" w:themeColor="text1"/>
        </w:rPr>
        <w:lastRenderedPageBreak/>
        <w:t xml:space="preserve">African-American beliefs regarding diabetes, and diabetes educational programs specifically geared toward African Americans.  </w:t>
      </w:r>
    </w:p>
    <w:p w:rsidR="00562E40" w:rsidRDefault="00562E40" w:rsidP="00877F13">
      <w:pPr>
        <w:spacing w:after="0" w:line="480" w:lineRule="auto"/>
        <w:rPr>
          <w:b/>
        </w:rPr>
      </w:pPr>
      <w:r>
        <w:rPr>
          <w:b/>
        </w:rPr>
        <w:t xml:space="preserve">Lack of Knowledge and Understanding </w:t>
      </w:r>
      <w:r w:rsidR="00D02525">
        <w:rPr>
          <w:b/>
        </w:rPr>
        <w:t>R</w:t>
      </w:r>
      <w:r>
        <w:rPr>
          <w:b/>
        </w:rPr>
        <w:t>egarding Diabetes</w:t>
      </w:r>
    </w:p>
    <w:p w:rsidR="004273FB" w:rsidRDefault="008A51C6" w:rsidP="00877F13">
      <w:pPr>
        <w:spacing w:after="0" w:line="480" w:lineRule="auto"/>
        <w:ind w:firstLine="720"/>
      </w:pPr>
      <w:r>
        <w:t>Skelly and colleagues (2006)</w:t>
      </w:r>
      <w:r w:rsidR="004273FB">
        <w:t xml:space="preserve"> conducted a study in which they examined the beliefs that African</w:t>
      </w:r>
      <w:r>
        <w:t xml:space="preserve"> </w:t>
      </w:r>
      <w:r w:rsidR="004273FB">
        <w:t>Americans held regarding diabetes. This study looked at participants</w:t>
      </w:r>
      <w:r w:rsidR="0053318C">
        <w:t>’</w:t>
      </w:r>
      <w:r w:rsidR="004273FB">
        <w:t xml:space="preserve"> knowledge regarding diabetes in general, preventing diabetes, and whether or not diabetes could be controlled or cured. Common themes noted in this study regarding the etiology of</w:t>
      </w:r>
      <w:r w:rsidR="0053318C">
        <w:t xml:space="preserve"> the disease </w:t>
      </w:r>
      <w:r w:rsidR="004273FB">
        <w:t xml:space="preserve"> included that diabetes was caused from eating too much sugar and</w:t>
      </w:r>
      <w:r>
        <w:t xml:space="preserve"> that</w:t>
      </w:r>
      <w:r w:rsidR="004273FB">
        <w:t xml:space="preserve"> diabetes ran in families.  Th</w:t>
      </w:r>
      <w:r>
        <w:t>ose study</w:t>
      </w:r>
      <w:r w:rsidR="004273FB">
        <w:t xml:space="preserve"> participants did not draw a parallel between the role that diet and obesity play in the development of diabetes, and many </w:t>
      </w:r>
      <w:r>
        <w:t xml:space="preserve">of them </w:t>
      </w:r>
      <w:r w:rsidR="004273FB">
        <w:t>consumed diets that were high in sugar, fat, salt, grease</w:t>
      </w:r>
      <w:r>
        <w:t>,</w:t>
      </w:r>
      <w:r w:rsidR="004273FB">
        <w:t xml:space="preserve"> and fried foods. </w:t>
      </w:r>
      <w:r>
        <w:t>They</w:t>
      </w:r>
      <w:r w:rsidR="004273FB">
        <w:t xml:space="preserve"> also </w:t>
      </w:r>
      <w:r>
        <w:t xml:space="preserve">lacked </w:t>
      </w:r>
      <w:r w:rsidR="004273FB">
        <w:t>knowledge and understanding</w:t>
      </w:r>
      <w:r>
        <w:t xml:space="preserve"> about the curability of diabetes. The y</w:t>
      </w:r>
      <w:r w:rsidR="004273FB">
        <w:t>ounger participants understood tha</w:t>
      </w:r>
      <w:r>
        <w:t>t diabetes could not be cured, wh</w:t>
      </w:r>
      <w:r w:rsidR="004273FB">
        <w:t xml:space="preserve">ile </w:t>
      </w:r>
      <w:r>
        <w:t xml:space="preserve">the </w:t>
      </w:r>
      <w:r w:rsidR="004273FB">
        <w:t>older</w:t>
      </w:r>
      <w:r>
        <w:t xml:space="preserve"> ones, especially men, </w:t>
      </w:r>
      <w:r w:rsidR="004273FB">
        <w:t>believed diabetes could be cured with insulin</w:t>
      </w:r>
      <w:r>
        <w:t>. Most</w:t>
      </w:r>
      <w:r w:rsidR="004273FB">
        <w:t xml:space="preserve"> of the participants were unsure if diabetes could be prevented.  </w:t>
      </w:r>
    </w:p>
    <w:p w:rsidR="004273FB" w:rsidRDefault="004273FB" w:rsidP="008243AE">
      <w:pPr>
        <w:spacing w:after="0" w:line="480" w:lineRule="auto"/>
        <w:ind w:firstLine="720"/>
      </w:pPr>
      <w:r>
        <w:t>Mann</w:t>
      </w:r>
      <w:r w:rsidR="008A51C6">
        <w:t xml:space="preserve">, Leventhal, Ponieman, and Halm (2009) </w:t>
      </w:r>
      <w:r>
        <w:t xml:space="preserve">conducted a study to examine the misconceptions about diabetes and its management among low-income minorities. </w:t>
      </w:r>
      <w:r w:rsidR="006A5BAA">
        <w:t>Th</w:t>
      </w:r>
      <w:r w:rsidR="008A51C6">
        <w:t xml:space="preserve">e </w:t>
      </w:r>
      <w:r w:rsidR="006A5BAA">
        <w:t>participants were Latino</w:t>
      </w:r>
      <w:r w:rsidR="008A51C6">
        <w:t>s</w:t>
      </w:r>
      <w:r w:rsidR="006A5BAA">
        <w:t xml:space="preserve"> and African</w:t>
      </w:r>
      <w:r w:rsidR="008A51C6">
        <w:t xml:space="preserve"> </w:t>
      </w:r>
      <w:r w:rsidR="006A5BAA">
        <w:t xml:space="preserve">Americans </w:t>
      </w:r>
      <w:r w:rsidR="008A51C6">
        <w:t xml:space="preserve">with diabetes </w:t>
      </w:r>
      <w:r w:rsidR="006A5BAA">
        <w:t xml:space="preserve">who lived in New York City.  </w:t>
      </w:r>
      <w:r>
        <w:t>Twelve percent believed they had diabetes</w:t>
      </w:r>
      <w:r w:rsidR="008A51C6">
        <w:t xml:space="preserve"> only when their</w:t>
      </w:r>
      <w:r>
        <w:t xml:space="preserve"> glucose levels were elevated</w:t>
      </w:r>
      <w:r w:rsidR="008A51C6">
        <w:t>,</w:t>
      </w:r>
      <w:r>
        <w:t xml:space="preserve"> and the majority</w:t>
      </w:r>
      <w:r w:rsidR="008A51C6">
        <w:t xml:space="preserve"> (56%)</w:t>
      </w:r>
      <w:r>
        <w:t xml:space="preserve"> felt that their glucose was not elevated until it was over 200. </w:t>
      </w:r>
      <w:r w:rsidR="003E69DC">
        <w:t xml:space="preserve">The normal range for blood glucose for individuals with diabetes is up to 130 when fasting and less then 180 after eating. </w:t>
      </w:r>
      <w:r>
        <w:t xml:space="preserve">Another disturbing </w:t>
      </w:r>
      <w:r w:rsidR="008A51C6">
        <w:t xml:space="preserve">finding was </w:t>
      </w:r>
      <w:r>
        <w:t xml:space="preserve">that 54% of the participants stated they could feel when their glucose levels were elevated. While 29% expected their healthcare provider to cure their </w:t>
      </w:r>
      <w:r>
        <w:lastRenderedPageBreak/>
        <w:t>diabetes</w:t>
      </w:r>
      <w:r w:rsidR="008A51C6">
        <w:t>, t</w:t>
      </w:r>
      <w:r>
        <w:t xml:space="preserve">he majority felt </w:t>
      </w:r>
      <w:r w:rsidR="0053318C">
        <w:t xml:space="preserve">the </w:t>
      </w:r>
      <w:r>
        <w:t>health consequences</w:t>
      </w:r>
      <w:r w:rsidR="0053318C">
        <w:t xml:space="preserve"> of uncontrolled diabetes were minimal </w:t>
      </w:r>
      <w:r>
        <w:t xml:space="preserve">and that they had little or no </w:t>
      </w:r>
      <w:r w:rsidRPr="003E69DC">
        <w:t>control over their diabetes</w:t>
      </w:r>
      <w:r w:rsidR="004E2856" w:rsidRPr="003E69DC">
        <w:t>.</w:t>
      </w:r>
      <w:r w:rsidR="004E2856">
        <w:t xml:space="preserve">  </w:t>
      </w:r>
    </w:p>
    <w:p w:rsidR="009831A2" w:rsidRDefault="004E2856">
      <w:pPr>
        <w:spacing w:after="120" w:line="480" w:lineRule="auto"/>
        <w:ind w:firstLine="720"/>
      </w:pPr>
      <w:r>
        <w:t>In a study conducted by Wenzel</w:t>
      </w:r>
      <w:r w:rsidR="008A51C6">
        <w:t>, Utz, Steeves, Hinton</w:t>
      </w:r>
      <w:r w:rsidR="003E69DC">
        <w:t>,</w:t>
      </w:r>
      <w:r w:rsidR="008A51C6">
        <w:t xml:space="preserve"> and Jones (2005), </w:t>
      </w:r>
      <w:r>
        <w:t xml:space="preserve">participants also </w:t>
      </w:r>
      <w:r w:rsidR="008A51C6">
        <w:t xml:space="preserve">disclosed </w:t>
      </w:r>
      <w:r>
        <w:t>a lack of knowledge r</w:t>
      </w:r>
      <w:r w:rsidR="008A51C6">
        <w:t>egarding elevated glucose levels. They</w:t>
      </w:r>
      <w:r>
        <w:t xml:space="preserve"> also voiced </w:t>
      </w:r>
      <w:r w:rsidR="00562E40">
        <w:t>distrust</w:t>
      </w:r>
      <w:r>
        <w:t xml:space="preserve"> in their healthcare providers and</w:t>
      </w:r>
      <w:r w:rsidR="008A51C6">
        <w:t xml:space="preserve"> in </w:t>
      </w:r>
      <w:r>
        <w:t>their</w:t>
      </w:r>
      <w:r w:rsidR="008A51C6">
        <w:t xml:space="preserve"> providers’ </w:t>
      </w:r>
      <w:r>
        <w:t>ability to know what they had been eating based up</w:t>
      </w:r>
      <w:r w:rsidR="008A51C6">
        <w:t>o</w:t>
      </w:r>
      <w:r w:rsidR="00562E40">
        <w:t>n their blood glucose readings.</w:t>
      </w:r>
    </w:p>
    <w:p w:rsidR="00562E40" w:rsidRDefault="00562E40" w:rsidP="00F30D2E">
      <w:pPr>
        <w:spacing w:after="0" w:line="480" w:lineRule="auto"/>
        <w:rPr>
          <w:b/>
        </w:rPr>
      </w:pPr>
      <w:r>
        <w:rPr>
          <w:b/>
        </w:rPr>
        <w:t xml:space="preserve">Lack of Knowledge </w:t>
      </w:r>
      <w:r w:rsidR="0053318C">
        <w:rPr>
          <w:b/>
        </w:rPr>
        <w:t>R</w:t>
      </w:r>
      <w:r>
        <w:rPr>
          <w:b/>
        </w:rPr>
        <w:t>egarding the Complications of Diabetes</w:t>
      </w:r>
    </w:p>
    <w:p w:rsidR="004E2856" w:rsidRDefault="00562E40" w:rsidP="004E2856">
      <w:pPr>
        <w:spacing w:after="0" w:line="480" w:lineRule="auto"/>
        <w:ind w:firstLine="720"/>
      </w:pPr>
      <w:r>
        <w:t>C</w:t>
      </w:r>
      <w:r w:rsidR="004E2856">
        <w:t xml:space="preserve">alvin </w:t>
      </w:r>
      <w:r w:rsidR="008A51C6">
        <w:t>et al</w:t>
      </w:r>
      <w:r w:rsidR="003E69DC">
        <w:t>.</w:t>
      </w:r>
      <w:r w:rsidR="008A51C6">
        <w:t xml:space="preserve"> </w:t>
      </w:r>
      <w:r w:rsidR="004E2856">
        <w:t xml:space="preserve">(2011) </w:t>
      </w:r>
      <w:r w:rsidR="008A51C6">
        <w:t xml:space="preserve">examined </w:t>
      </w:r>
      <w:r w:rsidR="004E2856">
        <w:t>perceived risk of complications in urban Africa</w:t>
      </w:r>
      <w:r w:rsidR="008A51C6">
        <w:t>n-American adults with diabetes. The p</w:t>
      </w:r>
      <w:r w:rsidR="004E2856">
        <w:t>articipants were recruited from three inner-city Chicago clinics.</w:t>
      </w:r>
      <w:r w:rsidR="008A51C6">
        <w:t xml:space="preserve"> Included were </w:t>
      </w:r>
      <w:r w:rsidR="004E2856">
        <w:t>143 adult (18</w:t>
      </w:r>
      <w:r w:rsidR="00E51676">
        <w:t>–</w:t>
      </w:r>
      <w:r w:rsidR="004E2856">
        <w:t>75 years old)</w:t>
      </w:r>
      <w:r w:rsidR="008A51C6">
        <w:t>,</w:t>
      </w:r>
      <w:r w:rsidR="004E2856">
        <w:t xml:space="preserve"> urban African</w:t>
      </w:r>
      <w:r w:rsidR="0053318C">
        <w:t xml:space="preserve"> </w:t>
      </w:r>
      <w:r w:rsidR="00E957E1">
        <w:t xml:space="preserve">Americans with diabetes. </w:t>
      </w:r>
      <w:r w:rsidR="008A51C6">
        <w:t>F</w:t>
      </w:r>
      <w:r w:rsidR="004E2856">
        <w:t xml:space="preserve">ifty percent </w:t>
      </w:r>
      <w:r w:rsidR="008A51C6">
        <w:t>o</w:t>
      </w:r>
      <w:r w:rsidR="004E2856">
        <w:t xml:space="preserve">r more did not perceive their personal risk of developing complications of diabetes to be </w:t>
      </w:r>
      <w:r w:rsidR="008A51C6">
        <w:t xml:space="preserve">high or even </w:t>
      </w:r>
      <w:r w:rsidR="004E2856">
        <w:t xml:space="preserve">moderate. </w:t>
      </w:r>
      <w:r w:rsidR="008A51C6">
        <w:t>A</w:t>
      </w:r>
      <w:r w:rsidR="004E2856">
        <w:t>mputation, blindness</w:t>
      </w:r>
      <w:r w:rsidR="008A51C6">
        <w:t>,</w:t>
      </w:r>
      <w:r w:rsidR="004E2856">
        <w:t xml:space="preserve"> and kidney disease were ranked lowest</w:t>
      </w:r>
      <w:r w:rsidR="008A51C6">
        <w:t xml:space="preserve"> of the participants’ </w:t>
      </w:r>
      <w:r w:rsidR="004E2856">
        <w:t>personal perceived risk</w:t>
      </w:r>
      <w:r w:rsidR="008A51C6">
        <w:t xml:space="preserve">s of the disease. </w:t>
      </w:r>
      <w:r w:rsidR="004E2856">
        <w:t>However</w:t>
      </w:r>
      <w:r w:rsidR="008A51C6">
        <w:t>,</w:t>
      </w:r>
      <w:r w:rsidR="004E2856">
        <w:t xml:space="preserve"> a positive relationship </w:t>
      </w:r>
      <w:r w:rsidR="008A51C6">
        <w:t xml:space="preserve">was found </w:t>
      </w:r>
      <w:r w:rsidR="004E2856">
        <w:t>between</w:t>
      </w:r>
      <w:r w:rsidR="008A51C6">
        <w:t xml:space="preserve"> participants who had more symptoms of diabetes and their perceived personal risk of developing complications.  </w:t>
      </w:r>
      <w:r w:rsidR="004E2856">
        <w:t xml:space="preserve">      </w:t>
      </w:r>
    </w:p>
    <w:p w:rsidR="004E2856" w:rsidRDefault="004E2856" w:rsidP="004E2856">
      <w:pPr>
        <w:spacing w:after="0" w:line="480" w:lineRule="auto"/>
        <w:ind w:firstLine="720"/>
      </w:pPr>
      <w:r>
        <w:t>Cullen and Buzek</w:t>
      </w:r>
      <w:r w:rsidR="008A51C6">
        <w:t>’s</w:t>
      </w:r>
      <w:r>
        <w:t xml:space="preserve"> (2009) study</w:t>
      </w:r>
      <w:r w:rsidR="008A51C6">
        <w:t xml:space="preserve"> attempted </w:t>
      </w:r>
      <w:r>
        <w:t>to ascertain the risk perception</w:t>
      </w:r>
      <w:r w:rsidR="008A51C6">
        <w:t>s</w:t>
      </w:r>
      <w:r>
        <w:t xml:space="preserve"> of African-American and Hispanic adults </w:t>
      </w:r>
      <w:r w:rsidR="008A51C6">
        <w:t xml:space="preserve">and </w:t>
      </w:r>
      <w:r>
        <w:t>their adolescent children</w:t>
      </w:r>
      <w:r w:rsidR="008A51C6">
        <w:t xml:space="preserve">, all </w:t>
      </w:r>
      <w:r w:rsidR="0053318C">
        <w:t>with</w:t>
      </w:r>
      <w:r>
        <w:t xml:space="preserve"> a known family history of diabetes. The majority</w:t>
      </w:r>
      <w:r w:rsidR="008A51C6">
        <w:t xml:space="preserve"> (74%) </w:t>
      </w:r>
      <w:r>
        <w:t>of the parents in the study were able to identify family history as a risk factor for developing diabetes</w:t>
      </w:r>
      <w:r w:rsidR="0053318C">
        <w:t>;</w:t>
      </w:r>
      <w:r>
        <w:t xml:space="preserve"> however</w:t>
      </w:r>
      <w:r w:rsidR="008A51C6">
        <w:t xml:space="preserve">, </w:t>
      </w:r>
      <w:r>
        <w:t>less tha</w:t>
      </w:r>
      <w:r w:rsidR="008A51C6">
        <w:t>n</w:t>
      </w:r>
      <w:r>
        <w:t xml:space="preserve"> 25% of the students responded correctly to this question. An alarming 26% of the parents knew that being overweight was a risk factor for the development of diabetes</w:t>
      </w:r>
      <w:r w:rsidR="008A51C6">
        <w:t>,</w:t>
      </w:r>
      <w:r>
        <w:t xml:space="preserve"> while only 10% of the students considered weight to be a risk factor. Other areas where lack of knowledge </w:t>
      </w:r>
      <w:r w:rsidR="008A51C6">
        <w:t xml:space="preserve">about </w:t>
      </w:r>
      <w:r>
        <w:t xml:space="preserve">perceived risk </w:t>
      </w:r>
      <w:r w:rsidR="008A51C6">
        <w:t xml:space="preserve">was </w:t>
      </w:r>
      <w:r>
        <w:t xml:space="preserve">noted </w:t>
      </w:r>
      <w:r w:rsidR="008A51C6">
        <w:t>were</w:t>
      </w:r>
      <w:r>
        <w:t xml:space="preserve"> diabetes prevention practices and dietary behaviors.  </w:t>
      </w:r>
    </w:p>
    <w:p w:rsidR="004E2856" w:rsidRDefault="004E2856" w:rsidP="004E2856">
      <w:pPr>
        <w:spacing w:after="0" w:line="480" w:lineRule="auto"/>
        <w:ind w:firstLine="720"/>
      </w:pPr>
      <w:r>
        <w:lastRenderedPageBreak/>
        <w:t>McKenzie and Skelly (2010) explore</w:t>
      </w:r>
      <w:r w:rsidR="008A51C6">
        <w:t>d</w:t>
      </w:r>
      <w:r>
        <w:t xml:space="preserve"> the risk perception of developing coronary heart disease</w:t>
      </w:r>
      <w:r w:rsidR="008A51C6">
        <w:t xml:space="preserve"> (CHD)</w:t>
      </w:r>
      <w:r>
        <w:t xml:space="preserve"> in </w:t>
      </w:r>
      <w:r w:rsidR="008A51C6">
        <w:t>s</w:t>
      </w:r>
      <w:r>
        <w:t xml:space="preserve">outhern African-American females with diabetes. Many of the participants had a risk factor </w:t>
      </w:r>
      <w:r w:rsidR="008A51C6">
        <w:t xml:space="preserve">such as hypertension </w:t>
      </w:r>
      <w:r>
        <w:t>for developing CHD</w:t>
      </w:r>
      <w:r w:rsidR="0053318C">
        <w:t xml:space="preserve">; </w:t>
      </w:r>
      <w:r>
        <w:t>however</w:t>
      </w:r>
      <w:r w:rsidR="008A51C6">
        <w:t>,</w:t>
      </w:r>
      <w:r>
        <w:t xml:space="preserve"> many</w:t>
      </w:r>
      <w:r w:rsidR="008A51C6">
        <w:t xml:space="preserve"> </w:t>
      </w:r>
      <w:r>
        <w:t>did not feel that they were at risk of actually developing CHD. The participants also did not see the link between past heart failure, past cardiac events, or having diabetes as a risk for developing CHD. Many felt that if they had CHD</w:t>
      </w:r>
      <w:r w:rsidR="008A51C6">
        <w:t>,</w:t>
      </w:r>
      <w:r>
        <w:t xml:space="preserve"> they would experience some sort of symptoms or pain, </w:t>
      </w:r>
      <w:r w:rsidR="008A51C6">
        <w:t xml:space="preserve">and because </w:t>
      </w:r>
      <w:r>
        <w:t xml:space="preserve">they had not experienced any symptoms, they did not have CHD.  </w:t>
      </w:r>
    </w:p>
    <w:p w:rsidR="00744147" w:rsidRDefault="004E2856" w:rsidP="00B43592">
      <w:pPr>
        <w:spacing w:after="120" w:line="480" w:lineRule="auto"/>
        <w:ind w:firstLine="720"/>
      </w:pPr>
      <w:r>
        <w:t xml:space="preserve">These studies </w:t>
      </w:r>
      <w:r w:rsidR="008A51C6">
        <w:t xml:space="preserve">reveal </w:t>
      </w:r>
      <w:r>
        <w:t>that</w:t>
      </w:r>
      <w:r w:rsidR="008A51C6">
        <w:t xml:space="preserve"> </w:t>
      </w:r>
      <w:r>
        <w:t xml:space="preserve">large knowledge deficits and misconceptions </w:t>
      </w:r>
      <w:r w:rsidR="008A51C6">
        <w:t xml:space="preserve">continue to exist </w:t>
      </w:r>
      <w:r>
        <w:t xml:space="preserve">among </w:t>
      </w:r>
      <w:r w:rsidR="008A51C6">
        <w:t xml:space="preserve">participating African Americans </w:t>
      </w:r>
      <w:r>
        <w:t>regarding diabetes</w:t>
      </w:r>
      <w:r w:rsidR="0053318C">
        <w:t xml:space="preserve"> and</w:t>
      </w:r>
      <w:r>
        <w:t xml:space="preserve"> </w:t>
      </w:r>
      <w:r w:rsidR="008A51C6">
        <w:t xml:space="preserve">its </w:t>
      </w:r>
      <w:r>
        <w:t xml:space="preserve">management. The information gained from these studies may </w:t>
      </w:r>
      <w:r w:rsidR="008A51C6">
        <w:t xml:space="preserve">help build </w:t>
      </w:r>
      <w:r>
        <w:t>a basic foundation for healthcare provider</w:t>
      </w:r>
      <w:r w:rsidR="008A51C6">
        <w:t>s</w:t>
      </w:r>
      <w:r>
        <w:t xml:space="preserve"> to use when discussing diabetes with their patients and providing diabetes education. Not only do many African</w:t>
      </w:r>
      <w:r w:rsidR="008A51C6">
        <w:t xml:space="preserve"> </w:t>
      </w:r>
      <w:r>
        <w:t>Americans lack knowledge and understanding regarding the cause</w:t>
      </w:r>
      <w:r w:rsidR="008A51C6">
        <w:t>s</w:t>
      </w:r>
      <w:r>
        <w:t xml:space="preserve"> of diabetes</w:t>
      </w:r>
      <w:r w:rsidR="008A51C6">
        <w:t>, but</w:t>
      </w:r>
      <w:r>
        <w:t xml:space="preserve"> they also lack knowledge and understanding </w:t>
      </w:r>
      <w:r w:rsidR="008A51C6">
        <w:t>about t</w:t>
      </w:r>
      <w:r>
        <w:t>he sequela</w:t>
      </w:r>
      <w:r w:rsidR="008A51C6">
        <w:t>e</w:t>
      </w:r>
      <w:r>
        <w:t xml:space="preserve"> of diabetes and their risk of actually developing diabetes or </w:t>
      </w:r>
      <w:r w:rsidR="008A51C6">
        <w:t xml:space="preserve">its </w:t>
      </w:r>
      <w:r>
        <w:t>complications</w:t>
      </w:r>
      <w:r w:rsidR="0053318C">
        <w:t xml:space="preserve">. Not only is disease management of </w:t>
      </w:r>
      <w:r w:rsidR="00744147">
        <w:t xml:space="preserve">African Americans with diabetes </w:t>
      </w:r>
      <w:r w:rsidR="0053318C">
        <w:t>affected by their beliefs about the disease sequelae but also</w:t>
      </w:r>
      <w:r w:rsidR="00E957E1">
        <w:t xml:space="preserve"> by </w:t>
      </w:r>
      <w:r w:rsidR="00744147">
        <w:t>their religious beliefs as well as their beliefs regarding fatalism.</w:t>
      </w:r>
    </w:p>
    <w:p w:rsidR="00562E40" w:rsidRPr="00562E40" w:rsidRDefault="00562E40" w:rsidP="00F30D2E">
      <w:pPr>
        <w:spacing w:after="0" w:line="480" w:lineRule="auto"/>
        <w:rPr>
          <w:b/>
        </w:rPr>
      </w:pPr>
      <w:r>
        <w:rPr>
          <w:b/>
        </w:rPr>
        <w:t xml:space="preserve">Fatalism in African Americans </w:t>
      </w:r>
      <w:r w:rsidR="0053318C">
        <w:rPr>
          <w:b/>
        </w:rPr>
        <w:t>W</w:t>
      </w:r>
      <w:r>
        <w:rPr>
          <w:b/>
        </w:rPr>
        <w:t>ith Diabetes</w:t>
      </w:r>
    </w:p>
    <w:p w:rsidR="00744147" w:rsidRDefault="00744147" w:rsidP="00744147">
      <w:pPr>
        <w:spacing w:after="0" w:line="480" w:lineRule="auto"/>
        <w:ind w:firstLine="720"/>
      </w:pPr>
      <w:r>
        <w:t>Egede and Bonadonna (2003) explored the role that fatalism play</w:t>
      </w:r>
      <w:r w:rsidR="0053318C">
        <w:t>s</w:t>
      </w:r>
      <w:r>
        <w:t xml:space="preserve"> in African Americans with diabetes. This study was conducted at a large medical center in the </w:t>
      </w:r>
      <w:r w:rsidR="0053318C">
        <w:t>s</w:t>
      </w:r>
      <w:r>
        <w:t xml:space="preserve">outhwestern </w:t>
      </w:r>
      <w:r w:rsidR="00B43592">
        <w:t>US</w:t>
      </w:r>
      <w:r>
        <w:t xml:space="preserve">. </w:t>
      </w:r>
      <w:r w:rsidR="0053318C">
        <w:t xml:space="preserve">Focus groups made up of 39 consenting </w:t>
      </w:r>
      <w:r>
        <w:t>African</w:t>
      </w:r>
      <w:r w:rsidR="003E69DC">
        <w:t xml:space="preserve"> </w:t>
      </w:r>
      <w:r>
        <w:t xml:space="preserve">Americans </w:t>
      </w:r>
      <w:r w:rsidR="0053318C">
        <w:t xml:space="preserve">with diabetes </w:t>
      </w:r>
      <w:r>
        <w:t xml:space="preserve">were asked general questions that sought to </w:t>
      </w:r>
      <w:r w:rsidR="00B43592">
        <w:t xml:space="preserve">reveal </w:t>
      </w:r>
      <w:r>
        <w:t xml:space="preserve">their beliefs about diabetes and what having diabetes meant to them. The participants were also asked probing questions regarding their ability to stop or slow down the progression of diabetes, as well as if they had control over </w:t>
      </w:r>
      <w:r w:rsidR="0053318C">
        <w:t xml:space="preserve">their </w:t>
      </w:r>
      <w:r>
        <w:t>diabetes.</w:t>
      </w:r>
      <w:r w:rsidRPr="00744147">
        <w:t xml:space="preserve"> </w:t>
      </w:r>
      <w:r w:rsidR="00E957E1">
        <w:t xml:space="preserve">Many of the </w:t>
      </w:r>
      <w:r w:rsidR="00E957E1">
        <w:lastRenderedPageBreak/>
        <w:t xml:space="preserve">participants </w:t>
      </w:r>
      <w:r>
        <w:t>felt that diabetes was a generational curse, which was passe</w:t>
      </w:r>
      <w:r w:rsidR="0053318C">
        <w:t xml:space="preserve">d from generation to generation, and that </w:t>
      </w:r>
      <w:r>
        <w:t xml:space="preserve">the only way </w:t>
      </w:r>
      <w:r w:rsidR="0053318C">
        <w:t xml:space="preserve">the </w:t>
      </w:r>
      <w:r>
        <w:t xml:space="preserve">curse could be broken </w:t>
      </w:r>
      <w:r w:rsidR="0053318C">
        <w:t xml:space="preserve">was </w:t>
      </w:r>
      <w:r w:rsidR="00E957E1">
        <w:t xml:space="preserve">to </w:t>
      </w:r>
      <w:r>
        <w:t xml:space="preserve">not acknowledge or claim diabetes.  </w:t>
      </w:r>
    </w:p>
    <w:p w:rsidR="009831A2" w:rsidRDefault="00AF6B89">
      <w:pPr>
        <w:spacing w:after="120" w:line="480" w:lineRule="auto"/>
        <w:ind w:firstLine="720"/>
      </w:pPr>
      <w:r>
        <w:t>Walker et al</w:t>
      </w:r>
      <w:r w:rsidR="0053318C">
        <w:t>.</w:t>
      </w:r>
      <w:r>
        <w:t xml:space="preserve"> (2012) examined the effects</w:t>
      </w:r>
      <w:r w:rsidR="0053318C">
        <w:t xml:space="preserve"> that </w:t>
      </w:r>
      <w:r>
        <w:t>diabetes fatalism had on medication adherence and self-care behaviors in adults with diabetes</w:t>
      </w:r>
      <w:r w:rsidR="0053318C">
        <w:t xml:space="preserve">. The researchers </w:t>
      </w:r>
      <w:r>
        <w:t xml:space="preserve">hypothesized that the concept of fatalism may be more applicable to African Americans </w:t>
      </w:r>
      <w:r w:rsidR="0053318C">
        <w:t>than</w:t>
      </w:r>
      <w:r w:rsidR="00D7215E">
        <w:t xml:space="preserve"> to</w:t>
      </w:r>
      <w:r w:rsidR="0053318C">
        <w:t xml:space="preserve"> other ethnic groups </w:t>
      </w:r>
      <w:r>
        <w:t xml:space="preserve">due to their lived experiences in the US. </w:t>
      </w:r>
      <w:r w:rsidR="0053318C">
        <w:t xml:space="preserve">The researchers recruited 378 </w:t>
      </w:r>
      <w:r>
        <w:t>African Americans</w:t>
      </w:r>
      <w:r w:rsidR="0053318C">
        <w:t xml:space="preserve"> with diabetes, </w:t>
      </w:r>
      <w:r>
        <w:t>ages 50</w:t>
      </w:r>
      <w:r w:rsidR="00B43592">
        <w:t>–</w:t>
      </w:r>
      <w:r w:rsidR="00D7215E">
        <w:t>6</w:t>
      </w:r>
      <w:r>
        <w:t>4</w:t>
      </w:r>
      <w:r w:rsidR="0053318C">
        <w:t>,</w:t>
      </w:r>
      <w:r>
        <w:t xml:space="preserve"> from two primary care clinics in the </w:t>
      </w:r>
      <w:r w:rsidR="0053318C">
        <w:t>s</w:t>
      </w:r>
      <w:r>
        <w:t xml:space="preserve">outheastern US. This study revealed </w:t>
      </w:r>
      <w:r w:rsidR="0053318C">
        <w:t xml:space="preserve">that </w:t>
      </w:r>
      <w:r>
        <w:t xml:space="preserve">diabetes fatalism was associated with poor medication adherence and self-care behaviors. These findings suggest that diabetic individuals who exhibit higher fatalistic attitudes may be less adherent </w:t>
      </w:r>
      <w:r w:rsidR="0053318C">
        <w:t xml:space="preserve">about </w:t>
      </w:r>
      <w:r>
        <w:t xml:space="preserve">taking their medications as well as </w:t>
      </w:r>
      <w:r w:rsidR="0053318C">
        <w:t xml:space="preserve">their </w:t>
      </w:r>
      <w:r>
        <w:t>self-care behaviors. Walker et al</w:t>
      </w:r>
      <w:r w:rsidR="0053318C">
        <w:t>.</w:t>
      </w:r>
      <w:r>
        <w:t xml:space="preserve"> also found that a lack of knowledge about diabetes care was significantly associated with diabetes fatalism</w:t>
      </w:r>
      <w:r w:rsidR="00B43592">
        <w:t xml:space="preserve"> and that</w:t>
      </w:r>
      <w:r>
        <w:t xml:space="preserve"> increasing diabetes knowledge in diabetic patients may be a line of attack to change fatalistic attitudes in diabetic African Americans.   </w:t>
      </w:r>
    </w:p>
    <w:p w:rsidR="00562E40" w:rsidRPr="00562E40" w:rsidRDefault="00562E40" w:rsidP="00F30D2E">
      <w:pPr>
        <w:spacing w:after="0" w:line="480" w:lineRule="auto"/>
        <w:rPr>
          <w:b/>
        </w:rPr>
      </w:pPr>
      <w:r>
        <w:rPr>
          <w:b/>
        </w:rPr>
        <w:t xml:space="preserve">Spirituality in African Americans </w:t>
      </w:r>
      <w:r w:rsidR="0053318C">
        <w:rPr>
          <w:b/>
        </w:rPr>
        <w:t>W</w:t>
      </w:r>
      <w:r>
        <w:rPr>
          <w:b/>
        </w:rPr>
        <w:t>ith Diabetes</w:t>
      </w:r>
    </w:p>
    <w:p w:rsidR="00AF6B89" w:rsidRDefault="00AF6B89" w:rsidP="00AF6B89">
      <w:pPr>
        <w:spacing w:after="0" w:line="480" w:lineRule="auto"/>
        <w:ind w:firstLine="720"/>
      </w:pPr>
      <w:r>
        <w:t>Polzer and Miles (2007) examined the spirituality of African</w:t>
      </w:r>
      <w:r w:rsidR="00512476">
        <w:t xml:space="preserve"> </w:t>
      </w:r>
      <w:r>
        <w:t xml:space="preserve">Americans with diabetes and how their relationship with God affects their diabetes self-management behaviors. This study was conducted in central and eastern North Carolina and contained 29 participants (10 men and 19 women) as well as </w:t>
      </w:r>
      <w:r w:rsidR="00512476">
        <w:t xml:space="preserve">five </w:t>
      </w:r>
      <w:r>
        <w:t>Protestant ministers. The religious affiliations of</w:t>
      </w:r>
      <w:r w:rsidR="00512476">
        <w:t xml:space="preserve"> the study participants included A</w:t>
      </w:r>
      <w:r>
        <w:t>postolic (1), Baptist (11), Church of God (2), Episcopal (5), Holiness (3), Methodist (2), nondenominational (2), Resurrection and Power of Jesus Christ (1), Jehovah’s Witness (1)</w:t>
      </w:r>
      <w:r w:rsidR="00D7215E">
        <w:t xml:space="preserve">, </w:t>
      </w:r>
      <w:r>
        <w:t>and no religious affiliation (1). The religious affilia</w:t>
      </w:r>
      <w:r w:rsidR="00D7215E">
        <w:t xml:space="preserve">tion of the ministers included </w:t>
      </w:r>
      <w:r>
        <w:t>African Methodist Episcopal Zion-AME (1), Episcopal (1), nondenominational (1)</w:t>
      </w:r>
      <w:r w:rsidR="00D7215E">
        <w:t xml:space="preserve">, </w:t>
      </w:r>
      <w:r>
        <w:t xml:space="preserve">and Presbyterian (2).  </w:t>
      </w:r>
    </w:p>
    <w:p w:rsidR="007F4070" w:rsidRDefault="00AF6B89" w:rsidP="007F4070">
      <w:pPr>
        <w:spacing w:after="0" w:line="480" w:lineRule="auto"/>
        <w:ind w:firstLine="720"/>
      </w:pPr>
      <w:r>
        <w:lastRenderedPageBreak/>
        <w:t xml:space="preserve"> Polzer and Miles found there were three main typologies in their study participants  regard</w:t>
      </w:r>
      <w:r w:rsidR="00315FEC">
        <w:t xml:space="preserve">ing </w:t>
      </w:r>
      <w:r>
        <w:t>spirituality and diabetes management: God is in the background, God is in the forefront</w:t>
      </w:r>
      <w:r w:rsidR="00315FEC">
        <w:t>,</w:t>
      </w:r>
      <w:r>
        <w:t xml:space="preserve"> and God is healer</w:t>
      </w:r>
      <w:r w:rsidR="007F4070">
        <w:t xml:space="preserve">. The study participants who saw God as in the background felt that God was always present with them </w:t>
      </w:r>
      <w:r w:rsidR="00315FEC">
        <w:t xml:space="preserve">but that </w:t>
      </w:r>
      <w:r w:rsidR="007F4070">
        <w:t>it was their responsibility to participate in their relationship with God. This participation included performing diabetes self-management activities, spiritual activities</w:t>
      </w:r>
      <w:r w:rsidR="00315FEC">
        <w:t>,</w:t>
      </w:r>
      <w:r w:rsidR="007F4070">
        <w:t xml:space="preserve"> and having faith </w:t>
      </w:r>
      <w:r w:rsidR="00315FEC">
        <w:t xml:space="preserve">that </w:t>
      </w:r>
      <w:r w:rsidR="007F4070">
        <w:t xml:space="preserve">God would provide them with the </w:t>
      </w:r>
      <w:r w:rsidR="00315FEC">
        <w:t>s</w:t>
      </w:r>
      <w:r w:rsidR="007F4070">
        <w:t xml:space="preserve">upport </w:t>
      </w:r>
      <w:r w:rsidR="00315FEC">
        <w:t xml:space="preserve">they needed to </w:t>
      </w:r>
      <w:r w:rsidR="007F4070">
        <w:t xml:space="preserve">manage their diabetes. Members of this typology acknowledged </w:t>
      </w:r>
      <w:r w:rsidR="00EB1F1A">
        <w:t xml:space="preserve">that </w:t>
      </w:r>
      <w:r w:rsidR="007F4070">
        <w:t xml:space="preserve">they were responsible for their diabetes and God was a supportive force there to assist them. This typology contained </w:t>
      </w:r>
      <w:r w:rsidR="00315FEC">
        <w:t>five</w:t>
      </w:r>
      <w:r w:rsidR="007F4070">
        <w:t xml:space="preserve"> study participants and </w:t>
      </w:r>
      <w:r w:rsidR="00315FEC">
        <w:t>three</w:t>
      </w:r>
      <w:r w:rsidR="007F4070">
        <w:t xml:space="preserve"> ministers</w:t>
      </w:r>
      <w:r w:rsidR="00EB1F1A">
        <w:t>,</w:t>
      </w:r>
      <w:r w:rsidR="007F4070">
        <w:t xml:space="preserve"> all of the Episcopal faith.  </w:t>
      </w:r>
    </w:p>
    <w:p w:rsidR="007F4070" w:rsidRDefault="007F4070" w:rsidP="007F4070">
      <w:pPr>
        <w:spacing w:after="0" w:line="480" w:lineRule="auto"/>
        <w:ind w:firstLine="720"/>
      </w:pPr>
      <w:r>
        <w:t xml:space="preserve">Those who </w:t>
      </w:r>
      <w:r w:rsidR="00315FEC">
        <w:t xml:space="preserve">saw </w:t>
      </w:r>
      <w:r>
        <w:t>God at the forefront of th</w:t>
      </w:r>
      <w:r w:rsidR="00315FEC">
        <w:t xml:space="preserve">eir </w:t>
      </w:r>
      <w:r>
        <w:t>diabetes management also participated in a relationship with God by performing self-care behaviors, spiritual practices, and having faith; however</w:t>
      </w:r>
      <w:r w:rsidR="00315FEC">
        <w:t>,</w:t>
      </w:r>
      <w:r>
        <w:t xml:space="preserve"> these participants viewed God's role in their diabetes management as more important than their own role. These participants felt </w:t>
      </w:r>
      <w:r w:rsidR="00315FEC">
        <w:t>that</w:t>
      </w:r>
      <w:r w:rsidR="00EB1F1A">
        <w:t>,</w:t>
      </w:r>
      <w:r w:rsidR="00315FEC">
        <w:t xml:space="preserve"> </w:t>
      </w:r>
      <w:r>
        <w:t xml:space="preserve">if they had enough faith and submitted themselves to the authority of God, their diabetes would be healed and God would take care of them. </w:t>
      </w:r>
      <w:r w:rsidR="00315FEC">
        <w:t xml:space="preserve">A total of 22 </w:t>
      </w:r>
      <w:r>
        <w:t>participants were in this typology (16 women and 6 men)</w:t>
      </w:r>
      <w:r w:rsidR="00315FEC">
        <w:t>. T</w:t>
      </w:r>
      <w:r>
        <w:t>he religious affiliation</w:t>
      </w:r>
      <w:r w:rsidR="00315FEC">
        <w:t xml:space="preserve"> of this group included </w:t>
      </w:r>
      <w:r>
        <w:t>Apostolic, Baptist, Church of God, Holiness, Methodist, nondenominational</w:t>
      </w:r>
      <w:r w:rsidR="00EB1F1A">
        <w:t>,</w:t>
      </w:r>
      <w:r>
        <w:t xml:space="preserve"> Resurrection</w:t>
      </w:r>
      <w:r w:rsidR="00315FEC">
        <w:t xml:space="preserve">, </w:t>
      </w:r>
      <w:r>
        <w:t>and Power of Jesus Christ. One AME Zion minister belonged to this typology as well.</w:t>
      </w:r>
    </w:p>
    <w:p w:rsidR="009831A2" w:rsidRDefault="007F4070">
      <w:pPr>
        <w:spacing w:after="120" w:line="480" w:lineRule="auto"/>
        <w:ind w:firstLine="720"/>
      </w:pPr>
      <w:r>
        <w:t>Those who saw God as Healer also managed their diabetes through a relationship with God and believed</w:t>
      </w:r>
      <w:r w:rsidR="00315FEC">
        <w:t xml:space="preserve"> that</w:t>
      </w:r>
      <w:r w:rsidR="00EB1F1A">
        <w:t>,</w:t>
      </w:r>
      <w:r>
        <w:t xml:space="preserve"> if they had enough faith</w:t>
      </w:r>
      <w:r w:rsidR="00315FEC">
        <w:t>,</w:t>
      </w:r>
      <w:r>
        <w:t xml:space="preserve"> God would heal them</w:t>
      </w:r>
      <w:r w:rsidR="00315FEC">
        <w:t>;</w:t>
      </w:r>
      <w:r>
        <w:t xml:space="preserve"> however</w:t>
      </w:r>
      <w:r w:rsidR="00315FEC">
        <w:t>,</w:t>
      </w:r>
      <w:r>
        <w:t xml:space="preserve"> they believed </w:t>
      </w:r>
      <w:r w:rsidR="00315FEC">
        <w:t xml:space="preserve">that, </w:t>
      </w:r>
      <w:r>
        <w:t>if they were spiritually mature enough and had enough faith</w:t>
      </w:r>
      <w:r w:rsidR="00315FEC">
        <w:t>,</w:t>
      </w:r>
      <w:r>
        <w:t xml:space="preserve"> they did not need to manage their diabetes</w:t>
      </w:r>
      <w:r w:rsidR="00315FEC">
        <w:t>. O</w:t>
      </w:r>
      <w:r>
        <w:t>ne male participant and one minister belonged to this typology</w:t>
      </w:r>
      <w:r w:rsidR="00315FEC">
        <w:t>,</w:t>
      </w:r>
      <w:r>
        <w:t xml:space="preserve"> both </w:t>
      </w:r>
      <w:r w:rsidR="00EB1F1A">
        <w:t xml:space="preserve">identifying as </w:t>
      </w:r>
      <w:r>
        <w:t>nondenominational. A 53</w:t>
      </w:r>
      <w:r w:rsidR="00315FEC">
        <w:t>-</w:t>
      </w:r>
      <w:r>
        <w:t>year</w:t>
      </w:r>
      <w:r w:rsidR="00315FEC">
        <w:t>-</w:t>
      </w:r>
      <w:r>
        <w:t>old Jehovah’s Witness m</w:t>
      </w:r>
      <w:r w:rsidR="00E957E1">
        <w:t xml:space="preserve">an </w:t>
      </w:r>
      <w:r>
        <w:t>did not fall in</w:t>
      </w:r>
      <w:r w:rsidR="00315FEC">
        <w:t>to</w:t>
      </w:r>
      <w:r>
        <w:t xml:space="preserve"> any of the </w:t>
      </w:r>
      <w:r>
        <w:lastRenderedPageBreak/>
        <w:t xml:space="preserve">abovementioned typologies and managed his diabetes due to his hope </w:t>
      </w:r>
      <w:r w:rsidR="00315FEC">
        <w:t>for</w:t>
      </w:r>
      <w:r>
        <w:t xml:space="preserve"> and belief </w:t>
      </w:r>
      <w:r w:rsidR="00315FEC">
        <w:t xml:space="preserve">in </w:t>
      </w:r>
      <w:r>
        <w:t>the afterlife. Faith and religious beliefs play a major role in the African</w:t>
      </w:r>
      <w:r w:rsidR="00315FEC">
        <w:t>-</w:t>
      </w:r>
      <w:r>
        <w:t>American community</w:t>
      </w:r>
      <w:r w:rsidR="00315FEC">
        <w:t>,</w:t>
      </w:r>
      <w:r>
        <w:t xml:space="preserve"> and healthcare providers need to consider this when educating this patient population on chronic disease management</w:t>
      </w:r>
      <w:r w:rsidR="00315FEC">
        <w:t>. A</w:t>
      </w:r>
      <w:r>
        <w:t xml:space="preserve">nother consideration </w:t>
      </w:r>
      <w:r w:rsidR="00315FEC">
        <w:t xml:space="preserve">that </w:t>
      </w:r>
      <w:r>
        <w:t>healthcare provider</w:t>
      </w:r>
      <w:r w:rsidR="00315FEC">
        <w:t>s</w:t>
      </w:r>
      <w:r>
        <w:t xml:space="preserve"> should keep in mind is the dietary habits of African Americans.</w:t>
      </w:r>
    </w:p>
    <w:p w:rsidR="00562E40" w:rsidRPr="00562E40" w:rsidRDefault="00562E40" w:rsidP="00F30D2E">
      <w:pPr>
        <w:spacing w:after="0" w:line="480" w:lineRule="auto"/>
        <w:rPr>
          <w:b/>
        </w:rPr>
      </w:pPr>
      <w:r>
        <w:rPr>
          <w:b/>
        </w:rPr>
        <w:t>Dietary Habits of African Americans</w:t>
      </w:r>
    </w:p>
    <w:p w:rsidR="007F4070" w:rsidRDefault="007F4070" w:rsidP="007F4070">
      <w:pPr>
        <w:spacing w:after="0" w:line="480" w:lineRule="auto"/>
        <w:ind w:firstLine="720"/>
      </w:pPr>
      <w:r>
        <w:t>Historically</w:t>
      </w:r>
      <w:r w:rsidR="00315FEC">
        <w:t xml:space="preserve">, </w:t>
      </w:r>
      <w:r>
        <w:t xml:space="preserve">the diets of African Americans have differed from the diets of other ethnic groups. These differences may have contributed to African Americans having higher rates of chronic diseases such as hypertension or diabetes. African Americans </w:t>
      </w:r>
      <w:r w:rsidR="00315FEC">
        <w:t xml:space="preserve">typically </w:t>
      </w:r>
      <w:r>
        <w:t>consume diets that are high in fat, calories, and salt</w:t>
      </w:r>
      <w:r w:rsidR="00315FEC">
        <w:t>,</w:t>
      </w:r>
      <w:r>
        <w:t xml:space="preserve"> as well as salt-cured, smoked and nitrite-cured foods</w:t>
      </w:r>
      <w:r w:rsidR="00315FEC">
        <w:t>,</w:t>
      </w:r>
      <w:r>
        <w:t xml:space="preserve"> and </w:t>
      </w:r>
      <w:r w:rsidR="00315FEC">
        <w:t xml:space="preserve">that are </w:t>
      </w:r>
      <w:r>
        <w:t>low in fruits, vegetables</w:t>
      </w:r>
      <w:r w:rsidR="00315FEC">
        <w:t>,</w:t>
      </w:r>
      <w:r>
        <w:t xml:space="preserve"> and whole grains. Diet plays a major part in managing diabetes; therefore poor eating habits put many African Americans with diabetes at risk of having poor gl</w:t>
      </w:r>
      <w:r w:rsidR="00315FEC">
        <w:t>ycemic control (Bovell-Benjamin, Dawkin, Pace</w:t>
      </w:r>
      <w:r w:rsidR="00D7215E">
        <w:t>,</w:t>
      </w:r>
      <w:r w:rsidR="00315FEC">
        <w:t xml:space="preserve"> &amp; Shikany, </w:t>
      </w:r>
      <w:r>
        <w:t xml:space="preserve">2009).  </w:t>
      </w:r>
    </w:p>
    <w:p w:rsidR="00562E40" w:rsidRDefault="007F4070" w:rsidP="00562E40">
      <w:pPr>
        <w:spacing w:after="0" w:line="480" w:lineRule="auto"/>
        <w:ind w:firstLine="720"/>
      </w:pPr>
      <w:r>
        <w:t>When slaves were brought to the US, they combined their cooking methods with those of the British, Spanish</w:t>
      </w:r>
      <w:r w:rsidR="00315FEC">
        <w:t>,</w:t>
      </w:r>
      <w:r>
        <w:t xml:space="preserve"> and Native Americans to develop what is now known as soul food. Soul food places emphas</w:t>
      </w:r>
      <w:r w:rsidR="00315FEC">
        <w:t>i</w:t>
      </w:r>
      <w:r>
        <w:t>s on foods that are fried, roasted</w:t>
      </w:r>
      <w:r w:rsidR="00A74F83">
        <w:t>,</w:t>
      </w:r>
      <w:r w:rsidR="00315FEC">
        <w:t xml:space="preserve"> or </w:t>
      </w:r>
      <w:r>
        <w:t>boiled and are usually made of chicken, pork, pork fat</w:t>
      </w:r>
      <w:r w:rsidR="00315FEC">
        <w:t>,</w:t>
      </w:r>
      <w:r>
        <w:t xml:space="preserve"> or organ meat</w:t>
      </w:r>
      <w:r w:rsidR="00315FEC">
        <w:t>,</w:t>
      </w:r>
      <w:r w:rsidR="00A74F83">
        <w:t xml:space="preserve"> as well as sweet potatoes, corn,</w:t>
      </w:r>
      <w:r>
        <w:t xml:space="preserve"> and green leafy vegetables. James (2004) explored </w:t>
      </w:r>
      <w:r w:rsidR="00315FEC">
        <w:t xml:space="preserve">the </w:t>
      </w:r>
      <w:r>
        <w:t>factors</w:t>
      </w:r>
      <w:r w:rsidR="00315FEC">
        <w:t xml:space="preserve"> that</w:t>
      </w:r>
      <w:r>
        <w:t xml:space="preserve"> influence the food choices of African Americans and the attitudes that African</w:t>
      </w:r>
      <w:r w:rsidR="00315FEC">
        <w:t xml:space="preserve"> </w:t>
      </w:r>
      <w:r>
        <w:t xml:space="preserve">Americans have towards nutrition. This study conducted six focus groups in </w:t>
      </w:r>
      <w:r w:rsidR="00315FEC">
        <w:t>n</w:t>
      </w:r>
      <w:r>
        <w:t xml:space="preserve">orth </w:t>
      </w:r>
      <w:r w:rsidR="00315FEC">
        <w:t>c</w:t>
      </w:r>
      <w:r>
        <w:t>entral Florida.</w:t>
      </w:r>
      <w:r w:rsidR="00562E40">
        <w:t xml:space="preserve"> </w:t>
      </w:r>
      <w:r>
        <w:t>The focus group</w:t>
      </w:r>
      <w:r w:rsidR="00315FEC">
        <w:t>s consisted of 40 participants</w:t>
      </w:r>
      <w:r>
        <w:t xml:space="preserve"> </w:t>
      </w:r>
      <w:r w:rsidR="00315FEC">
        <w:t>(</w:t>
      </w:r>
      <w:r>
        <w:t xml:space="preserve">19 </w:t>
      </w:r>
      <w:r w:rsidR="00315FEC">
        <w:t>women</w:t>
      </w:r>
      <w:r>
        <w:t xml:space="preserve"> and 21 </w:t>
      </w:r>
      <w:r w:rsidR="003A1F73">
        <w:t>men)</w:t>
      </w:r>
      <w:r>
        <w:t xml:space="preserve"> who answered questions </w:t>
      </w:r>
      <w:r w:rsidR="003A1F73">
        <w:t>about</w:t>
      </w:r>
      <w:r>
        <w:t xml:space="preserve"> the following topics:</w:t>
      </w:r>
      <w:r w:rsidR="003A1F73">
        <w:t xml:space="preserve"> </w:t>
      </w:r>
      <w:r>
        <w:t>concept</w:t>
      </w:r>
      <w:r w:rsidR="003A1F73">
        <w:t>s</w:t>
      </w:r>
      <w:r>
        <w:t xml:space="preserve"> of healthy eating, barriers and motivators to healthful eating</w:t>
      </w:r>
      <w:r w:rsidR="00562E40">
        <w:t xml:space="preserve">.  </w:t>
      </w:r>
    </w:p>
    <w:p w:rsidR="00562E40" w:rsidRDefault="00562E40" w:rsidP="00562E40">
      <w:pPr>
        <w:spacing w:after="0" w:line="480" w:lineRule="auto"/>
        <w:ind w:firstLine="720"/>
      </w:pPr>
      <w:r>
        <w:lastRenderedPageBreak/>
        <w:t xml:space="preserve">This study revealed that women in the African-American community would be more willing </w:t>
      </w:r>
      <w:r w:rsidR="003A1F73">
        <w:t xml:space="preserve">than the men </w:t>
      </w:r>
      <w:r>
        <w:t>to make healthy lifestyle changes. The participants felt that women were the best targets for nutritional education because they do the shopping and prepare the food and that the men studied were not interested in changing to healthy eating habits. Another important factor noted in this study is that nutritional education in the African</w:t>
      </w:r>
      <w:r w:rsidR="00D03F48">
        <w:t>-</w:t>
      </w:r>
      <w:r>
        <w:t xml:space="preserve">American community should go beyond the individual and </w:t>
      </w:r>
      <w:r w:rsidR="00D03F48">
        <w:t xml:space="preserve">should </w:t>
      </w:r>
      <w:r>
        <w:t xml:space="preserve">target immediate and extended family as well.  </w:t>
      </w:r>
    </w:p>
    <w:p w:rsidR="009831A2" w:rsidRDefault="00562E40">
      <w:pPr>
        <w:spacing w:after="120" w:line="480" w:lineRule="auto"/>
        <w:ind w:firstLine="720"/>
      </w:pPr>
      <w:r>
        <w:t>Lucan</w:t>
      </w:r>
      <w:r w:rsidR="00D03F48">
        <w:t>, Barg, and Long (2010)</w:t>
      </w:r>
      <w:r>
        <w:t xml:space="preserve"> explored barriers to healthy eating in low-income Africa</w:t>
      </w:r>
      <w:r w:rsidR="00D03F48">
        <w:t>n Americans</w:t>
      </w:r>
      <w:r>
        <w:t xml:space="preserve"> in Philadelphia. Forty participants </w:t>
      </w:r>
      <w:r w:rsidR="00D03F48">
        <w:t>(20 men and 20 women) were interviewed for this study</w:t>
      </w:r>
      <w:r>
        <w:t>. Results showed that the flavor of food prompt</w:t>
      </w:r>
      <w:r w:rsidR="00D03F48">
        <w:t>ed the consumption of all foods</w:t>
      </w:r>
      <w:r w:rsidR="00A65CF2">
        <w:t>.</w:t>
      </w:r>
      <w:r w:rsidR="00D03F48">
        <w:t xml:space="preserve"> The </w:t>
      </w:r>
      <w:r>
        <w:t xml:space="preserve"> </w:t>
      </w:r>
      <w:r w:rsidR="00D03F48">
        <w:t>p</w:t>
      </w:r>
      <w:r>
        <w:t>articipants also mention</w:t>
      </w:r>
      <w:r w:rsidR="00D03F48">
        <w:t>ed</w:t>
      </w:r>
      <w:r>
        <w:t xml:space="preserve"> the c</w:t>
      </w:r>
      <w:r w:rsidR="00D03F48">
        <w:t xml:space="preserve">ost </w:t>
      </w:r>
      <w:r>
        <w:t>of healthy foods as a barrier</w:t>
      </w:r>
      <w:r w:rsidR="00D03F48">
        <w:t>,</w:t>
      </w:r>
      <w:r>
        <w:t xml:space="preserve"> as well as location and convenience.  </w:t>
      </w:r>
    </w:p>
    <w:p w:rsidR="00334332" w:rsidRDefault="00334332" w:rsidP="00F30D2E">
      <w:pPr>
        <w:spacing w:after="0" w:line="480" w:lineRule="auto"/>
        <w:rPr>
          <w:b/>
        </w:rPr>
      </w:pPr>
      <w:r>
        <w:rPr>
          <w:b/>
        </w:rPr>
        <w:t xml:space="preserve">Evidence Supporting </w:t>
      </w:r>
      <w:r w:rsidR="00F30D2E">
        <w:rPr>
          <w:b/>
        </w:rPr>
        <w:t xml:space="preserve">Diabetes Education and Lifestyle Modifications </w:t>
      </w:r>
    </w:p>
    <w:p w:rsidR="00334332" w:rsidRDefault="00334332" w:rsidP="00334332">
      <w:pPr>
        <w:spacing w:after="0" w:line="480" w:lineRule="auto"/>
        <w:ind w:firstLine="720"/>
      </w:pPr>
      <w:r>
        <w:t xml:space="preserve">Research has shown that diabetes education and lifestyle modifications help reduce the incidence of diabetes and help to delay or prevent complications related to diabetes. Several studies have explored ways to provide diabetes education and lifestyle modifications to </w:t>
      </w:r>
      <w:r w:rsidR="00D846D5">
        <w:t>African Americans</w:t>
      </w:r>
      <w:r w:rsidR="00D03F48">
        <w:t>;</w:t>
      </w:r>
      <w:r>
        <w:t xml:space="preserve"> </w:t>
      </w:r>
      <w:r w:rsidR="00D846D5">
        <w:t>however</w:t>
      </w:r>
      <w:r w:rsidR="00D03F48">
        <w:t>,</w:t>
      </w:r>
      <w:r>
        <w:t xml:space="preserve"> not one specific study </w:t>
      </w:r>
      <w:r w:rsidR="00D03F48">
        <w:t xml:space="preserve">could be found </w:t>
      </w:r>
      <w:r>
        <w:t xml:space="preserve">that </w:t>
      </w:r>
      <w:r w:rsidR="00D03F48">
        <w:t xml:space="preserve">posits </w:t>
      </w:r>
      <w:r>
        <w:t>a clear-cut way to reach this population</w:t>
      </w:r>
      <w:r w:rsidR="00D03F48">
        <w:t xml:space="preserve"> that has made </w:t>
      </w:r>
      <w:r>
        <w:t>significant changes in the rate or complications of diabetes in African</w:t>
      </w:r>
      <w:r w:rsidR="00D03F48">
        <w:t xml:space="preserve"> </w:t>
      </w:r>
      <w:r>
        <w:t xml:space="preserve">Americans.  </w:t>
      </w:r>
    </w:p>
    <w:p w:rsidR="00484CE9" w:rsidRDefault="00334332" w:rsidP="00D846D5">
      <w:pPr>
        <w:spacing w:after="0" w:line="480" w:lineRule="auto"/>
        <w:ind w:firstLine="720"/>
      </w:pPr>
      <w:r>
        <w:t>Anderson-Loftin et al</w:t>
      </w:r>
      <w:r w:rsidR="00D03F48">
        <w:t>.</w:t>
      </w:r>
      <w:r>
        <w:t xml:space="preserve"> (2005) examined the effect a culturally sensitive dietary and self-management intervention had on physiological outcomes and food behaviors of African Americans with diabetes. </w:t>
      </w:r>
      <w:r w:rsidR="00D03F48">
        <w:t xml:space="preserve">A total of 97 participants with </w:t>
      </w:r>
      <w:r>
        <w:t>high</w:t>
      </w:r>
      <w:r w:rsidR="00D03F48">
        <w:t>-</w:t>
      </w:r>
      <w:r>
        <w:t>risk diabetes in rural South Carolina were studied</w:t>
      </w:r>
      <w:r w:rsidR="00D03F48">
        <w:t xml:space="preserve">. They </w:t>
      </w:r>
      <w:r>
        <w:t xml:space="preserve">were defined as high risk </w:t>
      </w:r>
      <w:r w:rsidR="00E957E1">
        <w:t xml:space="preserve">due to one of the following: a glycosylated hemoglobin (HgA1c) </w:t>
      </w:r>
      <w:r w:rsidR="00D03F48">
        <w:t>greater or equal to 8%;</w:t>
      </w:r>
      <w:r>
        <w:t xml:space="preserve"> cholesterol greater than </w:t>
      </w:r>
      <w:r w:rsidR="00D03F48">
        <w:t xml:space="preserve">or equal to </w:t>
      </w:r>
      <w:r w:rsidR="00D03F48">
        <w:lastRenderedPageBreak/>
        <w:t>200;</w:t>
      </w:r>
      <w:r>
        <w:t xml:space="preserve"> triglycerid</w:t>
      </w:r>
      <w:r w:rsidR="00D03F48">
        <w:t>es greater than or equal to 200;</w:t>
      </w:r>
      <w:r>
        <w:t xml:space="preserve"> LDL cholesterol greater than or equal to 100</w:t>
      </w:r>
      <w:r w:rsidR="00D03F48">
        <w:t>;</w:t>
      </w:r>
      <w:r>
        <w:t xml:space="preserve"> and weight greater than or equal</w:t>
      </w:r>
      <w:r w:rsidR="00D03F48">
        <w:t xml:space="preserve"> to </w:t>
      </w:r>
      <w:r>
        <w:t>25kg/m</w:t>
      </w:r>
      <w:r w:rsidR="00D03F48">
        <w:t>;</w:t>
      </w:r>
      <w:r>
        <w:t xml:space="preserve"> or high dietary fat patterns </w:t>
      </w:r>
      <w:r w:rsidR="00D03F48">
        <w:t>all d</w:t>
      </w:r>
      <w:r>
        <w:t xml:space="preserve">etermined by the participant’s score on </w:t>
      </w:r>
      <w:r w:rsidR="00D03F48">
        <w:t xml:space="preserve">a </w:t>
      </w:r>
      <w:r>
        <w:t>food habits questionnaire.</w:t>
      </w:r>
    </w:p>
    <w:p w:rsidR="001D0599" w:rsidRDefault="00484CE9" w:rsidP="00484CE9">
      <w:pPr>
        <w:spacing w:after="0" w:line="480" w:lineRule="auto"/>
        <w:ind w:firstLine="720"/>
      </w:pPr>
      <w:r>
        <w:t>The groups were split in half</w:t>
      </w:r>
      <w:r w:rsidR="009214BA">
        <w:t>,</w:t>
      </w:r>
      <w:r>
        <w:t xml:space="preserve"> with 49 in the experimental group and 48 in the control (usual care</w:t>
      </w:r>
      <w:r w:rsidR="009214BA">
        <w:t>)</w:t>
      </w:r>
      <w:r>
        <w:t xml:space="preserve"> group. Participants in the experimental group were instructed on how to make healthy low-fat food choices as well as on purchasing, planning</w:t>
      </w:r>
      <w:r w:rsidR="00D7215E">
        <w:t>,</w:t>
      </w:r>
      <w:r>
        <w:t xml:space="preserve"> and preparing low-fat healthy meal</w:t>
      </w:r>
      <w:r w:rsidR="00E957E1">
        <w:t>s,</w:t>
      </w:r>
      <w:r>
        <w:t xml:space="preserve"> and food choices away from home. The researchers used ethnic food models to teach the participants how to prepare healthy meals as well as in</w:t>
      </w:r>
      <w:r w:rsidR="009214BA">
        <w:t>-class cooking demonstrations.</w:t>
      </w:r>
      <w:r>
        <w:t xml:space="preserve"> The control group participants were referred to a local, traditional diabetes class </w:t>
      </w:r>
      <w:r w:rsidR="009214BA">
        <w:t xml:space="preserve">where they were </w:t>
      </w:r>
      <w:r>
        <w:t xml:space="preserve"> given information regarding diabetes and the complications of diabetes</w:t>
      </w:r>
      <w:r w:rsidR="001D0599">
        <w:t xml:space="preserve">. </w:t>
      </w:r>
      <w:r w:rsidR="00E957E1">
        <w:t xml:space="preserve">Data on both the </w:t>
      </w:r>
      <w:r>
        <w:t>experimental and control groups were collected at baseline, 6 months</w:t>
      </w:r>
      <w:r w:rsidR="00A74F83">
        <w:t>,</w:t>
      </w:r>
      <w:r>
        <w:t xml:space="preserve"> and at the end of the intervention. At </w:t>
      </w:r>
      <w:r w:rsidR="009214BA">
        <w:t xml:space="preserve">6 months, members of </w:t>
      </w:r>
      <w:r>
        <w:t>the experimental group decreased the</w:t>
      </w:r>
      <w:r w:rsidR="009214BA">
        <w:t xml:space="preserve">ir weight by </w:t>
      </w:r>
      <w:r>
        <w:t>1.8</w:t>
      </w:r>
      <w:r w:rsidR="00597672">
        <w:t xml:space="preserve"> </w:t>
      </w:r>
      <w:r>
        <w:t>kg (4</w:t>
      </w:r>
      <w:r w:rsidR="00597672">
        <w:t xml:space="preserve"> </w:t>
      </w:r>
      <w:r>
        <w:t>lb</w:t>
      </w:r>
      <w:r w:rsidR="009214BA">
        <w:t>s</w:t>
      </w:r>
      <w:r>
        <w:t>)</w:t>
      </w:r>
      <w:r w:rsidR="00A74F83">
        <w:t>,</w:t>
      </w:r>
      <w:r>
        <w:t xml:space="preserve"> while </w:t>
      </w:r>
      <w:r w:rsidR="009214BA">
        <w:t xml:space="preserve">the </w:t>
      </w:r>
      <w:r>
        <w:t>weigh</w:t>
      </w:r>
      <w:r w:rsidR="009214BA">
        <w:t>t</w:t>
      </w:r>
      <w:r>
        <w:t xml:space="preserve"> </w:t>
      </w:r>
      <w:r w:rsidR="009214BA">
        <w:t xml:space="preserve">of individuals in the control group </w:t>
      </w:r>
      <w:r>
        <w:t>increased 1.9</w:t>
      </w:r>
      <w:r w:rsidR="00597672">
        <w:t xml:space="preserve"> </w:t>
      </w:r>
      <w:r>
        <w:t>kg (4.2 lb</w:t>
      </w:r>
      <w:r w:rsidR="009214BA">
        <w:t>s</w:t>
      </w:r>
      <w:r>
        <w:t>). There were no significant differences in the</w:t>
      </w:r>
      <w:r w:rsidR="009214BA">
        <w:t xml:space="preserve"> </w:t>
      </w:r>
      <w:r w:rsidR="00E957E1">
        <w:t xml:space="preserve">HgA1c </w:t>
      </w:r>
      <w:r>
        <w:t>values between the</w:t>
      </w:r>
      <w:r w:rsidR="001D0599">
        <w:t xml:space="preserve"> two </w:t>
      </w:r>
      <w:r>
        <w:t>groups</w:t>
      </w:r>
      <w:r w:rsidR="001D0599">
        <w:t xml:space="preserve">. </w:t>
      </w:r>
    </w:p>
    <w:p w:rsidR="009831A2" w:rsidRDefault="004A4726">
      <w:pPr>
        <w:spacing w:after="120" w:line="480" w:lineRule="auto"/>
        <w:ind w:firstLine="720"/>
      </w:pPr>
      <w:r>
        <w:t>Leeman, Skelly, Burns, Carlson</w:t>
      </w:r>
      <w:r w:rsidR="00D7215E">
        <w:t xml:space="preserve">, and </w:t>
      </w:r>
      <w:r>
        <w:t>Soward (2008)</w:t>
      </w:r>
      <w:r w:rsidR="001D0599">
        <w:t xml:space="preserve"> conducted a pilot study in which they tailored a diabetes management intervention to</w:t>
      </w:r>
      <w:r>
        <w:t xml:space="preserve"> 43</w:t>
      </w:r>
      <w:r w:rsidR="001D0599">
        <w:t xml:space="preserve"> older, rural African</w:t>
      </w:r>
      <w:r>
        <w:t>-A</w:t>
      </w:r>
      <w:r w:rsidR="001D0599">
        <w:t>merican women. An intervention that was focused on the symptoms of diabetes as well as self-care practices was admi</w:t>
      </w:r>
      <w:r>
        <w:t xml:space="preserve">nistered to the participants. The </w:t>
      </w:r>
      <w:r w:rsidR="001D0599">
        <w:t xml:space="preserve">women were randomly assigned to an intervention group and </w:t>
      </w:r>
      <w:r>
        <w:t xml:space="preserve">a </w:t>
      </w:r>
      <w:r w:rsidR="001D0599">
        <w:t xml:space="preserve">comparison group. The participants were questioned </w:t>
      </w:r>
      <w:r>
        <w:t xml:space="preserve">about </w:t>
      </w:r>
      <w:r w:rsidR="001D0599">
        <w:t xml:space="preserve">their symptom experiences, </w:t>
      </w:r>
      <w:r>
        <w:t xml:space="preserve">the </w:t>
      </w:r>
      <w:r w:rsidR="001D0599">
        <w:t xml:space="preserve">strategies they used to manage </w:t>
      </w:r>
      <w:r>
        <w:t xml:space="preserve">their </w:t>
      </w:r>
      <w:r w:rsidR="001D0599">
        <w:t>symptoms</w:t>
      </w:r>
      <w:r>
        <w:t>,</w:t>
      </w:r>
      <w:r w:rsidR="001D0599">
        <w:t xml:space="preserve"> and how they managed their diabetes. </w:t>
      </w:r>
      <w:r>
        <w:t xml:space="preserve">The </w:t>
      </w:r>
      <w:r w:rsidR="001D0599">
        <w:t xml:space="preserve">information obtained allowed the research nurse to develop individualized interventions that focused on </w:t>
      </w:r>
      <w:r>
        <w:t xml:space="preserve">each </w:t>
      </w:r>
      <w:r w:rsidR="001D0599">
        <w:t>participant</w:t>
      </w:r>
      <w:r>
        <w:t>’</w:t>
      </w:r>
      <w:r w:rsidR="001D0599">
        <w:t>s past symptom experience. The participant’s symptomatology was used as a guide for</w:t>
      </w:r>
      <w:r>
        <w:t xml:space="preserve"> </w:t>
      </w:r>
      <w:r w:rsidR="001D0599">
        <w:t xml:space="preserve">subsequent visits with the research nurse; this </w:t>
      </w:r>
      <w:r>
        <w:t>approach differed</w:t>
      </w:r>
      <w:r w:rsidR="001D0599">
        <w:t xml:space="preserve"> from </w:t>
      </w:r>
      <w:r w:rsidR="001D0599">
        <w:lastRenderedPageBreak/>
        <w:t>traditional diabetes education. At the conclusion of this pilot study</w:t>
      </w:r>
      <w:r>
        <w:t>,</w:t>
      </w:r>
      <w:r w:rsidR="001D0599">
        <w:t xml:space="preserve"> the researchers found that the intervention group showed more improvement</w:t>
      </w:r>
      <w:r>
        <w:t xml:space="preserve"> when compared to the control group </w:t>
      </w:r>
      <w:r w:rsidR="001D0599">
        <w:t xml:space="preserve">in recognizing their symptoms, </w:t>
      </w:r>
      <w:r>
        <w:t xml:space="preserve">in their diabetes self-care practices, </w:t>
      </w:r>
      <w:r w:rsidR="001D0599">
        <w:t xml:space="preserve">and </w:t>
      </w:r>
      <w:r>
        <w:t xml:space="preserve">in their </w:t>
      </w:r>
      <w:r w:rsidR="001D0599">
        <w:t xml:space="preserve">quality of life. </w:t>
      </w:r>
    </w:p>
    <w:p w:rsidR="00492E05" w:rsidRDefault="00F30D2E" w:rsidP="00F30D2E">
      <w:pPr>
        <w:spacing w:after="0" w:line="480" w:lineRule="auto"/>
        <w:rPr>
          <w:b/>
        </w:rPr>
      </w:pPr>
      <w:r>
        <w:rPr>
          <w:b/>
        </w:rPr>
        <w:t>Evidence Supporting Culturally Sensitive Diabetes Education in African Americans</w:t>
      </w:r>
    </w:p>
    <w:p w:rsidR="00492E05" w:rsidRDefault="00492E05" w:rsidP="00492E05">
      <w:pPr>
        <w:spacing w:after="0" w:line="480" w:lineRule="auto"/>
        <w:ind w:firstLine="720"/>
      </w:pPr>
      <w:r>
        <w:t>Steinhardt, Mamerow, Brown,</w:t>
      </w:r>
      <w:r w:rsidR="00E50CAD">
        <w:t xml:space="preserve"> and Jolly (2009)</w:t>
      </w:r>
      <w:r>
        <w:t xml:space="preserve"> examined the effectiveness of the Diabetes Coaching Program (DCP) intervention </w:t>
      </w:r>
      <w:r w:rsidR="00E50CAD">
        <w:t xml:space="preserve">that </w:t>
      </w:r>
      <w:r>
        <w:t>was adapted for African Americans. This pilot study contained a convenience sample of</w:t>
      </w:r>
      <w:r w:rsidR="00E957E1">
        <w:t xml:space="preserve"> 16</w:t>
      </w:r>
      <w:r>
        <w:t xml:space="preserve"> African Americans (8 </w:t>
      </w:r>
      <w:r w:rsidR="00E50CAD">
        <w:t>men</w:t>
      </w:r>
      <w:r>
        <w:t xml:space="preserve">, 8 </w:t>
      </w:r>
      <w:r w:rsidR="00E50CAD">
        <w:t>women</w:t>
      </w:r>
      <w:r>
        <w:t>) who were recruited via radio and announcements in local churches. Quantitative data were collected pre-intervention and at 6 months</w:t>
      </w:r>
      <w:r w:rsidR="00E50CAD">
        <w:t>,</w:t>
      </w:r>
      <w:r>
        <w:t xml:space="preserve"> while qualitative data were collected at 8 months. </w:t>
      </w:r>
    </w:p>
    <w:p w:rsidR="00492E05" w:rsidRDefault="00492E05" w:rsidP="00492E05">
      <w:pPr>
        <w:spacing w:after="0" w:line="480" w:lineRule="auto"/>
        <w:ind w:firstLine="720"/>
      </w:pPr>
      <w:r>
        <w:t>The DCP intervention consisted of four 2-hour weekly classes; these classes focused on the Transforming Lives through Resilience Education and nutrition in diabetes</w:t>
      </w:r>
      <w:r w:rsidR="00E50CAD">
        <w:t>. In addition to these meetings, eight biweekly support group</w:t>
      </w:r>
      <w:r>
        <w:t xml:space="preserve"> meetings</w:t>
      </w:r>
      <w:r w:rsidR="00E50CAD">
        <w:t xml:space="preserve"> were held</w:t>
      </w:r>
      <w:r>
        <w:t>. The Transforming Lives through Resilience Education portion of the intervention was intended to equip the participan</w:t>
      </w:r>
      <w:r w:rsidR="00E50CAD">
        <w:t xml:space="preserve">ts with the necessary skills </w:t>
      </w:r>
      <w:r>
        <w:t>to</w:t>
      </w:r>
      <w:r w:rsidR="00E50CAD">
        <w:t xml:space="preserve"> cope </w:t>
      </w:r>
      <w:r>
        <w:t>effectively</w:t>
      </w:r>
      <w:r w:rsidR="00E50CAD">
        <w:t xml:space="preserve"> </w:t>
      </w:r>
      <w:r>
        <w:t>with the stressors of having diabetes, to begin to feel empowered</w:t>
      </w:r>
      <w:r w:rsidR="00E50CAD">
        <w:t xml:space="preserve"> about</w:t>
      </w:r>
      <w:r>
        <w:t xml:space="preserve"> managing their diabetes</w:t>
      </w:r>
      <w:r w:rsidR="00E50CAD">
        <w:t>,</w:t>
      </w:r>
      <w:r>
        <w:t xml:space="preserve"> and </w:t>
      </w:r>
      <w:r w:rsidR="00E50CAD">
        <w:t xml:space="preserve">to </w:t>
      </w:r>
      <w:r>
        <w:t>assist with developing meaningful social connections with others who have diabetes. The nutritional portion of the intervention provided participants with</w:t>
      </w:r>
      <w:r w:rsidR="00E50CAD">
        <w:t xml:space="preserve"> the</w:t>
      </w:r>
      <w:r>
        <w:t xml:space="preserve"> informa</w:t>
      </w:r>
      <w:r w:rsidR="00E50CAD">
        <w:t xml:space="preserve">tion, skills, and support needed for </w:t>
      </w:r>
      <w:r>
        <w:t xml:space="preserve">better </w:t>
      </w:r>
      <w:r w:rsidR="00E50CAD">
        <w:t xml:space="preserve">diabetes </w:t>
      </w:r>
      <w:r>
        <w:t>manage</w:t>
      </w:r>
      <w:r w:rsidR="00E50CAD">
        <w:t>ment</w:t>
      </w:r>
      <w:r>
        <w:t>. The researchers found that</w:t>
      </w:r>
      <w:r w:rsidR="00D97A7D">
        <w:t>,</w:t>
      </w:r>
      <w:r>
        <w:t xml:space="preserve"> prior to the beginning of the study</w:t>
      </w:r>
      <w:r w:rsidR="00D97A7D">
        <w:t>,</w:t>
      </w:r>
      <w:r>
        <w:t xml:space="preserve"> the mean baseline </w:t>
      </w:r>
      <w:r w:rsidR="00E957E1">
        <w:t xml:space="preserve">HgA1c </w:t>
      </w:r>
      <w:r w:rsidR="00E50CAD">
        <w:t>f</w:t>
      </w:r>
      <w:r>
        <w:t>or the participants was 6.94</w:t>
      </w:r>
      <w:r w:rsidR="00E50CAD">
        <w:t xml:space="preserve"> and that, </w:t>
      </w:r>
      <w:r>
        <w:t>following the intervention</w:t>
      </w:r>
      <w:r w:rsidR="00A74F83">
        <w:t>,</w:t>
      </w:r>
      <w:r>
        <w:t xml:space="preserve"> the mean </w:t>
      </w:r>
      <w:r w:rsidR="00E957E1">
        <w:t xml:space="preserve">HgA1c </w:t>
      </w:r>
      <w:r>
        <w:t xml:space="preserve">was 5.57. Qualitative information was gathered on the participants at </w:t>
      </w:r>
      <w:r w:rsidR="00E957E1">
        <w:t xml:space="preserve">8 </w:t>
      </w:r>
      <w:r>
        <w:t xml:space="preserve">months to ascertain if they felt the DCP intervention was effective, </w:t>
      </w:r>
      <w:r w:rsidR="00E50CAD">
        <w:t xml:space="preserve">and </w:t>
      </w:r>
      <w:r>
        <w:t>11 of the 12 participants</w:t>
      </w:r>
      <w:r w:rsidR="00E50CAD">
        <w:t xml:space="preserve"> who participated in the </w:t>
      </w:r>
      <w:r w:rsidR="00E957E1">
        <w:t>8</w:t>
      </w:r>
      <w:r w:rsidR="00D7215E">
        <w:t>-</w:t>
      </w:r>
      <w:r w:rsidR="00E50CAD">
        <w:t>month</w:t>
      </w:r>
      <w:r w:rsidR="00D7215E">
        <w:t>-</w:t>
      </w:r>
      <w:r w:rsidR="00E50CAD">
        <w:t>follow</w:t>
      </w:r>
      <w:r w:rsidR="00D7215E">
        <w:t>-u</w:t>
      </w:r>
      <w:r w:rsidR="00E50CAD">
        <w:t xml:space="preserve">p </w:t>
      </w:r>
      <w:r>
        <w:t>indicated they felt the intervention was effective.</w:t>
      </w:r>
    </w:p>
    <w:p w:rsidR="003D3CF1" w:rsidRDefault="006B3DA5" w:rsidP="003D3CF1">
      <w:pPr>
        <w:spacing w:after="0" w:line="480" w:lineRule="auto"/>
        <w:ind w:firstLine="720"/>
      </w:pPr>
      <w:r>
        <w:lastRenderedPageBreak/>
        <w:t>Utz et al</w:t>
      </w:r>
      <w:r w:rsidR="00E50CAD">
        <w:t>.</w:t>
      </w:r>
      <w:r>
        <w:t xml:space="preserve"> (2008) conducted a pilot study to evaluate a culturally tailored intervention for rural African Americans. The study was conducted over </w:t>
      </w:r>
      <w:r w:rsidR="00E957E1">
        <w:t xml:space="preserve">6 </w:t>
      </w:r>
      <w:r>
        <w:t xml:space="preserve">months and took place at a local community center in the </w:t>
      </w:r>
      <w:r w:rsidR="003D3CF1">
        <w:t>participants’ community.</w:t>
      </w:r>
    </w:p>
    <w:p w:rsidR="006B3DA5" w:rsidRDefault="003D3CF1" w:rsidP="003D3CF1">
      <w:pPr>
        <w:spacing w:after="0" w:line="480" w:lineRule="auto"/>
        <w:ind w:firstLine="720"/>
      </w:pPr>
      <w:r>
        <w:t>Participants of this study were randomly selected to</w:t>
      </w:r>
      <w:r w:rsidR="00E957E1">
        <w:t xml:space="preserve"> </w:t>
      </w:r>
      <w:r>
        <w:t>take part in a group or</w:t>
      </w:r>
      <w:r w:rsidR="00E957E1">
        <w:t xml:space="preserve"> an</w:t>
      </w:r>
      <w:r>
        <w:t xml:space="preserve"> individual Diabetes Self Management Education (DSME) program. The purpose of the DSME program is to equip participants with the needed skills to manage their diabetes effectively. </w:t>
      </w:r>
      <w:r w:rsidR="006B3DA5">
        <w:t xml:space="preserve">Study participants who received the group </w:t>
      </w:r>
      <w:r w:rsidR="00E957E1">
        <w:t>DSME</w:t>
      </w:r>
      <w:r w:rsidR="006B3DA5">
        <w:t xml:space="preserve"> met for 2 hours weekly for a total of 8</w:t>
      </w:r>
      <w:r w:rsidR="00D7215E">
        <w:t xml:space="preserve"> </w:t>
      </w:r>
      <w:r w:rsidR="006B3DA5">
        <w:t>weeks</w:t>
      </w:r>
      <w:r>
        <w:t>. The DSME group activities consisted of storytelling, hands-on activities, and problem</w:t>
      </w:r>
      <w:r w:rsidR="00D7215E">
        <w:t>-</w:t>
      </w:r>
      <w:r>
        <w:t xml:space="preserve">solving activities. While those </w:t>
      </w:r>
      <w:r w:rsidR="006B3DA5">
        <w:t>assigned to the individual DSME met with a certified diabetes educator on three different occasions over an 8</w:t>
      </w:r>
      <w:r w:rsidR="005D7D2C">
        <w:t>-</w:t>
      </w:r>
      <w:r w:rsidR="006B3DA5">
        <w:t>week period</w:t>
      </w:r>
      <w:r>
        <w:t>, and worked on individual goal-setting as well as problem</w:t>
      </w:r>
      <w:r w:rsidR="00D7215E">
        <w:t>-</w:t>
      </w:r>
      <w:r>
        <w:t>solving strategies for diabetes management</w:t>
      </w:r>
      <w:r w:rsidR="006B3DA5">
        <w:t>. All received culturally tailored information based up</w:t>
      </w:r>
      <w:r>
        <w:t>on seven areas of diabetes self-</w:t>
      </w:r>
      <w:r w:rsidR="006B3DA5">
        <w:t>management that included healthy eating, being active, monitoring blood glucose, taking medication, problem</w:t>
      </w:r>
      <w:r w:rsidR="00D7215E">
        <w:t>-</w:t>
      </w:r>
      <w:r w:rsidR="006B3DA5">
        <w:t>solving, reducing risks</w:t>
      </w:r>
      <w:r>
        <w:t>,</w:t>
      </w:r>
      <w:r w:rsidR="006B3DA5">
        <w:t xml:space="preserve"> and healthy coping. Participants in both groups lowered their </w:t>
      </w:r>
      <w:r w:rsidR="00E957E1">
        <w:t xml:space="preserve">HgA1c; however, </w:t>
      </w:r>
      <w:r w:rsidR="006B3DA5">
        <w:t xml:space="preserve">participants in the group DSME lowered theirs more </w:t>
      </w:r>
      <w:r>
        <w:t xml:space="preserve">than the individual DSME </w:t>
      </w:r>
      <w:r w:rsidR="006B3DA5">
        <w:t>(Group DSME</w:t>
      </w:r>
      <w:r w:rsidR="005D7D2C">
        <w:t xml:space="preserve"> </w:t>
      </w:r>
      <w:r w:rsidR="006B3DA5">
        <w:t xml:space="preserve">= -.32, individual DSME = -.24). Participants in the group DSME showed greater improvement in the </w:t>
      </w:r>
      <w:r>
        <w:t>di</w:t>
      </w:r>
      <w:r w:rsidR="006B3DA5">
        <w:t xml:space="preserve">abetes </w:t>
      </w:r>
      <w:r>
        <w:t>s</w:t>
      </w:r>
      <w:r w:rsidR="006B3DA5">
        <w:t>elf-</w:t>
      </w:r>
      <w:r>
        <w:t xml:space="preserve">care activities, </w:t>
      </w:r>
      <w:r w:rsidR="006B3DA5">
        <w:t>which included self-management skills related to general diet, specific diet, exercise, blood glucose monitor</w:t>
      </w:r>
      <w:r>
        <w:t>ing</w:t>
      </w:r>
      <w:r w:rsidR="006B3DA5">
        <w:t>, foot care</w:t>
      </w:r>
      <w:r>
        <w:t>,</w:t>
      </w:r>
      <w:r w:rsidR="006B3DA5">
        <w:t xml:space="preserve"> and smoking. The Group DSME members improved their carbohydrate spacing when compared to member of the individual DSME intervention.  </w:t>
      </w:r>
    </w:p>
    <w:p w:rsidR="005722F8" w:rsidRDefault="005722F8" w:rsidP="005722F8">
      <w:pPr>
        <w:spacing w:after="0" w:line="480" w:lineRule="auto"/>
        <w:ind w:firstLine="720"/>
      </w:pPr>
      <w:r>
        <w:t>Cramer, Sibley, Bartlett, Kahn,</w:t>
      </w:r>
      <w:r w:rsidR="003D3CF1">
        <w:t xml:space="preserve"> and Loffredo (2007) </w:t>
      </w:r>
      <w:r>
        <w:t xml:space="preserve">examined the effectiveness of the  Diabetes Prevention Program Lifestyle Resources Core Teaching </w:t>
      </w:r>
      <w:r w:rsidR="00E957E1">
        <w:t>P</w:t>
      </w:r>
      <w:r>
        <w:t xml:space="preserve">lan in African Americans with diabetes. This pilot study examined </w:t>
      </w:r>
      <w:r w:rsidR="003D3CF1">
        <w:t xml:space="preserve">the </w:t>
      </w:r>
      <w:r>
        <w:t>effectiveness of a culturally tailored, edited version of the Diabetes Preventio</w:t>
      </w:r>
      <w:r w:rsidR="003D3CF1">
        <w:t xml:space="preserve">n Program (DPP) for managing </w:t>
      </w:r>
      <w:r>
        <w:t>underserved</w:t>
      </w:r>
      <w:r w:rsidR="003D3CF1">
        <w:t xml:space="preserve"> urban</w:t>
      </w:r>
      <w:r>
        <w:t xml:space="preserve"> African</w:t>
      </w:r>
      <w:r w:rsidR="00D7215E">
        <w:t xml:space="preserve"> </w:t>
      </w:r>
      <w:r>
        <w:t xml:space="preserve">Americans </w:t>
      </w:r>
      <w:r>
        <w:lastRenderedPageBreak/>
        <w:t xml:space="preserve">with diabetes. </w:t>
      </w:r>
      <w:r w:rsidR="003D3CF1">
        <w:t xml:space="preserve">The researchers </w:t>
      </w:r>
      <w:r>
        <w:t>incorporated the DPP teaching pl</w:t>
      </w:r>
      <w:r w:rsidR="003D3CF1">
        <w:t xml:space="preserve">an as well as an evidence-based, </w:t>
      </w:r>
      <w:r>
        <w:t xml:space="preserve">accelerated, medical management algorithm. The study took place over </w:t>
      </w:r>
      <w:r w:rsidR="00E957E1">
        <w:t>9 m</w:t>
      </w:r>
      <w:r>
        <w:t xml:space="preserve">onths and differed from the original DPP in that it was implemented in patients with diabetes. </w:t>
      </w:r>
      <w:r w:rsidR="003D3CF1">
        <w:t xml:space="preserve">A total of </w:t>
      </w:r>
      <w:r>
        <w:t>67 participants were recruited from family medicine clinics that served predominantly minority patients who lived in the inner</w:t>
      </w:r>
      <w:r w:rsidR="003D3CF1">
        <w:t xml:space="preserve"> </w:t>
      </w:r>
      <w:r>
        <w:t>city of Buffalo</w:t>
      </w:r>
      <w:r w:rsidR="003D3CF1">
        <w:t>, NY</w:t>
      </w:r>
      <w:r>
        <w:t>.</w:t>
      </w:r>
      <w:r w:rsidR="003D3CF1">
        <w:t xml:space="preserve"> The s</w:t>
      </w:r>
      <w:r>
        <w:t xml:space="preserve">tudy participants were randomly placed in either the nurse case management intervention or the usual care intervention.  </w:t>
      </w:r>
    </w:p>
    <w:p w:rsidR="00183116" w:rsidRDefault="005722F8" w:rsidP="005722F8">
      <w:pPr>
        <w:spacing w:after="0" w:line="480" w:lineRule="auto"/>
      </w:pPr>
      <w:r>
        <w:tab/>
        <w:t>The original DPP curriculum consisted of 16 modules that were implemented over a 24</w:t>
      </w:r>
      <w:r w:rsidR="003D3CF1">
        <w:t>-w</w:t>
      </w:r>
      <w:r>
        <w:t>eek period with monthly follow</w:t>
      </w:r>
      <w:r w:rsidR="003D3CF1">
        <w:t>-</w:t>
      </w:r>
      <w:r>
        <w:t xml:space="preserve">up appointments </w:t>
      </w:r>
      <w:r w:rsidR="003D3CF1">
        <w:t xml:space="preserve">during </w:t>
      </w:r>
      <w:r>
        <w:t xml:space="preserve">the remainder of the study; this was not feasible in </w:t>
      </w:r>
      <w:r w:rsidR="00D7215E">
        <w:t xml:space="preserve">the study of </w:t>
      </w:r>
      <w:r>
        <w:t>Cramer</w:t>
      </w:r>
      <w:r w:rsidR="00D7215E">
        <w:t xml:space="preserve"> et al., </w:t>
      </w:r>
      <w:r w:rsidR="00695549">
        <w:t xml:space="preserve">and </w:t>
      </w:r>
      <w:r w:rsidR="00D7215E">
        <w:t>t</w:t>
      </w:r>
      <w:r>
        <w:t>he study content was</w:t>
      </w:r>
      <w:r w:rsidR="003D3CF1">
        <w:t xml:space="preserve"> therefore</w:t>
      </w:r>
      <w:r>
        <w:t xml:space="preserve"> edited. The edited version of the DPP consisted of seven modules </w:t>
      </w:r>
      <w:r w:rsidR="003D3CF1">
        <w:t>that focused on</w:t>
      </w:r>
      <w:r>
        <w:t xml:space="preserve">  basic diabetes knowledge, complications of diabetes, individual diet and exercise goals, basic education on the caloric and fat content of foods, guidance in selecting appropriate exercise and physical activity for age and physical condition, specific strategies for eating out, diabetes self-monitoring techniques, dietary and exercise relapse prevention</w:t>
      </w:r>
      <w:r w:rsidR="003D3CF1">
        <w:t>,</w:t>
      </w:r>
      <w:r>
        <w:t xml:space="preserve"> and individual coaching.  </w:t>
      </w:r>
    </w:p>
    <w:p w:rsidR="00334332" w:rsidRDefault="00183116" w:rsidP="005722F8">
      <w:pPr>
        <w:spacing w:after="0" w:line="480" w:lineRule="auto"/>
        <w:ind w:firstLine="720"/>
      </w:pPr>
      <w:r>
        <w:t>The authors found the DPP intervention group had better outcomes than the usual care intervention group. Participants in the DPP group increased the</w:t>
      </w:r>
      <w:r w:rsidR="003D3CF1">
        <w:t>ir walking by an average of 34</w:t>
      </w:r>
      <w:r w:rsidR="00315A95">
        <w:t>–</w:t>
      </w:r>
      <w:r>
        <w:t>54 minutes per week</w:t>
      </w:r>
      <w:r w:rsidR="003D3CF1">
        <w:t>,</w:t>
      </w:r>
      <w:r>
        <w:t xml:space="preserve"> while the usual care group decreased </w:t>
      </w:r>
      <w:r w:rsidR="003D3CF1">
        <w:t xml:space="preserve">their walking </w:t>
      </w:r>
      <w:r>
        <w:t>by 19 minutes per week. The absolute</w:t>
      </w:r>
      <w:r w:rsidR="003D3CF1">
        <w:t xml:space="preserve"> </w:t>
      </w:r>
      <w:r w:rsidR="00E957E1">
        <w:t xml:space="preserve">HgA1c </w:t>
      </w:r>
      <w:r>
        <w:t>percentage fell an average of 1.87 in the intervention group and 0.54 in the usual care group. This study was successful in achieving weight loss and positive dietary changes in high</w:t>
      </w:r>
      <w:r w:rsidR="00D7215E">
        <w:t>-</w:t>
      </w:r>
      <w:r>
        <w:t xml:space="preserve">risk diabetic African-American patients. The participants also responded positively to the culturally relevant dietary portion of the classes as well as the face-to-face case </w:t>
      </w:r>
      <w:r w:rsidRPr="00BE7496">
        <w:t>management.</w:t>
      </w:r>
      <w:r>
        <w:t xml:space="preserve">  </w:t>
      </w:r>
    </w:p>
    <w:p w:rsidR="00315A95" w:rsidRDefault="00315A95" w:rsidP="005722F8">
      <w:pPr>
        <w:spacing w:after="0" w:line="480" w:lineRule="auto"/>
        <w:ind w:firstLine="720"/>
      </w:pPr>
    </w:p>
    <w:p w:rsidR="00012F0F" w:rsidRDefault="00012F0F" w:rsidP="00012F0F">
      <w:pPr>
        <w:spacing w:after="0" w:line="480" w:lineRule="auto"/>
        <w:jc w:val="center"/>
        <w:rPr>
          <w:b/>
        </w:rPr>
      </w:pPr>
      <w:r>
        <w:rPr>
          <w:b/>
        </w:rPr>
        <w:lastRenderedPageBreak/>
        <w:t>Synthesis</w:t>
      </w:r>
    </w:p>
    <w:p w:rsidR="009831A2" w:rsidRDefault="00012F0F">
      <w:pPr>
        <w:spacing w:after="120" w:line="480" w:lineRule="auto"/>
      </w:pPr>
      <w:r>
        <w:tab/>
        <w:t>The studies</w:t>
      </w:r>
      <w:r w:rsidR="00D7215E">
        <w:t xml:space="preserve"> cited</w:t>
      </w:r>
      <w:r w:rsidR="00BE7496">
        <w:t xml:space="preserve"> </w:t>
      </w:r>
      <w:r>
        <w:t xml:space="preserve">indicate </w:t>
      </w:r>
      <w:r w:rsidR="003D3CF1">
        <w:t xml:space="preserve">that, </w:t>
      </w:r>
      <w:r>
        <w:t>even with the wealth of knowledge available on diabetes management and the complications of untreated or undertreated diabetes</w:t>
      </w:r>
      <w:r w:rsidR="003D3CF1">
        <w:t xml:space="preserve">, </w:t>
      </w:r>
      <w:r>
        <w:t>a knowledge deficit</w:t>
      </w:r>
      <w:r w:rsidR="003D3CF1">
        <w:t xml:space="preserve"> continues</w:t>
      </w:r>
      <w:r>
        <w:t xml:space="preserve"> in the African</w:t>
      </w:r>
      <w:r w:rsidR="003D3CF1">
        <w:t>-</w:t>
      </w:r>
      <w:r>
        <w:t>American community. This community has a disproportionate rate of diabetes when compared to other ethnic groups. The reasons for the high rate of diabetes in African Americans is not fully understood</w:t>
      </w:r>
      <w:r w:rsidR="003D3CF1">
        <w:t>;</w:t>
      </w:r>
      <w:r>
        <w:t xml:space="preserve"> however</w:t>
      </w:r>
      <w:r w:rsidR="003D3CF1">
        <w:t>,</w:t>
      </w:r>
      <w:r>
        <w:t xml:space="preserve"> studies have shown</w:t>
      </w:r>
      <w:r w:rsidR="003D3CF1">
        <w:t xml:space="preserve"> that </w:t>
      </w:r>
      <w:r>
        <w:t>one major reason is lack of knowledge and understanding</w:t>
      </w:r>
      <w:r w:rsidR="003D3CF1">
        <w:t xml:space="preserve"> with regard </w:t>
      </w:r>
      <w:r>
        <w:t xml:space="preserve">to the disease sequelae and </w:t>
      </w:r>
      <w:r w:rsidR="003D3CF1">
        <w:t xml:space="preserve">the </w:t>
      </w:r>
      <w:r>
        <w:t>consequences of untreated or undertreated diabetes</w:t>
      </w:r>
      <w:r w:rsidR="002E0DA7">
        <w:t>,</w:t>
      </w:r>
      <w:r w:rsidR="00BE7496">
        <w:t xml:space="preserve"> as well as possessing a fatalistic attitude and the diabetic’s spiritual beliefs</w:t>
      </w:r>
      <w:r>
        <w:t xml:space="preserve">. Providing education alone to this patient population has not been shown to be effective in decreasing </w:t>
      </w:r>
      <w:r w:rsidR="003D3CF1">
        <w:t xml:space="preserve">the </w:t>
      </w:r>
      <w:r>
        <w:t>rate of diabetes and</w:t>
      </w:r>
      <w:r w:rsidR="003D3CF1">
        <w:t xml:space="preserve"> its co</w:t>
      </w:r>
      <w:r>
        <w:t>mplications. Healthcare providers who are educating African Americans on diabetes should take into consideration the patient’s beliefs regarding diabetes, consider the role religion plays in those views</w:t>
      </w:r>
      <w:r w:rsidR="003D3CF1">
        <w:t>,</w:t>
      </w:r>
      <w:r>
        <w:t xml:space="preserve"> and provide culturally relevant and sensitive materials to the patient.  </w:t>
      </w:r>
    </w:p>
    <w:p w:rsidR="00EE408B" w:rsidRDefault="00EE408B" w:rsidP="00012F0F">
      <w:pPr>
        <w:spacing w:after="0" w:line="480" w:lineRule="auto"/>
        <w:rPr>
          <w:b/>
        </w:rPr>
      </w:pPr>
      <w:r>
        <w:rPr>
          <w:b/>
        </w:rPr>
        <w:t>Health Belief Model</w:t>
      </w:r>
    </w:p>
    <w:p w:rsidR="00EE408B" w:rsidRPr="003D3CF1" w:rsidRDefault="00EE408B" w:rsidP="00012F0F">
      <w:pPr>
        <w:spacing w:after="0" w:line="480" w:lineRule="auto"/>
        <w:rPr>
          <w:rStyle w:val="Heading2Char"/>
        </w:rPr>
      </w:pPr>
      <w:r>
        <w:rPr>
          <w:b/>
        </w:rPr>
        <w:tab/>
      </w:r>
      <w:r>
        <w:t xml:space="preserve">The Health Belief Model was </w:t>
      </w:r>
      <w:r w:rsidR="003D3CF1">
        <w:t xml:space="preserve">originally </w:t>
      </w:r>
      <w:r>
        <w:t xml:space="preserve">developed </w:t>
      </w:r>
      <w:r w:rsidR="00CE4018">
        <w:t xml:space="preserve">by </w:t>
      </w:r>
      <w:r w:rsidR="003D3CF1">
        <w:t xml:space="preserve">Irwin Rosenstock </w:t>
      </w:r>
      <w:r w:rsidR="00CE4018">
        <w:t xml:space="preserve">to try </w:t>
      </w:r>
      <w:r w:rsidR="00E957E1">
        <w:t xml:space="preserve">to </w:t>
      </w:r>
      <w:r w:rsidR="00CE4018">
        <w:t>understand why individuals did not perform preventative healthc</w:t>
      </w:r>
      <w:r w:rsidR="00BE7496">
        <w:t xml:space="preserve">are measures (Carpenter, 2010). The Health Belief Model is patient-centered and focuses on behavior modification. </w:t>
      </w:r>
      <w:r w:rsidR="002E0DA7">
        <w:t xml:space="preserve">It </w:t>
      </w:r>
      <w:r w:rsidR="00CE4018">
        <w:t>postulates that an individual’s perception of five different variables can help predict</w:t>
      </w:r>
      <w:r w:rsidR="003D3CF1">
        <w:t xml:space="preserve"> his or her</w:t>
      </w:r>
      <w:r w:rsidR="00CE4018">
        <w:t xml:space="preserve"> healthcare behavior. The first variable is perceived risk or susceptibility to a health problem</w:t>
      </w:r>
      <w:r w:rsidR="003D3CF1">
        <w:t>. T</w:t>
      </w:r>
      <w:r w:rsidR="00CE4018">
        <w:t>he model argues that individuals will become motivated to ad</w:t>
      </w:r>
      <w:r w:rsidR="003D3CF1">
        <w:t>o</w:t>
      </w:r>
      <w:r w:rsidR="00CE4018">
        <w:t>pt healthy behaviors if they</w:t>
      </w:r>
      <w:r w:rsidR="003D3CF1">
        <w:t xml:space="preserve"> believe they are susceptible</w:t>
      </w:r>
      <w:r w:rsidR="00CE4018">
        <w:t xml:space="preserve"> to a negative health outcome. The second variable is the perceived severity of a negative health outcome. The model argues that the stronger the perception an individual has regarding the possibility of developing a negative health outcome</w:t>
      </w:r>
      <w:r w:rsidR="003D3CF1">
        <w:t xml:space="preserve">, the more likely he or she is </w:t>
      </w:r>
      <w:r w:rsidR="00CE4018">
        <w:t xml:space="preserve">to </w:t>
      </w:r>
      <w:r w:rsidR="00CE4018">
        <w:lastRenderedPageBreak/>
        <w:t>avoid behaviors that will cause that outcome. Perceived benefits</w:t>
      </w:r>
      <w:r w:rsidR="00A74F83">
        <w:t>,</w:t>
      </w:r>
      <w:r w:rsidR="003D3CF1">
        <w:t xml:space="preserve"> the third variable,</w:t>
      </w:r>
      <w:r w:rsidR="00001B75">
        <w:t xml:space="preserve"> affect </w:t>
      </w:r>
      <w:r w:rsidR="003D3CF1">
        <w:t xml:space="preserve">healthcare behaviors because </w:t>
      </w:r>
      <w:r w:rsidR="00CE4018">
        <w:t xml:space="preserve">the individual is more likely to adopt healthy behavior if </w:t>
      </w:r>
      <w:r w:rsidR="003D3CF1">
        <w:t xml:space="preserve">he or she </w:t>
      </w:r>
      <w:r w:rsidR="00CE4018">
        <w:t>perceive</w:t>
      </w:r>
      <w:r w:rsidR="003D3CF1">
        <w:t>s</w:t>
      </w:r>
      <w:r w:rsidR="00CE4018">
        <w:t xml:space="preserve"> a benefit to doing so. Barriers to adopting healthy behaviors</w:t>
      </w:r>
      <w:r w:rsidR="003D3CF1">
        <w:t xml:space="preserve"> represent the fourth variable. The </w:t>
      </w:r>
      <w:r w:rsidR="00CE4018">
        <w:t>model argues that the more barriers  individual</w:t>
      </w:r>
      <w:r w:rsidR="003D3CF1">
        <w:t>s believe</w:t>
      </w:r>
      <w:r w:rsidR="00CE4018">
        <w:t xml:space="preserve"> they will face in adopting </w:t>
      </w:r>
      <w:r w:rsidR="00CE4018" w:rsidRPr="003D3CF1">
        <w:rPr>
          <w:rStyle w:val="Heading2Char"/>
          <w:rFonts w:ascii="Times New Roman" w:hAnsi="Times New Roman" w:cs="Times New Roman"/>
          <w:b w:val="0"/>
          <w:color w:val="000000" w:themeColor="text1"/>
          <w:sz w:val="24"/>
          <w:szCs w:val="24"/>
        </w:rPr>
        <w:t>healthy behaviors</w:t>
      </w:r>
      <w:r w:rsidR="003D3CF1">
        <w:rPr>
          <w:rStyle w:val="Heading2Char"/>
          <w:rFonts w:ascii="Times New Roman" w:hAnsi="Times New Roman" w:cs="Times New Roman"/>
          <w:b w:val="0"/>
          <w:color w:val="000000" w:themeColor="text1"/>
          <w:sz w:val="24"/>
          <w:szCs w:val="24"/>
        </w:rPr>
        <w:t>,</w:t>
      </w:r>
      <w:r w:rsidR="00CE4018" w:rsidRPr="003D3CF1">
        <w:rPr>
          <w:rStyle w:val="Heading2Char"/>
          <w:rFonts w:ascii="Times New Roman" w:hAnsi="Times New Roman" w:cs="Times New Roman"/>
          <w:b w:val="0"/>
          <w:color w:val="000000" w:themeColor="text1"/>
          <w:sz w:val="24"/>
          <w:szCs w:val="24"/>
        </w:rPr>
        <w:t xml:space="preserve"> the less likely they are to change their behavior. Finally</w:t>
      </w:r>
      <w:r w:rsidR="003D3CF1">
        <w:rPr>
          <w:rStyle w:val="Heading2Char"/>
          <w:rFonts w:ascii="Times New Roman" w:hAnsi="Times New Roman" w:cs="Times New Roman"/>
          <w:b w:val="0"/>
          <w:color w:val="000000" w:themeColor="text1"/>
          <w:sz w:val="24"/>
          <w:szCs w:val="24"/>
        </w:rPr>
        <w:t xml:space="preserve">, </w:t>
      </w:r>
      <w:r w:rsidR="00CE4018" w:rsidRPr="003D3CF1">
        <w:rPr>
          <w:rStyle w:val="Heading2Char"/>
          <w:rFonts w:ascii="Times New Roman" w:hAnsi="Times New Roman" w:cs="Times New Roman"/>
          <w:b w:val="0"/>
          <w:color w:val="000000" w:themeColor="text1"/>
          <w:sz w:val="24"/>
          <w:szCs w:val="24"/>
        </w:rPr>
        <w:t xml:space="preserve">this model postulates </w:t>
      </w:r>
      <w:r w:rsidR="003D3CF1">
        <w:rPr>
          <w:rStyle w:val="Heading2Char"/>
          <w:rFonts w:ascii="Times New Roman" w:hAnsi="Times New Roman" w:cs="Times New Roman"/>
          <w:b w:val="0"/>
          <w:color w:val="000000" w:themeColor="text1"/>
          <w:sz w:val="24"/>
          <w:szCs w:val="24"/>
        </w:rPr>
        <w:t xml:space="preserve">that </w:t>
      </w:r>
      <w:r w:rsidR="00CE4018" w:rsidRPr="003D3CF1">
        <w:rPr>
          <w:rStyle w:val="Heading2Char"/>
          <w:rFonts w:ascii="Times New Roman" w:hAnsi="Times New Roman" w:cs="Times New Roman"/>
          <w:b w:val="0"/>
          <w:color w:val="000000" w:themeColor="text1"/>
          <w:sz w:val="24"/>
          <w:szCs w:val="24"/>
        </w:rPr>
        <w:t>there are internal and external cues to action that either help or prevent individual</w:t>
      </w:r>
      <w:r w:rsidR="003D3CF1">
        <w:rPr>
          <w:rStyle w:val="Heading2Char"/>
          <w:rFonts w:ascii="Times New Roman" w:hAnsi="Times New Roman" w:cs="Times New Roman"/>
          <w:b w:val="0"/>
          <w:color w:val="000000" w:themeColor="text1"/>
          <w:sz w:val="24"/>
          <w:szCs w:val="24"/>
        </w:rPr>
        <w:t>s</w:t>
      </w:r>
      <w:r w:rsidR="00CE4018" w:rsidRPr="003D3CF1">
        <w:rPr>
          <w:rStyle w:val="Heading2Char"/>
          <w:rFonts w:ascii="Times New Roman" w:hAnsi="Times New Roman" w:cs="Times New Roman"/>
          <w:b w:val="0"/>
          <w:color w:val="000000" w:themeColor="text1"/>
          <w:sz w:val="24"/>
          <w:szCs w:val="24"/>
        </w:rPr>
        <w:t xml:space="preserve"> from changing their health behavior (Carpenter, 2010; Harvey</w:t>
      </w:r>
      <w:r w:rsidR="003D3CF1">
        <w:rPr>
          <w:rStyle w:val="Heading2Char"/>
          <w:rFonts w:ascii="Times New Roman" w:hAnsi="Times New Roman" w:cs="Times New Roman"/>
          <w:b w:val="0"/>
          <w:color w:val="000000" w:themeColor="text1"/>
          <w:sz w:val="24"/>
          <w:szCs w:val="24"/>
        </w:rPr>
        <w:t xml:space="preserve"> &amp;</w:t>
      </w:r>
      <w:r w:rsidR="00CE4018" w:rsidRPr="003D3CF1">
        <w:rPr>
          <w:rStyle w:val="Heading2Char"/>
          <w:rFonts w:ascii="Times New Roman" w:hAnsi="Times New Roman" w:cs="Times New Roman"/>
          <w:b w:val="0"/>
          <w:color w:val="000000" w:themeColor="text1"/>
          <w:sz w:val="24"/>
          <w:szCs w:val="24"/>
        </w:rPr>
        <w:t xml:space="preserve"> Lawson, 2008).</w:t>
      </w:r>
      <w:r w:rsidR="00CE4018" w:rsidRPr="003D3CF1">
        <w:rPr>
          <w:rStyle w:val="Heading2Char"/>
        </w:rPr>
        <w:t xml:space="preserve">  </w:t>
      </w:r>
    </w:p>
    <w:p w:rsidR="009831A2" w:rsidRDefault="00CE4018">
      <w:pPr>
        <w:spacing w:after="240" w:line="480" w:lineRule="auto"/>
      </w:pPr>
      <w:r>
        <w:tab/>
        <w:t>This model form</w:t>
      </w:r>
      <w:r w:rsidR="00A74F83">
        <w:t>ed</w:t>
      </w:r>
      <w:r>
        <w:t xml:space="preserve"> the basis for this </w:t>
      </w:r>
      <w:r w:rsidR="00BE7496">
        <w:t>DNP scholarly project</w:t>
      </w:r>
      <w:r>
        <w:t xml:space="preserve">. The educational materials </w:t>
      </w:r>
      <w:r w:rsidR="00A74F83">
        <w:t xml:space="preserve">were </w:t>
      </w:r>
      <w:r>
        <w:t>presented in such a way that the participants underst</w:t>
      </w:r>
      <w:r w:rsidR="00A74F83">
        <w:t>ood</w:t>
      </w:r>
      <w:r>
        <w:t xml:space="preserve"> their susceptibility of either developing diabetes or the complications of diabetes</w:t>
      </w:r>
      <w:r w:rsidR="002E5431">
        <w:t>. T</w:t>
      </w:r>
      <w:r>
        <w:t xml:space="preserve">he severity of the disease </w:t>
      </w:r>
      <w:r w:rsidR="00A74F83">
        <w:t>was</w:t>
      </w:r>
      <w:r>
        <w:t xml:space="preserve"> discuss</w:t>
      </w:r>
      <w:r w:rsidR="002E5431">
        <w:t>ed</w:t>
      </w:r>
      <w:r>
        <w:t xml:space="preserve"> with the participants as well as the benefits and barriers to developing a more healthy lifestyle.  </w:t>
      </w:r>
    </w:p>
    <w:p w:rsidR="001C3B5B" w:rsidRPr="00C4599F" w:rsidRDefault="001C3B5B" w:rsidP="001C3B5B">
      <w:pPr>
        <w:spacing w:after="120" w:line="480" w:lineRule="auto"/>
        <w:rPr>
          <w:rFonts w:eastAsia="Calibri"/>
          <w:b/>
        </w:rPr>
      </w:pPr>
      <w:r w:rsidRPr="00C4599F">
        <w:rPr>
          <w:rFonts w:eastAsia="Calibri"/>
          <w:b/>
        </w:rPr>
        <w:t>Figure. Rosenstock’s Health Belief Model</w:t>
      </w:r>
    </w:p>
    <w:p w:rsidR="001C3B5B" w:rsidRPr="00C4599F" w:rsidRDefault="001C3B5B" w:rsidP="001C3B5B">
      <w:pPr>
        <w:spacing w:after="0" w:line="480" w:lineRule="auto"/>
        <w:rPr>
          <w:rFonts w:eastAsia="Calibri"/>
        </w:rPr>
      </w:pPr>
      <w:r w:rsidRPr="00C4599F">
        <w:rPr>
          <w:rFonts w:ascii="Arial" w:eastAsia="Calibri" w:hAnsi="Arial" w:cs="Arial"/>
          <w:noProof/>
          <w:sz w:val="20"/>
          <w:szCs w:val="20"/>
        </w:rPr>
        <w:drawing>
          <wp:inline distT="0" distB="0" distL="0" distR="0">
            <wp:extent cx="5943600" cy="3174672"/>
            <wp:effectExtent l="25400" t="0" r="0" b="0"/>
            <wp:docPr id="2" name="il_fi" descr="http://www.ijph.in/articles/2012/56/3/images/IndianJPublicHealth_2012_56_3_180_104199_u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ijph.in/articles/2012/56/3/images/IndianJPublicHealth_2012_56_3_180_104199_u5.jpg"/>
                    <pic:cNvPicPr>
                      <a:picLocks noChangeAspect="1" noChangeArrowheads="1"/>
                    </pic:cNvPicPr>
                  </pic:nvPicPr>
                  <pic:blipFill>
                    <a:blip r:embed="rId8" cstate="print"/>
                    <a:srcRect/>
                    <a:stretch>
                      <a:fillRect/>
                    </a:stretch>
                  </pic:blipFill>
                  <pic:spPr bwMode="auto">
                    <a:xfrm>
                      <a:off x="0" y="0"/>
                      <a:ext cx="5943600" cy="3174672"/>
                    </a:xfrm>
                    <a:prstGeom prst="rect">
                      <a:avLst/>
                    </a:prstGeom>
                    <a:noFill/>
                    <a:ln w="9525">
                      <a:noFill/>
                      <a:miter lim="800000"/>
                      <a:headEnd/>
                      <a:tailEnd/>
                    </a:ln>
                  </pic:spPr>
                </pic:pic>
              </a:graphicData>
            </a:graphic>
          </wp:inline>
        </w:drawing>
      </w:r>
    </w:p>
    <w:p w:rsidR="001C3B5B" w:rsidRDefault="001C3B5B" w:rsidP="001C3B5B">
      <w:pPr>
        <w:spacing w:after="0" w:line="480" w:lineRule="auto"/>
        <w:rPr>
          <w:rFonts w:eastAsia="Calibri"/>
          <w:i/>
        </w:rPr>
      </w:pPr>
      <w:r w:rsidRPr="00C4599F">
        <w:rPr>
          <w:rFonts w:eastAsia="Calibri"/>
          <w:i/>
        </w:rPr>
        <w:t>Indian Journal of Public Health 56(3) 184</w:t>
      </w:r>
      <w:r>
        <w:rPr>
          <w:rFonts w:eastAsia="Calibri"/>
          <w:i/>
        </w:rPr>
        <w:t xml:space="preserve"> </w:t>
      </w:r>
    </w:p>
    <w:p w:rsidR="00CE4018" w:rsidRDefault="001C3B5B" w:rsidP="007E180F">
      <w:pPr>
        <w:spacing w:after="0" w:line="480" w:lineRule="auto"/>
        <w:jc w:val="center"/>
        <w:rPr>
          <w:b/>
        </w:rPr>
      </w:pPr>
      <w:r>
        <w:rPr>
          <w:rFonts w:eastAsia="Calibri"/>
          <w:i/>
        </w:rPr>
        <w:br w:type="page"/>
      </w:r>
      <w:r w:rsidR="007E180F">
        <w:rPr>
          <w:b/>
        </w:rPr>
        <w:lastRenderedPageBreak/>
        <w:t>Project Description</w:t>
      </w:r>
    </w:p>
    <w:p w:rsidR="007E180F" w:rsidRDefault="007E180F" w:rsidP="007E180F">
      <w:pPr>
        <w:spacing w:after="0" w:line="480" w:lineRule="auto"/>
        <w:rPr>
          <w:b/>
        </w:rPr>
      </w:pPr>
      <w:r>
        <w:rPr>
          <w:b/>
        </w:rPr>
        <w:t xml:space="preserve">Description of </w:t>
      </w:r>
      <w:r w:rsidR="002E5431">
        <w:rPr>
          <w:b/>
        </w:rPr>
        <w:t>G</w:t>
      </w:r>
      <w:r>
        <w:rPr>
          <w:b/>
        </w:rPr>
        <w:t xml:space="preserve">roup, </w:t>
      </w:r>
      <w:r w:rsidR="002E5431">
        <w:rPr>
          <w:b/>
        </w:rPr>
        <w:t>C</w:t>
      </w:r>
      <w:r>
        <w:rPr>
          <w:b/>
        </w:rPr>
        <w:t xml:space="preserve">ommunity, </w:t>
      </w:r>
      <w:r w:rsidR="002E5431">
        <w:rPr>
          <w:b/>
        </w:rPr>
        <w:t>P</w:t>
      </w:r>
      <w:r>
        <w:rPr>
          <w:b/>
        </w:rPr>
        <w:t>opulation</w:t>
      </w:r>
      <w:r w:rsidR="00A74F83">
        <w:rPr>
          <w:b/>
        </w:rPr>
        <w:t>,</w:t>
      </w:r>
      <w:r w:rsidR="002E5431">
        <w:rPr>
          <w:b/>
        </w:rPr>
        <w:t xml:space="preserve"> and Results of Needs Assessment </w:t>
      </w:r>
    </w:p>
    <w:p w:rsidR="007E180F" w:rsidRDefault="007E180F" w:rsidP="007E180F">
      <w:pPr>
        <w:spacing w:after="0" w:line="480" w:lineRule="auto"/>
      </w:pPr>
      <w:r>
        <w:rPr>
          <w:b/>
        </w:rPr>
        <w:tab/>
      </w:r>
      <w:r w:rsidR="006D630B">
        <w:t xml:space="preserve">The </w:t>
      </w:r>
      <w:r w:rsidR="00BE7496">
        <w:t xml:space="preserve">DNP scholarly project </w:t>
      </w:r>
      <w:r w:rsidR="00A74F83">
        <w:t>was</w:t>
      </w:r>
      <w:r w:rsidR="006D630B">
        <w:t xml:space="preserve"> provided to African</w:t>
      </w:r>
      <w:r w:rsidR="00A74F83">
        <w:t>-</w:t>
      </w:r>
      <w:r w:rsidR="006D630B">
        <w:t xml:space="preserve">American patients </w:t>
      </w:r>
      <w:r w:rsidR="00E44D59">
        <w:t xml:space="preserve">who </w:t>
      </w:r>
      <w:r w:rsidR="00BE7496">
        <w:t xml:space="preserve">received their primary healthcare at </w:t>
      </w:r>
      <w:r w:rsidR="00E44D59">
        <w:t xml:space="preserve">Mary Mahoney Health Center in Spencer, Oklahoma. Inclusion criteria to participate in the </w:t>
      </w:r>
      <w:r w:rsidR="00BE7496">
        <w:t xml:space="preserve">project </w:t>
      </w:r>
      <w:r w:rsidR="001C3B5B">
        <w:t xml:space="preserve">consisted of </w:t>
      </w:r>
      <w:r w:rsidR="002E5431">
        <w:t>the following</w:t>
      </w:r>
      <w:r w:rsidR="00E44D59">
        <w:t>:</w:t>
      </w:r>
      <w:r w:rsidR="002E5431">
        <w:t xml:space="preserve"> </w:t>
      </w:r>
      <w:r w:rsidR="003420D5">
        <w:t>m</w:t>
      </w:r>
      <w:r w:rsidR="002E5431">
        <w:t>ale or female</w:t>
      </w:r>
      <w:r w:rsidR="00A74F83">
        <w:t xml:space="preserve"> </w:t>
      </w:r>
      <w:r w:rsidR="00E44D59">
        <w:t>African American</w:t>
      </w:r>
      <w:r w:rsidR="002E5431">
        <w:t>, age</w:t>
      </w:r>
      <w:r w:rsidR="00E44D59">
        <w:t xml:space="preserve"> 30</w:t>
      </w:r>
      <w:r w:rsidR="003420D5">
        <w:t>–</w:t>
      </w:r>
      <w:r w:rsidR="00E44D59">
        <w:t>65</w:t>
      </w:r>
      <w:r w:rsidR="002E5431">
        <w:t xml:space="preserve">; having been </w:t>
      </w:r>
      <w:r w:rsidR="00E44D59">
        <w:t>diagnosed with diabetes</w:t>
      </w:r>
      <w:r w:rsidR="002E5431">
        <w:t>;</w:t>
      </w:r>
      <w:r w:rsidR="00E44D59">
        <w:t xml:space="preserve"> or </w:t>
      </w:r>
      <w:r w:rsidR="002E5431">
        <w:t>having</w:t>
      </w:r>
      <w:r w:rsidR="00E44D59">
        <w:t xml:space="preserve"> a family member who has been diagnosed with diabetes.  </w:t>
      </w:r>
    </w:p>
    <w:p w:rsidR="00E44D59" w:rsidRDefault="00E44D59" w:rsidP="007E180F">
      <w:pPr>
        <w:spacing w:after="0" w:line="480" w:lineRule="auto"/>
      </w:pPr>
      <w:r>
        <w:tab/>
        <w:t xml:space="preserve">Spencer, Oklahoma is part of the Oklahoma City </w:t>
      </w:r>
      <w:r w:rsidR="006947B3">
        <w:t>metropolitan</w:t>
      </w:r>
      <w:r>
        <w:t xml:space="preserve"> area</w:t>
      </w:r>
      <w:r w:rsidR="002E5431">
        <w:t>;</w:t>
      </w:r>
      <w:r>
        <w:t xml:space="preserve"> however</w:t>
      </w:r>
      <w:r w:rsidR="002E5431">
        <w:t>,</w:t>
      </w:r>
      <w:r>
        <w:t xml:space="preserve"> it is </w:t>
      </w:r>
      <w:r w:rsidR="002E5431">
        <w:t>a</w:t>
      </w:r>
      <w:r>
        <w:t xml:space="preserve"> rural community. The population in 2010 was approximately 4,000</w:t>
      </w:r>
      <w:r w:rsidR="002E5431">
        <w:t>,</w:t>
      </w:r>
      <w:r>
        <w:t xml:space="preserve"> with the median household income being approximately $34,000. Approximately 56% of the population in Spencer is African American, 29% is Caucasian</w:t>
      </w:r>
      <w:r w:rsidR="002E5431">
        <w:t>,</w:t>
      </w:r>
      <w:r>
        <w:t xml:space="preserve"> and the </w:t>
      </w:r>
      <w:r w:rsidR="00001B75">
        <w:t xml:space="preserve">remainder </w:t>
      </w:r>
      <w:r>
        <w:t>consists of Asian Americans, Hispanic Americans</w:t>
      </w:r>
      <w:r w:rsidR="002E5431">
        <w:t>,</w:t>
      </w:r>
      <w:r>
        <w:t xml:space="preserve"> and Native Americans.  </w:t>
      </w:r>
    </w:p>
    <w:p w:rsidR="00B9652C" w:rsidRDefault="00E44D59" w:rsidP="007E180F">
      <w:pPr>
        <w:spacing w:after="0" w:line="480" w:lineRule="auto"/>
      </w:pPr>
      <w:r>
        <w:tab/>
        <w:t>Mary Mahoney Health Center has been open since 1973 and is a private, non</w:t>
      </w:r>
      <w:r w:rsidR="000047B3">
        <w:t xml:space="preserve">profit primary healthcare facility. </w:t>
      </w:r>
      <w:r w:rsidR="002E5431">
        <w:t xml:space="preserve">It </w:t>
      </w:r>
      <w:r w:rsidR="000047B3">
        <w:t>provides healthcare</w:t>
      </w:r>
      <w:r w:rsidR="00B9652C">
        <w:t xml:space="preserve"> and</w:t>
      </w:r>
      <w:r w:rsidR="000047B3">
        <w:t xml:space="preserve"> dental services</w:t>
      </w:r>
      <w:r w:rsidR="00A74F83">
        <w:t>,</w:t>
      </w:r>
      <w:r w:rsidR="000047B3">
        <w:t xml:space="preserve"> as well as lab and radiology services to </w:t>
      </w:r>
      <w:r w:rsidR="00B9652C">
        <w:t xml:space="preserve">its </w:t>
      </w:r>
      <w:r w:rsidR="000047B3">
        <w:t xml:space="preserve">healthcare consumers. </w:t>
      </w:r>
      <w:r w:rsidR="003E1F1F">
        <w:t xml:space="preserve">Healthcare is provided to individuals with and without insurance, </w:t>
      </w:r>
      <w:r w:rsidR="00B9652C">
        <w:t xml:space="preserve">and </w:t>
      </w:r>
      <w:r w:rsidR="003E1F1F">
        <w:t xml:space="preserve">fees are based upon family size and income. The facility has three full-time physicians, four full-time nurse practitioners, </w:t>
      </w:r>
      <w:r w:rsidR="00B9652C">
        <w:t xml:space="preserve">and </w:t>
      </w:r>
      <w:r w:rsidR="003E1F1F">
        <w:t>medical assistants</w:t>
      </w:r>
      <w:r w:rsidR="00A74F83">
        <w:t>,</w:t>
      </w:r>
      <w:r w:rsidR="003E1F1F">
        <w:t xml:space="preserve"> as well as</w:t>
      </w:r>
      <w:r w:rsidR="00DB6623">
        <w:t xml:space="preserve"> a counselor and dental staff. </w:t>
      </w:r>
    </w:p>
    <w:p w:rsidR="009831A2" w:rsidRDefault="00B9652C">
      <w:pPr>
        <w:spacing w:after="120" w:line="480" w:lineRule="auto"/>
        <w:ind w:firstLine="720"/>
      </w:pPr>
      <w:r>
        <w:t xml:space="preserve">A discussion </w:t>
      </w:r>
      <w:r w:rsidR="00001B75">
        <w:t xml:space="preserve">was held </w:t>
      </w:r>
      <w:r w:rsidR="00A74F83">
        <w:t xml:space="preserve">in April 2012 </w:t>
      </w:r>
      <w:r>
        <w:t>with the medical directo</w:t>
      </w:r>
      <w:r w:rsidR="00001B75">
        <w:t>r regarding quality improvement</w:t>
      </w:r>
      <w:r>
        <w:t xml:space="preserve"> projects and improving patient healthcare outcomes in. One of the major healthcare problems faced by the patient population is uncontrolled diabetes, as well as complications from uncontrolled diabetes. The medical director noted that the patient</w:t>
      </w:r>
      <w:r w:rsidR="00001B75">
        <w:t xml:space="preserve">s </w:t>
      </w:r>
      <w:r>
        <w:t xml:space="preserve">at the clinic have knowledge </w:t>
      </w:r>
      <w:r w:rsidR="006947B3">
        <w:t>deficits</w:t>
      </w:r>
      <w:r>
        <w:t xml:space="preserve"> regarding diabetes and </w:t>
      </w:r>
      <w:r w:rsidR="00A74F83">
        <w:t xml:space="preserve">that </w:t>
      </w:r>
      <w:r>
        <w:t xml:space="preserve">a comprehensive diabetes education program would be </w:t>
      </w:r>
      <w:r>
        <w:lastRenderedPageBreak/>
        <w:t xml:space="preserve">beneficial. </w:t>
      </w:r>
      <w:r w:rsidR="00DB6623">
        <w:t xml:space="preserve">The clinic </w:t>
      </w:r>
      <w:r w:rsidR="00A74F83">
        <w:t xml:space="preserve">had </w:t>
      </w:r>
      <w:r w:rsidR="00DB6623">
        <w:t>a diabetes education program</w:t>
      </w:r>
      <w:r>
        <w:t>;</w:t>
      </w:r>
      <w:r w:rsidR="00DB6623">
        <w:t xml:space="preserve"> however</w:t>
      </w:r>
      <w:r>
        <w:t>,</w:t>
      </w:r>
      <w:r w:rsidR="00DB6623">
        <w:t xml:space="preserve"> attendance ha</w:t>
      </w:r>
      <w:r w:rsidR="00A74F83">
        <w:t>d</w:t>
      </w:r>
      <w:r w:rsidR="00DB6623">
        <w:t xml:space="preserve"> been low</w:t>
      </w:r>
      <w:r>
        <w:t>,</w:t>
      </w:r>
      <w:r w:rsidR="00DB6623">
        <w:t xml:space="preserve"> and th</w:t>
      </w:r>
      <w:r w:rsidR="00001B75">
        <w:t xml:space="preserve">e </w:t>
      </w:r>
      <w:r>
        <w:t>class currently offered is</w:t>
      </w:r>
      <w:r w:rsidR="00001B75">
        <w:t xml:space="preserve"> geared </w:t>
      </w:r>
      <w:r w:rsidR="003420D5">
        <w:t xml:space="preserve">only </w:t>
      </w:r>
      <w:r w:rsidR="00001B75">
        <w:t>toward</w:t>
      </w:r>
      <w:r>
        <w:t xml:space="preserve"> patients who are on insulin therapy. The </w:t>
      </w:r>
      <w:r w:rsidR="00DB6623">
        <w:t>clinical site</w:t>
      </w:r>
      <w:r w:rsidR="00A74F83">
        <w:t xml:space="preserve"> was</w:t>
      </w:r>
      <w:r w:rsidR="00DB6623">
        <w:t xml:space="preserve"> looking for new ways to engage</w:t>
      </w:r>
      <w:r>
        <w:t xml:space="preserve"> all diabetic patients </w:t>
      </w:r>
      <w:r w:rsidR="00DB6623">
        <w:t>and improve</w:t>
      </w:r>
      <w:r>
        <w:t xml:space="preserve"> their </w:t>
      </w:r>
      <w:r w:rsidR="00DB6623">
        <w:t xml:space="preserve">health outcomes. The key stakeholders of </w:t>
      </w:r>
      <w:r w:rsidR="00A74F83">
        <w:t xml:space="preserve">the DNP scholarly project </w:t>
      </w:r>
      <w:r w:rsidR="00DB6623">
        <w:t>include</w:t>
      </w:r>
      <w:r w:rsidR="00A74F83">
        <w:t>d</w:t>
      </w:r>
      <w:r w:rsidR="00DB6623">
        <w:t xml:space="preserve"> the </w:t>
      </w:r>
      <w:r>
        <w:t>m</w:t>
      </w:r>
      <w:r w:rsidR="00DB6623">
        <w:t xml:space="preserve">edical </w:t>
      </w:r>
      <w:r>
        <w:t>d</w:t>
      </w:r>
      <w:r w:rsidR="00DB6623">
        <w:t xml:space="preserve">irector, the CEO, the clinic </w:t>
      </w:r>
      <w:r>
        <w:t>d</w:t>
      </w:r>
      <w:r w:rsidR="00DB6623">
        <w:t>ietician</w:t>
      </w:r>
      <w:r>
        <w:t>,</w:t>
      </w:r>
      <w:r w:rsidR="00DB6623">
        <w:t xml:space="preserve"> as well as the patients themselves. This DNP </w:t>
      </w:r>
      <w:r>
        <w:t>c</w:t>
      </w:r>
      <w:r w:rsidR="00DB6623">
        <w:t>andidate</w:t>
      </w:r>
      <w:r w:rsidR="00BE7496">
        <w:t xml:space="preserve"> worked </w:t>
      </w:r>
      <w:r w:rsidR="00DB6623">
        <w:t>closely with these stakeholders during th</w:t>
      </w:r>
      <w:r w:rsidR="00BE7496">
        <w:t>e implementation of the project</w:t>
      </w:r>
      <w:r w:rsidR="00DB6623">
        <w:t>.</w:t>
      </w:r>
    </w:p>
    <w:p w:rsidR="00DB6623" w:rsidRDefault="007740B0" w:rsidP="007E180F">
      <w:pPr>
        <w:spacing w:after="0" w:line="480" w:lineRule="auto"/>
        <w:rPr>
          <w:b/>
        </w:rPr>
      </w:pPr>
      <w:r>
        <w:rPr>
          <w:b/>
        </w:rPr>
        <w:t xml:space="preserve">Description of </w:t>
      </w:r>
      <w:r w:rsidR="00B9652C">
        <w:rPr>
          <w:b/>
        </w:rPr>
        <w:t>R</w:t>
      </w:r>
      <w:r>
        <w:rPr>
          <w:b/>
        </w:rPr>
        <w:t xml:space="preserve">esources, </w:t>
      </w:r>
      <w:r w:rsidR="00B9652C">
        <w:rPr>
          <w:b/>
        </w:rPr>
        <w:t>C</w:t>
      </w:r>
      <w:r>
        <w:rPr>
          <w:b/>
        </w:rPr>
        <w:t xml:space="preserve">onstraints, </w:t>
      </w:r>
      <w:r w:rsidR="00B9652C">
        <w:rPr>
          <w:b/>
        </w:rPr>
        <w:t>and F</w:t>
      </w:r>
      <w:r>
        <w:rPr>
          <w:b/>
        </w:rPr>
        <w:t xml:space="preserve">acilitators or </w:t>
      </w:r>
      <w:r w:rsidR="00B9652C">
        <w:rPr>
          <w:b/>
        </w:rPr>
        <w:t>B</w:t>
      </w:r>
      <w:r>
        <w:rPr>
          <w:b/>
        </w:rPr>
        <w:t xml:space="preserve">arriers to </w:t>
      </w:r>
      <w:r w:rsidR="00B9652C">
        <w:rPr>
          <w:b/>
        </w:rPr>
        <w:t>I</w:t>
      </w:r>
      <w:r>
        <w:rPr>
          <w:b/>
        </w:rPr>
        <w:t>mplementation</w:t>
      </w:r>
    </w:p>
    <w:p w:rsidR="00B9652C" w:rsidRDefault="007740B0" w:rsidP="007E180F">
      <w:pPr>
        <w:spacing w:after="0" w:line="480" w:lineRule="auto"/>
      </w:pPr>
      <w:r>
        <w:rPr>
          <w:b/>
        </w:rPr>
        <w:tab/>
      </w:r>
      <w:r>
        <w:t xml:space="preserve">The diabetes education program selected by </w:t>
      </w:r>
      <w:r w:rsidR="003420D5">
        <w:t xml:space="preserve">the </w:t>
      </w:r>
      <w:r>
        <w:t>DNP</w:t>
      </w:r>
      <w:r w:rsidR="00A74F83">
        <w:t>(c) was</w:t>
      </w:r>
      <w:r>
        <w:t xml:space="preserve"> the </w:t>
      </w:r>
      <w:r w:rsidR="00B9652C">
        <w:t xml:space="preserve">Road to Health </w:t>
      </w:r>
      <w:r w:rsidR="00001B75">
        <w:t>D</w:t>
      </w:r>
      <w:r w:rsidR="00B9652C">
        <w:t xml:space="preserve">iabetes </w:t>
      </w:r>
      <w:r w:rsidR="00001B75">
        <w:t>E</w:t>
      </w:r>
      <w:r w:rsidR="00B9652C">
        <w:t>ducation program</w:t>
      </w:r>
      <w:r w:rsidR="00001B75">
        <w:t xml:space="preserve"> (Road to Health Toolkit, 2009)</w:t>
      </w:r>
      <w:r w:rsidR="00B9652C">
        <w:t xml:space="preserve">. This program was developed by </w:t>
      </w:r>
      <w:r w:rsidR="00001B75">
        <w:t xml:space="preserve">the </w:t>
      </w:r>
      <w:r w:rsidR="00B9652C">
        <w:t xml:space="preserve">National Diabetes Education Program in partnership with the National Institutes of Health and the Centers for Disease Control and Prevention. </w:t>
      </w:r>
      <w:r w:rsidR="003420D5">
        <w:t>The</w:t>
      </w:r>
      <w:r w:rsidR="00B9652C">
        <w:t xml:space="preserve"> program was designed specifi</w:t>
      </w:r>
      <w:r w:rsidR="00001B75">
        <w:t>c</w:t>
      </w:r>
      <w:r w:rsidR="00B9652C">
        <w:t>ally to prevent or delay the development of diabetes or diabetes complications in the African</w:t>
      </w:r>
      <w:r w:rsidR="003420D5">
        <w:t>-</w:t>
      </w:r>
      <w:r w:rsidR="00B9652C">
        <w:t xml:space="preserve">American and Latino communities. </w:t>
      </w:r>
      <w:r w:rsidR="003420D5">
        <w:t>The</w:t>
      </w:r>
      <w:r w:rsidR="003420D5" w:rsidRPr="00A74F83">
        <w:t xml:space="preserve"> </w:t>
      </w:r>
      <w:r w:rsidR="00B9652C" w:rsidRPr="00A74F83">
        <w:t>DNP</w:t>
      </w:r>
      <w:r w:rsidR="00A74F83">
        <w:t xml:space="preserve">(c) used </w:t>
      </w:r>
      <w:r w:rsidR="00B9652C" w:rsidRPr="00A74F83">
        <w:t>educational materials from the Road to Health program</w:t>
      </w:r>
      <w:r w:rsidR="00A74F83">
        <w:t xml:space="preserve"> as a foundation and adapted </w:t>
      </w:r>
      <w:r w:rsidR="00B9652C" w:rsidRPr="00A74F83">
        <w:t xml:space="preserve">the program to </w:t>
      </w:r>
      <w:r w:rsidR="00BE7496">
        <w:t xml:space="preserve">meet the needs of </w:t>
      </w:r>
      <w:r w:rsidR="00B9652C" w:rsidRPr="00A74F83">
        <w:t xml:space="preserve">the participants attending </w:t>
      </w:r>
      <w:r w:rsidR="00BE7496">
        <w:t xml:space="preserve">the DNP scholarly project </w:t>
      </w:r>
      <w:r w:rsidR="003420D5">
        <w:t xml:space="preserve">at </w:t>
      </w:r>
      <w:r w:rsidR="00B9652C" w:rsidRPr="00A74F83">
        <w:t>Mary Mahoney Health Center.</w:t>
      </w:r>
    </w:p>
    <w:p w:rsidR="009831A2" w:rsidRDefault="00B9652C">
      <w:pPr>
        <w:spacing w:after="120" w:line="480" w:lineRule="auto"/>
        <w:ind w:firstLine="720"/>
      </w:pPr>
      <w:r>
        <w:t>The</w:t>
      </w:r>
      <w:r w:rsidR="00BE7496">
        <w:t xml:space="preserve"> DNP scholarly project </w:t>
      </w:r>
      <w:r w:rsidR="001F4887">
        <w:t xml:space="preserve">was </w:t>
      </w:r>
      <w:r>
        <w:t xml:space="preserve">implemented at Mary Mahoney Health Center and </w:t>
      </w:r>
      <w:r w:rsidR="001F4887">
        <w:t xml:space="preserve">took </w:t>
      </w:r>
      <w:r>
        <w:t xml:space="preserve">place in the education room. Some available resources </w:t>
      </w:r>
      <w:r w:rsidR="00BE7496">
        <w:t>used to assist in implementatio</w:t>
      </w:r>
      <w:r w:rsidR="003420D5">
        <w:t>n</w:t>
      </w:r>
      <w:r w:rsidR="00BE7496">
        <w:t xml:space="preserve"> of this project </w:t>
      </w:r>
      <w:r>
        <w:t>include</w:t>
      </w:r>
      <w:r w:rsidR="001F4887">
        <w:t>d</w:t>
      </w:r>
      <w:r>
        <w:t xml:space="preserve"> usage of the education room, teaching aids, diabetes hand-outs, and access to the electronic medical record</w:t>
      </w:r>
      <w:r w:rsidR="00001B75">
        <w:t>s</w:t>
      </w:r>
      <w:r>
        <w:t xml:space="preserve"> of participants to </w:t>
      </w:r>
      <w:r w:rsidR="003420D5">
        <w:t>obtain</w:t>
      </w:r>
      <w:r>
        <w:t xml:space="preserve"> their </w:t>
      </w:r>
      <w:r w:rsidR="00001B75">
        <w:t xml:space="preserve">HgA1c </w:t>
      </w:r>
      <w:r>
        <w:t xml:space="preserve">values. </w:t>
      </w:r>
      <w:r w:rsidR="00B40439">
        <w:t>One major barrie</w:t>
      </w:r>
      <w:r w:rsidR="00BE7496">
        <w:t xml:space="preserve">r to the implementation of the DNP scholarly project </w:t>
      </w:r>
      <w:r w:rsidR="00B40439">
        <w:t xml:space="preserve">that </w:t>
      </w:r>
      <w:r w:rsidR="00BD6F29">
        <w:t xml:space="preserve">the </w:t>
      </w:r>
      <w:r w:rsidR="00B40439">
        <w:t>DNP</w:t>
      </w:r>
      <w:r w:rsidR="001F4887">
        <w:t xml:space="preserve">(c) tried to </w:t>
      </w:r>
      <w:r w:rsidR="00B40439">
        <w:t xml:space="preserve">overcome </w:t>
      </w:r>
      <w:r w:rsidR="001F4887">
        <w:t xml:space="preserve">was </w:t>
      </w:r>
      <w:r w:rsidR="00B40439">
        <w:t>lack of interest from the target population</w:t>
      </w:r>
      <w:r w:rsidR="00BE7496">
        <w:t xml:space="preserve"> and the fatalistic attitude of the providers in the clinic</w:t>
      </w:r>
      <w:r w:rsidR="00B40439">
        <w:t xml:space="preserve">. Possible ways to increase interest that </w:t>
      </w:r>
      <w:r w:rsidR="001F4887">
        <w:t xml:space="preserve">were </w:t>
      </w:r>
      <w:r w:rsidR="00B40439">
        <w:t>used include</w:t>
      </w:r>
      <w:r w:rsidR="001F4887">
        <w:t>d</w:t>
      </w:r>
      <w:r w:rsidR="00B40439">
        <w:t xml:space="preserve"> providing snacks at the education </w:t>
      </w:r>
      <w:r w:rsidR="00B40439">
        <w:lastRenderedPageBreak/>
        <w:t>sessions, giving away free resources such as diabetic cookbooks, glucometers, test strips</w:t>
      </w:r>
      <w:r w:rsidR="001F4887">
        <w:t>,</w:t>
      </w:r>
      <w:r w:rsidR="00B40439">
        <w:t xml:space="preserve"> and other diabet</w:t>
      </w:r>
      <w:r w:rsidR="00C97976">
        <w:t>es</w:t>
      </w:r>
      <w:r w:rsidR="00B40439">
        <w:t xml:space="preserve"> resources.  </w:t>
      </w:r>
    </w:p>
    <w:p w:rsidR="00B40439" w:rsidRDefault="00B40439" w:rsidP="007E180F">
      <w:pPr>
        <w:spacing w:after="0" w:line="480" w:lineRule="auto"/>
        <w:rPr>
          <w:b/>
        </w:rPr>
      </w:pPr>
      <w:r>
        <w:rPr>
          <w:b/>
        </w:rPr>
        <w:t>Protocol/Plan</w:t>
      </w:r>
    </w:p>
    <w:p w:rsidR="009831A2" w:rsidRDefault="00B40439">
      <w:pPr>
        <w:spacing w:after="120" w:line="480" w:lineRule="auto"/>
      </w:pPr>
      <w:r>
        <w:rPr>
          <w:b/>
        </w:rPr>
        <w:tab/>
      </w:r>
      <w:r>
        <w:t xml:space="preserve">The </w:t>
      </w:r>
      <w:r w:rsidR="00BE7496">
        <w:t xml:space="preserve">DNP scholarly project </w:t>
      </w:r>
      <w:r w:rsidR="001F4887">
        <w:t xml:space="preserve">was </w:t>
      </w:r>
      <w:r>
        <w:t xml:space="preserve">implemented over </w:t>
      </w:r>
      <w:r w:rsidR="00BD6F29">
        <w:t xml:space="preserve">a </w:t>
      </w:r>
      <w:r w:rsidR="001F4887">
        <w:t>5-</w:t>
      </w:r>
      <w:r>
        <w:t xml:space="preserve">week period and </w:t>
      </w:r>
      <w:r w:rsidR="001F4887">
        <w:t xml:space="preserve">consisted </w:t>
      </w:r>
      <w:r>
        <w:t xml:space="preserve">of weekly sessions </w:t>
      </w:r>
      <w:r w:rsidR="00CC2076">
        <w:t xml:space="preserve">that </w:t>
      </w:r>
      <w:r w:rsidR="001F4887">
        <w:t xml:space="preserve">lasted </w:t>
      </w:r>
      <w:r w:rsidR="00CC2076">
        <w:t xml:space="preserve">approximately 2 hours. Participants </w:t>
      </w:r>
      <w:r w:rsidR="001F4887">
        <w:t xml:space="preserve">were </w:t>
      </w:r>
      <w:r w:rsidR="00CC2076">
        <w:t xml:space="preserve">recruited by </w:t>
      </w:r>
      <w:r w:rsidR="00001B75">
        <w:t>fl</w:t>
      </w:r>
      <w:r w:rsidR="001F4887">
        <w:t>y</w:t>
      </w:r>
      <w:r w:rsidR="00001B75">
        <w:t xml:space="preserve">ers that </w:t>
      </w:r>
      <w:r w:rsidR="001F4887">
        <w:t xml:space="preserve">were </w:t>
      </w:r>
      <w:r w:rsidR="00CC2076">
        <w:t xml:space="preserve">placed in exam rooms </w:t>
      </w:r>
      <w:r w:rsidR="00BD6F29">
        <w:t>and in</w:t>
      </w:r>
      <w:r w:rsidR="00CC2076">
        <w:t xml:space="preserve"> high</w:t>
      </w:r>
      <w:r w:rsidR="001F4887">
        <w:t>-</w:t>
      </w:r>
      <w:r w:rsidR="00CC2076">
        <w:t xml:space="preserve">traffic areas </w:t>
      </w:r>
      <w:r w:rsidR="00BD6F29">
        <w:t>of</w:t>
      </w:r>
      <w:r w:rsidR="00CC2076">
        <w:t xml:space="preserve"> the clinic. </w:t>
      </w:r>
      <w:r w:rsidR="00BD6F29">
        <w:t>Patients were also referred to the program by p</w:t>
      </w:r>
      <w:r w:rsidR="00CC2076">
        <w:t>roviders in the clinic</w:t>
      </w:r>
      <w:r w:rsidR="00BD6F29">
        <w:t>.</w:t>
      </w:r>
      <w:r w:rsidR="001F4887">
        <w:t xml:space="preserve"> The Road to Health program had</w:t>
      </w:r>
      <w:r w:rsidR="00CC2076">
        <w:t xml:space="preserve"> three different se</w:t>
      </w:r>
      <w:r w:rsidR="001F4887">
        <w:t>ctions</w:t>
      </w:r>
      <w:r w:rsidR="00BD6F29">
        <w:t>,</w:t>
      </w:r>
      <w:r w:rsidR="001F4887">
        <w:t xml:space="preserve"> each section </w:t>
      </w:r>
      <w:r w:rsidR="00BD6F29">
        <w:t xml:space="preserve">containing </w:t>
      </w:r>
      <w:r w:rsidR="001F4887">
        <w:t xml:space="preserve">four </w:t>
      </w:r>
      <w:r w:rsidR="00CC2076">
        <w:t xml:space="preserve">separate </w:t>
      </w:r>
      <w:r w:rsidR="00001B75">
        <w:t>units</w:t>
      </w:r>
      <w:r w:rsidR="00CC2076">
        <w:t>. The DNP</w:t>
      </w:r>
      <w:r w:rsidR="001F4887">
        <w:t xml:space="preserve">(c) selected </w:t>
      </w:r>
      <w:r w:rsidR="00CC2076">
        <w:t xml:space="preserve">those topics </w:t>
      </w:r>
      <w:r>
        <w:t>that</w:t>
      </w:r>
      <w:r w:rsidR="001F4887">
        <w:t xml:space="preserve"> were</w:t>
      </w:r>
      <w:r>
        <w:t xml:space="preserve"> most relevant to </w:t>
      </w:r>
      <w:r w:rsidR="00CC2076">
        <w:t>the specific patient population</w:t>
      </w:r>
      <w:r w:rsidR="00001B75">
        <w:t xml:space="preserve"> at Mary Mahoney Health Center, </w:t>
      </w:r>
      <w:r w:rsidR="00CC2076">
        <w:t xml:space="preserve">and those topics </w:t>
      </w:r>
      <w:r w:rsidR="001F4887">
        <w:t xml:space="preserve">were </w:t>
      </w:r>
      <w:r w:rsidR="00CC2076">
        <w:t>covered</w:t>
      </w:r>
      <w:r w:rsidR="001E3AE6">
        <w:t xml:space="preserve"> in the DNP scholarly project</w:t>
      </w:r>
      <w:r w:rsidR="00CC2076">
        <w:t>. T</w:t>
      </w:r>
      <w:r>
        <w:t xml:space="preserve">he </w:t>
      </w:r>
      <w:r w:rsidR="00001B75">
        <w:t xml:space="preserve">HgA1c </w:t>
      </w:r>
      <w:r>
        <w:t xml:space="preserve">of the participants </w:t>
      </w:r>
      <w:r w:rsidR="00CC2076">
        <w:t xml:space="preserve">who </w:t>
      </w:r>
      <w:r w:rsidR="001F4887">
        <w:t xml:space="preserve">had </w:t>
      </w:r>
      <w:r w:rsidR="001E3AE6">
        <w:t xml:space="preserve">been </w:t>
      </w:r>
      <w:r w:rsidR="00CC2076">
        <w:t>diagnosed with diabetes</w:t>
      </w:r>
      <w:r w:rsidR="001F4887">
        <w:t xml:space="preserve"> were </w:t>
      </w:r>
      <w:r>
        <w:t>evaluated at the beginning of the program</w:t>
      </w:r>
      <w:r w:rsidR="00CC2076">
        <w:t>; however</w:t>
      </w:r>
      <w:r w:rsidR="001F4887">
        <w:t>,</w:t>
      </w:r>
      <w:r w:rsidR="00CC2076">
        <w:t xml:space="preserve"> </w:t>
      </w:r>
      <w:r w:rsidR="00BD6F29">
        <w:t xml:space="preserve">those </w:t>
      </w:r>
      <w:r w:rsidR="00CC2076">
        <w:t xml:space="preserve">in attendance </w:t>
      </w:r>
      <w:r w:rsidR="00BD6F29">
        <w:t xml:space="preserve">for family members </w:t>
      </w:r>
      <w:r w:rsidR="001F4887">
        <w:t xml:space="preserve">did </w:t>
      </w:r>
      <w:r w:rsidR="00CC2076">
        <w:t>not have this done.</w:t>
      </w:r>
      <w:r w:rsidR="000C669C">
        <w:t xml:space="preserve"> IRB approval </w:t>
      </w:r>
      <w:r w:rsidR="001F4887">
        <w:t xml:space="preserve">was not </w:t>
      </w:r>
      <w:r w:rsidR="00BE7A01">
        <w:t>need</w:t>
      </w:r>
      <w:r w:rsidR="00CC2076">
        <w:t>ed</w:t>
      </w:r>
      <w:r w:rsidR="00BE7A01">
        <w:t xml:space="preserve"> for this </w:t>
      </w:r>
      <w:r w:rsidR="001E3AE6">
        <w:t>DNP scholarly project</w:t>
      </w:r>
      <w:r w:rsidR="00BE7A01">
        <w:t xml:space="preserve">. </w:t>
      </w:r>
      <w:r w:rsidR="00BD6F29">
        <w:t xml:space="preserve">The </w:t>
      </w:r>
      <w:r w:rsidR="001E3AE6">
        <w:t>project s</w:t>
      </w:r>
      <w:r w:rsidR="00BE7A01">
        <w:t>tart</w:t>
      </w:r>
      <w:r w:rsidR="006947B3">
        <w:t>ed at the end of February 2013 and lasted for 5 weeks</w:t>
      </w:r>
      <w:r w:rsidR="00BE7A01">
        <w:t>. At the end of the</w:t>
      </w:r>
      <w:r w:rsidR="001E3AE6">
        <w:t xml:space="preserve"> project</w:t>
      </w:r>
      <w:r w:rsidR="00CC2076">
        <w:t xml:space="preserve">, </w:t>
      </w:r>
      <w:r w:rsidR="00BE7A01">
        <w:t>the</w:t>
      </w:r>
      <w:r w:rsidR="00CC2076">
        <w:t xml:space="preserve"> </w:t>
      </w:r>
      <w:r w:rsidR="00001B75">
        <w:t xml:space="preserve">HgA1c </w:t>
      </w:r>
      <w:r w:rsidR="00BE7A01">
        <w:t>values</w:t>
      </w:r>
      <w:r w:rsidR="00CC2076">
        <w:t xml:space="preserve"> of the participants </w:t>
      </w:r>
      <w:r w:rsidR="001F4887">
        <w:t xml:space="preserve">were </w:t>
      </w:r>
      <w:r w:rsidR="00BE7A01">
        <w:t>again evaluated to determine if there was a</w:t>
      </w:r>
      <w:r w:rsidR="00CC2076">
        <w:t>ny</w:t>
      </w:r>
      <w:r w:rsidR="00BE7A01">
        <w:t xml:space="preserve"> change</w:t>
      </w:r>
      <w:r w:rsidR="00CC2076">
        <w:t xml:space="preserve">. </w:t>
      </w:r>
      <w:r w:rsidR="00BE7A01">
        <w:t xml:space="preserve">Participants </w:t>
      </w:r>
      <w:r w:rsidR="001F4887">
        <w:t xml:space="preserve">were </w:t>
      </w:r>
      <w:r w:rsidR="00BE7A01">
        <w:t>also given a pre</w:t>
      </w:r>
      <w:r w:rsidR="00CC2076">
        <w:t>-</w:t>
      </w:r>
      <w:r w:rsidR="00BE5158">
        <w:t xml:space="preserve"> </w:t>
      </w:r>
      <w:r w:rsidR="00BE7A01">
        <w:t>and post</w:t>
      </w:r>
      <w:r w:rsidR="00CC2076">
        <w:t>-</w:t>
      </w:r>
      <w:r w:rsidR="00BE7A01">
        <w:t>test</w:t>
      </w:r>
      <w:r w:rsidR="00265DE3">
        <w:t xml:space="preserve"> (Appendix</w:t>
      </w:r>
      <w:r w:rsidR="001F4887">
        <w:t xml:space="preserve"> </w:t>
      </w:r>
      <w:r w:rsidR="004353FA">
        <w:t>A</w:t>
      </w:r>
      <w:r w:rsidR="00265DE3">
        <w:t>)</w:t>
      </w:r>
      <w:r w:rsidR="00BE7A01">
        <w:t xml:space="preserve"> to evaluate their knowledge base before implementation of the program and after</w:t>
      </w:r>
      <w:r w:rsidR="00CC2076">
        <w:t>wards</w:t>
      </w:r>
      <w:r w:rsidR="00BE7A01">
        <w:t xml:space="preserve">. </w:t>
      </w:r>
      <w:r w:rsidR="00BE5158">
        <w:t>They</w:t>
      </w:r>
      <w:r w:rsidR="00BE7A01">
        <w:t xml:space="preserve"> </w:t>
      </w:r>
      <w:r w:rsidR="001F4887">
        <w:t>were a</w:t>
      </w:r>
      <w:r w:rsidR="00BE7A01">
        <w:t>lso given an evaluation</w:t>
      </w:r>
      <w:r w:rsidR="00001B75">
        <w:t xml:space="preserve"> form</w:t>
      </w:r>
      <w:r w:rsidR="00265DE3">
        <w:t xml:space="preserve"> (Appendix </w:t>
      </w:r>
      <w:r w:rsidR="004353FA">
        <w:t>B</w:t>
      </w:r>
      <w:r w:rsidR="00265DE3">
        <w:t>)</w:t>
      </w:r>
      <w:r w:rsidR="00CC2076">
        <w:t xml:space="preserve"> upon which they </w:t>
      </w:r>
      <w:r w:rsidR="001F4887">
        <w:t xml:space="preserve">were </w:t>
      </w:r>
      <w:r w:rsidR="00CC2076">
        <w:t>asked t</w:t>
      </w:r>
      <w:r w:rsidR="00BE7A01">
        <w:t xml:space="preserve">o </w:t>
      </w:r>
      <w:r w:rsidR="00CC2076">
        <w:t xml:space="preserve">assess </w:t>
      </w:r>
      <w:r w:rsidR="00BE7A01">
        <w:t>the program.</w:t>
      </w:r>
    </w:p>
    <w:p w:rsidR="002F4378" w:rsidRDefault="002F4378" w:rsidP="007E180F">
      <w:pPr>
        <w:spacing w:after="0" w:line="480" w:lineRule="auto"/>
        <w:rPr>
          <w:b/>
        </w:rPr>
      </w:pPr>
      <w:r>
        <w:rPr>
          <w:b/>
        </w:rPr>
        <w:t>Goals and Objectives</w:t>
      </w:r>
    </w:p>
    <w:p w:rsidR="009831A2" w:rsidRDefault="002F4378">
      <w:pPr>
        <w:spacing w:after="120" w:line="480" w:lineRule="auto"/>
      </w:pPr>
      <w:r>
        <w:tab/>
        <w:t>The goal of this project</w:t>
      </w:r>
      <w:r w:rsidR="001F4887">
        <w:t xml:space="preserve"> was to have 10 participants attend the educational sessions each </w:t>
      </w:r>
      <w:r w:rsidR="001F4887" w:rsidRPr="000333B9">
        <w:t xml:space="preserve">week </w:t>
      </w:r>
      <w:r w:rsidR="00501395" w:rsidRPr="000333B9">
        <w:t xml:space="preserve">with an expected outcome of 5 participants actually showing up for each </w:t>
      </w:r>
      <w:r w:rsidR="000333B9">
        <w:t xml:space="preserve">weekly </w:t>
      </w:r>
      <w:r w:rsidR="00501395" w:rsidRPr="000333B9">
        <w:t>session.</w:t>
      </w:r>
      <w:r w:rsidR="001F4887">
        <w:t xml:space="preserve"> </w:t>
      </w:r>
      <w:r w:rsidR="004909DE">
        <w:t>The</w:t>
      </w:r>
      <w:r w:rsidR="001F4887">
        <w:t xml:space="preserve"> DNP(c) also set a goal that each participant would have a 1-point decrease in his/her HgA1c at the conclusi</w:t>
      </w:r>
      <w:r w:rsidR="001E3AE6">
        <w:t xml:space="preserve">on of the DNP scholarly project. The goal of increased knowledge was to have a 30% increase </w:t>
      </w:r>
      <w:r w:rsidR="001F4887">
        <w:t xml:space="preserve">when the pre-test and post-test scores were compared. Another goal set forth by the </w:t>
      </w:r>
      <w:r w:rsidR="001F4887">
        <w:lastRenderedPageBreak/>
        <w:t xml:space="preserve">DNP(c) was </w:t>
      </w:r>
      <w:r>
        <w:t xml:space="preserve">to provide the participants with culturally relevant information about diabetes and their risk of either developing diabetes or </w:t>
      </w:r>
      <w:r w:rsidR="00BE7A01">
        <w:t>experiencing</w:t>
      </w:r>
      <w:r>
        <w:t xml:space="preserve"> </w:t>
      </w:r>
      <w:r w:rsidR="004909DE">
        <w:t xml:space="preserve">its </w:t>
      </w:r>
      <w:r>
        <w:t xml:space="preserve">complications. </w:t>
      </w:r>
      <w:r w:rsidR="004909DE">
        <w:t xml:space="preserve">The </w:t>
      </w:r>
      <w:r>
        <w:t>DNP</w:t>
      </w:r>
      <w:r w:rsidR="004909DE">
        <w:t>(c)</w:t>
      </w:r>
      <w:r>
        <w:t xml:space="preserve"> hope</w:t>
      </w:r>
      <w:r w:rsidR="001F4887">
        <w:t>d</w:t>
      </w:r>
      <w:r>
        <w:t xml:space="preserve"> to </w:t>
      </w:r>
      <w:r w:rsidR="00BE7A01">
        <w:t>dispel</w:t>
      </w:r>
      <w:r>
        <w:t xml:space="preserve"> some of the myths about diabetes in </w:t>
      </w:r>
      <w:r w:rsidR="00CC2076">
        <w:t xml:space="preserve">the African-American </w:t>
      </w:r>
      <w:r>
        <w:t>population</w:t>
      </w:r>
      <w:r w:rsidR="006C44CA">
        <w:t xml:space="preserve"> </w:t>
      </w:r>
      <w:r w:rsidR="00CC2076">
        <w:t xml:space="preserve">by providing </w:t>
      </w:r>
      <w:r>
        <w:t xml:space="preserve">solid information that </w:t>
      </w:r>
      <w:r w:rsidR="001F4887">
        <w:t xml:space="preserve">would </w:t>
      </w:r>
      <w:r>
        <w:t>assist them in managing their diabetes, improving their glycemic control</w:t>
      </w:r>
      <w:r w:rsidR="00CC2076">
        <w:t>,</w:t>
      </w:r>
      <w:r w:rsidR="004909DE">
        <w:t xml:space="preserve"> </w:t>
      </w:r>
      <w:r w:rsidR="001F4887">
        <w:t xml:space="preserve">and </w:t>
      </w:r>
      <w:r w:rsidR="00C3363E">
        <w:t xml:space="preserve">bettering </w:t>
      </w:r>
      <w:r w:rsidR="001F4887">
        <w:t>their own</w:t>
      </w:r>
      <w:r>
        <w:t xml:space="preserve"> </w:t>
      </w:r>
      <w:r w:rsidR="00CC2076">
        <w:t xml:space="preserve">and their family’s </w:t>
      </w:r>
      <w:r>
        <w:t>health outcomes.</w:t>
      </w:r>
    </w:p>
    <w:p w:rsidR="002F4378" w:rsidRDefault="002F4378" w:rsidP="007E180F">
      <w:pPr>
        <w:spacing w:after="0" w:line="480" w:lineRule="auto"/>
        <w:rPr>
          <w:b/>
        </w:rPr>
      </w:pPr>
      <w:r>
        <w:rPr>
          <w:b/>
        </w:rPr>
        <w:t>Costs</w:t>
      </w:r>
    </w:p>
    <w:p w:rsidR="002677ED" w:rsidRDefault="002F4378" w:rsidP="002677ED">
      <w:pPr>
        <w:spacing w:after="0" w:line="480" w:lineRule="auto"/>
      </w:pPr>
      <w:r>
        <w:tab/>
      </w:r>
      <w:r w:rsidR="00CC2076">
        <w:t xml:space="preserve">Attendance at the </w:t>
      </w:r>
      <w:r w:rsidR="001E3AE6">
        <w:t xml:space="preserve">DNP scholarly project </w:t>
      </w:r>
      <w:r w:rsidR="006E02D8">
        <w:t xml:space="preserve">was </w:t>
      </w:r>
      <w:r w:rsidR="00CC2076">
        <w:t xml:space="preserve">free to clinic participants and their family members; </w:t>
      </w:r>
      <w:r>
        <w:t>however</w:t>
      </w:r>
      <w:r w:rsidR="00CC2076">
        <w:t xml:space="preserve">, </w:t>
      </w:r>
      <w:r>
        <w:t xml:space="preserve">copies of </w:t>
      </w:r>
      <w:r w:rsidR="00CC2076">
        <w:t xml:space="preserve">each week’s educational </w:t>
      </w:r>
      <w:r>
        <w:t>materials w</w:t>
      </w:r>
      <w:r w:rsidR="001F4887">
        <w:t>ere m</w:t>
      </w:r>
      <w:r>
        <w:t>ade to hand</w:t>
      </w:r>
      <w:r w:rsidR="00001B75">
        <w:t xml:space="preserve"> </w:t>
      </w:r>
      <w:r>
        <w:t xml:space="preserve">out to the participants. </w:t>
      </w:r>
      <w:r w:rsidR="00B8795C">
        <w:t>The Road to Health participant booklet consists of 76 pages</w:t>
      </w:r>
      <w:r w:rsidR="00001B75">
        <w:t>,</w:t>
      </w:r>
      <w:r w:rsidR="00B8795C">
        <w:t xml:space="preserve"> and </w:t>
      </w:r>
      <w:r w:rsidR="00001B75">
        <w:t xml:space="preserve">it </w:t>
      </w:r>
      <w:r w:rsidR="00B8795C">
        <w:t xml:space="preserve">cost </w:t>
      </w:r>
      <w:r w:rsidR="001F4887">
        <w:t xml:space="preserve">approximately </w:t>
      </w:r>
      <w:r w:rsidR="00501395" w:rsidRPr="00E63648">
        <w:t>$38 to copy the entire booklet.</w:t>
      </w:r>
      <w:r w:rsidR="00001B75">
        <w:t xml:space="preserve"> </w:t>
      </w:r>
      <w:r w:rsidR="001F4887">
        <w:t xml:space="preserve">The DNP(c) used the information provided in the Road to Health Diabetes Education program as well as information from research journals, online websites, textbooks, and diabetes books to develop </w:t>
      </w:r>
      <w:r w:rsidR="006E02D8">
        <w:t>P</w:t>
      </w:r>
      <w:r w:rsidR="001F4887">
        <w:t xml:space="preserve">owerpoint presentations each week for the class participants. Once the </w:t>
      </w:r>
      <w:r w:rsidR="006E02D8">
        <w:t>P</w:t>
      </w:r>
      <w:r w:rsidR="001F4887">
        <w:t>owerpoint presentations were completed</w:t>
      </w:r>
      <w:r w:rsidR="006E02D8">
        <w:t>,</w:t>
      </w:r>
      <w:r w:rsidR="001F4887">
        <w:t xml:space="preserve"> they were taken to a local print shop and 10 copies were made each week. The total cost for the entire 5-wee</w:t>
      </w:r>
      <w:r w:rsidR="002677ED">
        <w:t>k program was approximately $250</w:t>
      </w:r>
      <w:r w:rsidR="001F4887">
        <w:t xml:space="preserve">. Along with </w:t>
      </w:r>
      <w:r w:rsidR="00B17367">
        <w:t xml:space="preserve">the printed </w:t>
      </w:r>
      <w:r w:rsidR="001F4887">
        <w:t>copies</w:t>
      </w:r>
      <w:r w:rsidR="00B17367">
        <w:t>,</w:t>
      </w:r>
      <w:r w:rsidR="001F4887">
        <w:t xml:space="preserve"> the DNP(c) also gave each participant a </w:t>
      </w:r>
      <w:r w:rsidR="00B17367">
        <w:t xml:space="preserve">recyclable </w:t>
      </w:r>
      <w:r w:rsidR="001F4887">
        <w:t xml:space="preserve">bag </w:t>
      </w:r>
      <w:r w:rsidR="00B17367">
        <w:t xml:space="preserve">that </w:t>
      </w:r>
      <w:r w:rsidR="001F4887">
        <w:t xml:space="preserve">contained a notebook </w:t>
      </w:r>
      <w:r w:rsidR="00B17367">
        <w:t>for storing</w:t>
      </w:r>
      <w:r w:rsidR="001F4887">
        <w:t xml:space="preserve"> the printed materials, a resuable water bottle, an ink pen</w:t>
      </w:r>
      <w:r w:rsidR="00B17367">
        <w:t>,</w:t>
      </w:r>
      <w:r w:rsidR="00C213C2">
        <w:t xml:space="preserve"> and</w:t>
      </w:r>
      <w:r w:rsidR="00794A95">
        <w:t xml:space="preserve"> </w:t>
      </w:r>
      <w:r w:rsidR="00C213C2">
        <w:t xml:space="preserve">a small notebook </w:t>
      </w:r>
      <w:r w:rsidR="00B17367">
        <w:t xml:space="preserve">in </w:t>
      </w:r>
      <w:r w:rsidR="00835B81">
        <w:t xml:space="preserve">which participants could </w:t>
      </w:r>
      <w:r w:rsidR="00794A95">
        <w:t xml:space="preserve">record their blood sugars. The total cost for these </w:t>
      </w:r>
      <w:r w:rsidR="003E37A4">
        <w:t>bags was approximately $</w:t>
      </w:r>
      <w:r w:rsidR="00E45C6C">
        <w:t xml:space="preserve">50. The remainder of the cost for this DNP scholarly project was devoted to providing </w:t>
      </w:r>
      <w:r w:rsidR="00B17367">
        <w:t xml:space="preserve">the class participants with </w:t>
      </w:r>
      <w:r w:rsidR="00E45C6C">
        <w:t xml:space="preserve">prizes and incentives </w:t>
      </w:r>
      <w:r w:rsidR="00B17367">
        <w:t xml:space="preserve">as follows: </w:t>
      </w:r>
      <w:r w:rsidR="002F71EA">
        <w:t xml:space="preserve">cookbooks, snacks, Subway gift cards, food </w:t>
      </w:r>
      <w:r w:rsidR="002677ED">
        <w:t xml:space="preserve">scale, hand weights, pedometers, measuring cups, measuring spoons, </w:t>
      </w:r>
      <w:r w:rsidR="002F71EA">
        <w:t xml:space="preserve">and, a kit </w:t>
      </w:r>
      <w:r w:rsidR="00B17367">
        <w:t xml:space="preserve">that </w:t>
      </w:r>
      <w:r w:rsidR="002F71EA">
        <w:t xml:space="preserve">included a glucometer, strips, </w:t>
      </w:r>
      <w:r w:rsidR="00F5481B">
        <w:t>alcohol wipes</w:t>
      </w:r>
      <w:r w:rsidR="00B17367">
        <w:t>,</w:t>
      </w:r>
      <w:r w:rsidR="00F5481B">
        <w:t xml:space="preserve"> and lancets. The total cost for these materials</w:t>
      </w:r>
      <w:r w:rsidR="001F4887">
        <w:t xml:space="preserve"> </w:t>
      </w:r>
      <w:r w:rsidR="002677ED">
        <w:t xml:space="preserve">was approximately $300. The </w:t>
      </w:r>
      <w:r w:rsidR="00B17367">
        <w:t xml:space="preserve">total </w:t>
      </w:r>
      <w:r w:rsidR="002677ED">
        <w:t xml:space="preserve">cost of implementing this DNP scholary project was </w:t>
      </w:r>
      <w:r w:rsidR="00B17367">
        <w:t xml:space="preserve">approximately </w:t>
      </w:r>
      <w:r w:rsidR="002677ED">
        <w:t>$600 (Appendix C).</w:t>
      </w:r>
    </w:p>
    <w:p w:rsidR="00A32525" w:rsidRDefault="00A32525" w:rsidP="002677ED">
      <w:pPr>
        <w:spacing w:after="0" w:line="480" w:lineRule="auto"/>
        <w:jc w:val="center"/>
        <w:rPr>
          <w:b/>
        </w:rPr>
      </w:pPr>
      <w:r>
        <w:rPr>
          <w:b/>
        </w:rPr>
        <w:lastRenderedPageBreak/>
        <w:t xml:space="preserve">Results, Data Analysis, and </w:t>
      </w:r>
      <w:r w:rsidR="00685E70">
        <w:rPr>
          <w:b/>
        </w:rPr>
        <w:t>Interpretation</w:t>
      </w:r>
    </w:p>
    <w:p w:rsidR="009831A2" w:rsidRDefault="00A32525">
      <w:pPr>
        <w:spacing w:after="120" w:line="480" w:lineRule="auto"/>
      </w:pPr>
      <w:r>
        <w:tab/>
        <w:t xml:space="preserve">Prior to the </w:t>
      </w:r>
      <w:r w:rsidR="00685E70">
        <w:t>implementation</w:t>
      </w:r>
      <w:r>
        <w:t xml:space="preserve"> of th</w:t>
      </w:r>
      <w:r w:rsidR="002677ED">
        <w:t xml:space="preserve">is DNP scholarly project, </w:t>
      </w:r>
      <w:r>
        <w:t>the DNP</w:t>
      </w:r>
      <w:r w:rsidR="002677ED">
        <w:t xml:space="preserve">(c) </w:t>
      </w:r>
      <w:r>
        <w:t>met with the medical director of the clinic again to discuss strategies to recruit and retain participants for the education program. The DNP</w:t>
      </w:r>
      <w:r w:rsidR="002677ED">
        <w:t xml:space="preserve">(c) </w:t>
      </w:r>
      <w:r>
        <w:t xml:space="preserve">was informed that the various healthcare providers in the clinic </w:t>
      </w:r>
      <w:r w:rsidR="002677ED">
        <w:t xml:space="preserve">would </w:t>
      </w:r>
      <w:r>
        <w:t xml:space="preserve">refer </w:t>
      </w:r>
      <w:r w:rsidR="00685E70">
        <w:t>their</w:t>
      </w:r>
      <w:r>
        <w:t xml:space="preserve"> patients and </w:t>
      </w:r>
      <w:r w:rsidR="002677ED">
        <w:t xml:space="preserve">that </w:t>
      </w:r>
      <w:r>
        <w:t>two community volunteers would be contacting potential participants via telephone. The DNP</w:t>
      </w:r>
      <w:r w:rsidR="002677ED">
        <w:t xml:space="preserve">(c) </w:t>
      </w:r>
      <w:r>
        <w:t xml:space="preserve">also developed flyers advertising the date and time of the classes and placed them in </w:t>
      </w:r>
      <w:r w:rsidR="00FC6598">
        <w:t xml:space="preserve">high-traffic </w:t>
      </w:r>
      <w:r>
        <w:t xml:space="preserve">areas of the clinic and provided </w:t>
      </w:r>
      <w:r w:rsidR="00347D31">
        <w:t>all providers</w:t>
      </w:r>
      <w:r>
        <w:t xml:space="preserve"> with the flyers to hand out to their patients. Prior to implementation of the program</w:t>
      </w:r>
      <w:r w:rsidR="00347D31">
        <w:t>,</w:t>
      </w:r>
      <w:r>
        <w:t xml:space="preserve"> the DNP</w:t>
      </w:r>
      <w:r w:rsidR="00347D31">
        <w:t>(c)</w:t>
      </w:r>
      <w:r>
        <w:t xml:space="preserve"> also personally invited all </w:t>
      </w:r>
      <w:r w:rsidR="002677ED">
        <w:t>African</w:t>
      </w:r>
      <w:r w:rsidR="00347D31">
        <w:t>-</w:t>
      </w:r>
      <w:r w:rsidR="002677ED">
        <w:t xml:space="preserve">American </w:t>
      </w:r>
      <w:r>
        <w:t xml:space="preserve">diabetic patients </w:t>
      </w:r>
      <w:r w:rsidR="00347D31">
        <w:t xml:space="preserve">whom </w:t>
      </w:r>
      <w:r>
        <w:t>she encountered during her clinical hours</w:t>
      </w:r>
      <w:r w:rsidR="002677ED">
        <w:t xml:space="preserve"> to attend the classes</w:t>
      </w:r>
      <w:r>
        <w:t>. Th</w:t>
      </w:r>
      <w:r w:rsidR="00347D31">
        <w:t>e Road to Health Diabetes education</w:t>
      </w:r>
      <w:r>
        <w:t xml:space="preserve"> program </w:t>
      </w:r>
      <w:r w:rsidR="00347D31">
        <w:t>is</w:t>
      </w:r>
      <w:r>
        <w:t xml:space="preserve"> in</w:t>
      </w:r>
      <w:r w:rsidR="002677ED">
        <w:t xml:space="preserve">tended to be taught during a </w:t>
      </w:r>
      <w:r w:rsidR="00347D31">
        <w:t>full one-</w:t>
      </w:r>
      <w:r>
        <w:t>day session</w:t>
      </w:r>
      <w:r w:rsidR="002677ED">
        <w:t>;</w:t>
      </w:r>
      <w:r>
        <w:t xml:space="preserve"> however</w:t>
      </w:r>
      <w:r w:rsidR="002677ED">
        <w:t xml:space="preserve">, </w:t>
      </w:r>
      <w:r>
        <w:t xml:space="preserve"> the DNP</w:t>
      </w:r>
      <w:r w:rsidR="00347D31">
        <w:t>(c)</w:t>
      </w:r>
      <w:r>
        <w:t xml:space="preserve"> </w:t>
      </w:r>
      <w:r w:rsidR="00347D31">
        <w:t>chose to adapt</w:t>
      </w:r>
      <w:r>
        <w:t xml:space="preserve"> the program to </w:t>
      </w:r>
      <w:r w:rsidR="002677ED">
        <w:t xml:space="preserve">the </w:t>
      </w:r>
      <w:r>
        <w:t>audience and</w:t>
      </w:r>
      <w:r w:rsidR="002677ED">
        <w:t xml:space="preserve"> </w:t>
      </w:r>
      <w:r>
        <w:t xml:space="preserve">to break </w:t>
      </w:r>
      <w:r w:rsidR="00347D31">
        <w:t>it</w:t>
      </w:r>
      <w:r>
        <w:t xml:space="preserve"> down into weekly sessions and </w:t>
      </w:r>
      <w:r w:rsidR="00347D31">
        <w:t xml:space="preserve">also to </w:t>
      </w:r>
      <w:r>
        <w:t>add information to the basic information the program provided. Initially</w:t>
      </w:r>
      <w:r w:rsidR="00347D31">
        <w:t>,</w:t>
      </w:r>
      <w:r>
        <w:t xml:space="preserve"> the DNP</w:t>
      </w:r>
      <w:r w:rsidR="00347D31">
        <w:t xml:space="preserve">(c) had </w:t>
      </w:r>
      <w:r>
        <w:t xml:space="preserve">planned </w:t>
      </w:r>
      <w:r w:rsidR="00347D31">
        <w:t>to teach</w:t>
      </w:r>
      <w:r>
        <w:t xml:space="preserve"> an </w:t>
      </w:r>
      <w:r w:rsidR="002677ED">
        <w:t xml:space="preserve">8-week </w:t>
      </w:r>
      <w:r>
        <w:t>program</w:t>
      </w:r>
      <w:r w:rsidR="002677ED">
        <w:t xml:space="preserve">; </w:t>
      </w:r>
      <w:r>
        <w:t>however</w:t>
      </w:r>
      <w:r w:rsidR="002677ED">
        <w:t>,</w:t>
      </w:r>
      <w:r>
        <w:t xml:space="preserve"> this was </w:t>
      </w:r>
      <w:r w:rsidR="00347D31">
        <w:t xml:space="preserve">reduced </w:t>
      </w:r>
      <w:r>
        <w:t xml:space="preserve">to </w:t>
      </w:r>
      <w:r w:rsidR="00347D31">
        <w:t>5 weeks</w:t>
      </w:r>
      <w:r>
        <w:t xml:space="preserve"> due to </w:t>
      </w:r>
      <w:r w:rsidR="002677ED">
        <w:t xml:space="preserve">low </w:t>
      </w:r>
      <w:r>
        <w:t>participation rates and the candidate being able to cover the material in a shorter time frame.</w:t>
      </w:r>
    </w:p>
    <w:p w:rsidR="00A32525" w:rsidRPr="00A32525" w:rsidRDefault="00A32525" w:rsidP="00A32525">
      <w:pPr>
        <w:spacing w:after="0" w:line="480" w:lineRule="auto"/>
        <w:rPr>
          <w:b/>
        </w:rPr>
      </w:pPr>
      <w:r>
        <w:rPr>
          <w:b/>
        </w:rPr>
        <w:t>Population Results</w:t>
      </w:r>
    </w:p>
    <w:p w:rsidR="00A32525" w:rsidRDefault="00A32525" w:rsidP="00A32525">
      <w:pPr>
        <w:spacing w:after="0" w:line="480" w:lineRule="auto"/>
      </w:pPr>
      <w:r>
        <w:tab/>
        <w:t>Initially</w:t>
      </w:r>
      <w:r w:rsidR="002677ED">
        <w:t xml:space="preserve">, </w:t>
      </w:r>
      <w:r>
        <w:t>the DNP</w:t>
      </w:r>
      <w:r w:rsidR="002677ED">
        <w:t xml:space="preserve">(c) </w:t>
      </w:r>
      <w:r>
        <w:t xml:space="preserve">had to conduct one-on-one educational classes </w:t>
      </w:r>
      <w:r w:rsidR="002677ED">
        <w:t xml:space="preserve">for </w:t>
      </w:r>
      <w:r>
        <w:t xml:space="preserve">the first </w:t>
      </w:r>
      <w:r w:rsidR="00584E09">
        <w:t>2</w:t>
      </w:r>
      <w:r>
        <w:t xml:space="preserve"> weeks of the program</w:t>
      </w:r>
      <w:r w:rsidR="00584E09">
        <w:t>. T</w:t>
      </w:r>
      <w:r w:rsidR="001E3AE6">
        <w:t xml:space="preserve">his was done for two separate reasons: (a) </w:t>
      </w:r>
      <w:r>
        <w:t xml:space="preserve">no participants showed up at the scheduled time or place for the </w:t>
      </w:r>
      <w:r w:rsidR="00584E09">
        <w:t xml:space="preserve">first </w:t>
      </w:r>
      <w:r>
        <w:t>class</w:t>
      </w:r>
      <w:r w:rsidR="00584E09">
        <w:t>es,</w:t>
      </w:r>
      <w:r w:rsidR="001E3AE6">
        <w:t xml:space="preserve"> and (b) </w:t>
      </w:r>
      <w:r w:rsidR="00584E09">
        <w:t xml:space="preserve">this was an opportunity to </w:t>
      </w:r>
      <w:r w:rsidR="001E3AE6">
        <w:t>develop a personal connection and rapport with potential project participants</w:t>
      </w:r>
      <w:r>
        <w:t>. Therefore</w:t>
      </w:r>
      <w:r w:rsidR="002677ED">
        <w:t>, th</w:t>
      </w:r>
      <w:r>
        <w:t xml:space="preserve">e candidate taught each </w:t>
      </w:r>
      <w:r w:rsidR="002677ED">
        <w:t xml:space="preserve">participant </w:t>
      </w:r>
      <w:r>
        <w:t xml:space="preserve">individually when requested by </w:t>
      </w:r>
      <w:r w:rsidR="002677ED">
        <w:t xml:space="preserve">her </w:t>
      </w:r>
      <w:r>
        <w:t xml:space="preserve">preceptor or other clinic providers. Each participant was given a bag that contained a notebook with a folder containing educational materials to be covered during the educational session. A total of </w:t>
      </w:r>
      <w:r w:rsidR="002677ED">
        <w:t>six</w:t>
      </w:r>
      <w:r>
        <w:t xml:space="preserve"> participants received </w:t>
      </w:r>
      <w:r>
        <w:lastRenderedPageBreak/>
        <w:t>individual diabetes education during the first</w:t>
      </w:r>
      <w:r w:rsidR="002677ED">
        <w:t xml:space="preserve"> 2</w:t>
      </w:r>
      <w:r>
        <w:t xml:space="preserve"> weeks of the program </w:t>
      </w:r>
      <w:r w:rsidR="00584E09">
        <w:t>(</w:t>
      </w:r>
      <w:r>
        <w:t>a total of five the first week</w:t>
      </w:r>
      <w:r w:rsidR="002677ED">
        <w:t xml:space="preserve">, </w:t>
      </w:r>
      <w:r>
        <w:t>and one the second week</w:t>
      </w:r>
      <w:r w:rsidR="00584E09">
        <w:t>)</w:t>
      </w:r>
      <w:r>
        <w:t>. Each of these participants w</w:t>
      </w:r>
      <w:r w:rsidR="002677ED">
        <w:t xml:space="preserve">as </w:t>
      </w:r>
      <w:r>
        <w:t xml:space="preserve">contacted by the </w:t>
      </w:r>
      <w:r w:rsidR="00584E09">
        <w:t xml:space="preserve">DNP(c) </w:t>
      </w:r>
      <w:r>
        <w:t xml:space="preserve">and community volunteers and </w:t>
      </w:r>
      <w:r w:rsidR="00584E09">
        <w:t xml:space="preserve">was </w:t>
      </w:r>
      <w:r>
        <w:t>asked to</w:t>
      </w:r>
      <w:r w:rsidR="002677ED">
        <w:t xml:space="preserve"> attend</w:t>
      </w:r>
      <w:r>
        <w:t xml:space="preserve"> the next </w:t>
      </w:r>
      <w:r w:rsidR="00685E70">
        <w:t>week’s</w:t>
      </w:r>
      <w:r>
        <w:t xml:space="preserve"> class</w:t>
      </w:r>
      <w:r w:rsidR="002677ED">
        <w:t>;</w:t>
      </w:r>
      <w:r>
        <w:t xml:space="preserve"> however</w:t>
      </w:r>
      <w:r w:rsidR="002677ED">
        <w:t>,</w:t>
      </w:r>
      <w:r>
        <w:t xml:space="preserve"> none of those taught individually the first </w:t>
      </w:r>
      <w:r w:rsidR="002677ED">
        <w:t>2</w:t>
      </w:r>
      <w:r>
        <w:t xml:space="preserve"> weeks returned to any subsequent classes.</w:t>
      </w:r>
    </w:p>
    <w:p w:rsidR="009831A2" w:rsidRDefault="00A32525">
      <w:pPr>
        <w:spacing w:after="120" w:line="480" w:lineRule="auto"/>
      </w:pPr>
      <w:r>
        <w:tab/>
        <w:t xml:space="preserve">During the third week of the </w:t>
      </w:r>
      <w:r w:rsidR="002677ED">
        <w:t xml:space="preserve">DNP scholarly program, </w:t>
      </w:r>
      <w:r>
        <w:t xml:space="preserve">two participants showed up at the scheduled time and place for the class. </w:t>
      </w:r>
      <w:r w:rsidR="002677ED">
        <w:t xml:space="preserve">Those </w:t>
      </w:r>
      <w:r>
        <w:t xml:space="preserve">participants had been contacted by the community volunteers and </w:t>
      </w:r>
      <w:r w:rsidR="003704DC">
        <w:t>agreed to</w:t>
      </w:r>
      <w:r w:rsidR="002677ED">
        <w:t xml:space="preserve"> participa</w:t>
      </w:r>
      <w:r>
        <w:t>t</w:t>
      </w:r>
      <w:r w:rsidR="002677ED">
        <w:t>e</w:t>
      </w:r>
      <w:r>
        <w:t xml:space="preserve"> in the class. During this class</w:t>
      </w:r>
      <w:r w:rsidR="002677ED">
        <w:t xml:space="preserve">, the DNP(c) </w:t>
      </w:r>
      <w:r>
        <w:t xml:space="preserve">taught the information that had been covered during the first </w:t>
      </w:r>
      <w:r w:rsidR="002677ED">
        <w:t xml:space="preserve">2 </w:t>
      </w:r>
      <w:r>
        <w:t>weeks as well</w:t>
      </w:r>
      <w:r w:rsidR="0003259F">
        <w:t xml:space="preserve"> </w:t>
      </w:r>
      <w:r w:rsidR="00584E09">
        <w:t xml:space="preserve">as </w:t>
      </w:r>
      <w:r w:rsidR="0003259F">
        <w:t>the material to be covered during the third week. Both participants were encouraged and invited to return to class the following week</w:t>
      </w:r>
      <w:r w:rsidR="002677ED">
        <w:t>,</w:t>
      </w:r>
      <w:r w:rsidR="0003259F">
        <w:t xml:space="preserve"> which they did. During the fourth week of class</w:t>
      </w:r>
      <w:r w:rsidR="00020A36">
        <w:t>,</w:t>
      </w:r>
      <w:r w:rsidR="0003259F">
        <w:t xml:space="preserve"> the two participants from the </w:t>
      </w:r>
      <w:r w:rsidR="00584E09">
        <w:t xml:space="preserve">prior </w:t>
      </w:r>
      <w:r w:rsidR="0003259F">
        <w:t>week return</w:t>
      </w:r>
      <w:r w:rsidR="00020A36">
        <w:t>ed,</w:t>
      </w:r>
      <w:r w:rsidR="0003259F">
        <w:t xml:space="preserve"> as well as two other</w:t>
      </w:r>
      <w:r w:rsidR="00020A36">
        <w:t>s</w:t>
      </w:r>
      <w:r w:rsidR="0003259F">
        <w:t xml:space="preserve">. </w:t>
      </w:r>
      <w:r w:rsidR="00F43A8B">
        <w:t>The DNP</w:t>
      </w:r>
      <w:r w:rsidR="00020A36">
        <w:t xml:space="preserve">(c) </w:t>
      </w:r>
      <w:r w:rsidR="00F43A8B">
        <w:t xml:space="preserve">covered the </w:t>
      </w:r>
      <w:r w:rsidR="00584E09">
        <w:t>information from the prior</w:t>
      </w:r>
      <w:r w:rsidR="00020A36">
        <w:t xml:space="preserve"> 3 </w:t>
      </w:r>
      <w:r w:rsidR="00F43A8B">
        <w:t>wee</w:t>
      </w:r>
      <w:r w:rsidR="00341FC6">
        <w:t>k</w:t>
      </w:r>
      <w:r w:rsidR="00584E09">
        <w:t>s</w:t>
      </w:r>
      <w:r w:rsidR="00341FC6">
        <w:t xml:space="preserve"> wi</w:t>
      </w:r>
      <w:r w:rsidR="00463860">
        <w:t>th th</w:t>
      </w:r>
      <w:r w:rsidR="00020A36">
        <w:t>os</w:t>
      </w:r>
      <w:r w:rsidR="00463860">
        <w:t>e new participants</w:t>
      </w:r>
      <w:r w:rsidR="00020A36">
        <w:t>, as well as t</w:t>
      </w:r>
      <w:r w:rsidR="002C64A0">
        <w:t xml:space="preserve">he current week’s information. </w:t>
      </w:r>
      <w:r w:rsidR="00FC79FA">
        <w:t xml:space="preserve">The last week </w:t>
      </w:r>
      <w:r w:rsidR="00586D0F">
        <w:t>of the diabetes education class</w:t>
      </w:r>
      <w:r w:rsidR="00584E09">
        <w:t xml:space="preserve"> was attended by</w:t>
      </w:r>
      <w:r w:rsidR="00586D0F">
        <w:t xml:space="preserve"> three participants</w:t>
      </w:r>
      <w:r w:rsidR="00020A36">
        <w:t xml:space="preserve">: </w:t>
      </w:r>
      <w:r w:rsidR="00586D0F">
        <w:t>two</w:t>
      </w:r>
      <w:r w:rsidR="00020A36">
        <w:t xml:space="preserve"> who </w:t>
      </w:r>
      <w:r w:rsidR="00B7026F">
        <w:t xml:space="preserve">had </w:t>
      </w:r>
      <w:r w:rsidR="00685E70">
        <w:t>participated</w:t>
      </w:r>
      <w:r w:rsidR="00B7026F">
        <w:t xml:space="preserve"> in the classes the </w:t>
      </w:r>
      <w:r w:rsidR="00584E09">
        <w:t xml:space="preserve">prior </w:t>
      </w:r>
      <w:r w:rsidR="00B7026F">
        <w:t>3 weeks</w:t>
      </w:r>
      <w:r w:rsidR="00020A36">
        <w:t xml:space="preserve">, </w:t>
      </w:r>
      <w:r w:rsidR="00B7026F">
        <w:t>and a</w:t>
      </w:r>
      <w:r w:rsidR="00020A36">
        <w:t xml:space="preserve">nother </w:t>
      </w:r>
      <w:r w:rsidR="00B7026F">
        <w:t>participant.</w:t>
      </w:r>
    </w:p>
    <w:p w:rsidR="00B7026F" w:rsidRDefault="00B7026F" w:rsidP="00A32525">
      <w:pPr>
        <w:spacing w:after="0" w:line="480" w:lineRule="auto"/>
        <w:rPr>
          <w:b/>
        </w:rPr>
      </w:pPr>
      <w:r>
        <w:rPr>
          <w:b/>
        </w:rPr>
        <w:t>Class Structure</w:t>
      </w:r>
    </w:p>
    <w:p w:rsidR="009831A2" w:rsidRDefault="00B7026F">
      <w:pPr>
        <w:spacing w:after="120" w:line="480" w:lineRule="auto"/>
      </w:pPr>
      <w:r>
        <w:tab/>
        <w:t>Each week</w:t>
      </w:r>
      <w:r w:rsidR="00020A36">
        <w:t>,</w:t>
      </w:r>
      <w:r>
        <w:t xml:space="preserve"> </w:t>
      </w:r>
      <w:r w:rsidR="00020A36">
        <w:t xml:space="preserve">except for the week when medications were covered, </w:t>
      </w:r>
      <w:r>
        <w:t>participants were given a pre-test to examine their knowledge level of the information being covered and a post-test</w:t>
      </w:r>
      <w:r w:rsidR="00020A36">
        <w:t>,</w:t>
      </w:r>
      <w:r>
        <w:t xml:space="preserve"> which was the same as the pre-test</w:t>
      </w:r>
      <w:r w:rsidR="006D1F23">
        <w:t xml:space="preserve"> (Appendix A)</w:t>
      </w:r>
      <w:r>
        <w:t xml:space="preserve">. </w:t>
      </w:r>
      <w:r w:rsidR="0097047E">
        <w:t>They</w:t>
      </w:r>
      <w:r>
        <w:t xml:space="preserve"> were also given a notebook and handouts that covered that week’s lesson. Each week</w:t>
      </w:r>
      <w:r w:rsidR="00020A36">
        <w:t xml:space="preserve">, </w:t>
      </w:r>
      <w:r>
        <w:t>games were played with the participants such as diabetes word find, diabetes word search</w:t>
      </w:r>
      <w:r w:rsidR="00020A36">
        <w:t>,</w:t>
      </w:r>
      <w:r>
        <w:t xml:space="preserve"> and diabetes bingo. Each week</w:t>
      </w:r>
      <w:r w:rsidR="00C12EE0">
        <w:t>,</w:t>
      </w:r>
      <w:r>
        <w:t xml:space="preserve"> the participants were given new information</w:t>
      </w:r>
      <w:r w:rsidR="00C12EE0">
        <w:t>. T</w:t>
      </w:r>
      <w:r>
        <w:t>opics covered included the basics of diabetes, complications of diabetes, carbohydrate counting, diabetic medications, and healthy eating</w:t>
      </w:r>
      <w:r w:rsidR="00020A36">
        <w:t>,</w:t>
      </w:r>
      <w:r>
        <w:t xml:space="preserve"> and exercise.</w:t>
      </w:r>
      <w:r w:rsidR="00C12EE0">
        <w:t xml:space="preserve"> </w:t>
      </w:r>
      <w:r w:rsidR="00020A36">
        <w:t xml:space="preserve">Winners of the games that were played each week were given prizes that coordinated </w:t>
      </w:r>
      <w:r>
        <w:t xml:space="preserve">with the lesson </w:t>
      </w:r>
      <w:r>
        <w:lastRenderedPageBreak/>
        <w:t>being taught that week. Participants were also given an anonymous evaluation form that they were asked to complete</w:t>
      </w:r>
      <w:r w:rsidR="00020A36">
        <w:t>;</w:t>
      </w:r>
      <w:r>
        <w:t xml:space="preserve"> this form helped the candidate to determine w</w:t>
      </w:r>
      <w:r w:rsidR="00020A36">
        <w:t xml:space="preserve">hich </w:t>
      </w:r>
      <w:r>
        <w:t xml:space="preserve">aspects of the class the participants enjoyed and </w:t>
      </w:r>
      <w:r w:rsidR="00C12EE0">
        <w:t xml:space="preserve">which they </w:t>
      </w:r>
      <w:r>
        <w:t>did not enjoy</w:t>
      </w:r>
      <w:r w:rsidR="009A6A4E">
        <w:t xml:space="preserve">.  </w:t>
      </w:r>
    </w:p>
    <w:p w:rsidR="009A6A4E" w:rsidRDefault="009A6A4E" w:rsidP="00A32525">
      <w:pPr>
        <w:spacing w:after="0" w:line="480" w:lineRule="auto"/>
        <w:rPr>
          <w:b/>
        </w:rPr>
      </w:pPr>
      <w:r>
        <w:rPr>
          <w:b/>
        </w:rPr>
        <w:t>Follow</w:t>
      </w:r>
      <w:r w:rsidR="00020A36">
        <w:rPr>
          <w:b/>
        </w:rPr>
        <w:t>-</w:t>
      </w:r>
      <w:r>
        <w:rPr>
          <w:b/>
        </w:rPr>
        <w:t>up Phone Calls</w:t>
      </w:r>
    </w:p>
    <w:p w:rsidR="009831A2" w:rsidRDefault="009A6A4E">
      <w:pPr>
        <w:spacing w:after="120" w:line="480" w:lineRule="auto"/>
      </w:pPr>
      <w:r>
        <w:rPr>
          <w:b/>
        </w:rPr>
        <w:tab/>
      </w:r>
      <w:r>
        <w:t>The community volunteers were an integral part of recruiting and retaining class participants. Each week</w:t>
      </w:r>
      <w:r w:rsidR="00020A36">
        <w:t>,</w:t>
      </w:r>
      <w:r>
        <w:t xml:space="preserve"> the community volunteers were given the name and phone number of that week’s participant</w:t>
      </w:r>
      <w:r w:rsidR="00020A36">
        <w:t>s</w:t>
      </w:r>
      <w:r>
        <w:t xml:space="preserve">, </w:t>
      </w:r>
      <w:r w:rsidR="00020A36">
        <w:t xml:space="preserve">whom </w:t>
      </w:r>
      <w:r>
        <w:t>they would contact</w:t>
      </w:r>
      <w:r w:rsidR="00591336">
        <w:t>. They also contacted</w:t>
      </w:r>
      <w:r w:rsidR="00020A36">
        <w:t xml:space="preserve"> other African-American </w:t>
      </w:r>
      <w:r>
        <w:t>patients in the clinic with uncontrolled diabetes who would benefit from the class. Potential participants were also offered free transportation to and from the classes</w:t>
      </w:r>
      <w:r w:rsidR="00020A36">
        <w:t>,</w:t>
      </w:r>
      <w:r>
        <w:t xml:space="preserve"> and the community volunteers also provide</w:t>
      </w:r>
      <w:r w:rsidR="00020A36">
        <w:t>d</w:t>
      </w:r>
      <w:r>
        <w:t xml:space="preserve"> information </w:t>
      </w:r>
      <w:r w:rsidR="00020A36">
        <w:t xml:space="preserve">about </w:t>
      </w:r>
      <w:r>
        <w:t>needed resources such as help with medications and help scheduling follow</w:t>
      </w:r>
      <w:r w:rsidR="00020A36">
        <w:t>-</w:t>
      </w:r>
      <w:r>
        <w:t>up appointments with providers.</w:t>
      </w:r>
    </w:p>
    <w:p w:rsidR="006D1F23" w:rsidRDefault="006D1F23" w:rsidP="009A6A4E">
      <w:pPr>
        <w:spacing w:after="0" w:line="480" w:lineRule="auto"/>
        <w:rPr>
          <w:b/>
        </w:rPr>
      </w:pPr>
      <w:r>
        <w:rPr>
          <w:b/>
        </w:rPr>
        <w:t>Patient Outcomes</w:t>
      </w:r>
    </w:p>
    <w:p w:rsidR="009831A2" w:rsidRDefault="006D1F23">
      <w:pPr>
        <w:spacing w:after="120" w:line="480" w:lineRule="auto"/>
      </w:pPr>
      <w:r>
        <w:tab/>
        <w:t xml:space="preserve">The EMR of each participant was reviewed to determine </w:t>
      </w:r>
      <w:r w:rsidR="00020A36">
        <w:t xml:space="preserve">his or her </w:t>
      </w:r>
      <w:r>
        <w:t xml:space="preserve">baseline HgA1c, </w:t>
      </w:r>
      <w:r w:rsidR="00020A36">
        <w:t xml:space="preserve">but because, </w:t>
      </w:r>
      <w:r>
        <w:t xml:space="preserve">only </w:t>
      </w:r>
      <w:r w:rsidR="00020A36">
        <w:t xml:space="preserve">two </w:t>
      </w:r>
      <w:r>
        <w:t xml:space="preserve">participants returned for more than one class, their HgA1c was noted at baseline and at the end of the </w:t>
      </w:r>
      <w:r w:rsidR="00020A36">
        <w:t>DNP scholary project</w:t>
      </w:r>
      <w:r>
        <w:t>. Both return participants showed improvement in their HgA1c values at the end of their participant</w:t>
      </w:r>
      <w:r w:rsidR="00020A36">
        <w:t xml:space="preserve">ion </w:t>
      </w:r>
      <w:r>
        <w:t>in the class (</w:t>
      </w:r>
      <w:r w:rsidR="00020A36">
        <w:t xml:space="preserve">see </w:t>
      </w:r>
      <w:r>
        <w:t>Table 1)</w:t>
      </w:r>
      <w:r w:rsidR="0046300C">
        <w:t>.</w:t>
      </w:r>
    </w:p>
    <w:p w:rsidR="003704DC" w:rsidRPr="0046300C" w:rsidRDefault="0027739B" w:rsidP="009A6A4E">
      <w:pPr>
        <w:spacing w:after="0" w:line="480" w:lineRule="auto"/>
        <w:rPr>
          <w:b/>
        </w:rPr>
      </w:pPr>
      <w:r w:rsidRPr="0027739B">
        <w:rPr>
          <w:b/>
        </w:rPr>
        <w:t>Table 1</w:t>
      </w:r>
    </w:p>
    <w:p w:rsidR="00020A36" w:rsidRPr="00020A36" w:rsidRDefault="00020A36" w:rsidP="009A6A4E">
      <w:pPr>
        <w:spacing w:after="0" w:line="480" w:lineRule="auto"/>
        <w:rPr>
          <w:i/>
        </w:rPr>
      </w:pPr>
      <w:r>
        <w:rPr>
          <w:i/>
        </w:rPr>
        <w:t>Pre</w:t>
      </w:r>
      <w:r w:rsidR="0046300C">
        <w:rPr>
          <w:i/>
        </w:rPr>
        <w:t>-</w:t>
      </w:r>
      <w:r>
        <w:rPr>
          <w:i/>
        </w:rPr>
        <w:t xml:space="preserve"> and Post</w:t>
      </w:r>
      <w:r w:rsidR="0046300C">
        <w:rPr>
          <w:i/>
        </w:rPr>
        <w:t>-</w:t>
      </w:r>
      <w:r>
        <w:rPr>
          <w:i/>
        </w:rPr>
        <w:t>HgA1c Values</w:t>
      </w:r>
    </w:p>
    <w:tbl>
      <w:tblPr>
        <w:tblStyle w:val="TableGrid"/>
        <w:tblW w:w="0" w:type="auto"/>
        <w:tblLook w:val="04A0"/>
      </w:tblPr>
      <w:tblGrid>
        <w:gridCol w:w="2394"/>
        <w:gridCol w:w="2394"/>
        <w:gridCol w:w="2394"/>
        <w:gridCol w:w="2394"/>
      </w:tblGrid>
      <w:tr w:rsidR="003704DC">
        <w:tc>
          <w:tcPr>
            <w:tcW w:w="2394" w:type="dxa"/>
          </w:tcPr>
          <w:p w:rsidR="003704DC" w:rsidRPr="00EF5E15" w:rsidRDefault="0027739B" w:rsidP="003704DC">
            <w:pPr>
              <w:spacing w:after="200" w:line="480" w:lineRule="auto"/>
              <w:jc w:val="center"/>
            </w:pPr>
            <w:r w:rsidRPr="0027739B">
              <w:t xml:space="preserve">Participant </w:t>
            </w:r>
          </w:p>
        </w:tc>
        <w:tc>
          <w:tcPr>
            <w:tcW w:w="2394" w:type="dxa"/>
          </w:tcPr>
          <w:p w:rsidR="003704DC" w:rsidRPr="00EF5E15" w:rsidRDefault="0027739B" w:rsidP="003704DC">
            <w:pPr>
              <w:spacing w:after="200" w:line="480" w:lineRule="auto"/>
              <w:jc w:val="center"/>
            </w:pPr>
            <w:r w:rsidRPr="0027739B">
              <w:t>Date Attended Class</w:t>
            </w:r>
          </w:p>
        </w:tc>
        <w:tc>
          <w:tcPr>
            <w:tcW w:w="2394" w:type="dxa"/>
          </w:tcPr>
          <w:p w:rsidR="003704DC" w:rsidRPr="00EF5E15" w:rsidRDefault="0027739B" w:rsidP="003704DC">
            <w:pPr>
              <w:spacing w:after="200" w:line="480" w:lineRule="auto"/>
              <w:jc w:val="center"/>
            </w:pPr>
            <w:r w:rsidRPr="0027739B">
              <w:t>Return to Class?</w:t>
            </w:r>
          </w:p>
        </w:tc>
        <w:tc>
          <w:tcPr>
            <w:tcW w:w="2394" w:type="dxa"/>
          </w:tcPr>
          <w:p w:rsidR="003704DC" w:rsidRPr="00EF5E15" w:rsidRDefault="0027739B" w:rsidP="003704DC">
            <w:pPr>
              <w:spacing w:after="200" w:line="480" w:lineRule="auto"/>
              <w:jc w:val="center"/>
            </w:pPr>
            <w:r w:rsidRPr="0027739B">
              <w:t>HgA1c</w:t>
            </w:r>
          </w:p>
        </w:tc>
      </w:tr>
      <w:tr w:rsidR="003704DC">
        <w:tc>
          <w:tcPr>
            <w:tcW w:w="2394" w:type="dxa"/>
          </w:tcPr>
          <w:p w:rsidR="003704DC" w:rsidRDefault="003704DC" w:rsidP="009A6A4E">
            <w:pPr>
              <w:spacing w:line="480" w:lineRule="auto"/>
            </w:pPr>
            <w:r>
              <w:t>#1</w:t>
            </w:r>
          </w:p>
        </w:tc>
        <w:tc>
          <w:tcPr>
            <w:tcW w:w="2394" w:type="dxa"/>
          </w:tcPr>
          <w:p w:rsidR="003704DC" w:rsidRDefault="003704DC" w:rsidP="009A6A4E">
            <w:pPr>
              <w:spacing w:line="480" w:lineRule="auto"/>
            </w:pPr>
            <w:r>
              <w:t>02/25/13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w:t>
            </w:r>
            <w:r>
              <w:t>class 7.1</w:t>
            </w:r>
          </w:p>
        </w:tc>
      </w:tr>
      <w:tr w:rsidR="003704DC">
        <w:tc>
          <w:tcPr>
            <w:tcW w:w="2394" w:type="dxa"/>
          </w:tcPr>
          <w:p w:rsidR="003704DC" w:rsidRDefault="003704DC" w:rsidP="009A6A4E">
            <w:pPr>
              <w:spacing w:line="480" w:lineRule="auto"/>
            </w:pPr>
            <w:r>
              <w:t>#2</w:t>
            </w:r>
          </w:p>
        </w:tc>
        <w:tc>
          <w:tcPr>
            <w:tcW w:w="2394" w:type="dxa"/>
          </w:tcPr>
          <w:p w:rsidR="003704DC" w:rsidRDefault="003704DC" w:rsidP="009A6A4E">
            <w:pPr>
              <w:spacing w:line="480" w:lineRule="auto"/>
            </w:pPr>
            <w:r>
              <w:t>02/25/13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6.4</w:t>
            </w:r>
          </w:p>
        </w:tc>
      </w:tr>
      <w:tr w:rsidR="003704DC">
        <w:tc>
          <w:tcPr>
            <w:tcW w:w="2394" w:type="dxa"/>
          </w:tcPr>
          <w:p w:rsidR="003704DC" w:rsidRDefault="003704DC" w:rsidP="009A6A4E">
            <w:pPr>
              <w:spacing w:line="480" w:lineRule="auto"/>
            </w:pPr>
            <w:r>
              <w:t>#3</w:t>
            </w:r>
          </w:p>
        </w:tc>
        <w:tc>
          <w:tcPr>
            <w:tcW w:w="2394" w:type="dxa"/>
          </w:tcPr>
          <w:p w:rsidR="003704DC" w:rsidRDefault="003704DC" w:rsidP="009A6A4E">
            <w:pPr>
              <w:spacing w:line="480" w:lineRule="auto"/>
            </w:pPr>
            <w:r>
              <w:t>02/25/13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10.8</w:t>
            </w:r>
          </w:p>
        </w:tc>
      </w:tr>
      <w:tr w:rsidR="003704DC">
        <w:tc>
          <w:tcPr>
            <w:tcW w:w="2394" w:type="dxa"/>
          </w:tcPr>
          <w:p w:rsidR="003704DC" w:rsidRDefault="003704DC" w:rsidP="009A6A4E">
            <w:pPr>
              <w:spacing w:line="480" w:lineRule="auto"/>
            </w:pPr>
            <w:r>
              <w:lastRenderedPageBreak/>
              <w:t>#4</w:t>
            </w:r>
          </w:p>
        </w:tc>
        <w:tc>
          <w:tcPr>
            <w:tcW w:w="2394" w:type="dxa"/>
          </w:tcPr>
          <w:p w:rsidR="003704DC" w:rsidRDefault="003704DC" w:rsidP="009A6A4E">
            <w:pPr>
              <w:spacing w:line="480" w:lineRule="auto"/>
            </w:pPr>
            <w:r>
              <w:t>02/25/13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14.0</w:t>
            </w:r>
          </w:p>
        </w:tc>
      </w:tr>
      <w:tr w:rsidR="003704DC">
        <w:tc>
          <w:tcPr>
            <w:tcW w:w="2394" w:type="dxa"/>
          </w:tcPr>
          <w:p w:rsidR="003704DC" w:rsidRDefault="003704DC" w:rsidP="009A6A4E">
            <w:pPr>
              <w:spacing w:line="480" w:lineRule="auto"/>
            </w:pPr>
            <w:r>
              <w:t>#5</w:t>
            </w:r>
          </w:p>
        </w:tc>
        <w:tc>
          <w:tcPr>
            <w:tcW w:w="2394" w:type="dxa"/>
          </w:tcPr>
          <w:p w:rsidR="003704DC" w:rsidRDefault="003704DC" w:rsidP="009A6A4E">
            <w:pPr>
              <w:spacing w:line="480" w:lineRule="auto"/>
            </w:pPr>
            <w:r>
              <w:t>02/25/13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10.3</w:t>
            </w:r>
          </w:p>
        </w:tc>
      </w:tr>
      <w:tr w:rsidR="003704DC">
        <w:tc>
          <w:tcPr>
            <w:tcW w:w="2394" w:type="dxa"/>
          </w:tcPr>
          <w:p w:rsidR="003704DC" w:rsidRDefault="003704DC" w:rsidP="009A6A4E">
            <w:pPr>
              <w:spacing w:line="480" w:lineRule="auto"/>
            </w:pPr>
            <w:r>
              <w:t>#6</w:t>
            </w:r>
          </w:p>
        </w:tc>
        <w:tc>
          <w:tcPr>
            <w:tcW w:w="2394" w:type="dxa"/>
          </w:tcPr>
          <w:p w:rsidR="003704DC" w:rsidRDefault="003704DC" w:rsidP="009A6A4E">
            <w:pPr>
              <w:spacing w:line="480" w:lineRule="auto"/>
            </w:pPr>
            <w:r>
              <w:t>03/04/13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8.5</w:t>
            </w:r>
          </w:p>
        </w:tc>
      </w:tr>
      <w:tr w:rsidR="003704DC">
        <w:tc>
          <w:tcPr>
            <w:tcW w:w="2394" w:type="dxa"/>
          </w:tcPr>
          <w:p w:rsidR="003704DC" w:rsidRDefault="003704DC" w:rsidP="009A6A4E">
            <w:pPr>
              <w:spacing w:line="480" w:lineRule="auto"/>
            </w:pPr>
            <w:r>
              <w:t>#7</w:t>
            </w:r>
          </w:p>
        </w:tc>
        <w:tc>
          <w:tcPr>
            <w:tcW w:w="2394" w:type="dxa"/>
          </w:tcPr>
          <w:p w:rsidR="003704DC" w:rsidRDefault="003704DC" w:rsidP="009A6A4E">
            <w:pPr>
              <w:spacing w:line="480" w:lineRule="auto"/>
            </w:pPr>
            <w:r>
              <w:t>03/11/13</w:t>
            </w:r>
          </w:p>
        </w:tc>
        <w:tc>
          <w:tcPr>
            <w:tcW w:w="2394" w:type="dxa"/>
          </w:tcPr>
          <w:p w:rsidR="003704DC" w:rsidRDefault="003704DC" w:rsidP="009A6A4E">
            <w:pPr>
              <w:spacing w:line="480" w:lineRule="auto"/>
            </w:pPr>
            <w:r>
              <w:t>No</w:t>
            </w:r>
          </w:p>
        </w:tc>
        <w:tc>
          <w:tcPr>
            <w:tcW w:w="2394" w:type="dxa"/>
          </w:tcPr>
          <w:p w:rsidR="003704DC" w:rsidRDefault="003704DC" w:rsidP="0046300C">
            <w:pPr>
              <w:spacing w:line="480" w:lineRule="auto"/>
            </w:pPr>
            <w:r>
              <w:t>Pre</w:t>
            </w:r>
            <w:r w:rsidR="0046300C">
              <w:t>-c</w:t>
            </w:r>
            <w:r>
              <w:t>lass 6.3</w:t>
            </w:r>
          </w:p>
        </w:tc>
      </w:tr>
      <w:tr w:rsidR="003704DC">
        <w:tc>
          <w:tcPr>
            <w:tcW w:w="2394" w:type="dxa"/>
          </w:tcPr>
          <w:p w:rsidR="003704DC" w:rsidRDefault="003704DC" w:rsidP="009A6A4E">
            <w:pPr>
              <w:spacing w:line="480" w:lineRule="auto"/>
            </w:pPr>
            <w:r>
              <w:t>#8</w:t>
            </w:r>
          </w:p>
        </w:tc>
        <w:tc>
          <w:tcPr>
            <w:tcW w:w="2394" w:type="dxa"/>
          </w:tcPr>
          <w:p w:rsidR="003704DC" w:rsidRDefault="003704DC" w:rsidP="009A6A4E">
            <w:pPr>
              <w:spacing w:line="480" w:lineRule="auto"/>
            </w:pPr>
            <w:r>
              <w:t>03/11/13, 03/18/13, 03/25/13</w:t>
            </w:r>
          </w:p>
        </w:tc>
        <w:tc>
          <w:tcPr>
            <w:tcW w:w="2394" w:type="dxa"/>
          </w:tcPr>
          <w:p w:rsidR="003704DC" w:rsidRDefault="003704DC" w:rsidP="003704DC">
            <w:pPr>
              <w:tabs>
                <w:tab w:val="center" w:pos="1089"/>
              </w:tabs>
              <w:spacing w:line="480" w:lineRule="auto"/>
            </w:pPr>
            <w:r>
              <w:t>Yes</w:t>
            </w:r>
            <w:r>
              <w:tab/>
            </w:r>
          </w:p>
        </w:tc>
        <w:tc>
          <w:tcPr>
            <w:tcW w:w="2394" w:type="dxa"/>
          </w:tcPr>
          <w:p w:rsidR="003704DC" w:rsidRDefault="003704DC" w:rsidP="009A6A4E">
            <w:pPr>
              <w:spacing w:line="480" w:lineRule="auto"/>
            </w:pPr>
            <w:r>
              <w:t>Pre</w:t>
            </w:r>
            <w:r w:rsidR="0046300C">
              <w:t>-c</w:t>
            </w:r>
            <w:r>
              <w:t>lass 12.3</w:t>
            </w:r>
          </w:p>
          <w:p w:rsidR="003704DC" w:rsidRDefault="0046300C" w:rsidP="009A6A4E">
            <w:pPr>
              <w:spacing w:line="480" w:lineRule="auto"/>
            </w:pPr>
            <w:r>
              <w:t>Post-c</w:t>
            </w:r>
            <w:r w:rsidR="003704DC">
              <w:t>lass 10.3</w:t>
            </w:r>
          </w:p>
        </w:tc>
      </w:tr>
      <w:tr w:rsidR="003704DC">
        <w:tc>
          <w:tcPr>
            <w:tcW w:w="2394" w:type="dxa"/>
          </w:tcPr>
          <w:p w:rsidR="003704DC" w:rsidRDefault="003704DC" w:rsidP="009A6A4E">
            <w:pPr>
              <w:spacing w:line="480" w:lineRule="auto"/>
            </w:pPr>
            <w:r>
              <w:t>#9</w:t>
            </w:r>
          </w:p>
        </w:tc>
        <w:tc>
          <w:tcPr>
            <w:tcW w:w="2394" w:type="dxa"/>
          </w:tcPr>
          <w:p w:rsidR="003704DC" w:rsidRDefault="003704DC" w:rsidP="009A6A4E">
            <w:pPr>
              <w:spacing w:line="480" w:lineRule="auto"/>
            </w:pPr>
            <w:r>
              <w:t>03/11/13, 03/18/13, 03/25/13</w:t>
            </w:r>
          </w:p>
        </w:tc>
        <w:tc>
          <w:tcPr>
            <w:tcW w:w="2394" w:type="dxa"/>
          </w:tcPr>
          <w:p w:rsidR="003704DC" w:rsidRDefault="003704DC" w:rsidP="003704DC">
            <w:pPr>
              <w:tabs>
                <w:tab w:val="center" w:pos="1089"/>
              </w:tabs>
              <w:spacing w:line="480" w:lineRule="auto"/>
            </w:pPr>
            <w:r>
              <w:t>Yes</w:t>
            </w:r>
          </w:p>
        </w:tc>
        <w:tc>
          <w:tcPr>
            <w:tcW w:w="2394" w:type="dxa"/>
          </w:tcPr>
          <w:p w:rsidR="003704DC" w:rsidRDefault="003704DC" w:rsidP="009A6A4E">
            <w:pPr>
              <w:spacing w:line="480" w:lineRule="auto"/>
            </w:pPr>
            <w:r>
              <w:t>Pre</w:t>
            </w:r>
            <w:r w:rsidR="0046300C">
              <w:t>-c</w:t>
            </w:r>
            <w:r>
              <w:t>lass 11.4</w:t>
            </w:r>
          </w:p>
          <w:p w:rsidR="003704DC" w:rsidRDefault="0046300C" w:rsidP="009A6A4E">
            <w:pPr>
              <w:spacing w:line="480" w:lineRule="auto"/>
            </w:pPr>
            <w:r>
              <w:t>Post-c</w:t>
            </w:r>
            <w:r w:rsidR="003704DC">
              <w:t>lass 11.2</w:t>
            </w:r>
          </w:p>
        </w:tc>
      </w:tr>
      <w:tr w:rsidR="003704DC">
        <w:tc>
          <w:tcPr>
            <w:tcW w:w="2394" w:type="dxa"/>
          </w:tcPr>
          <w:p w:rsidR="003704DC" w:rsidRDefault="003704DC" w:rsidP="009A6A4E">
            <w:pPr>
              <w:spacing w:line="480" w:lineRule="auto"/>
            </w:pPr>
            <w:r>
              <w:t>#10</w:t>
            </w:r>
          </w:p>
        </w:tc>
        <w:tc>
          <w:tcPr>
            <w:tcW w:w="2394" w:type="dxa"/>
          </w:tcPr>
          <w:p w:rsidR="003704DC" w:rsidRDefault="003704DC" w:rsidP="009A6A4E">
            <w:pPr>
              <w:spacing w:line="480" w:lineRule="auto"/>
            </w:pPr>
            <w:r>
              <w:t>03/18/13</w:t>
            </w:r>
          </w:p>
        </w:tc>
        <w:tc>
          <w:tcPr>
            <w:tcW w:w="2394" w:type="dxa"/>
          </w:tcPr>
          <w:p w:rsidR="003704DC" w:rsidRDefault="003704DC" w:rsidP="003704DC">
            <w:pPr>
              <w:tabs>
                <w:tab w:val="center" w:pos="1089"/>
              </w:tabs>
              <w:spacing w:line="480" w:lineRule="auto"/>
            </w:pPr>
            <w:r>
              <w:t>No</w:t>
            </w:r>
          </w:p>
        </w:tc>
        <w:tc>
          <w:tcPr>
            <w:tcW w:w="2394" w:type="dxa"/>
          </w:tcPr>
          <w:p w:rsidR="003704DC" w:rsidRDefault="003704DC" w:rsidP="0046300C">
            <w:pPr>
              <w:spacing w:line="480" w:lineRule="auto"/>
            </w:pPr>
            <w:r>
              <w:t>Pre</w:t>
            </w:r>
            <w:r w:rsidR="0046300C">
              <w:t>-c</w:t>
            </w:r>
            <w:r>
              <w:t>lass 14.0</w:t>
            </w:r>
          </w:p>
        </w:tc>
      </w:tr>
      <w:tr w:rsidR="003704DC">
        <w:tc>
          <w:tcPr>
            <w:tcW w:w="2394" w:type="dxa"/>
          </w:tcPr>
          <w:p w:rsidR="003704DC" w:rsidRDefault="003704DC" w:rsidP="009A6A4E">
            <w:pPr>
              <w:spacing w:line="480" w:lineRule="auto"/>
            </w:pPr>
            <w:r>
              <w:t>#11</w:t>
            </w:r>
          </w:p>
        </w:tc>
        <w:tc>
          <w:tcPr>
            <w:tcW w:w="2394" w:type="dxa"/>
          </w:tcPr>
          <w:p w:rsidR="003704DC" w:rsidRDefault="003704DC" w:rsidP="009A6A4E">
            <w:pPr>
              <w:spacing w:line="480" w:lineRule="auto"/>
            </w:pPr>
            <w:r>
              <w:t>03/18/13</w:t>
            </w:r>
          </w:p>
        </w:tc>
        <w:tc>
          <w:tcPr>
            <w:tcW w:w="2394" w:type="dxa"/>
          </w:tcPr>
          <w:p w:rsidR="003704DC" w:rsidRDefault="003704DC" w:rsidP="003704DC">
            <w:pPr>
              <w:tabs>
                <w:tab w:val="center" w:pos="1089"/>
              </w:tabs>
              <w:spacing w:line="480" w:lineRule="auto"/>
            </w:pPr>
            <w:r>
              <w:t>No</w:t>
            </w:r>
          </w:p>
        </w:tc>
        <w:tc>
          <w:tcPr>
            <w:tcW w:w="2394" w:type="dxa"/>
          </w:tcPr>
          <w:p w:rsidR="003704DC" w:rsidRDefault="003704DC" w:rsidP="0046300C">
            <w:pPr>
              <w:spacing w:line="480" w:lineRule="auto"/>
            </w:pPr>
            <w:r>
              <w:t>Pre</w:t>
            </w:r>
            <w:r w:rsidR="0046300C">
              <w:t>-c</w:t>
            </w:r>
            <w:r>
              <w:t>lass 9.4</w:t>
            </w:r>
          </w:p>
        </w:tc>
      </w:tr>
      <w:tr w:rsidR="003704DC">
        <w:tc>
          <w:tcPr>
            <w:tcW w:w="2394" w:type="dxa"/>
          </w:tcPr>
          <w:p w:rsidR="003704DC" w:rsidRDefault="003704DC" w:rsidP="009A6A4E">
            <w:pPr>
              <w:spacing w:line="480" w:lineRule="auto"/>
            </w:pPr>
            <w:r>
              <w:t>#12</w:t>
            </w:r>
          </w:p>
        </w:tc>
        <w:tc>
          <w:tcPr>
            <w:tcW w:w="2394" w:type="dxa"/>
          </w:tcPr>
          <w:p w:rsidR="003704DC" w:rsidRDefault="003704DC" w:rsidP="009A6A4E">
            <w:pPr>
              <w:spacing w:line="480" w:lineRule="auto"/>
            </w:pPr>
            <w:r>
              <w:t>03/25/13</w:t>
            </w:r>
          </w:p>
        </w:tc>
        <w:tc>
          <w:tcPr>
            <w:tcW w:w="2394" w:type="dxa"/>
          </w:tcPr>
          <w:p w:rsidR="003704DC" w:rsidRDefault="003704DC" w:rsidP="003704DC">
            <w:pPr>
              <w:tabs>
                <w:tab w:val="center" w:pos="1089"/>
              </w:tabs>
              <w:spacing w:line="480" w:lineRule="auto"/>
            </w:pPr>
            <w:r>
              <w:t>No</w:t>
            </w:r>
          </w:p>
        </w:tc>
        <w:tc>
          <w:tcPr>
            <w:tcW w:w="2394" w:type="dxa"/>
          </w:tcPr>
          <w:p w:rsidR="003704DC" w:rsidRDefault="003704DC" w:rsidP="0046300C">
            <w:pPr>
              <w:spacing w:line="480" w:lineRule="auto"/>
            </w:pPr>
            <w:r>
              <w:t>Pre</w:t>
            </w:r>
            <w:r w:rsidR="0046300C">
              <w:t>-c</w:t>
            </w:r>
            <w:r>
              <w:t>lass 6.5</w:t>
            </w:r>
          </w:p>
        </w:tc>
      </w:tr>
    </w:tbl>
    <w:p w:rsidR="006D1F23" w:rsidRPr="006D1F23" w:rsidRDefault="006D1F23" w:rsidP="009A6A4E">
      <w:pPr>
        <w:spacing w:after="0" w:line="480" w:lineRule="auto"/>
      </w:pPr>
    </w:p>
    <w:p w:rsidR="009831A2" w:rsidRDefault="003044E3">
      <w:pPr>
        <w:spacing w:after="120" w:line="480" w:lineRule="auto"/>
        <w:ind w:firstLine="720"/>
        <w:rPr>
          <w:b/>
        </w:rPr>
      </w:pPr>
      <w:r>
        <w:t>The HgA1c range among participants was 6.4</w:t>
      </w:r>
      <w:r w:rsidR="00EF5E15">
        <w:t>–</w:t>
      </w:r>
      <w:r>
        <w:t xml:space="preserve">14.0. </w:t>
      </w:r>
      <w:r w:rsidR="003704DC">
        <w:t>As</w:t>
      </w:r>
      <w:r w:rsidR="00020A36">
        <w:t xml:space="preserve"> </w:t>
      </w:r>
      <w:r w:rsidR="0027739B" w:rsidRPr="0027739B">
        <w:t>Table 1</w:t>
      </w:r>
      <w:r w:rsidR="00EF5E15">
        <w:t>,</w:t>
      </w:r>
      <w:r w:rsidR="003704DC">
        <w:t xml:space="preserve"> </w:t>
      </w:r>
      <w:r w:rsidR="00EF5E15">
        <w:t xml:space="preserve">above, </w:t>
      </w:r>
      <w:r w:rsidR="00020A36">
        <w:t xml:space="preserve">indicates, </w:t>
      </w:r>
      <w:r w:rsidR="003704DC">
        <w:t xml:space="preserve">the majority of the </w:t>
      </w:r>
      <w:r w:rsidR="00EF5E15">
        <w:t xml:space="preserve">class </w:t>
      </w:r>
      <w:r w:rsidR="003704DC">
        <w:t>participants had uncontrolled diabetes and would have benefited greatly if they had returned to the class.</w:t>
      </w:r>
      <w:r w:rsidR="00EF5E15">
        <w:t xml:space="preserve"> </w:t>
      </w:r>
      <w:r>
        <w:t>However</w:t>
      </w:r>
      <w:r w:rsidR="00EF5E15">
        <w:t>,</w:t>
      </w:r>
      <w:r>
        <w:t xml:space="preserve"> there were </w:t>
      </w:r>
      <w:r w:rsidR="007C1AD3">
        <w:t xml:space="preserve">also </w:t>
      </w:r>
      <w:r>
        <w:t>participants who had controlled diabetes</w:t>
      </w:r>
      <w:r w:rsidR="007C1AD3">
        <w:t>,</w:t>
      </w:r>
      <w:r>
        <w:t xml:space="preserve"> and those participants picked which classes they attended based upon the information that was being taught each week. </w:t>
      </w:r>
      <w:r w:rsidR="003704DC">
        <w:t xml:space="preserve">Both return participants had an improvement in the </w:t>
      </w:r>
      <w:r w:rsidR="00020A36">
        <w:t>HgA1c at the end of the classes</w:t>
      </w:r>
      <w:r w:rsidR="00EF5E15">
        <w:t>;</w:t>
      </w:r>
      <w:r>
        <w:t xml:space="preserve"> however</w:t>
      </w:r>
      <w:r w:rsidR="00EF5E15">
        <w:t>,</w:t>
      </w:r>
      <w:r>
        <w:t xml:space="preserve"> only one met the </w:t>
      </w:r>
      <w:r w:rsidR="007C1AD3">
        <w:t xml:space="preserve">HgA1c </w:t>
      </w:r>
      <w:r>
        <w:t xml:space="preserve">goal the candidate was trying to achieve by implementing this DNP scholary project. </w:t>
      </w:r>
      <w:r w:rsidR="00020A36">
        <w:t>The average pre-test score for the participants of this project was 40</w:t>
      </w:r>
      <w:r w:rsidR="00EF5E15">
        <w:t>–</w:t>
      </w:r>
      <w:r w:rsidR="00020A36">
        <w:t xml:space="preserve">50%; however, the average post-test score </w:t>
      </w:r>
      <w:r w:rsidR="00EF5E15">
        <w:t xml:space="preserve">was </w:t>
      </w:r>
      <w:r w:rsidR="00020A36">
        <w:t>80</w:t>
      </w:r>
      <w:r w:rsidR="00EF5E15">
        <w:t>–</w:t>
      </w:r>
      <w:r w:rsidR="00020A36">
        <w:t xml:space="preserve">100%. That is an increase of </w:t>
      </w:r>
      <w:r w:rsidR="005B068D">
        <w:t>40</w:t>
      </w:r>
      <w:r w:rsidR="00EF5E15">
        <w:t>–</w:t>
      </w:r>
      <w:r w:rsidR="005B068D">
        <w:t>50%</w:t>
      </w:r>
      <w:r w:rsidR="00EF5E15">
        <w:t>,</w:t>
      </w:r>
      <w:r>
        <w:t xml:space="preserve"> which </w:t>
      </w:r>
      <w:r w:rsidR="00EF5E15">
        <w:t xml:space="preserve">surpassed </w:t>
      </w:r>
      <w:r>
        <w:t>the DNP(c)</w:t>
      </w:r>
      <w:r w:rsidR="007C1AD3">
        <w:t>’s education</w:t>
      </w:r>
      <w:r>
        <w:t xml:space="preserve"> goal of the participants increasing their post-test scores by 30%. </w:t>
      </w:r>
    </w:p>
    <w:p w:rsidR="00EF5E15" w:rsidRDefault="00EF5E15" w:rsidP="009A6A4E">
      <w:pPr>
        <w:spacing w:after="0" w:line="480" w:lineRule="auto"/>
        <w:rPr>
          <w:b/>
        </w:rPr>
      </w:pPr>
    </w:p>
    <w:p w:rsidR="003704DC" w:rsidRDefault="002848CD" w:rsidP="009A6A4E">
      <w:pPr>
        <w:spacing w:after="0" w:line="480" w:lineRule="auto"/>
        <w:rPr>
          <w:b/>
        </w:rPr>
      </w:pPr>
      <w:r>
        <w:rPr>
          <w:b/>
        </w:rPr>
        <w:lastRenderedPageBreak/>
        <w:t>Participant Satisfaction</w:t>
      </w:r>
    </w:p>
    <w:p w:rsidR="009831A2" w:rsidRDefault="002848CD">
      <w:pPr>
        <w:spacing w:after="120" w:line="480" w:lineRule="auto"/>
      </w:pPr>
      <w:r>
        <w:tab/>
        <w:t>Each week</w:t>
      </w:r>
      <w:r w:rsidR="003044E3">
        <w:t>,</w:t>
      </w:r>
      <w:r>
        <w:t xml:space="preserve"> the participants were given an evaluation form to complete </w:t>
      </w:r>
      <w:r w:rsidR="00231305">
        <w:t xml:space="preserve">anonymously </w:t>
      </w:r>
      <w:r>
        <w:t>after the class</w:t>
      </w:r>
      <w:r w:rsidR="003044E3">
        <w:t>;</w:t>
      </w:r>
      <w:r>
        <w:t xml:space="preserve"> the only negative feedback </w:t>
      </w:r>
      <w:r w:rsidR="003044E3">
        <w:t xml:space="preserve">was </w:t>
      </w:r>
      <w:r>
        <w:t xml:space="preserve">that </w:t>
      </w:r>
      <w:r w:rsidR="000223D0">
        <w:t>the participants would have enjoyed the class</w:t>
      </w:r>
      <w:r w:rsidR="003044E3">
        <w:t xml:space="preserve"> more</w:t>
      </w:r>
      <w:r w:rsidR="000223D0">
        <w:t xml:space="preserve"> if there had been more participants. The participants enjoyed the subjects covered and expressed that they learned something new each week, </w:t>
      </w:r>
      <w:r w:rsidR="003044E3">
        <w:t xml:space="preserve">that they </w:t>
      </w:r>
      <w:r w:rsidR="000223D0">
        <w:t xml:space="preserve">enjoyed the games that were </w:t>
      </w:r>
      <w:r w:rsidR="003044E3">
        <w:t>played,</w:t>
      </w:r>
      <w:r w:rsidR="000223D0">
        <w:t xml:space="preserve"> and</w:t>
      </w:r>
      <w:r w:rsidR="003044E3">
        <w:t xml:space="preserve"> that they </w:t>
      </w:r>
      <w:r w:rsidR="000223D0">
        <w:t>felt they now had tools to help them better manage their diabetes.</w:t>
      </w:r>
    </w:p>
    <w:p w:rsidR="00626BEC" w:rsidRDefault="00626BEC" w:rsidP="001F45A4">
      <w:pPr>
        <w:spacing w:after="0" w:line="480" w:lineRule="auto"/>
        <w:jc w:val="center"/>
        <w:rPr>
          <w:b/>
        </w:rPr>
      </w:pPr>
      <w:r>
        <w:rPr>
          <w:b/>
        </w:rPr>
        <w:t xml:space="preserve">Barriers to </w:t>
      </w:r>
      <w:r w:rsidR="003044E3">
        <w:rPr>
          <w:b/>
        </w:rPr>
        <w:t xml:space="preserve">the </w:t>
      </w:r>
      <w:r>
        <w:rPr>
          <w:b/>
        </w:rPr>
        <w:t>Program</w:t>
      </w:r>
    </w:p>
    <w:p w:rsidR="001F45A4" w:rsidRDefault="001F45A4" w:rsidP="001F45A4">
      <w:pPr>
        <w:spacing w:after="0" w:line="480" w:lineRule="auto"/>
        <w:rPr>
          <w:b/>
        </w:rPr>
      </w:pPr>
      <w:r>
        <w:rPr>
          <w:b/>
        </w:rPr>
        <w:t xml:space="preserve">Participant </w:t>
      </w:r>
      <w:r w:rsidR="003044E3">
        <w:rPr>
          <w:b/>
        </w:rPr>
        <w:t>B</w:t>
      </w:r>
      <w:r>
        <w:rPr>
          <w:b/>
        </w:rPr>
        <w:t>arriers</w:t>
      </w:r>
    </w:p>
    <w:p w:rsidR="003704DC" w:rsidRDefault="00626BEC" w:rsidP="009A6A4E">
      <w:pPr>
        <w:spacing w:after="0" w:line="480" w:lineRule="auto"/>
      </w:pPr>
      <w:r>
        <w:tab/>
        <w:t>There are many factors that this DNP</w:t>
      </w:r>
      <w:r w:rsidR="001E3AE6">
        <w:t xml:space="preserve">(c) </w:t>
      </w:r>
      <w:r>
        <w:t xml:space="preserve">viewed as barriers to patient participation in the diabetes education program. </w:t>
      </w:r>
      <w:r w:rsidR="00610AB7">
        <w:t>Nam, Chesla, Stotts, Kroon</w:t>
      </w:r>
      <w:r w:rsidR="00E31CD9">
        <w:t>,</w:t>
      </w:r>
      <w:r w:rsidR="00610AB7">
        <w:t xml:space="preserve"> and Janson (201</w:t>
      </w:r>
      <w:r w:rsidR="001F45A4">
        <w:t>1) reviewed previous studies to examine barriers to diabetes management from both the patient and</w:t>
      </w:r>
      <w:r w:rsidR="00E31CD9">
        <w:t xml:space="preserve"> </w:t>
      </w:r>
      <w:r w:rsidR="00231305">
        <w:t xml:space="preserve">provider </w:t>
      </w:r>
      <w:r w:rsidR="00E31CD9">
        <w:t>point of view</w:t>
      </w:r>
      <w:r w:rsidR="001F45A4">
        <w:t>. They noted that patient attitudes regarding the need</w:t>
      </w:r>
      <w:r w:rsidR="00E31CD9">
        <w:t xml:space="preserve"> for </w:t>
      </w:r>
      <w:r w:rsidR="001F45A4">
        <w:t>improved glycemic control has an impact if a patient is interested in participating in diabetes education. They also</w:t>
      </w:r>
      <w:r w:rsidR="00E31CD9">
        <w:t xml:space="preserve"> found similar attitudes toward</w:t>
      </w:r>
      <w:r w:rsidR="001F45A4">
        <w:t xml:space="preserve"> adherence to prescribed medications</w:t>
      </w:r>
      <w:r w:rsidR="00E31CD9">
        <w:t>:</w:t>
      </w:r>
      <w:r w:rsidR="001F45A4">
        <w:t xml:space="preserve"> </w:t>
      </w:r>
      <w:r w:rsidR="00B2025E">
        <w:t>I</w:t>
      </w:r>
      <w:r w:rsidR="001F45A4">
        <w:t>f those studied felt their prescribed medications would benefit their diabetes</w:t>
      </w:r>
      <w:r w:rsidR="00E31CD9">
        <w:t>,</w:t>
      </w:r>
      <w:r w:rsidR="001F45A4">
        <w:t xml:space="preserve"> they were more likely to adhere to their medication regimen. The</w:t>
      </w:r>
      <w:r w:rsidR="00E31CD9">
        <w:t xml:space="preserve"> researchers </w:t>
      </w:r>
      <w:r w:rsidR="001F45A4">
        <w:t xml:space="preserve">found </w:t>
      </w:r>
      <w:r w:rsidR="00E31CD9">
        <w:t xml:space="preserve">also </w:t>
      </w:r>
      <w:r w:rsidR="001F45A4">
        <w:t>that</w:t>
      </w:r>
      <w:r w:rsidR="00E31CD9">
        <w:t xml:space="preserve">, </w:t>
      </w:r>
      <w:r w:rsidR="001F45A4">
        <w:t>even though knowledge was an important part of diabetes management</w:t>
      </w:r>
      <w:r w:rsidR="00E31CD9">
        <w:t xml:space="preserve">, knowledge was not the most important factor in improving diabetes self-care behaviors in the study participants. </w:t>
      </w:r>
      <w:r w:rsidR="001F45A4">
        <w:t xml:space="preserve">Cultural factors also played a major role </w:t>
      </w:r>
      <w:r w:rsidR="00E31CD9">
        <w:t>in improved diabetes management:</w:t>
      </w:r>
      <w:r w:rsidR="001F45A4">
        <w:t xml:space="preserve"> </w:t>
      </w:r>
      <w:r w:rsidR="00B2025E">
        <w:t>T</w:t>
      </w:r>
      <w:r w:rsidR="001F45A4">
        <w:t xml:space="preserve">hey found that the deep spiritual roots </w:t>
      </w:r>
      <w:r w:rsidR="00B2025E">
        <w:t xml:space="preserve">possessed by </w:t>
      </w:r>
      <w:r w:rsidR="001F45A4">
        <w:t xml:space="preserve">many African Americans may help to improve their diabetes management.  </w:t>
      </w:r>
    </w:p>
    <w:p w:rsidR="009831A2" w:rsidRDefault="001F45A4">
      <w:pPr>
        <w:tabs>
          <w:tab w:val="left" w:pos="720"/>
          <w:tab w:val="center" w:pos="4680"/>
        </w:tabs>
        <w:spacing w:after="120" w:line="480" w:lineRule="auto"/>
      </w:pPr>
      <w:r>
        <w:tab/>
        <w:t>This DNP</w:t>
      </w:r>
      <w:r w:rsidR="001E3AE6">
        <w:t xml:space="preserve">(c) </w:t>
      </w:r>
      <w:r>
        <w:t xml:space="preserve">did notice different attitudes among those participants who came once to the class and the two participants who returned for the </w:t>
      </w:r>
      <w:r w:rsidR="00800514">
        <w:t xml:space="preserve">final </w:t>
      </w:r>
      <w:r>
        <w:t>three sessions. The two participants who return</w:t>
      </w:r>
      <w:r w:rsidR="00E31CD9">
        <w:t>ed</w:t>
      </w:r>
      <w:r>
        <w:t xml:space="preserve"> for </w:t>
      </w:r>
      <w:r w:rsidR="00800514">
        <w:t>those</w:t>
      </w:r>
      <w:r>
        <w:t xml:space="preserve"> three sessions were more engaged during the classes, more vocal</w:t>
      </w:r>
      <w:r w:rsidR="00E31CD9">
        <w:t xml:space="preserve">, </w:t>
      </w:r>
      <w:r>
        <w:t xml:space="preserve">and </w:t>
      </w:r>
      <w:r w:rsidR="00E31CD9">
        <w:t xml:space="preserve">they </w:t>
      </w:r>
      <w:r>
        <w:lastRenderedPageBreak/>
        <w:t xml:space="preserve">participated more. </w:t>
      </w:r>
      <w:r w:rsidR="00800514">
        <w:t>They</w:t>
      </w:r>
      <w:r>
        <w:t xml:space="preserve"> also voiced weekly that they wanted to improve their health outcomes, while those who did not return were less engaged during the educational sessions and appeared less concerned about their diabetes management</w:t>
      </w:r>
      <w:r w:rsidR="00E31CD9">
        <w:t xml:space="preserve">, </w:t>
      </w:r>
      <w:r>
        <w:t xml:space="preserve">or </w:t>
      </w:r>
      <w:r w:rsidR="00800514">
        <w:t xml:space="preserve">said </w:t>
      </w:r>
      <w:r>
        <w:t>that they had too many other things going on in their lives to return for classes. Other factors that may have played a part in the low participation rate include</w:t>
      </w:r>
      <w:r w:rsidR="00E31CD9">
        <w:t>d the following: (a)</w:t>
      </w:r>
      <w:r>
        <w:t xml:space="preserve"> initial concerns about transportation back and forth to classes</w:t>
      </w:r>
      <w:r w:rsidR="00E31CD9">
        <w:t>,</w:t>
      </w:r>
      <w:r>
        <w:t xml:space="preserve"> although that concern was </w:t>
      </w:r>
      <w:r w:rsidR="00E31CD9">
        <w:t xml:space="preserve">alleviated </w:t>
      </w:r>
      <w:r>
        <w:t xml:space="preserve">by offering transportation to those who did not have it, </w:t>
      </w:r>
      <w:r w:rsidR="00E31CD9">
        <w:t xml:space="preserve">(b) </w:t>
      </w:r>
      <w:r>
        <w:t xml:space="preserve">concerns about missing work, </w:t>
      </w:r>
      <w:r w:rsidR="00E31CD9">
        <w:t xml:space="preserve">(c) </w:t>
      </w:r>
      <w:r>
        <w:t>lack of interest in the class</w:t>
      </w:r>
      <w:r w:rsidR="00E31CD9">
        <w:t>,</w:t>
      </w:r>
      <w:r>
        <w:t xml:space="preserve"> and</w:t>
      </w:r>
      <w:r w:rsidR="00E31CD9">
        <w:t xml:space="preserve"> (d)</w:t>
      </w:r>
      <w:r>
        <w:t xml:space="preserve"> personal issues that took the patient’s focus</w:t>
      </w:r>
      <w:r w:rsidR="00E31CD9">
        <w:t xml:space="preserve"> away </w:t>
      </w:r>
      <w:r w:rsidR="00800514">
        <w:t xml:space="preserve">from </w:t>
      </w:r>
      <w:r>
        <w:t>improving their healthcare. Another factor that may have played an important role in the low class</w:t>
      </w:r>
      <w:r w:rsidR="00800514">
        <w:t>-</w:t>
      </w:r>
      <w:r>
        <w:t xml:space="preserve">participation rate is the relationship the patient had with </w:t>
      </w:r>
      <w:r w:rsidR="00E31CD9">
        <w:t xml:space="preserve">his or her </w:t>
      </w:r>
      <w:r>
        <w:t>healthcare provider and the healthcare provider’s attitude.</w:t>
      </w:r>
    </w:p>
    <w:p w:rsidR="00766DED" w:rsidRDefault="00766DED" w:rsidP="001F45A4">
      <w:pPr>
        <w:tabs>
          <w:tab w:val="left" w:pos="720"/>
          <w:tab w:val="center" w:pos="4680"/>
        </w:tabs>
        <w:spacing w:after="0" w:line="480" w:lineRule="auto"/>
        <w:rPr>
          <w:b/>
        </w:rPr>
      </w:pPr>
      <w:r>
        <w:rPr>
          <w:b/>
        </w:rPr>
        <w:t>Healthcare Provider Barriers</w:t>
      </w:r>
    </w:p>
    <w:p w:rsidR="00766DED" w:rsidRDefault="00766DED" w:rsidP="001F45A4">
      <w:pPr>
        <w:tabs>
          <w:tab w:val="left" w:pos="720"/>
          <w:tab w:val="center" w:pos="4680"/>
        </w:tabs>
        <w:spacing w:after="0" w:line="480" w:lineRule="auto"/>
      </w:pPr>
      <w:r>
        <w:tab/>
        <w:t>This DNP</w:t>
      </w:r>
      <w:r w:rsidR="00E31CD9">
        <w:t xml:space="preserve">(c) </w:t>
      </w:r>
      <w:r>
        <w:t xml:space="preserve">did not </w:t>
      </w:r>
      <w:r w:rsidR="00E31CD9">
        <w:t xml:space="preserve">expect </w:t>
      </w:r>
      <w:r>
        <w:t xml:space="preserve">a </w:t>
      </w:r>
      <w:r w:rsidR="00E31CD9">
        <w:t xml:space="preserve">negative </w:t>
      </w:r>
      <w:r>
        <w:t xml:space="preserve">attitude among the healthcare providers at the site of the </w:t>
      </w:r>
      <w:r w:rsidR="00E31CD9">
        <w:t xml:space="preserve">DNP scholary </w:t>
      </w:r>
      <w:r>
        <w:t>project</w:t>
      </w:r>
      <w:r w:rsidR="00E31CD9">
        <w:t xml:space="preserve">; however, she </w:t>
      </w:r>
      <w:r>
        <w:t>heard on more than one occasion and from more than one provider</w:t>
      </w:r>
      <w:r w:rsidR="00E31CD9">
        <w:t xml:space="preserve"> that </w:t>
      </w:r>
      <w:r>
        <w:t xml:space="preserve">“our patients just don’t participate in health education programs.” This statement both confused and propelled </w:t>
      </w:r>
      <w:r w:rsidR="00FD08C1">
        <w:t>her</w:t>
      </w:r>
      <w:r>
        <w:t xml:space="preserve"> to prove them wrong and</w:t>
      </w:r>
      <w:r w:rsidR="00E31CD9">
        <w:t>,</w:t>
      </w:r>
      <w:r>
        <w:t xml:space="preserve"> although th</w:t>
      </w:r>
      <w:r w:rsidR="00E31CD9">
        <w:t>e</w:t>
      </w:r>
      <w:r>
        <w:t xml:space="preserve"> candidate did not have a large number of participants</w:t>
      </w:r>
      <w:r w:rsidR="00E31CD9">
        <w:t>,</w:t>
      </w:r>
      <w:r w:rsidR="00496927">
        <w:t xml:space="preserve"> </w:t>
      </w:r>
      <w:r w:rsidR="00E847ED">
        <w:t>she</w:t>
      </w:r>
      <w:r w:rsidR="00496927">
        <w:t xml:space="preserve"> was able to get two participants to return for</w:t>
      </w:r>
      <w:r w:rsidR="00E31CD9">
        <w:t xml:space="preserve"> 3 consecutive weeks</w:t>
      </w:r>
      <w:r w:rsidR="00496927">
        <w:t>. Doing this cause</w:t>
      </w:r>
      <w:r w:rsidR="00E31CD9">
        <w:t>d</w:t>
      </w:r>
      <w:r w:rsidR="00496927">
        <w:t xml:space="preserve"> </w:t>
      </w:r>
      <w:r w:rsidR="00E847ED">
        <w:t>her</w:t>
      </w:r>
      <w:r w:rsidR="00496927">
        <w:t xml:space="preserve"> to wonder why </w:t>
      </w:r>
      <w:r w:rsidR="00E847ED">
        <w:t>she</w:t>
      </w:r>
      <w:r w:rsidR="00496927">
        <w:t xml:space="preserve"> had </w:t>
      </w:r>
      <w:r w:rsidR="00E847ED">
        <w:t xml:space="preserve">achieved </w:t>
      </w:r>
      <w:r w:rsidR="00496927">
        <w:t>success</w:t>
      </w:r>
      <w:r w:rsidR="00E847ED">
        <w:t xml:space="preserve"> (small, yet success nonetheless),</w:t>
      </w:r>
      <w:r w:rsidR="00E31CD9">
        <w:t xml:space="preserve"> while </w:t>
      </w:r>
      <w:r w:rsidR="00496927">
        <w:t xml:space="preserve">the providers at the clinic repeatedly said their patient population would not attend any type of educational session.  </w:t>
      </w:r>
    </w:p>
    <w:p w:rsidR="00496927" w:rsidRDefault="00496927" w:rsidP="001F45A4">
      <w:pPr>
        <w:tabs>
          <w:tab w:val="left" w:pos="720"/>
          <w:tab w:val="center" w:pos="4680"/>
        </w:tabs>
        <w:spacing w:after="0" w:line="480" w:lineRule="auto"/>
      </w:pPr>
      <w:r>
        <w:tab/>
        <w:t>Nam</w:t>
      </w:r>
      <w:r w:rsidR="00E31CD9">
        <w:t xml:space="preserve"> et al. </w:t>
      </w:r>
      <w:r>
        <w:t>(2011) proposed that a healthcare provider’s a</w:t>
      </w:r>
      <w:r w:rsidR="00E31CD9">
        <w:t>ttitude toward</w:t>
      </w:r>
      <w:r>
        <w:t xml:space="preserve"> diabetes management may be more important than the knowledge the provider has about diabetes. They also noted</w:t>
      </w:r>
      <w:r w:rsidR="00E31CD9">
        <w:t xml:space="preserve"> that </w:t>
      </w:r>
      <w:r>
        <w:t>the attitude of the healthcare provider influence</w:t>
      </w:r>
      <w:r w:rsidR="00E31CD9">
        <w:t>s</w:t>
      </w:r>
      <w:r>
        <w:t xml:space="preserve"> the patient’s level of adherence to their treatment regimen.</w:t>
      </w:r>
      <w:r w:rsidR="007411DE">
        <w:t xml:space="preserve"> During an encounter with a healthcare provider</w:t>
      </w:r>
      <w:r w:rsidR="00E31CD9">
        <w:t>,</w:t>
      </w:r>
      <w:r w:rsidR="007411DE">
        <w:t xml:space="preserve"> if the patient can </w:t>
      </w:r>
      <w:r w:rsidR="007411DE">
        <w:lastRenderedPageBreak/>
        <w:t>sense the frustration the</w:t>
      </w:r>
      <w:r w:rsidR="00E31CD9">
        <w:t xml:space="preserve"> provider feels toward</w:t>
      </w:r>
      <w:r w:rsidR="007411DE">
        <w:t xml:space="preserve"> the patient and </w:t>
      </w:r>
      <w:r w:rsidR="00E31CD9">
        <w:t xml:space="preserve">his/her </w:t>
      </w:r>
      <w:r w:rsidR="007411DE">
        <w:t xml:space="preserve">poor management of </w:t>
      </w:r>
      <w:r w:rsidR="00E31CD9">
        <w:t xml:space="preserve">the disease, </w:t>
      </w:r>
      <w:r w:rsidR="007411DE">
        <w:t>the patient may begin to feel th</w:t>
      </w:r>
      <w:r w:rsidR="00E31CD9">
        <w:t xml:space="preserve">at </w:t>
      </w:r>
      <w:r w:rsidR="007411DE">
        <w:t xml:space="preserve">neither </w:t>
      </w:r>
      <w:r w:rsidR="00E31CD9">
        <w:t xml:space="preserve">he/she </w:t>
      </w:r>
      <w:r w:rsidR="007411DE">
        <w:t>nor the provider can control the diabetes</w:t>
      </w:r>
      <w:r w:rsidR="00E31CD9">
        <w:t xml:space="preserve">, </w:t>
      </w:r>
      <w:r w:rsidR="007411DE">
        <w:t xml:space="preserve">thus </w:t>
      </w:r>
      <w:r w:rsidR="00E31CD9">
        <w:t xml:space="preserve">diminishing </w:t>
      </w:r>
      <w:r w:rsidR="007411DE">
        <w:t xml:space="preserve">the patient’s ability to feel empowered and able to manage </w:t>
      </w:r>
      <w:r w:rsidR="00E31CD9">
        <w:t xml:space="preserve">his/her </w:t>
      </w:r>
      <w:r w:rsidR="007411DE">
        <w:t xml:space="preserve"> diabetes. </w:t>
      </w:r>
      <w:r w:rsidR="00462938">
        <w:t>This DNP</w:t>
      </w:r>
      <w:r w:rsidR="001E3AE6">
        <w:t xml:space="preserve">(c) </w:t>
      </w:r>
      <w:r w:rsidR="00462938">
        <w:t xml:space="preserve">wonders if patients who are seen at this clinical site can sense the frustration or lack of trust regarding their ability to manage their diabetes from their healthcare provider and if this affects their outcomes. </w:t>
      </w:r>
      <w:r w:rsidR="007411DE">
        <w:t>The patient</w:t>
      </w:r>
      <w:r w:rsidR="00E31CD9">
        <w:t>-</w:t>
      </w:r>
      <w:r w:rsidR="007411DE">
        <w:t>provider relationship and ability to communicate effectively also influence patient outcomes, as does a collaborative relationship between patient and</w:t>
      </w:r>
      <w:r w:rsidR="00E31CD9">
        <w:t xml:space="preserve"> </w:t>
      </w:r>
      <w:r w:rsidR="007411DE">
        <w:t>provider. Heisler</w:t>
      </w:r>
      <w:r w:rsidR="00FD08C1">
        <w:t xml:space="preserve"> et al.</w:t>
      </w:r>
      <w:r w:rsidR="00462938">
        <w:t xml:space="preserve"> (2003) noted that patients who agreed with their providers regarding treatment regimens were more likely to adhere to treatment recommendations and rated their ability to manage their diabetes as higher than those who did not agree with their providers.  </w:t>
      </w:r>
    </w:p>
    <w:p w:rsidR="00323F21" w:rsidRDefault="001A088B" w:rsidP="00323F21">
      <w:pPr>
        <w:tabs>
          <w:tab w:val="left" w:pos="720"/>
          <w:tab w:val="center" w:pos="4680"/>
        </w:tabs>
        <w:spacing w:after="0" w:line="480" w:lineRule="auto"/>
        <w:jc w:val="center"/>
        <w:rPr>
          <w:b/>
        </w:rPr>
      </w:pPr>
      <w:r>
        <w:rPr>
          <w:b/>
        </w:rPr>
        <w:t>Limitations</w:t>
      </w:r>
    </w:p>
    <w:p w:rsidR="009831A2" w:rsidRDefault="001A088B">
      <w:pPr>
        <w:tabs>
          <w:tab w:val="left" w:pos="720"/>
          <w:tab w:val="center" w:pos="4680"/>
        </w:tabs>
        <w:spacing w:after="120" w:line="480" w:lineRule="auto"/>
        <w:rPr>
          <w:b/>
        </w:rPr>
      </w:pPr>
      <w:r>
        <w:tab/>
        <w:t>The biggest limitation to this project was patient participation</w:t>
      </w:r>
      <w:r w:rsidR="00E31CD9">
        <w:t>. A</w:t>
      </w:r>
      <w:r>
        <w:t>lthough participants were offered free transportation, free class materials</w:t>
      </w:r>
      <w:r w:rsidR="00E31CD9">
        <w:t xml:space="preserve">, </w:t>
      </w:r>
      <w:r>
        <w:t>and incentives such as prizes for winning games or participating in class</w:t>
      </w:r>
      <w:r w:rsidR="00E31CD9">
        <w:t>,</w:t>
      </w:r>
      <w:r>
        <w:t xml:space="preserve"> the participation level was still low. The HgA1c of the majority of the participants was out of control</w:t>
      </w:r>
      <w:r w:rsidR="00E31CD9">
        <w:t>,</w:t>
      </w:r>
      <w:r>
        <w:t xml:space="preserve"> and this candidate is not sure if this is a good representation of the majority of the </w:t>
      </w:r>
      <w:r w:rsidR="00E31CD9">
        <w:t xml:space="preserve">African-American </w:t>
      </w:r>
      <w:r>
        <w:t xml:space="preserve">patients </w:t>
      </w:r>
      <w:r w:rsidR="00E31CD9">
        <w:t xml:space="preserve">with diabetes </w:t>
      </w:r>
      <w:r>
        <w:t>who receive care at the facility</w:t>
      </w:r>
      <w:r w:rsidR="00E31CD9">
        <w:t xml:space="preserve">. However, </w:t>
      </w:r>
      <w:r>
        <w:t xml:space="preserve">the majority of diabetic patients </w:t>
      </w:r>
      <w:r w:rsidR="00E960A0">
        <w:t xml:space="preserve">the </w:t>
      </w:r>
      <w:r>
        <w:t>DNP</w:t>
      </w:r>
      <w:r w:rsidR="001E3AE6">
        <w:t xml:space="preserve">(c) </w:t>
      </w:r>
      <w:r>
        <w:t>encountered during her clinical time at this facility would lead her to believe</w:t>
      </w:r>
      <w:r w:rsidR="00E31CD9">
        <w:t xml:space="preserve"> that </w:t>
      </w:r>
      <w:r>
        <w:t xml:space="preserve">participants </w:t>
      </w:r>
      <w:r w:rsidR="00E31CD9">
        <w:t xml:space="preserve">in the DNP scholarly project were </w:t>
      </w:r>
      <w:r>
        <w:t xml:space="preserve">a good representation of </w:t>
      </w:r>
      <w:r w:rsidR="00E31CD9">
        <w:t xml:space="preserve">African-American </w:t>
      </w:r>
      <w:r>
        <w:t>patients</w:t>
      </w:r>
      <w:r w:rsidR="00E31CD9">
        <w:t xml:space="preserve"> with diabetes</w:t>
      </w:r>
      <w:r>
        <w:t xml:space="preserve"> at the facility.</w:t>
      </w:r>
    </w:p>
    <w:p w:rsidR="004800D7" w:rsidRDefault="004800D7" w:rsidP="004800D7">
      <w:pPr>
        <w:tabs>
          <w:tab w:val="left" w:pos="720"/>
          <w:tab w:val="center" w:pos="4680"/>
        </w:tabs>
        <w:spacing w:after="0" w:line="480" w:lineRule="auto"/>
        <w:jc w:val="center"/>
        <w:rPr>
          <w:b/>
        </w:rPr>
      </w:pPr>
      <w:r>
        <w:rPr>
          <w:b/>
        </w:rPr>
        <w:t>Conclusion</w:t>
      </w:r>
    </w:p>
    <w:p w:rsidR="001A088B" w:rsidRPr="001A088B" w:rsidRDefault="005D291F" w:rsidP="001A088B">
      <w:pPr>
        <w:tabs>
          <w:tab w:val="left" w:pos="720"/>
          <w:tab w:val="center" w:pos="4680"/>
        </w:tabs>
        <w:spacing w:after="0" w:line="480" w:lineRule="auto"/>
      </w:pPr>
      <w:r>
        <w:tab/>
        <w:t>Diabetes is a major health problem in the US</w:t>
      </w:r>
      <w:r w:rsidR="00E31CD9">
        <w:rPr>
          <w:color w:val="000000" w:themeColor="text1"/>
        </w:rPr>
        <w:t>;</w:t>
      </w:r>
      <w:r>
        <w:rPr>
          <w:color w:val="000000" w:themeColor="text1"/>
        </w:rPr>
        <w:t xml:space="preserve"> it affects individuals of all economic statuses as well as all ethnic groups</w:t>
      </w:r>
      <w:r w:rsidR="00E31CD9">
        <w:rPr>
          <w:color w:val="000000" w:themeColor="text1"/>
        </w:rPr>
        <w:t>. H</w:t>
      </w:r>
      <w:r>
        <w:rPr>
          <w:color w:val="000000" w:themeColor="text1"/>
        </w:rPr>
        <w:t>owever</w:t>
      </w:r>
      <w:r w:rsidR="00E31CD9">
        <w:rPr>
          <w:color w:val="000000" w:themeColor="text1"/>
        </w:rPr>
        <w:t>,</w:t>
      </w:r>
      <w:r>
        <w:rPr>
          <w:color w:val="000000" w:themeColor="text1"/>
        </w:rPr>
        <w:t xml:space="preserve"> African Americans with diabetes encounter  more </w:t>
      </w:r>
      <w:r>
        <w:rPr>
          <w:color w:val="000000" w:themeColor="text1"/>
        </w:rPr>
        <w:lastRenderedPageBreak/>
        <w:t xml:space="preserve">severe complications from diabetes when compared with other ethnic groups. Evidence suggests that tight glycemic control and increased knowledge about diabetes and the consequences of poor glycemic control may help to improve </w:t>
      </w:r>
      <w:r w:rsidR="00E847ED">
        <w:rPr>
          <w:color w:val="000000" w:themeColor="text1"/>
        </w:rPr>
        <w:t xml:space="preserve">their </w:t>
      </w:r>
      <w:r>
        <w:rPr>
          <w:color w:val="000000" w:themeColor="text1"/>
        </w:rPr>
        <w:t>diabetes outcomes. In the patients who attended more than one educational session</w:t>
      </w:r>
      <w:r w:rsidR="00E31CD9">
        <w:rPr>
          <w:color w:val="000000" w:themeColor="text1"/>
        </w:rPr>
        <w:t>,</w:t>
      </w:r>
      <w:r>
        <w:rPr>
          <w:color w:val="000000" w:themeColor="text1"/>
        </w:rPr>
        <w:t xml:space="preserve"> improvement in their HgA1c was noted. This DNP</w:t>
      </w:r>
      <w:r w:rsidR="001E3AE6">
        <w:rPr>
          <w:color w:val="000000" w:themeColor="text1"/>
        </w:rPr>
        <w:t xml:space="preserve">(c) </w:t>
      </w:r>
      <w:r>
        <w:rPr>
          <w:color w:val="000000" w:themeColor="text1"/>
        </w:rPr>
        <w:t>does believe that a diabetes education program can be successfully implement</w:t>
      </w:r>
      <w:r w:rsidR="00E31CD9">
        <w:rPr>
          <w:color w:val="000000" w:themeColor="text1"/>
        </w:rPr>
        <w:t>ed at Mary Mahoney Health Center;</w:t>
      </w:r>
      <w:r>
        <w:rPr>
          <w:color w:val="000000" w:themeColor="text1"/>
        </w:rPr>
        <w:t xml:space="preserve"> however</w:t>
      </w:r>
      <w:r w:rsidR="00E31CD9">
        <w:rPr>
          <w:color w:val="000000" w:themeColor="text1"/>
        </w:rPr>
        <w:t>,</w:t>
      </w:r>
      <w:r>
        <w:rPr>
          <w:color w:val="000000" w:themeColor="text1"/>
        </w:rPr>
        <w:t xml:space="preserve"> the attitudes of both the patients and </w:t>
      </w:r>
      <w:r w:rsidR="00E31CD9">
        <w:rPr>
          <w:color w:val="000000" w:themeColor="text1"/>
        </w:rPr>
        <w:t xml:space="preserve">the </w:t>
      </w:r>
      <w:r>
        <w:rPr>
          <w:color w:val="000000" w:themeColor="text1"/>
        </w:rPr>
        <w:t xml:space="preserve">providers will have to </w:t>
      </w:r>
      <w:r w:rsidR="00E31CD9">
        <w:rPr>
          <w:color w:val="000000" w:themeColor="text1"/>
        </w:rPr>
        <w:t xml:space="preserve">improve </w:t>
      </w:r>
      <w:r>
        <w:rPr>
          <w:color w:val="000000" w:themeColor="text1"/>
        </w:rPr>
        <w:t>in order for the program to be successful. Incentives and giveaways seemed to help motivate the two return participants</w:t>
      </w:r>
      <w:r w:rsidR="00E31CD9">
        <w:rPr>
          <w:color w:val="000000" w:themeColor="text1"/>
        </w:rPr>
        <w:t>,</w:t>
      </w:r>
      <w:r>
        <w:rPr>
          <w:color w:val="000000" w:themeColor="text1"/>
        </w:rPr>
        <w:t xml:space="preserve"> and </w:t>
      </w:r>
      <w:r w:rsidR="00E31CD9">
        <w:rPr>
          <w:color w:val="000000" w:themeColor="text1"/>
        </w:rPr>
        <w:t xml:space="preserve">the </w:t>
      </w:r>
      <w:r>
        <w:rPr>
          <w:color w:val="000000" w:themeColor="text1"/>
        </w:rPr>
        <w:t>DNP</w:t>
      </w:r>
      <w:r w:rsidR="001E3AE6">
        <w:rPr>
          <w:color w:val="000000" w:themeColor="text1"/>
        </w:rPr>
        <w:t xml:space="preserve">(c) </w:t>
      </w:r>
      <w:r>
        <w:rPr>
          <w:color w:val="000000" w:themeColor="text1"/>
        </w:rPr>
        <w:t>believes that the use of monetary incentive</w:t>
      </w:r>
      <w:r w:rsidR="00E31CD9">
        <w:rPr>
          <w:color w:val="000000" w:themeColor="text1"/>
        </w:rPr>
        <w:t>s</w:t>
      </w:r>
      <w:r>
        <w:rPr>
          <w:color w:val="000000" w:themeColor="text1"/>
        </w:rPr>
        <w:t xml:space="preserve"> may help promote more individuals to at</w:t>
      </w:r>
      <w:r w:rsidR="00E31CD9">
        <w:rPr>
          <w:color w:val="000000" w:themeColor="text1"/>
        </w:rPr>
        <w:t xml:space="preserve">tend classes on a routine basis. The site where the DNP scholary project was implemented is currently in the process of writing a grant for the implementation of another diabetes education program in the future. This program will utilize </w:t>
      </w:r>
      <w:r w:rsidR="00E847ED">
        <w:rPr>
          <w:color w:val="000000" w:themeColor="text1"/>
        </w:rPr>
        <w:t xml:space="preserve">its </w:t>
      </w:r>
      <w:r w:rsidR="00E31CD9">
        <w:rPr>
          <w:color w:val="000000" w:themeColor="text1"/>
        </w:rPr>
        <w:t xml:space="preserve">funds to </w:t>
      </w:r>
      <w:r w:rsidR="00E847ED">
        <w:rPr>
          <w:color w:val="000000" w:themeColor="text1"/>
        </w:rPr>
        <w:t xml:space="preserve">engage </w:t>
      </w:r>
      <w:r w:rsidR="00E31CD9">
        <w:rPr>
          <w:color w:val="000000" w:themeColor="text1"/>
        </w:rPr>
        <w:t xml:space="preserve">various speakers such as </w:t>
      </w:r>
      <w:r w:rsidR="00E847ED">
        <w:rPr>
          <w:color w:val="000000" w:themeColor="text1"/>
        </w:rPr>
        <w:t>c</w:t>
      </w:r>
      <w:r w:rsidR="00E31CD9">
        <w:rPr>
          <w:color w:val="000000" w:themeColor="text1"/>
        </w:rPr>
        <w:t xml:space="preserve">ardiologists, </w:t>
      </w:r>
      <w:r w:rsidR="00E847ED">
        <w:rPr>
          <w:color w:val="000000" w:themeColor="text1"/>
        </w:rPr>
        <w:t>p</w:t>
      </w:r>
      <w:r w:rsidR="00E31CD9">
        <w:rPr>
          <w:color w:val="000000" w:themeColor="text1"/>
        </w:rPr>
        <w:t xml:space="preserve">odiatrists, </w:t>
      </w:r>
      <w:r w:rsidR="00E847ED">
        <w:rPr>
          <w:color w:val="000000" w:themeColor="text1"/>
        </w:rPr>
        <w:t>d</w:t>
      </w:r>
      <w:r w:rsidR="00E31CD9">
        <w:rPr>
          <w:color w:val="000000" w:themeColor="text1"/>
        </w:rPr>
        <w:t xml:space="preserve">ieticians, and </w:t>
      </w:r>
      <w:r w:rsidR="00E847ED">
        <w:rPr>
          <w:color w:val="000000" w:themeColor="text1"/>
        </w:rPr>
        <w:t>c</w:t>
      </w:r>
      <w:r w:rsidR="00E31CD9">
        <w:rPr>
          <w:color w:val="000000" w:themeColor="text1"/>
        </w:rPr>
        <w:t xml:space="preserve">hefs to discuss different topics with participants. Funds will also be used to provide </w:t>
      </w:r>
      <w:r w:rsidR="00E847ED">
        <w:rPr>
          <w:color w:val="000000" w:themeColor="text1"/>
        </w:rPr>
        <w:t xml:space="preserve">participants with </w:t>
      </w:r>
      <w:r w:rsidR="00E31CD9">
        <w:rPr>
          <w:color w:val="000000" w:themeColor="text1"/>
        </w:rPr>
        <w:t xml:space="preserve">written materials and cookbooks. </w:t>
      </w:r>
      <w:r>
        <w:rPr>
          <w:color w:val="000000" w:themeColor="text1"/>
        </w:rPr>
        <w:t>Though the numbers were small</w:t>
      </w:r>
      <w:r w:rsidR="00E31CD9">
        <w:rPr>
          <w:color w:val="000000" w:themeColor="text1"/>
        </w:rPr>
        <w:t>,</w:t>
      </w:r>
      <w:r>
        <w:rPr>
          <w:color w:val="000000" w:themeColor="text1"/>
        </w:rPr>
        <w:t xml:space="preserve"> this </w:t>
      </w:r>
      <w:r w:rsidR="00E31CD9">
        <w:rPr>
          <w:color w:val="000000" w:themeColor="text1"/>
        </w:rPr>
        <w:t xml:space="preserve">DNP scholarly project </w:t>
      </w:r>
      <w:r>
        <w:rPr>
          <w:color w:val="000000" w:themeColor="text1"/>
        </w:rPr>
        <w:t xml:space="preserve">did show </w:t>
      </w:r>
      <w:r w:rsidR="00E31CD9">
        <w:rPr>
          <w:color w:val="000000" w:themeColor="text1"/>
        </w:rPr>
        <w:t xml:space="preserve">that </w:t>
      </w:r>
      <w:r>
        <w:rPr>
          <w:color w:val="000000" w:themeColor="text1"/>
        </w:rPr>
        <w:t xml:space="preserve">increasing the knowledge of </w:t>
      </w:r>
      <w:r w:rsidR="00E31CD9">
        <w:rPr>
          <w:color w:val="000000" w:themeColor="text1"/>
        </w:rPr>
        <w:t>African</w:t>
      </w:r>
      <w:r w:rsidR="00E847ED">
        <w:rPr>
          <w:color w:val="000000" w:themeColor="text1"/>
        </w:rPr>
        <w:t xml:space="preserve"> </w:t>
      </w:r>
      <w:r w:rsidR="00E31CD9">
        <w:rPr>
          <w:color w:val="000000" w:themeColor="text1"/>
        </w:rPr>
        <w:t>American</w:t>
      </w:r>
      <w:r w:rsidR="00E847ED">
        <w:rPr>
          <w:color w:val="000000" w:themeColor="text1"/>
        </w:rPr>
        <w:t>s</w:t>
      </w:r>
      <w:r w:rsidR="00E31CD9">
        <w:rPr>
          <w:color w:val="000000" w:themeColor="text1"/>
        </w:rPr>
        <w:t xml:space="preserve"> with </w:t>
      </w:r>
      <w:r w:rsidR="00133B55">
        <w:rPr>
          <w:color w:val="000000" w:themeColor="text1"/>
        </w:rPr>
        <w:t xml:space="preserve">diabetes </w:t>
      </w:r>
      <w:r>
        <w:rPr>
          <w:color w:val="000000" w:themeColor="text1"/>
        </w:rPr>
        <w:t xml:space="preserve">can help improve glycemic control and therefore improve </w:t>
      </w:r>
      <w:r w:rsidR="00E847ED">
        <w:rPr>
          <w:color w:val="000000" w:themeColor="text1"/>
        </w:rPr>
        <w:t xml:space="preserve">their </w:t>
      </w:r>
      <w:r w:rsidR="00133B55">
        <w:rPr>
          <w:color w:val="000000" w:themeColor="text1"/>
        </w:rPr>
        <w:t xml:space="preserve">diabetes </w:t>
      </w:r>
      <w:r>
        <w:rPr>
          <w:color w:val="000000" w:themeColor="text1"/>
        </w:rPr>
        <w:t>outcomes.</w:t>
      </w:r>
    </w:p>
    <w:p w:rsidR="00496927" w:rsidRPr="00766DED" w:rsidRDefault="00496927" w:rsidP="001F45A4">
      <w:pPr>
        <w:tabs>
          <w:tab w:val="left" w:pos="720"/>
          <w:tab w:val="center" w:pos="4680"/>
        </w:tabs>
        <w:spacing w:after="0" w:line="480" w:lineRule="auto"/>
      </w:pPr>
      <w:r>
        <w:tab/>
      </w:r>
    </w:p>
    <w:p w:rsidR="00001B75" w:rsidRDefault="00133B55" w:rsidP="00133B55">
      <w:pPr>
        <w:jc w:val="center"/>
      </w:pPr>
      <w:r>
        <w:br w:type="page"/>
      </w:r>
      <w:r w:rsidR="00001B75" w:rsidRPr="00565B9A">
        <w:rPr>
          <w:b/>
        </w:rPr>
        <w:lastRenderedPageBreak/>
        <w:t>References</w:t>
      </w:r>
    </w:p>
    <w:p w:rsidR="00001B75" w:rsidRDefault="00001B75" w:rsidP="00001B75">
      <w:pPr>
        <w:pStyle w:val="Bibliography"/>
        <w:spacing w:after="0" w:line="480" w:lineRule="auto"/>
        <w:ind w:left="720" w:hanging="720"/>
        <w:rPr>
          <w:noProof/>
        </w:rPr>
      </w:pPr>
      <w:r>
        <w:rPr>
          <w:noProof/>
        </w:rPr>
        <w:t xml:space="preserve">American Diabetes Association. (2011a). </w:t>
      </w:r>
      <w:r>
        <w:rPr>
          <w:i/>
          <w:iCs/>
          <w:noProof/>
        </w:rPr>
        <w:t>Diabetes Statistics.</w:t>
      </w:r>
      <w:r>
        <w:rPr>
          <w:noProof/>
        </w:rPr>
        <w:t xml:space="preserve"> Retrieved from http://www.diabetes.org/diabetes-basics/diabetes-stastics</w:t>
      </w:r>
    </w:p>
    <w:p w:rsidR="00001B75" w:rsidRDefault="00001B75" w:rsidP="00001B75">
      <w:pPr>
        <w:pStyle w:val="Bibliography"/>
        <w:spacing w:after="0" w:line="480" w:lineRule="auto"/>
        <w:ind w:left="720" w:hanging="720"/>
        <w:rPr>
          <w:noProof/>
        </w:rPr>
      </w:pPr>
      <w:r>
        <w:rPr>
          <w:noProof/>
        </w:rPr>
        <w:t xml:space="preserve">American Diabetes Association. (2011b). </w:t>
      </w:r>
      <w:r>
        <w:rPr>
          <w:i/>
          <w:iCs/>
          <w:noProof/>
        </w:rPr>
        <w:t>Living with diabetes—African Americans and complications.</w:t>
      </w:r>
      <w:r>
        <w:rPr>
          <w:noProof/>
        </w:rPr>
        <w:t xml:space="preserve"> Retrieved from http://www.diabetes.org/living-with-diabetes/complications/african-americans-and-complications.html</w:t>
      </w:r>
    </w:p>
    <w:p w:rsidR="00001B75" w:rsidRPr="00FF2FEF" w:rsidRDefault="00001B75" w:rsidP="00001B75">
      <w:pPr>
        <w:spacing w:after="0" w:line="480" w:lineRule="auto"/>
        <w:ind w:left="720" w:hanging="720"/>
      </w:pPr>
      <w:r>
        <w:t xml:space="preserve">Anderson-Loftin, W., Barnett, S., Bunn, P., Sullivan, P., Hussey, J., &amp; Tavakoli, A. (2005). Soul food light: Culturally competent diabetes education. </w:t>
      </w:r>
      <w:r>
        <w:rPr>
          <w:i/>
        </w:rPr>
        <w:t xml:space="preserve">The Diabetes Educator, </w:t>
      </w:r>
      <w:r w:rsidRPr="00CF400F">
        <w:rPr>
          <w:i/>
        </w:rPr>
        <w:t>31</w:t>
      </w:r>
      <w:r>
        <w:t>(4), 555–563.</w:t>
      </w:r>
    </w:p>
    <w:p w:rsidR="00001B75" w:rsidRPr="00F41DD3" w:rsidRDefault="00001B75" w:rsidP="00001B75">
      <w:pPr>
        <w:spacing w:after="0" w:line="480" w:lineRule="auto"/>
        <w:ind w:left="720" w:hanging="720"/>
      </w:pPr>
      <w:r>
        <w:t xml:space="preserve">Bovell-Benjamin, A., Dawkin, N., Pace, R., &amp; Shikany, J. (2009). Use of focus groups to understand African-Americans' dietary practices: Implications for modifying a food frequency questionnaire. </w:t>
      </w:r>
      <w:r>
        <w:rPr>
          <w:i/>
        </w:rPr>
        <w:t xml:space="preserve">Preventive Medicine, </w:t>
      </w:r>
      <w:r w:rsidRPr="007B0B07">
        <w:rPr>
          <w:i/>
        </w:rPr>
        <w:t>48</w:t>
      </w:r>
      <w:r>
        <w:t xml:space="preserve">, 549–554.  </w:t>
      </w:r>
    </w:p>
    <w:p w:rsidR="00001B75" w:rsidRDefault="00001B75" w:rsidP="00001B75">
      <w:pPr>
        <w:spacing w:after="0" w:line="480" w:lineRule="auto"/>
        <w:ind w:left="720" w:hanging="720"/>
      </w:pPr>
      <w:r>
        <w:t xml:space="preserve">Calvin, D., Quinn, L., Dancy, B., Park, C., Fleming, S., Smith, E., &amp; Fogelfeld, L. (2011). African American's perception of risk for diabetes complications. </w:t>
      </w:r>
      <w:r>
        <w:rPr>
          <w:i/>
        </w:rPr>
        <w:t xml:space="preserve">The Diabetes Educator, </w:t>
      </w:r>
      <w:r w:rsidRPr="007B0B07">
        <w:rPr>
          <w:i/>
        </w:rPr>
        <w:t>37</w:t>
      </w:r>
      <w:r>
        <w:t>(5), 689–698.</w:t>
      </w:r>
    </w:p>
    <w:p w:rsidR="00001B75" w:rsidRPr="00BE7A01" w:rsidRDefault="00001B75" w:rsidP="00001B75">
      <w:pPr>
        <w:spacing w:after="0" w:line="480" w:lineRule="auto"/>
        <w:ind w:left="720" w:hanging="720"/>
      </w:pPr>
      <w:r>
        <w:t xml:space="preserve">Carpenter, C. (2010). A meta-analysis of the effectiveness of health belief model variables in predicting behavior. </w:t>
      </w:r>
      <w:r>
        <w:rPr>
          <w:i/>
        </w:rPr>
        <w:t>Health Communication</w:t>
      </w:r>
      <w:r w:rsidRPr="00BA1242">
        <w:rPr>
          <w:i/>
        </w:rPr>
        <w:t>, 25</w:t>
      </w:r>
      <w:r>
        <w:t>, 661–669.</w:t>
      </w:r>
    </w:p>
    <w:p w:rsidR="00001B75" w:rsidRDefault="00001B75" w:rsidP="00001B75">
      <w:pPr>
        <w:pStyle w:val="Bibliography"/>
        <w:spacing w:after="0" w:line="480" w:lineRule="auto"/>
        <w:ind w:left="720" w:hanging="720"/>
        <w:rPr>
          <w:noProof/>
        </w:rPr>
      </w:pPr>
      <w:r>
        <w:rPr>
          <w:noProof/>
        </w:rPr>
        <w:t xml:space="preserve">Centers for Disease Control and Prevention. (2011). </w:t>
      </w:r>
      <w:r>
        <w:rPr>
          <w:i/>
          <w:iCs/>
          <w:noProof/>
        </w:rPr>
        <w:t>2011 National Diabetes Fact Sheet.</w:t>
      </w:r>
      <w:r>
        <w:rPr>
          <w:noProof/>
        </w:rPr>
        <w:t xml:space="preserve"> Retrieved from http://www.cdc.gov/diabetes/pubs/estimates11.htm</w:t>
      </w:r>
    </w:p>
    <w:p w:rsidR="00001B75" w:rsidRDefault="00001B75" w:rsidP="00001B75">
      <w:pPr>
        <w:spacing w:after="0" w:line="480" w:lineRule="auto"/>
        <w:ind w:left="720" w:hanging="720"/>
      </w:pPr>
      <w:r>
        <w:t xml:space="preserve">Cramer, J., Sibley, R., Bartlett, D., Kahn, L., &amp; Loffredo, L. (2007). An adaptation of the diabetes prevention program for use with high-risk, minority patients with type 2 diabetes. </w:t>
      </w:r>
      <w:r>
        <w:rPr>
          <w:i/>
        </w:rPr>
        <w:t>The Diabetes Educator,</w:t>
      </w:r>
      <w:r w:rsidRPr="00BA1242">
        <w:rPr>
          <w:i/>
        </w:rPr>
        <w:t xml:space="preserve"> 33</w:t>
      </w:r>
      <w:r>
        <w:t xml:space="preserve">(3), 503–508. </w:t>
      </w:r>
    </w:p>
    <w:p w:rsidR="00001B75" w:rsidRPr="0019085C" w:rsidRDefault="00001B75" w:rsidP="00001B75">
      <w:pPr>
        <w:spacing w:after="0" w:line="480" w:lineRule="auto"/>
        <w:ind w:left="720" w:hanging="720"/>
      </w:pPr>
      <w:r>
        <w:lastRenderedPageBreak/>
        <w:t xml:space="preserve">Cullen, K., &amp; Buzek, B. (2009). Knowledge about type 2 diabetes risk and prevention of African-Americans and Hispanic adults and adolescents with family history of type 2 diabetes.  </w:t>
      </w:r>
      <w:r>
        <w:rPr>
          <w:i/>
        </w:rPr>
        <w:t xml:space="preserve">The Diabetes Educator, </w:t>
      </w:r>
      <w:r w:rsidRPr="00BA1242">
        <w:rPr>
          <w:i/>
        </w:rPr>
        <w:t>35</w:t>
      </w:r>
      <w:r>
        <w:t xml:space="preserve">(5), 836–842.     </w:t>
      </w:r>
    </w:p>
    <w:p w:rsidR="00001B75" w:rsidRDefault="00001B75" w:rsidP="00001B75">
      <w:pPr>
        <w:spacing w:after="0" w:line="480" w:lineRule="auto"/>
        <w:ind w:left="720" w:hanging="720"/>
      </w:pPr>
      <w:r>
        <w:t xml:space="preserve">Egede, L., &amp; Bonadonna, R. (2003). Diabetes self-management in African Americans: An exploration of the role of fatalism. </w:t>
      </w:r>
      <w:r>
        <w:rPr>
          <w:i/>
        </w:rPr>
        <w:t xml:space="preserve">The Diabetes Educator, </w:t>
      </w:r>
      <w:r w:rsidRPr="00BA1242">
        <w:rPr>
          <w:i/>
        </w:rPr>
        <w:t>29</w:t>
      </w:r>
      <w:r>
        <w:t>(1), 105–114.</w:t>
      </w:r>
    </w:p>
    <w:p w:rsidR="00001B75" w:rsidRDefault="00001B75" w:rsidP="00001B75">
      <w:pPr>
        <w:spacing w:after="0" w:line="480" w:lineRule="auto"/>
        <w:ind w:left="720" w:hanging="720"/>
      </w:pPr>
      <w:r>
        <w:t xml:space="preserve">Harvey, J., &amp; Lawson, V. (2008). The importance of health belief models in determining self-care behavior in diabetes. </w:t>
      </w:r>
      <w:r>
        <w:rPr>
          <w:i/>
        </w:rPr>
        <w:t>Diabetic Medicine</w:t>
      </w:r>
      <w:r>
        <w:t xml:space="preserve">, </w:t>
      </w:r>
      <w:r w:rsidRPr="00BA1242">
        <w:rPr>
          <w:i/>
        </w:rPr>
        <w:t>26</w:t>
      </w:r>
      <w:r>
        <w:t xml:space="preserve">, 5–13. </w:t>
      </w:r>
    </w:p>
    <w:p w:rsidR="00462938" w:rsidRPr="00323F21" w:rsidRDefault="00462938" w:rsidP="00001B75">
      <w:pPr>
        <w:spacing w:after="0" w:line="480" w:lineRule="auto"/>
        <w:ind w:left="720" w:hanging="720"/>
      </w:pPr>
      <w:r>
        <w:t xml:space="preserve">Heisler, M., Vijan, S., Anderson, R., Ubel, P., Bernstein, S., &amp; Hofer, T.  (2003).  When do patients and their physicians agree on diabetes treatment goals and strategies, and what difference does it make.  </w:t>
      </w:r>
      <w:r w:rsidR="00323F21">
        <w:rPr>
          <w:i/>
        </w:rPr>
        <w:t xml:space="preserve">Journal of General Internal Medicine, </w:t>
      </w:r>
      <w:r w:rsidR="00323F21">
        <w:t>18, 893</w:t>
      </w:r>
      <w:r w:rsidR="003E09D2">
        <w:t>–</w:t>
      </w:r>
      <w:r w:rsidR="00323F21">
        <w:t>902.</w:t>
      </w:r>
    </w:p>
    <w:p w:rsidR="00001B75" w:rsidRDefault="00001B75" w:rsidP="00001B75">
      <w:pPr>
        <w:spacing w:after="0" w:line="480" w:lineRule="auto"/>
        <w:ind w:left="720" w:hanging="720"/>
      </w:pPr>
      <w:r>
        <w:t xml:space="preserve">James, D. (2004). Factors influencing food choices, dietary intake, and nutrition-related attitudes among African Americans: Application of a culturally sensitive model. </w:t>
      </w:r>
      <w:r>
        <w:rPr>
          <w:i/>
        </w:rPr>
        <w:t>Ethnicity &amp; Health</w:t>
      </w:r>
      <w:r w:rsidRPr="00BA1242">
        <w:rPr>
          <w:i/>
        </w:rPr>
        <w:t>, 9</w:t>
      </w:r>
      <w:r>
        <w:t>(4), 349–367.</w:t>
      </w:r>
    </w:p>
    <w:p w:rsidR="00001B75" w:rsidRPr="00FF2FEF" w:rsidRDefault="00001B75" w:rsidP="00001B75">
      <w:pPr>
        <w:spacing w:after="0" w:line="480" w:lineRule="auto"/>
        <w:ind w:left="720" w:hanging="720"/>
      </w:pPr>
      <w:r>
        <w:t xml:space="preserve">Leeman, J., Skelly, A., Burns, D., Carlson, J., &amp; Soward, A. (2008). Tailoring a diabetes self- care intervention for use with older, rural African American women. </w:t>
      </w:r>
      <w:r>
        <w:rPr>
          <w:i/>
        </w:rPr>
        <w:t xml:space="preserve">The Diabetes Educator, </w:t>
      </w:r>
      <w:r w:rsidRPr="00BA1242">
        <w:rPr>
          <w:i/>
        </w:rPr>
        <w:t>34</w:t>
      </w:r>
      <w:r>
        <w:t>(2), 310–317.</w:t>
      </w:r>
    </w:p>
    <w:p w:rsidR="00001B75" w:rsidRDefault="00001B75" w:rsidP="00001B75">
      <w:pPr>
        <w:spacing w:after="0" w:line="480" w:lineRule="auto"/>
        <w:ind w:left="720" w:hanging="720"/>
      </w:pPr>
      <w:r>
        <w:t xml:space="preserve">Lucan, S., Barg, F., &amp; Long, J. (2010). Promoters and barriers to fruit, vegetable and fast-food consumption among urban, low-income African Americans—A qualitative approach. </w:t>
      </w:r>
      <w:r>
        <w:rPr>
          <w:i/>
        </w:rPr>
        <w:t>American Journal of Public Health,</w:t>
      </w:r>
      <w:r>
        <w:t xml:space="preserve"> (4), 631–634.</w:t>
      </w:r>
    </w:p>
    <w:p w:rsidR="00001B75" w:rsidRPr="00BE2BBF" w:rsidRDefault="00001B75" w:rsidP="00001B75">
      <w:pPr>
        <w:spacing w:after="0" w:line="480" w:lineRule="auto"/>
        <w:ind w:left="720" w:hanging="720"/>
      </w:pPr>
      <w:r>
        <w:t xml:space="preserve">Mann, D., Leventhal, H., Ponieman, D., &amp; Halm, E. (2009). Misconceptions about diabetes and its management among low-income minorities with diabetes. </w:t>
      </w:r>
      <w:r>
        <w:rPr>
          <w:i/>
        </w:rPr>
        <w:t>Diabetes Care,</w:t>
      </w:r>
      <w:r w:rsidRPr="00ED6561">
        <w:rPr>
          <w:i/>
        </w:rPr>
        <w:t xml:space="preserve"> 32</w:t>
      </w:r>
      <w:r>
        <w:t xml:space="preserve">(4), 591–593.  </w:t>
      </w:r>
    </w:p>
    <w:p w:rsidR="00001B75" w:rsidRDefault="00001B75" w:rsidP="00001B75">
      <w:pPr>
        <w:spacing w:after="0" w:line="480" w:lineRule="auto"/>
        <w:ind w:left="720" w:hanging="720"/>
      </w:pPr>
      <w:r>
        <w:lastRenderedPageBreak/>
        <w:t xml:space="preserve">McKenzie, C., &amp; Skelly, A. (2010). Perceptions of coronary heart disease risk in African American women with type 2 diabetes: A qualitative study. </w:t>
      </w:r>
      <w:r>
        <w:rPr>
          <w:i/>
        </w:rPr>
        <w:t>The Diabetes Educator,</w:t>
      </w:r>
      <w:r>
        <w:t xml:space="preserve"> </w:t>
      </w:r>
      <w:r w:rsidRPr="00ED6561">
        <w:rPr>
          <w:i/>
        </w:rPr>
        <w:t>36</w:t>
      </w:r>
      <w:r>
        <w:t>(5) 766–773.</w:t>
      </w:r>
    </w:p>
    <w:p w:rsidR="00462938" w:rsidRPr="00462938" w:rsidRDefault="00462938" w:rsidP="00001B75">
      <w:pPr>
        <w:spacing w:after="0" w:line="480" w:lineRule="auto"/>
        <w:ind w:left="720" w:hanging="720"/>
      </w:pPr>
      <w:r>
        <w:t xml:space="preserve">Nam, S., Chesla, C., Stotts, N., Kroon, L, &amp; Janson, S.  (2011).  Barriers to management:  patient and provider factors.  </w:t>
      </w:r>
      <w:r>
        <w:rPr>
          <w:i/>
        </w:rPr>
        <w:t xml:space="preserve">Diabetes Research and Clinical Practice, </w:t>
      </w:r>
      <w:r>
        <w:t>93, 1</w:t>
      </w:r>
      <w:r w:rsidR="003E09D2">
        <w:t>–</w:t>
      </w:r>
      <w:r>
        <w:t>9.</w:t>
      </w:r>
    </w:p>
    <w:p w:rsidR="00001B75" w:rsidRDefault="00001B75" w:rsidP="00001B75">
      <w:pPr>
        <w:spacing w:after="0" w:line="480" w:lineRule="auto"/>
        <w:ind w:left="720" w:hanging="720"/>
        <w:contextualSpacing/>
      </w:pPr>
      <w:r>
        <w:t xml:space="preserve">Office of Minority Health. (2012). Diabetes and African Americans. Retrieved from http://www.minorityhealth.hhs.gov.  </w:t>
      </w:r>
    </w:p>
    <w:p w:rsidR="00001B75" w:rsidRDefault="00001B75" w:rsidP="00001B75">
      <w:pPr>
        <w:spacing w:after="0" w:line="480" w:lineRule="auto"/>
        <w:ind w:left="720" w:hanging="720"/>
      </w:pPr>
      <w:r>
        <w:t xml:space="preserve">Polzer, R., &amp; Miles, M. (2007). Spirituality in African Americans with diabetes: Self-management through a relationship with God. </w:t>
      </w:r>
      <w:r>
        <w:rPr>
          <w:i/>
        </w:rPr>
        <w:t xml:space="preserve">Qualitative Health Researth, </w:t>
      </w:r>
      <w:r w:rsidRPr="009C04EB">
        <w:rPr>
          <w:i/>
        </w:rPr>
        <w:t>17</w:t>
      </w:r>
      <w:r>
        <w:t>(2), 176–188.</w:t>
      </w:r>
    </w:p>
    <w:p w:rsidR="00001B75" w:rsidRPr="009E1CAF" w:rsidRDefault="00001B75" w:rsidP="00001B75">
      <w:pPr>
        <w:spacing w:after="0" w:line="480" w:lineRule="auto"/>
        <w:ind w:left="720" w:hanging="720"/>
      </w:pPr>
      <w:r>
        <w:rPr>
          <w:i/>
        </w:rPr>
        <w:t xml:space="preserve">Road to Health Toolkit. </w:t>
      </w:r>
      <w:r>
        <w:t xml:space="preserve">2009. Retrieved from </w:t>
      </w:r>
      <w:r w:rsidRPr="009E1CAF">
        <w:t>http://</w:t>
      </w:r>
      <w:r>
        <w:t>www.</w:t>
      </w:r>
      <w:r w:rsidRPr="009E1CAF">
        <w:t>ndep.nih.gov/publications/Publicationdetail.aspx?Pubid=152</w:t>
      </w:r>
    </w:p>
    <w:p w:rsidR="00001B75" w:rsidRDefault="00001B75" w:rsidP="00001B75">
      <w:pPr>
        <w:pStyle w:val="Bibliography"/>
        <w:spacing w:after="0" w:line="480" w:lineRule="auto"/>
        <w:ind w:left="720" w:hanging="720"/>
        <w:contextualSpacing/>
        <w:rPr>
          <w:noProof/>
        </w:rPr>
      </w:pPr>
      <w:r>
        <w:rPr>
          <w:noProof/>
        </w:rPr>
        <w:t xml:space="preserve">Skelly, A., Dougherty, M., Gesler, W., Soward, A., Burns, D., &amp; Arcury, T. (2006). African American beliefts about diabetes. </w:t>
      </w:r>
      <w:r>
        <w:rPr>
          <w:i/>
          <w:iCs/>
          <w:noProof/>
        </w:rPr>
        <w:t>Western Journal of Nursing Research</w:t>
      </w:r>
      <w:r>
        <w:rPr>
          <w:noProof/>
        </w:rPr>
        <w:t xml:space="preserve">, </w:t>
      </w:r>
      <w:r w:rsidRPr="00591BD1">
        <w:rPr>
          <w:i/>
          <w:noProof/>
        </w:rPr>
        <w:t>28</w:t>
      </w:r>
      <w:r>
        <w:rPr>
          <w:noProof/>
        </w:rPr>
        <w:t>(1), 9–28.</w:t>
      </w:r>
    </w:p>
    <w:p w:rsidR="00001B75" w:rsidRDefault="00001B75" w:rsidP="00001B75">
      <w:pPr>
        <w:spacing w:after="0" w:line="480" w:lineRule="auto"/>
        <w:ind w:left="720" w:hanging="720"/>
      </w:pPr>
      <w:r>
        <w:t xml:space="preserve">Steinhardt, M., Mamerow, M., Brown, S., &amp; Jolly, C. (2009). A resilience intervention in African American adults with type 2 diabetes: A pilot study of efficacy. </w:t>
      </w:r>
      <w:r>
        <w:rPr>
          <w:i/>
        </w:rPr>
        <w:t xml:space="preserve">The Diabetes Educator, </w:t>
      </w:r>
      <w:r w:rsidRPr="00591BD1">
        <w:rPr>
          <w:i/>
        </w:rPr>
        <w:t>35</w:t>
      </w:r>
      <w:r>
        <w:t>(2), 274–284.</w:t>
      </w:r>
    </w:p>
    <w:p w:rsidR="00001B75" w:rsidRDefault="00001B75" w:rsidP="00001B75">
      <w:pPr>
        <w:spacing w:after="0" w:line="480" w:lineRule="auto"/>
        <w:ind w:left="720" w:hanging="720"/>
      </w:pPr>
      <w:r>
        <w:t xml:space="preserve">Utz, S., Williams, C., Jones, R., Hinton, I., Alexander, G., Yan, G., . . . Oliver, M.  (2008). Culturally tailored intervention for rural African Americans with type 2 diabetes. </w:t>
      </w:r>
      <w:r>
        <w:rPr>
          <w:i/>
        </w:rPr>
        <w:t>The Diabetes Educator,</w:t>
      </w:r>
      <w:r w:rsidRPr="00FA3757">
        <w:rPr>
          <w:i/>
        </w:rPr>
        <w:t xml:space="preserve"> 34</w:t>
      </w:r>
      <w:r>
        <w:t>(5), 854–865.</w:t>
      </w:r>
    </w:p>
    <w:p w:rsidR="00001B75" w:rsidRDefault="00001B75" w:rsidP="00001B75">
      <w:pPr>
        <w:spacing w:after="0" w:line="480" w:lineRule="auto"/>
        <w:ind w:left="720" w:hanging="720"/>
      </w:pPr>
      <w:r>
        <w:t xml:space="preserve">Walker, R., Smalls, B., Hernandez-Tejada, M., Campbell, J., Davis, K., &amp; Egede, L. (2012). Effect of diabetes fatalism on medication adherence and self-care behaviors in adults with diabetes. </w:t>
      </w:r>
      <w:r>
        <w:rPr>
          <w:i/>
        </w:rPr>
        <w:t>General Hospital Psychiatry</w:t>
      </w:r>
      <w:r>
        <w:t xml:space="preserve">, </w:t>
      </w:r>
      <w:r w:rsidRPr="007127BB">
        <w:rPr>
          <w:i/>
        </w:rPr>
        <w:t>34</w:t>
      </w:r>
      <w:r>
        <w:t xml:space="preserve">, 598–603. </w:t>
      </w:r>
    </w:p>
    <w:p w:rsidR="00001B75" w:rsidRDefault="00001B75" w:rsidP="00001B75">
      <w:pPr>
        <w:spacing w:after="0" w:line="480" w:lineRule="auto"/>
        <w:ind w:left="720" w:hanging="720"/>
      </w:pPr>
      <w:r>
        <w:lastRenderedPageBreak/>
        <w:t xml:space="preserve">Wenzel, J., Utz, S., Steeves, R., Hinton, I., &amp; Jones, R. (2005). Plenty of sickness: Descriptions by African Americans living in rural areas with type 2 diabetes. </w:t>
      </w:r>
      <w:r>
        <w:rPr>
          <w:i/>
        </w:rPr>
        <w:t xml:space="preserve">The Diabetes Educator, </w:t>
      </w:r>
      <w:r w:rsidRPr="007127BB">
        <w:rPr>
          <w:i/>
        </w:rPr>
        <w:t>31</w:t>
      </w:r>
      <w:r>
        <w:t>(1)</w:t>
      </w:r>
      <w:r>
        <w:rPr>
          <w:i/>
        </w:rPr>
        <w:t>,</w:t>
      </w:r>
      <w:r>
        <w:t xml:space="preserve"> 98–107.   </w:t>
      </w:r>
    </w:p>
    <w:p w:rsidR="00001B75" w:rsidRDefault="00001B75" w:rsidP="00001B75">
      <w:pPr>
        <w:spacing w:after="0" w:line="480" w:lineRule="auto"/>
        <w:ind w:left="720" w:hanging="720"/>
      </w:pPr>
      <w:r>
        <w:t>Women's Health.gov (2012). Minority Women's Health—African Americans</w:t>
      </w:r>
      <w:r w:rsidR="00F850B7">
        <w:t>.</w:t>
      </w:r>
      <w:r>
        <w:t xml:space="preserve"> Retrieved from http://www.womenshealth.gov/minority-health/african-americans. </w:t>
      </w:r>
    </w:p>
    <w:p w:rsidR="001E3AE6" w:rsidRDefault="001E3AE6" w:rsidP="00001B75">
      <w:pPr>
        <w:spacing w:after="0" w:line="480" w:lineRule="auto"/>
        <w:jc w:val="center"/>
        <w:rPr>
          <w:b/>
        </w:rPr>
      </w:pPr>
    </w:p>
    <w:p w:rsidR="009831A2" w:rsidRDefault="00F850B7">
      <w:pPr>
        <w:spacing w:after="0" w:line="240" w:lineRule="auto"/>
        <w:jc w:val="center"/>
        <w:rPr>
          <w:b/>
        </w:rPr>
      </w:pPr>
      <w:r>
        <w:rPr>
          <w:b/>
        </w:rPr>
        <w:br w:type="page"/>
      </w:r>
      <w:r w:rsidR="00265DE3">
        <w:rPr>
          <w:b/>
        </w:rPr>
        <w:lastRenderedPageBreak/>
        <w:t xml:space="preserve">Appendix </w:t>
      </w:r>
      <w:r w:rsidR="004353FA">
        <w:rPr>
          <w:b/>
        </w:rPr>
        <w:t>A</w:t>
      </w:r>
    </w:p>
    <w:p w:rsidR="005D291F" w:rsidRPr="00161A2A" w:rsidRDefault="005D291F" w:rsidP="005D291F">
      <w:pPr>
        <w:jc w:val="center"/>
        <w:rPr>
          <w:b/>
        </w:rPr>
      </w:pPr>
      <w:r w:rsidRPr="00161A2A">
        <w:rPr>
          <w:b/>
        </w:rPr>
        <w:t>Road to Health Pre-Test</w:t>
      </w:r>
      <w:r w:rsidR="003D6A6B">
        <w:rPr>
          <w:b/>
        </w:rPr>
        <w:t xml:space="preserve"> #1</w:t>
      </w:r>
    </w:p>
    <w:p w:rsidR="005D291F" w:rsidRPr="00161A2A" w:rsidRDefault="005D291F" w:rsidP="005D291F">
      <w:pPr>
        <w:rPr>
          <w:b/>
        </w:rPr>
      </w:pPr>
      <w:r w:rsidRPr="00161A2A">
        <w:rPr>
          <w:b/>
        </w:rPr>
        <w:t>Name:____________________</w:t>
      </w:r>
      <w:r w:rsidR="00F850B7">
        <w:rPr>
          <w:b/>
        </w:rPr>
        <w:t>____</w:t>
      </w:r>
      <w:r w:rsidR="003D6A6B">
        <w:rPr>
          <w:b/>
        </w:rPr>
        <w:tab/>
      </w:r>
      <w:r w:rsidR="003D6A6B">
        <w:rPr>
          <w:b/>
        </w:rPr>
        <w:tab/>
      </w:r>
      <w:r w:rsidR="00F850B7">
        <w:rPr>
          <w:b/>
        </w:rPr>
        <w:tab/>
      </w:r>
      <w:r w:rsidR="003D6A6B">
        <w:rPr>
          <w:b/>
        </w:rPr>
        <w:tab/>
      </w:r>
      <w:r w:rsidRPr="00161A2A">
        <w:rPr>
          <w:b/>
        </w:rPr>
        <w:t>Date: _________________</w:t>
      </w:r>
    </w:p>
    <w:p w:rsidR="005D291F" w:rsidRPr="00161A2A" w:rsidRDefault="005D291F" w:rsidP="005D291F">
      <w:pPr>
        <w:pStyle w:val="ListParagraph"/>
        <w:numPr>
          <w:ilvl w:val="0"/>
          <w:numId w:val="1"/>
        </w:numPr>
      </w:pPr>
      <w:r w:rsidRPr="00161A2A">
        <w:t xml:space="preserve"> Which ethnic group had the highest rate of diabetes between 2007</w:t>
      </w:r>
      <w:r w:rsidR="003D6A6B">
        <w:t xml:space="preserve"> and </w:t>
      </w:r>
      <w:r w:rsidRPr="00161A2A">
        <w:t>2009?</w:t>
      </w:r>
    </w:p>
    <w:p w:rsidR="005D291F" w:rsidRPr="00161A2A" w:rsidRDefault="005D291F" w:rsidP="005D291F">
      <w:pPr>
        <w:pStyle w:val="ListParagraph"/>
        <w:numPr>
          <w:ilvl w:val="0"/>
          <w:numId w:val="2"/>
        </w:numPr>
      </w:pPr>
      <w:r w:rsidRPr="00161A2A">
        <w:t xml:space="preserve"> Caucasians</w:t>
      </w:r>
    </w:p>
    <w:p w:rsidR="005D291F" w:rsidRPr="00161A2A" w:rsidRDefault="005D291F" w:rsidP="005D291F">
      <w:pPr>
        <w:pStyle w:val="ListParagraph"/>
        <w:numPr>
          <w:ilvl w:val="0"/>
          <w:numId w:val="2"/>
        </w:numPr>
      </w:pPr>
      <w:r w:rsidRPr="00161A2A">
        <w:t>Asians</w:t>
      </w:r>
    </w:p>
    <w:p w:rsidR="005D291F" w:rsidRPr="00161A2A" w:rsidRDefault="005D291F" w:rsidP="005D291F">
      <w:pPr>
        <w:pStyle w:val="ListParagraph"/>
        <w:numPr>
          <w:ilvl w:val="0"/>
          <w:numId w:val="2"/>
        </w:numPr>
      </w:pPr>
      <w:r w:rsidRPr="00161A2A">
        <w:t>African Americans</w:t>
      </w:r>
    </w:p>
    <w:p w:rsidR="005D291F" w:rsidRPr="00161A2A" w:rsidRDefault="005D291F" w:rsidP="005D291F">
      <w:pPr>
        <w:pStyle w:val="ListParagraph"/>
        <w:numPr>
          <w:ilvl w:val="0"/>
          <w:numId w:val="2"/>
        </w:numPr>
      </w:pPr>
      <w:r w:rsidRPr="00161A2A">
        <w:t>Hispanics</w:t>
      </w:r>
    </w:p>
    <w:p w:rsidR="005D291F" w:rsidRPr="00161A2A" w:rsidRDefault="005D291F" w:rsidP="005D291F">
      <w:pPr>
        <w:pStyle w:val="ListParagraph"/>
        <w:numPr>
          <w:ilvl w:val="0"/>
          <w:numId w:val="1"/>
        </w:numPr>
      </w:pPr>
      <w:r w:rsidRPr="00161A2A">
        <w:t xml:space="preserve"> More people die from </w:t>
      </w:r>
      <w:r w:rsidR="00A548D4">
        <w:t>c</w:t>
      </w:r>
      <w:r w:rsidRPr="00161A2A">
        <w:t xml:space="preserve">ancer than </w:t>
      </w:r>
      <w:r w:rsidR="00A548D4">
        <w:t>d</w:t>
      </w:r>
      <w:r w:rsidRPr="00161A2A">
        <w:t>iabetes each year</w:t>
      </w:r>
    </w:p>
    <w:p w:rsidR="005D291F" w:rsidRPr="00161A2A" w:rsidRDefault="005D291F" w:rsidP="005D291F">
      <w:pPr>
        <w:pStyle w:val="ListParagraph"/>
        <w:numPr>
          <w:ilvl w:val="0"/>
          <w:numId w:val="3"/>
        </w:numPr>
      </w:pPr>
      <w:r w:rsidRPr="00161A2A">
        <w:t xml:space="preserve"> True</w:t>
      </w:r>
    </w:p>
    <w:p w:rsidR="005D291F" w:rsidRPr="00161A2A" w:rsidRDefault="005D291F" w:rsidP="005D291F">
      <w:pPr>
        <w:pStyle w:val="ListParagraph"/>
        <w:numPr>
          <w:ilvl w:val="0"/>
          <w:numId w:val="3"/>
        </w:numPr>
      </w:pPr>
      <w:r w:rsidRPr="00161A2A">
        <w:t>False</w:t>
      </w:r>
    </w:p>
    <w:p w:rsidR="005D291F" w:rsidRPr="00161A2A" w:rsidRDefault="005D291F" w:rsidP="005D291F">
      <w:pPr>
        <w:pStyle w:val="ListParagraph"/>
        <w:numPr>
          <w:ilvl w:val="0"/>
          <w:numId w:val="1"/>
        </w:numPr>
      </w:pPr>
      <w:r w:rsidRPr="00161A2A">
        <w:t xml:space="preserve"> What causes diabetes?</w:t>
      </w:r>
    </w:p>
    <w:p w:rsidR="005D291F" w:rsidRPr="00161A2A" w:rsidRDefault="005D291F" w:rsidP="005D291F">
      <w:pPr>
        <w:pStyle w:val="ListParagraph"/>
        <w:numPr>
          <w:ilvl w:val="0"/>
          <w:numId w:val="4"/>
        </w:numPr>
      </w:pPr>
      <w:r w:rsidRPr="00161A2A">
        <w:t xml:space="preserve"> Eating too much sugar</w:t>
      </w:r>
    </w:p>
    <w:p w:rsidR="005D291F" w:rsidRPr="00161A2A" w:rsidRDefault="005D291F" w:rsidP="005D291F">
      <w:pPr>
        <w:pStyle w:val="ListParagraph"/>
        <w:numPr>
          <w:ilvl w:val="0"/>
          <w:numId w:val="4"/>
        </w:numPr>
      </w:pPr>
      <w:r w:rsidRPr="00161A2A">
        <w:t>Family History</w:t>
      </w:r>
    </w:p>
    <w:p w:rsidR="005D291F" w:rsidRPr="00161A2A" w:rsidRDefault="005D291F" w:rsidP="005D291F">
      <w:pPr>
        <w:pStyle w:val="ListParagraph"/>
        <w:numPr>
          <w:ilvl w:val="0"/>
          <w:numId w:val="4"/>
        </w:numPr>
      </w:pPr>
      <w:r w:rsidRPr="00161A2A">
        <w:t>Being Overweight</w:t>
      </w:r>
    </w:p>
    <w:p w:rsidR="005D291F" w:rsidRPr="00161A2A" w:rsidRDefault="005D291F" w:rsidP="005D291F">
      <w:pPr>
        <w:pStyle w:val="ListParagraph"/>
        <w:numPr>
          <w:ilvl w:val="0"/>
          <w:numId w:val="4"/>
        </w:numPr>
      </w:pPr>
      <w:r w:rsidRPr="00161A2A">
        <w:t>A&amp;B</w:t>
      </w:r>
    </w:p>
    <w:p w:rsidR="005D291F" w:rsidRPr="00161A2A" w:rsidRDefault="005D291F" w:rsidP="005D291F">
      <w:pPr>
        <w:pStyle w:val="ListParagraph"/>
        <w:numPr>
          <w:ilvl w:val="0"/>
          <w:numId w:val="4"/>
        </w:numPr>
      </w:pPr>
      <w:r w:rsidRPr="00161A2A">
        <w:t>B&amp;C</w:t>
      </w:r>
    </w:p>
    <w:p w:rsidR="005D291F" w:rsidRPr="00161A2A" w:rsidRDefault="005D291F" w:rsidP="005D291F">
      <w:pPr>
        <w:pStyle w:val="ListParagraph"/>
        <w:numPr>
          <w:ilvl w:val="0"/>
          <w:numId w:val="1"/>
        </w:numPr>
      </w:pPr>
      <w:r w:rsidRPr="00161A2A">
        <w:t xml:space="preserve"> Insulin is made in which body organ?</w:t>
      </w:r>
    </w:p>
    <w:p w:rsidR="005D291F" w:rsidRPr="00161A2A" w:rsidRDefault="005D291F" w:rsidP="005D291F">
      <w:pPr>
        <w:pStyle w:val="ListParagraph"/>
        <w:numPr>
          <w:ilvl w:val="0"/>
          <w:numId w:val="5"/>
        </w:numPr>
      </w:pPr>
      <w:r w:rsidRPr="00161A2A">
        <w:t xml:space="preserve"> Stomach</w:t>
      </w:r>
    </w:p>
    <w:p w:rsidR="005D291F" w:rsidRPr="00161A2A" w:rsidRDefault="005D291F" w:rsidP="005D291F">
      <w:pPr>
        <w:pStyle w:val="ListParagraph"/>
        <w:numPr>
          <w:ilvl w:val="0"/>
          <w:numId w:val="5"/>
        </w:numPr>
      </w:pPr>
      <w:r w:rsidRPr="00161A2A">
        <w:t>Kidneys</w:t>
      </w:r>
    </w:p>
    <w:p w:rsidR="005D291F" w:rsidRPr="00161A2A" w:rsidRDefault="005D291F" w:rsidP="005D291F">
      <w:pPr>
        <w:pStyle w:val="ListParagraph"/>
        <w:numPr>
          <w:ilvl w:val="0"/>
          <w:numId w:val="5"/>
        </w:numPr>
      </w:pPr>
      <w:r w:rsidRPr="00161A2A">
        <w:t>Pancreas</w:t>
      </w:r>
    </w:p>
    <w:p w:rsidR="005D291F" w:rsidRPr="00161A2A" w:rsidRDefault="005D291F" w:rsidP="005D291F">
      <w:pPr>
        <w:pStyle w:val="ListParagraph"/>
        <w:numPr>
          <w:ilvl w:val="0"/>
          <w:numId w:val="5"/>
        </w:numPr>
      </w:pPr>
      <w:r w:rsidRPr="00161A2A">
        <w:t>Liver</w:t>
      </w:r>
    </w:p>
    <w:p w:rsidR="005D291F" w:rsidRPr="00161A2A" w:rsidRDefault="005D291F" w:rsidP="005D291F">
      <w:pPr>
        <w:pStyle w:val="ListParagraph"/>
        <w:numPr>
          <w:ilvl w:val="0"/>
          <w:numId w:val="1"/>
        </w:numPr>
      </w:pPr>
      <w:r w:rsidRPr="00161A2A">
        <w:t xml:space="preserve"> Which of the following are signs of diabetes?</w:t>
      </w:r>
    </w:p>
    <w:p w:rsidR="005D291F" w:rsidRPr="00161A2A" w:rsidRDefault="005D291F" w:rsidP="005D291F">
      <w:pPr>
        <w:pStyle w:val="ListParagraph"/>
        <w:numPr>
          <w:ilvl w:val="0"/>
          <w:numId w:val="6"/>
        </w:numPr>
      </w:pPr>
      <w:r w:rsidRPr="00161A2A">
        <w:t xml:space="preserve"> Frequent thirst</w:t>
      </w:r>
    </w:p>
    <w:p w:rsidR="005D291F" w:rsidRPr="00161A2A" w:rsidRDefault="005D291F" w:rsidP="005D291F">
      <w:pPr>
        <w:pStyle w:val="ListParagraph"/>
        <w:numPr>
          <w:ilvl w:val="0"/>
          <w:numId w:val="6"/>
        </w:numPr>
      </w:pPr>
      <w:r w:rsidRPr="00161A2A">
        <w:t>Falling down a lot</w:t>
      </w:r>
    </w:p>
    <w:p w:rsidR="005D291F" w:rsidRPr="00161A2A" w:rsidRDefault="005D291F" w:rsidP="005D291F">
      <w:pPr>
        <w:pStyle w:val="ListParagraph"/>
        <w:numPr>
          <w:ilvl w:val="0"/>
          <w:numId w:val="6"/>
        </w:numPr>
      </w:pPr>
      <w:r w:rsidRPr="00161A2A">
        <w:t>Frequent cough</w:t>
      </w:r>
    </w:p>
    <w:p w:rsidR="005D291F" w:rsidRPr="00161A2A" w:rsidRDefault="005D291F" w:rsidP="005D291F">
      <w:pPr>
        <w:pStyle w:val="ListParagraph"/>
        <w:numPr>
          <w:ilvl w:val="0"/>
          <w:numId w:val="6"/>
        </w:numPr>
      </w:pPr>
      <w:r w:rsidRPr="00161A2A">
        <w:t>Bleeding easily</w:t>
      </w:r>
    </w:p>
    <w:p w:rsidR="005D291F" w:rsidRPr="00161A2A" w:rsidRDefault="005D291F" w:rsidP="005D291F">
      <w:pPr>
        <w:pStyle w:val="ListParagraph"/>
        <w:numPr>
          <w:ilvl w:val="0"/>
          <w:numId w:val="1"/>
        </w:numPr>
      </w:pPr>
      <w:r w:rsidRPr="00161A2A">
        <w:t xml:space="preserve"> Which of the following are risk factors for developing Diabetes</w:t>
      </w:r>
    </w:p>
    <w:p w:rsidR="005D291F" w:rsidRPr="00161A2A" w:rsidRDefault="005D291F" w:rsidP="005D291F">
      <w:pPr>
        <w:pStyle w:val="ListParagraph"/>
        <w:numPr>
          <w:ilvl w:val="0"/>
          <w:numId w:val="7"/>
        </w:numPr>
      </w:pPr>
      <w:r w:rsidRPr="00161A2A">
        <w:t xml:space="preserve"> Being overweight</w:t>
      </w:r>
    </w:p>
    <w:p w:rsidR="005D291F" w:rsidRPr="00161A2A" w:rsidRDefault="005D291F" w:rsidP="005D291F">
      <w:pPr>
        <w:pStyle w:val="ListParagraph"/>
        <w:numPr>
          <w:ilvl w:val="0"/>
          <w:numId w:val="7"/>
        </w:numPr>
      </w:pPr>
      <w:r w:rsidRPr="00161A2A">
        <w:t>Drinking soda</w:t>
      </w:r>
    </w:p>
    <w:p w:rsidR="005D291F" w:rsidRPr="00161A2A" w:rsidRDefault="005D291F" w:rsidP="005D291F">
      <w:pPr>
        <w:pStyle w:val="ListParagraph"/>
        <w:numPr>
          <w:ilvl w:val="0"/>
          <w:numId w:val="7"/>
        </w:numPr>
      </w:pPr>
      <w:r w:rsidRPr="00161A2A">
        <w:t>Family History</w:t>
      </w:r>
    </w:p>
    <w:p w:rsidR="005D291F" w:rsidRPr="00161A2A" w:rsidRDefault="005D291F" w:rsidP="005D291F">
      <w:pPr>
        <w:pStyle w:val="ListParagraph"/>
        <w:numPr>
          <w:ilvl w:val="0"/>
          <w:numId w:val="7"/>
        </w:numPr>
      </w:pPr>
      <w:r w:rsidRPr="00161A2A">
        <w:t>A&amp;B</w:t>
      </w:r>
    </w:p>
    <w:p w:rsidR="005D291F" w:rsidRPr="00161A2A" w:rsidRDefault="005D291F" w:rsidP="005D291F">
      <w:pPr>
        <w:pStyle w:val="ListParagraph"/>
        <w:numPr>
          <w:ilvl w:val="0"/>
          <w:numId w:val="7"/>
        </w:numPr>
      </w:pPr>
      <w:r w:rsidRPr="00161A2A">
        <w:t>A&amp;C</w:t>
      </w:r>
    </w:p>
    <w:p w:rsidR="005D291F" w:rsidRPr="00161A2A" w:rsidRDefault="005D291F" w:rsidP="005D291F">
      <w:pPr>
        <w:pStyle w:val="ListParagraph"/>
        <w:numPr>
          <w:ilvl w:val="0"/>
          <w:numId w:val="1"/>
        </w:numPr>
      </w:pPr>
      <w:r w:rsidRPr="00161A2A">
        <w:t xml:space="preserve"> Nothing can be done to prevent diabetes</w:t>
      </w:r>
    </w:p>
    <w:p w:rsidR="005D291F" w:rsidRPr="00161A2A" w:rsidRDefault="005D291F" w:rsidP="005D291F">
      <w:pPr>
        <w:pStyle w:val="ListParagraph"/>
        <w:numPr>
          <w:ilvl w:val="0"/>
          <w:numId w:val="8"/>
        </w:numPr>
      </w:pPr>
      <w:r w:rsidRPr="00161A2A">
        <w:t xml:space="preserve"> True</w:t>
      </w:r>
    </w:p>
    <w:p w:rsidR="005D291F" w:rsidRPr="00161A2A" w:rsidRDefault="005D291F" w:rsidP="005D291F">
      <w:pPr>
        <w:pStyle w:val="ListParagraph"/>
        <w:numPr>
          <w:ilvl w:val="0"/>
          <w:numId w:val="8"/>
        </w:numPr>
      </w:pPr>
      <w:r w:rsidRPr="00161A2A">
        <w:t>False</w:t>
      </w:r>
    </w:p>
    <w:p w:rsidR="005D291F" w:rsidRPr="00161A2A" w:rsidRDefault="005D291F" w:rsidP="005D291F">
      <w:pPr>
        <w:pStyle w:val="ListParagraph"/>
        <w:numPr>
          <w:ilvl w:val="0"/>
          <w:numId w:val="1"/>
        </w:numPr>
      </w:pPr>
      <w:r w:rsidRPr="00161A2A">
        <w:t xml:space="preserve"> If you have a family history of diabetes you will definitely develop diabetes</w:t>
      </w:r>
    </w:p>
    <w:p w:rsidR="005D291F" w:rsidRPr="00161A2A" w:rsidRDefault="005D291F" w:rsidP="005D291F">
      <w:pPr>
        <w:pStyle w:val="ListParagraph"/>
        <w:numPr>
          <w:ilvl w:val="0"/>
          <w:numId w:val="9"/>
        </w:numPr>
      </w:pPr>
      <w:r w:rsidRPr="00161A2A">
        <w:t xml:space="preserve"> True </w:t>
      </w:r>
    </w:p>
    <w:p w:rsidR="009831A2" w:rsidRDefault="005D291F">
      <w:pPr>
        <w:pStyle w:val="ListParagraph"/>
        <w:numPr>
          <w:ilvl w:val="0"/>
          <w:numId w:val="9"/>
        </w:numPr>
        <w:spacing w:after="0" w:line="480" w:lineRule="auto"/>
      </w:pPr>
      <w:r w:rsidRPr="00161A2A">
        <w:t>False</w:t>
      </w:r>
    </w:p>
    <w:p w:rsidR="005D291F" w:rsidRDefault="005D291F" w:rsidP="005D291F">
      <w:pPr>
        <w:jc w:val="center"/>
        <w:rPr>
          <w:b/>
        </w:rPr>
      </w:pPr>
      <w:r>
        <w:rPr>
          <w:b/>
        </w:rPr>
        <w:lastRenderedPageBreak/>
        <w:t>Road to Health Pre-Test</w:t>
      </w:r>
      <w:r w:rsidR="003D6A6B">
        <w:rPr>
          <w:b/>
        </w:rPr>
        <w:t xml:space="preserve"> #2</w:t>
      </w:r>
    </w:p>
    <w:p w:rsidR="005D291F" w:rsidRDefault="005D291F" w:rsidP="005D291F">
      <w:pPr>
        <w:rPr>
          <w:b/>
        </w:rPr>
      </w:pPr>
      <w:r>
        <w:rPr>
          <w:b/>
        </w:rPr>
        <w:t>Name:__________________________</w:t>
      </w:r>
      <w:r>
        <w:rPr>
          <w:b/>
        </w:rPr>
        <w:tab/>
      </w:r>
      <w:r>
        <w:rPr>
          <w:b/>
        </w:rPr>
        <w:tab/>
      </w:r>
      <w:r>
        <w:rPr>
          <w:b/>
        </w:rPr>
        <w:tab/>
        <w:t>Date:____________________</w:t>
      </w:r>
    </w:p>
    <w:p w:rsidR="005D291F" w:rsidRDefault="005D291F" w:rsidP="005D291F">
      <w:pPr>
        <w:rPr>
          <w:b/>
        </w:rPr>
      </w:pPr>
    </w:p>
    <w:p w:rsidR="005D291F" w:rsidRPr="00BE08F5" w:rsidRDefault="005D291F" w:rsidP="005D291F">
      <w:pPr>
        <w:pStyle w:val="ListParagraph"/>
        <w:numPr>
          <w:ilvl w:val="0"/>
          <w:numId w:val="10"/>
        </w:numPr>
      </w:pPr>
      <w:r w:rsidRPr="00BE08F5">
        <w:t xml:space="preserve"> Kidney disease is the # 1 case of death or disability in individuals with Type 2 Diabetes?</w:t>
      </w:r>
    </w:p>
    <w:p w:rsidR="005D291F" w:rsidRPr="00BE08F5" w:rsidRDefault="005D291F" w:rsidP="005D291F">
      <w:pPr>
        <w:pStyle w:val="ListParagraph"/>
        <w:numPr>
          <w:ilvl w:val="0"/>
          <w:numId w:val="11"/>
        </w:numPr>
      </w:pPr>
      <w:r w:rsidRPr="00BE08F5">
        <w:t>True</w:t>
      </w:r>
    </w:p>
    <w:p w:rsidR="005D291F" w:rsidRPr="00BE08F5" w:rsidRDefault="005D291F" w:rsidP="005D291F">
      <w:pPr>
        <w:pStyle w:val="ListParagraph"/>
        <w:numPr>
          <w:ilvl w:val="0"/>
          <w:numId w:val="11"/>
        </w:numPr>
      </w:pPr>
      <w:r w:rsidRPr="00BE08F5">
        <w:t>False</w:t>
      </w:r>
    </w:p>
    <w:p w:rsidR="005D291F" w:rsidRPr="00BE08F5" w:rsidRDefault="005D291F" w:rsidP="005D291F">
      <w:pPr>
        <w:pStyle w:val="ListParagraph"/>
        <w:numPr>
          <w:ilvl w:val="0"/>
          <w:numId w:val="10"/>
        </w:numPr>
      </w:pPr>
      <w:r w:rsidRPr="00BE08F5">
        <w:t xml:space="preserve"> What percentage of Type 2 Diabetes die from some form of heart disease or stroke</w:t>
      </w:r>
    </w:p>
    <w:p w:rsidR="005D291F" w:rsidRPr="00BE08F5" w:rsidRDefault="005D291F" w:rsidP="005D291F">
      <w:pPr>
        <w:pStyle w:val="ListParagraph"/>
        <w:numPr>
          <w:ilvl w:val="0"/>
          <w:numId w:val="12"/>
        </w:numPr>
      </w:pPr>
      <w:r w:rsidRPr="00BE08F5">
        <w:t>10%</w:t>
      </w:r>
    </w:p>
    <w:p w:rsidR="005D291F" w:rsidRPr="00BE08F5" w:rsidRDefault="005D291F" w:rsidP="005D291F">
      <w:pPr>
        <w:pStyle w:val="ListParagraph"/>
        <w:numPr>
          <w:ilvl w:val="0"/>
          <w:numId w:val="12"/>
        </w:numPr>
      </w:pPr>
      <w:r w:rsidRPr="00BE08F5">
        <w:t>65%</w:t>
      </w:r>
    </w:p>
    <w:p w:rsidR="005D291F" w:rsidRPr="00BE08F5" w:rsidRDefault="005D291F" w:rsidP="005D291F">
      <w:pPr>
        <w:pStyle w:val="ListParagraph"/>
        <w:numPr>
          <w:ilvl w:val="0"/>
          <w:numId w:val="12"/>
        </w:numPr>
      </w:pPr>
      <w:r w:rsidRPr="00BE08F5">
        <w:t>50%</w:t>
      </w:r>
    </w:p>
    <w:p w:rsidR="005D291F" w:rsidRPr="00BE08F5" w:rsidRDefault="005D291F" w:rsidP="005D291F">
      <w:pPr>
        <w:pStyle w:val="ListParagraph"/>
        <w:numPr>
          <w:ilvl w:val="0"/>
          <w:numId w:val="12"/>
        </w:numPr>
      </w:pPr>
      <w:r w:rsidRPr="00BE08F5">
        <w:t>90%</w:t>
      </w:r>
    </w:p>
    <w:p w:rsidR="005D291F" w:rsidRPr="00BE08F5" w:rsidRDefault="005D291F" w:rsidP="005D291F">
      <w:pPr>
        <w:pStyle w:val="ListParagraph"/>
        <w:numPr>
          <w:ilvl w:val="0"/>
          <w:numId w:val="10"/>
        </w:numPr>
      </w:pPr>
      <w:r w:rsidRPr="00BE08F5">
        <w:t xml:space="preserve"> A Heart attack occurs when the heart can’t pump enough blood to meet the body’s needs</w:t>
      </w:r>
    </w:p>
    <w:p w:rsidR="005D291F" w:rsidRPr="00BE08F5" w:rsidRDefault="005D291F" w:rsidP="005D291F">
      <w:pPr>
        <w:pStyle w:val="ListParagraph"/>
        <w:numPr>
          <w:ilvl w:val="0"/>
          <w:numId w:val="13"/>
        </w:numPr>
      </w:pPr>
      <w:r w:rsidRPr="00BE08F5">
        <w:t xml:space="preserve"> True</w:t>
      </w:r>
    </w:p>
    <w:p w:rsidR="005D291F" w:rsidRPr="00BE08F5" w:rsidRDefault="005D291F" w:rsidP="005D291F">
      <w:pPr>
        <w:pStyle w:val="ListParagraph"/>
        <w:numPr>
          <w:ilvl w:val="0"/>
          <w:numId w:val="13"/>
        </w:numPr>
      </w:pPr>
      <w:r w:rsidRPr="00BE08F5">
        <w:t xml:space="preserve"> False</w:t>
      </w:r>
    </w:p>
    <w:p w:rsidR="005D291F" w:rsidRPr="00BE08F5" w:rsidRDefault="005D291F" w:rsidP="005D291F">
      <w:pPr>
        <w:pStyle w:val="ListParagraph"/>
        <w:numPr>
          <w:ilvl w:val="0"/>
          <w:numId w:val="10"/>
        </w:numPr>
      </w:pPr>
      <w:r w:rsidRPr="00BE08F5">
        <w:t xml:space="preserve"> What level do you want you</w:t>
      </w:r>
      <w:r w:rsidR="00A548D4">
        <w:t>r</w:t>
      </w:r>
      <w:r w:rsidRPr="00BE08F5">
        <w:t xml:space="preserve"> HgA1c (3 month blood sugar)</w:t>
      </w:r>
    </w:p>
    <w:p w:rsidR="005D291F" w:rsidRPr="00BE08F5" w:rsidRDefault="005D291F" w:rsidP="005D291F">
      <w:pPr>
        <w:pStyle w:val="ListParagraph"/>
        <w:numPr>
          <w:ilvl w:val="0"/>
          <w:numId w:val="14"/>
        </w:numPr>
      </w:pPr>
      <w:r w:rsidRPr="00BE08F5">
        <w:t xml:space="preserve"> 8 or above</w:t>
      </w:r>
    </w:p>
    <w:p w:rsidR="005D291F" w:rsidRPr="00BE08F5" w:rsidRDefault="005D291F" w:rsidP="005D291F">
      <w:pPr>
        <w:pStyle w:val="ListParagraph"/>
        <w:numPr>
          <w:ilvl w:val="0"/>
          <w:numId w:val="14"/>
        </w:numPr>
      </w:pPr>
      <w:r w:rsidRPr="00BE08F5">
        <w:t>7 or less</w:t>
      </w:r>
    </w:p>
    <w:p w:rsidR="005D291F" w:rsidRPr="00BE08F5" w:rsidRDefault="005D291F" w:rsidP="005D291F">
      <w:pPr>
        <w:pStyle w:val="ListParagraph"/>
        <w:numPr>
          <w:ilvl w:val="0"/>
          <w:numId w:val="14"/>
        </w:numPr>
      </w:pPr>
      <w:r w:rsidRPr="00BE08F5">
        <w:t>10 or above</w:t>
      </w:r>
    </w:p>
    <w:p w:rsidR="005D291F" w:rsidRPr="00BE08F5" w:rsidRDefault="005D291F" w:rsidP="005D291F">
      <w:pPr>
        <w:pStyle w:val="ListParagraph"/>
        <w:numPr>
          <w:ilvl w:val="0"/>
          <w:numId w:val="14"/>
        </w:numPr>
      </w:pPr>
      <w:r w:rsidRPr="00BE08F5">
        <w:t>9 or less</w:t>
      </w:r>
    </w:p>
    <w:p w:rsidR="005D291F" w:rsidRPr="00BE08F5" w:rsidRDefault="005D291F" w:rsidP="005D291F">
      <w:pPr>
        <w:pStyle w:val="ListParagraph"/>
        <w:numPr>
          <w:ilvl w:val="0"/>
          <w:numId w:val="10"/>
        </w:numPr>
      </w:pPr>
      <w:r w:rsidRPr="00BE08F5">
        <w:t xml:space="preserve"> How often should an individual with Type 2 diabetes get their eyes check?</w:t>
      </w:r>
    </w:p>
    <w:p w:rsidR="005D291F" w:rsidRPr="00BE08F5" w:rsidRDefault="005D291F" w:rsidP="005D291F">
      <w:pPr>
        <w:pStyle w:val="ListParagraph"/>
        <w:numPr>
          <w:ilvl w:val="0"/>
          <w:numId w:val="15"/>
        </w:numPr>
      </w:pPr>
      <w:r w:rsidRPr="00BE08F5">
        <w:t xml:space="preserve"> Once every 6 months</w:t>
      </w:r>
    </w:p>
    <w:p w:rsidR="005D291F" w:rsidRPr="00BE08F5" w:rsidRDefault="005D291F" w:rsidP="005D291F">
      <w:pPr>
        <w:pStyle w:val="ListParagraph"/>
        <w:numPr>
          <w:ilvl w:val="0"/>
          <w:numId w:val="15"/>
        </w:numPr>
      </w:pPr>
      <w:r w:rsidRPr="00BE08F5">
        <w:t xml:space="preserve"> Every 2 years</w:t>
      </w:r>
    </w:p>
    <w:p w:rsidR="005D291F" w:rsidRPr="00BE08F5" w:rsidRDefault="005D291F" w:rsidP="005D291F">
      <w:pPr>
        <w:pStyle w:val="ListParagraph"/>
        <w:numPr>
          <w:ilvl w:val="0"/>
          <w:numId w:val="15"/>
        </w:numPr>
      </w:pPr>
      <w:r w:rsidRPr="00BE08F5">
        <w:t>Once a year</w:t>
      </w:r>
    </w:p>
    <w:p w:rsidR="005D291F" w:rsidRPr="00BE08F5" w:rsidRDefault="005D291F" w:rsidP="005D291F">
      <w:pPr>
        <w:pStyle w:val="ListParagraph"/>
        <w:numPr>
          <w:ilvl w:val="0"/>
          <w:numId w:val="15"/>
        </w:numPr>
      </w:pPr>
      <w:r w:rsidRPr="00BE08F5">
        <w:t xml:space="preserve">Every 3 months </w:t>
      </w:r>
    </w:p>
    <w:p w:rsidR="005D291F" w:rsidRPr="00BE08F5" w:rsidRDefault="005D291F" w:rsidP="005D291F">
      <w:pPr>
        <w:pStyle w:val="ListParagraph"/>
        <w:numPr>
          <w:ilvl w:val="0"/>
          <w:numId w:val="10"/>
        </w:numPr>
      </w:pPr>
      <w:r w:rsidRPr="00BE08F5">
        <w:t xml:space="preserve"> Coronary Heart Disease occurs when plaque builds up in the coronary arteries</w:t>
      </w:r>
    </w:p>
    <w:p w:rsidR="005D291F" w:rsidRPr="00BE08F5" w:rsidRDefault="005D291F" w:rsidP="005D291F">
      <w:pPr>
        <w:pStyle w:val="ListParagraph"/>
        <w:numPr>
          <w:ilvl w:val="0"/>
          <w:numId w:val="16"/>
        </w:numPr>
      </w:pPr>
      <w:r w:rsidRPr="00BE08F5">
        <w:t xml:space="preserve"> True</w:t>
      </w:r>
    </w:p>
    <w:p w:rsidR="005D291F" w:rsidRPr="00BE08F5" w:rsidRDefault="005D291F" w:rsidP="005D291F">
      <w:pPr>
        <w:pStyle w:val="ListParagraph"/>
        <w:numPr>
          <w:ilvl w:val="0"/>
          <w:numId w:val="16"/>
        </w:numPr>
      </w:pPr>
      <w:r w:rsidRPr="00BE08F5">
        <w:t xml:space="preserve"> False</w:t>
      </w:r>
    </w:p>
    <w:p w:rsidR="005D291F" w:rsidRPr="00BE08F5" w:rsidRDefault="005D291F" w:rsidP="005D291F">
      <w:pPr>
        <w:pStyle w:val="ListParagraph"/>
        <w:numPr>
          <w:ilvl w:val="0"/>
          <w:numId w:val="10"/>
        </w:numPr>
      </w:pPr>
      <w:r w:rsidRPr="00BE08F5">
        <w:t xml:space="preserve"> What level should an individual with Type 2 Diabetes try to keep their blood pressure?</w:t>
      </w:r>
    </w:p>
    <w:p w:rsidR="005D291F" w:rsidRPr="00BE08F5" w:rsidRDefault="005D291F" w:rsidP="005D291F">
      <w:pPr>
        <w:pStyle w:val="ListParagraph"/>
        <w:numPr>
          <w:ilvl w:val="0"/>
          <w:numId w:val="17"/>
        </w:numPr>
      </w:pPr>
      <w:r w:rsidRPr="00BE08F5">
        <w:t xml:space="preserve"> 140/90</w:t>
      </w:r>
    </w:p>
    <w:p w:rsidR="005D291F" w:rsidRPr="00BE08F5" w:rsidRDefault="005D291F" w:rsidP="005D291F">
      <w:pPr>
        <w:pStyle w:val="ListParagraph"/>
        <w:numPr>
          <w:ilvl w:val="0"/>
          <w:numId w:val="17"/>
        </w:numPr>
      </w:pPr>
      <w:r w:rsidRPr="00BE08F5">
        <w:t>130/80</w:t>
      </w:r>
    </w:p>
    <w:p w:rsidR="005D291F" w:rsidRPr="00BE08F5" w:rsidRDefault="005D291F" w:rsidP="005D291F">
      <w:pPr>
        <w:pStyle w:val="ListParagraph"/>
        <w:numPr>
          <w:ilvl w:val="0"/>
          <w:numId w:val="17"/>
        </w:numPr>
      </w:pPr>
      <w:r w:rsidRPr="00BE08F5">
        <w:t>100/60</w:t>
      </w:r>
    </w:p>
    <w:p w:rsidR="005D291F" w:rsidRDefault="005D291F" w:rsidP="005D291F">
      <w:pPr>
        <w:pStyle w:val="ListParagraph"/>
        <w:numPr>
          <w:ilvl w:val="0"/>
          <w:numId w:val="17"/>
        </w:numPr>
      </w:pPr>
      <w:r w:rsidRPr="00BE08F5">
        <w:t>160/100</w:t>
      </w:r>
    </w:p>
    <w:p w:rsidR="005D291F" w:rsidRDefault="00CB4E14" w:rsidP="005D291F">
      <w:pPr>
        <w:jc w:val="center"/>
        <w:rPr>
          <w:b/>
        </w:rPr>
      </w:pPr>
      <w:r>
        <w:rPr>
          <w:b/>
        </w:rPr>
        <w:br w:type="page"/>
      </w:r>
      <w:r w:rsidR="005D291F">
        <w:rPr>
          <w:b/>
        </w:rPr>
        <w:lastRenderedPageBreak/>
        <w:t>Road to Health Pre-Test</w:t>
      </w:r>
      <w:r>
        <w:rPr>
          <w:b/>
        </w:rPr>
        <w:t xml:space="preserve"> #3</w:t>
      </w:r>
    </w:p>
    <w:p w:rsidR="005D291F" w:rsidRDefault="005D291F" w:rsidP="005D291F">
      <w:pPr>
        <w:rPr>
          <w:b/>
        </w:rPr>
      </w:pPr>
      <w:r>
        <w:rPr>
          <w:b/>
        </w:rPr>
        <w:t>Name:__________________________</w:t>
      </w:r>
      <w:r>
        <w:rPr>
          <w:b/>
        </w:rPr>
        <w:tab/>
      </w:r>
      <w:r>
        <w:rPr>
          <w:b/>
        </w:rPr>
        <w:tab/>
      </w:r>
      <w:r>
        <w:rPr>
          <w:b/>
        </w:rPr>
        <w:tab/>
        <w:t>Date:____________________</w:t>
      </w:r>
    </w:p>
    <w:p w:rsidR="005D291F" w:rsidRDefault="005D291F" w:rsidP="005D291F">
      <w:pPr>
        <w:rPr>
          <w:b/>
        </w:rPr>
      </w:pPr>
    </w:p>
    <w:p w:rsidR="005D291F" w:rsidRDefault="005D291F" w:rsidP="005D291F">
      <w:pPr>
        <w:pStyle w:val="ListParagraph"/>
        <w:numPr>
          <w:ilvl w:val="0"/>
          <w:numId w:val="18"/>
        </w:numPr>
      </w:pPr>
      <w:r>
        <w:t xml:space="preserve"> Diabetics should never eat carbohydrates?</w:t>
      </w:r>
    </w:p>
    <w:p w:rsidR="005D291F" w:rsidRDefault="005D291F" w:rsidP="005D291F">
      <w:pPr>
        <w:pStyle w:val="ListParagraph"/>
        <w:numPr>
          <w:ilvl w:val="0"/>
          <w:numId w:val="19"/>
        </w:numPr>
      </w:pPr>
      <w:r>
        <w:t xml:space="preserve"> True</w:t>
      </w:r>
    </w:p>
    <w:p w:rsidR="005D291F" w:rsidRDefault="005D291F" w:rsidP="005D291F">
      <w:pPr>
        <w:pStyle w:val="ListParagraph"/>
        <w:numPr>
          <w:ilvl w:val="0"/>
          <w:numId w:val="19"/>
        </w:numPr>
      </w:pPr>
      <w:r>
        <w:t>False</w:t>
      </w:r>
    </w:p>
    <w:p w:rsidR="005D291F" w:rsidRDefault="005D291F" w:rsidP="005D291F">
      <w:pPr>
        <w:pStyle w:val="ListParagraph"/>
        <w:numPr>
          <w:ilvl w:val="0"/>
          <w:numId w:val="18"/>
        </w:numPr>
      </w:pPr>
      <w:r>
        <w:t xml:space="preserve"> Carbohydrates are found in meats and fish?</w:t>
      </w:r>
    </w:p>
    <w:p w:rsidR="005D291F" w:rsidRDefault="005D291F" w:rsidP="005D291F">
      <w:pPr>
        <w:pStyle w:val="ListParagraph"/>
        <w:numPr>
          <w:ilvl w:val="0"/>
          <w:numId w:val="20"/>
        </w:numPr>
      </w:pPr>
      <w:r>
        <w:t xml:space="preserve"> True</w:t>
      </w:r>
    </w:p>
    <w:p w:rsidR="005D291F" w:rsidRDefault="005D291F" w:rsidP="005D291F">
      <w:pPr>
        <w:pStyle w:val="ListParagraph"/>
        <w:numPr>
          <w:ilvl w:val="0"/>
          <w:numId w:val="20"/>
        </w:numPr>
      </w:pPr>
      <w:r>
        <w:t>False</w:t>
      </w:r>
    </w:p>
    <w:p w:rsidR="005D291F" w:rsidRDefault="005D291F" w:rsidP="005D291F">
      <w:pPr>
        <w:pStyle w:val="ListParagraph"/>
        <w:numPr>
          <w:ilvl w:val="0"/>
          <w:numId w:val="18"/>
        </w:numPr>
      </w:pPr>
      <w:r>
        <w:t xml:space="preserve"> Which of the following are starchy vegetables</w:t>
      </w:r>
    </w:p>
    <w:p w:rsidR="005D291F" w:rsidRDefault="005D291F" w:rsidP="005D291F">
      <w:pPr>
        <w:pStyle w:val="ListParagraph"/>
        <w:numPr>
          <w:ilvl w:val="0"/>
          <w:numId w:val="21"/>
        </w:numPr>
      </w:pPr>
      <w:r>
        <w:t xml:space="preserve"> Broccoli</w:t>
      </w:r>
    </w:p>
    <w:p w:rsidR="005D291F" w:rsidRDefault="005D291F" w:rsidP="005D291F">
      <w:pPr>
        <w:pStyle w:val="ListParagraph"/>
        <w:numPr>
          <w:ilvl w:val="0"/>
          <w:numId w:val="21"/>
        </w:numPr>
      </w:pPr>
      <w:r>
        <w:t>Tomatoes</w:t>
      </w:r>
    </w:p>
    <w:p w:rsidR="005D291F" w:rsidRDefault="005D291F" w:rsidP="005D291F">
      <w:pPr>
        <w:pStyle w:val="ListParagraph"/>
        <w:numPr>
          <w:ilvl w:val="0"/>
          <w:numId w:val="21"/>
        </w:numPr>
      </w:pPr>
      <w:r>
        <w:t>Sweet Onions</w:t>
      </w:r>
    </w:p>
    <w:p w:rsidR="005D291F" w:rsidRDefault="005D291F" w:rsidP="005D291F">
      <w:pPr>
        <w:pStyle w:val="ListParagraph"/>
        <w:numPr>
          <w:ilvl w:val="0"/>
          <w:numId w:val="21"/>
        </w:numPr>
      </w:pPr>
      <w:r>
        <w:t>Green Peas</w:t>
      </w:r>
    </w:p>
    <w:p w:rsidR="005D291F" w:rsidRDefault="005D291F" w:rsidP="005D291F">
      <w:pPr>
        <w:pStyle w:val="ListParagraph"/>
        <w:numPr>
          <w:ilvl w:val="0"/>
          <w:numId w:val="18"/>
        </w:numPr>
      </w:pPr>
      <w:r>
        <w:t xml:space="preserve"> 1 Carb Choice is equal to 30 grams of Carbohydrates?</w:t>
      </w:r>
    </w:p>
    <w:p w:rsidR="005D291F" w:rsidRDefault="005D291F" w:rsidP="005D291F">
      <w:pPr>
        <w:pStyle w:val="ListParagraph"/>
        <w:numPr>
          <w:ilvl w:val="0"/>
          <w:numId w:val="22"/>
        </w:numPr>
      </w:pPr>
      <w:r>
        <w:t xml:space="preserve"> True</w:t>
      </w:r>
    </w:p>
    <w:p w:rsidR="005D291F" w:rsidRDefault="005D291F" w:rsidP="005D291F">
      <w:pPr>
        <w:pStyle w:val="ListParagraph"/>
        <w:numPr>
          <w:ilvl w:val="0"/>
          <w:numId w:val="22"/>
        </w:numPr>
      </w:pPr>
      <w:r>
        <w:t>False</w:t>
      </w:r>
    </w:p>
    <w:p w:rsidR="005D291F" w:rsidRDefault="005D291F" w:rsidP="005D291F">
      <w:pPr>
        <w:pStyle w:val="ListParagraph"/>
        <w:numPr>
          <w:ilvl w:val="0"/>
          <w:numId w:val="18"/>
        </w:numPr>
      </w:pPr>
      <w:r>
        <w:t xml:space="preserve"> To Maintain their weight women should eat 30-45 carbohydrates per meal?</w:t>
      </w:r>
    </w:p>
    <w:p w:rsidR="005D291F" w:rsidRDefault="005D291F" w:rsidP="005D291F">
      <w:pPr>
        <w:pStyle w:val="ListParagraph"/>
        <w:numPr>
          <w:ilvl w:val="0"/>
          <w:numId w:val="23"/>
        </w:numPr>
      </w:pPr>
      <w:r>
        <w:t xml:space="preserve"> True</w:t>
      </w:r>
    </w:p>
    <w:p w:rsidR="005D291F" w:rsidRDefault="005D291F" w:rsidP="005D291F">
      <w:pPr>
        <w:pStyle w:val="ListParagraph"/>
        <w:numPr>
          <w:ilvl w:val="0"/>
          <w:numId w:val="23"/>
        </w:numPr>
      </w:pPr>
      <w:r>
        <w:t>False</w:t>
      </w:r>
    </w:p>
    <w:p w:rsidR="005D291F" w:rsidRDefault="005D291F" w:rsidP="005D291F">
      <w:pPr>
        <w:pStyle w:val="ListParagraph"/>
        <w:numPr>
          <w:ilvl w:val="0"/>
          <w:numId w:val="18"/>
        </w:numPr>
      </w:pPr>
      <w:r>
        <w:t xml:space="preserve"> To lose weight men should eat 45-60 carbohydrates per meal</w:t>
      </w:r>
    </w:p>
    <w:p w:rsidR="005D291F" w:rsidRDefault="005D291F" w:rsidP="005D291F">
      <w:pPr>
        <w:pStyle w:val="ListParagraph"/>
        <w:numPr>
          <w:ilvl w:val="0"/>
          <w:numId w:val="24"/>
        </w:numPr>
      </w:pPr>
      <w:r>
        <w:t xml:space="preserve"> True </w:t>
      </w:r>
    </w:p>
    <w:p w:rsidR="005D291F" w:rsidRDefault="005D291F" w:rsidP="005D291F">
      <w:pPr>
        <w:pStyle w:val="ListParagraph"/>
        <w:numPr>
          <w:ilvl w:val="0"/>
          <w:numId w:val="24"/>
        </w:numPr>
      </w:pPr>
      <w:r>
        <w:t>False</w:t>
      </w:r>
    </w:p>
    <w:p w:rsidR="005D291F" w:rsidRDefault="005D291F" w:rsidP="005D291F">
      <w:pPr>
        <w:pStyle w:val="ListParagraph"/>
        <w:numPr>
          <w:ilvl w:val="0"/>
          <w:numId w:val="18"/>
        </w:numPr>
      </w:pPr>
      <w:r>
        <w:t xml:space="preserve"> Your fist is about the size of 3 ounces?</w:t>
      </w:r>
    </w:p>
    <w:p w:rsidR="005D291F" w:rsidRDefault="005D291F" w:rsidP="005D291F">
      <w:pPr>
        <w:pStyle w:val="ListParagraph"/>
        <w:numPr>
          <w:ilvl w:val="0"/>
          <w:numId w:val="25"/>
        </w:numPr>
      </w:pPr>
      <w:r>
        <w:t xml:space="preserve"> True</w:t>
      </w:r>
    </w:p>
    <w:p w:rsidR="005D291F" w:rsidRDefault="005D291F" w:rsidP="005D291F">
      <w:pPr>
        <w:pStyle w:val="ListParagraph"/>
        <w:numPr>
          <w:ilvl w:val="0"/>
          <w:numId w:val="25"/>
        </w:numPr>
      </w:pPr>
      <w:r>
        <w:t>False</w:t>
      </w:r>
    </w:p>
    <w:p w:rsidR="005D291F" w:rsidRDefault="005D291F" w:rsidP="005D291F">
      <w:pPr>
        <w:pStyle w:val="ListParagraph"/>
        <w:numPr>
          <w:ilvl w:val="0"/>
          <w:numId w:val="18"/>
        </w:numPr>
      </w:pPr>
      <w:r>
        <w:t>Your thumb equals about 1 ounce</w:t>
      </w:r>
    </w:p>
    <w:p w:rsidR="005D291F" w:rsidRDefault="005D291F" w:rsidP="005D291F">
      <w:pPr>
        <w:pStyle w:val="ListParagraph"/>
        <w:numPr>
          <w:ilvl w:val="0"/>
          <w:numId w:val="26"/>
        </w:numPr>
      </w:pPr>
      <w:r>
        <w:t>True</w:t>
      </w:r>
    </w:p>
    <w:p w:rsidR="005D291F" w:rsidRDefault="005D291F" w:rsidP="005D291F">
      <w:pPr>
        <w:pStyle w:val="ListParagraph"/>
        <w:numPr>
          <w:ilvl w:val="0"/>
          <w:numId w:val="26"/>
        </w:numPr>
      </w:pPr>
      <w:r>
        <w:t>False</w:t>
      </w:r>
    </w:p>
    <w:p w:rsidR="00AA706F" w:rsidRDefault="00CB4E14" w:rsidP="00AA706F">
      <w:pPr>
        <w:jc w:val="center"/>
        <w:rPr>
          <w:b/>
        </w:rPr>
      </w:pPr>
      <w:r>
        <w:rPr>
          <w:b/>
        </w:rPr>
        <w:br w:type="page"/>
      </w:r>
      <w:r w:rsidR="00AA706F">
        <w:rPr>
          <w:b/>
        </w:rPr>
        <w:lastRenderedPageBreak/>
        <w:t>Road to Health Pre</w:t>
      </w:r>
      <w:r w:rsidR="00FD7CD0">
        <w:rPr>
          <w:b/>
        </w:rPr>
        <w:t>-</w:t>
      </w:r>
      <w:r w:rsidR="00AA706F">
        <w:rPr>
          <w:b/>
        </w:rPr>
        <w:t>Test</w:t>
      </w:r>
      <w:r w:rsidR="00FD7CD0">
        <w:rPr>
          <w:b/>
        </w:rPr>
        <w:t xml:space="preserve"> #4</w:t>
      </w:r>
    </w:p>
    <w:p w:rsidR="00AA706F" w:rsidRDefault="00AA706F" w:rsidP="00AA706F">
      <w:pPr>
        <w:rPr>
          <w:b/>
        </w:rPr>
      </w:pPr>
      <w:r>
        <w:rPr>
          <w:b/>
        </w:rPr>
        <w:t>Name:____________________</w:t>
      </w:r>
      <w:r>
        <w:rPr>
          <w:b/>
        </w:rPr>
        <w:tab/>
      </w:r>
      <w:r>
        <w:rPr>
          <w:b/>
        </w:rPr>
        <w:tab/>
      </w:r>
      <w:r>
        <w:rPr>
          <w:b/>
        </w:rPr>
        <w:tab/>
        <w:t>Date: _________________</w:t>
      </w:r>
    </w:p>
    <w:p w:rsidR="00AA706F" w:rsidRDefault="00AA706F" w:rsidP="00AA706F">
      <w:pPr>
        <w:pStyle w:val="ListParagraph"/>
        <w:numPr>
          <w:ilvl w:val="0"/>
          <w:numId w:val="27"/>
        </w:numPr>
      </w:pPr>
      <w:r>
        <w:t xml:space="preserve"> The American Diabetes Association has a specific diet they recommend diabetics to follow?</w:t>
      </w:r>
    </w:p>
    <w:p w:rsidR="00AA706F" w:rsidRDefault="00AA706F" w:rsidP="00AA706F">
      <w:pPr>
        <w:pStyle w:val="ListParagraph"/>
        <w:numPr>
          <w:ilvl w:val="0"/>
          <w:numId w:val="28"/>
        </w:numPr>
      </w:pPr>
      <w:r>
        <w:t xml:space="preserve"> True</w:t>
      </w:r>
    </w:p>
    <w:p w:rsidR="00AA706F" w:rsidRDefault="00AA706F" w:rsidP="00AA706F">
      <w:pPr>
        <w:pStyle w:val="ListParagraph"/>
        <w:numPr>
          <w:ilvl w:val="0"/>
          <w:numId w:val="28"/>
        </w:numPr>
      </w:pPr>
      <w:r>
        <w:t>False</w:t>
      </w:r>
    </w:p>
    <w:p w:rsidR="00AA706F" w:rsidRDefault="00AA706F" w:rsidP="00AA706F">
      <w:pPr>
        <w:pStyle w:val="ListParagraph"/>
        <w:numPr>
          <w:ilvl w:val="0"/>
          <w:numId w:val="27"/>
        </w:numPr>
      </w:pPr>
      <w:r>
        <w:t xml:space="preserve"> How many servings of milk or dairy products should you eat each day?</w:t>
      </w:r>
    </w:p>
    <w:p w:rsidR="00AA706F" w:rsidRDefault="00AA706F" w:rsidP="00AA706F">
      <w:pPr>
        <w:pStyle w:val="ListParagraph"/>
        <w:numPr>
          <w:ilvl w:val="0"/>
          <w:numId w:val="29"/>
        </w:numPr>
      </w:pPr>
      <w:r>
        <w:t xml:space="preserve"> 0</w:t>
      </w:r>
    </w:p>
    <w:p w:rsidR="00AA706F" w:rsidRDefault="00AA706F" w:rsidP="00AA706F">
      <w:pPr>
        <w:pStyle w:val="ListParagraph"/>
        <w:numPr>
          <w:ilvl w:val="0"/>
          <w:numId w:val="29"/>
        </w:numPr>
      </w:pPr>
      <w:r>
        <w:t>1-2</w:t>
      </w:r>
    </w:p>
    <w:p w:rsidR="00AA706F" w:rsidRDefault="00AA706F" w:rsidP="00AA706F">
      <w:pPr>
        <w:pStyle w:val="ListParagraph"/>
        <w:numPr>
          <w:ilvl w:val="0"/>
          <w:numId w:val="29"/>
        </w:numPr>
      </w:pPr>
      <w:r>
        <w:t>2-3</w:t>
      </w:r>
    </w:p>
    <w:p w:rsidR="00AA706F" w:rsidRDefault="00AA706F" w:rsidP="00AA706F">
      <w:pPr>
        <w:pStyle w:val="ListParagraph"/>
        <w:numPr>
          <w:ilvl w:val="0"/>
          <w:numId w:val="29"/>
        </w:numPr>
      </w:pPr>
      <w:r>
        <w:t>3-4</w:t>
      </w:r>
    </w:p>
    <w:p w:rsidR="00AA706F" w:rsidRDefault="00AA706F" w:rsidP="00AA706F">
      <w:pPr>
        <w:pStyle w:val="ListParagraph"/>
        <w:numPr>
          <w:ilvl w:val="0"/>
          <w:numId w:val="27"/>
        </w:numPr>
      </w:pPr>
      <w:r>
        <w:t xml:space="preserve"> Which of the following is the best oils to cook with?</w:t>
      </w:r>
    </w:p>
    <w:p w:rsidR="00AA706F" w:rsidRDefault="00AA706F" w:rsidP="00AA706F">
      <w:pPr>
        <w:pStyle w:val="ListParagraph"/>
        <w:numPr>
          <w:ilvl w:val="0"/>
          <w:numId w:val="30"/>
        </w:numPr>
      </w:pPr>
      <w:r>
        <w:t xml:space="preserve"> Canola</w:t>
      </w:r>
    </w:p>
    <w:p w:rsidR="00AA706F" w:rsidRDefault="00AA706F" w:rsidP="00AA706F">
      <w:pPr>
        <w:pStyle w:val="ListParagraph"/>
        <w:numPr>
          <w:ilvl w:val="0"/>
          <w:numId w:val="30"/>
        </w:numPr>
      </w:pPr>
      <w:r>
        <w:t>Coconut</w:t>
      </w:r>
    </w:p>
    <w:p w:rsidR="00AA706F" w:rsidRDefault="00AA706F" w:rsidP="00AA706F">
      <w:pPr>
        <w:pStyle w:val="ListParagraph"/>
        <w:numPr>
          <w:ilvl w:val="0"/>
          <w:numId w:val="30"/>
        </w:numPr>
      </w:pPr>
      <w:r>
        <w:t>Peanut</w:t>
      </w:r>
    </w:p>
    <w:p w:rsidR="00AA706F" w:rsidRDefault="00AA706F" w:rsidP="00AA706F">
      <w:pPr>
        <w:pStyle w:val="ListParagraph"/>
        <w:numPr>
          <w:ilvl w:val="0"/>
          <w:numId w:val="30"/>
        </w:numPr>
      </w:pPr>
      <w:r>
        <w:t>Lard</w:t>
      </w:r>
    </w:p>
    <w:p w:rsidR="00AA706F" w:rsidRDefault="00AA706F" w:rsidP="00AA706F">
      <w:pPr>
        <w:pStyle w:val="ListParagraph"/>
        <w:numPr>
          <w:ilvl w:val="0"/>
          <w:numId w:val="27"/>
        </w:numPr>
      </w:pPr>
      <w:r>
        <w:t xml:space="preserve"> Which if the following are benefits of exercising?</w:t>
      </w:r>
    </w:p>
    <w:p w:rsidR="00AA706F" w:rsidRDefault="00AA706F" w:rsidP="00AA706F">
      <w:pPr>
        <w:pStyle w:val="ListParagraph"/>
        <w:numPr>
          <w:ilvl w:val="0"/>
          <w:numId w:val="31"/>
        </w:numPr>
      </w:pPr>
      <w:r>
        <w:t xml:space="preserve"> It helps to lower your blood pressure</w:t>
      </w:r>
    </w:p>
    <w:p w:rsidR="00AA706F" w:rsidRDefault="00AA706F" w:rsidP="00AA706F">
      <w:pPr>
        <w:pStyle w:val="ListParagraph"/>
        <w:numPr>
          <w:ilvl w:val="0"/>
          <w:numId w:val="31"/>
        </w:numPr>
      </w:pPr>
      <w:r>
        <w:t>It helps you lose weight</w:t>
      </w:r>
    </w:p>
    <w:p w:rsidR="00AA706F" w:rsidRDefault="00AA706F" w:rsidP="00AA706F">
      <w:pPr>
        <w:pStyle w:val="ListParagraph"/>
        <w:numPr>
          <w:ilvl w:val="0"/>
          <w:numId w:val="31"/>
        </w:numPr>
      </w:pPr>
      <w:r>
        <w:t>It helps to lower blood glucose levels</w:t>
      </w:r>
    </w:p>
    <w:p w:rsidR="00AA706F" w:rsidRDefault="00AA706F" w:rsidP="00AA706F">
      <w:pPr>
        <w:pStyle w:val="ListParagraph"/>
        <w:numPr>
          <w:ilvl w:val="0"/>
          <w:numId w:val="31"/>
        </w:numPr>
      </w:pPr>
      <w:r>
        <w:t>All of the above</w:t>
      </w:r>
    </w:p>
    <w:p w:rsidR="00AA706F" w:rsidRDefault="00AA706F" w:rsidP="00AA706F">
      <w:pPr>
        <w:pStyle w:val="ListParagraph"/>
        <w:numPr>
          <w:ilvl w:val="0"/>
          <w:numId w:val="27"/>
        </w:numPr>
      </w:pPr>
      <w:r>
        <w:t xml:space="preserve"> What is the first thing you should do before starting an exercise plan?</w:t>
      </w:r>
    </w:p>
    <w:p w:rsidR="00AA706F" w:rsidRDefault="00AA706F" w:rsidP="00AA706F">
      <w:pPr>
        <w:pStyle w:val="ListParagraph"/>
        <w:numPr>
          <w:ilvl w:val="0"/>
          <w:numId w:val="32"/>
        </w:numPr>
      </w:pPr>
      <w:r>
        <w:t xml:space="preserve"> Start slow</w:t>
      </w:r>
    </w:p>
    <w:p w:rsidR="00AA706F" w:rsidRDefault="00AA706F" w:rsidP="00AA706F">
      <w:pPr>
        <w:pStyle w:val="ListParagraph"/>
        <w:numPr>
          <w:ilvl w:val="0"/>
          <w:numId w:val="32"/>
        </w:numPr>
      </w:pPr>
      <w:r>
        <w:t>Make a plan</w:t>
      </w:r>
    </w:p>
    <w:p w:rsidR="00AA706F" w:rsidRDefault="00AA706F" w:rsidP="00AA706F">
      <w:pPr>
        <w:pStyle w:val="ListParagraph"/>
        <w:numPr>
          <w:ilvl w:val="0"/>
          <w:numId w:val="32"/>
        </w:numPr>
      </w:pPr>
      <w:r>
        <w:t>Discuss with your healthcare provider</w:t>
      </w:r>
    </w:p>
    <w:p w:rsidR="00AA706F" w:rsidRDefault="00AA706F" w:rsidP="00AA706F">
      <w:pPr>
        <w:pStyle w:val="ListParagraph"/>
        <w:numPr>
          <w:ilvl w:val="0"/>
          <w:numId w:val="32"/>
        </w:numPr>
      </w:pPr>
      <w:r>
        <w:t>Find an exercise activity you like</w:t>
      </w:r>
    </w:p>
    <w:p w:rsidR="00AA706F" w:rsidRDefault="00AA706F" w:rsidP="00AA706F">
      <w:pPr>
        <w:pStyle w:val="ListParagraph"/>
        <w:numPr>
          <w:ilvl w:val="0"/>
          <w:numId w:val="27"/>
        </w:numPr>
      </w:pPr>
      <w:r>
        <w:t xml:space="preserve"> How much exercise should you complete each week</w:t>
      </w:r>
    </w:p>
    <w:p w:rsidR="00AA706F" w:rsidRDefault="00AA706F" w:rsidP="00AA706F">
      <w:pPr>
        <w:pStyle w:val="ListParagraph"/>
        <w:numPr>
          <w:ilvl w:val="0"/>
          <w:numId w:val="33"/>
        </w:numPr>
      </w:pPr>
      <w:r>
        <w:t xml:space="preserve"> 1 hour most days of the week</w:t>
      </w:r>
    </w:p>
    <w:p w:rsidR="00AA706F" w:rsidRDefault="00AA706F" w:rsidP="00AA706F">
      <w:pPr>
        <w:pStyle w:val="ListParagraph"/>
        <w:numPr>
          <w:ilvl w:val="0"/>
          <w:numId w:val="33"/>
        </w:numPr>
      </w:pPr>
      <w:r>
        <w:t>10 minutes most days of the week</w:t>
      </w:r>
    </w:p>
    <w:p w:rsidR="00AA706F" w:rsidRDefault="00AA706F" w:rsidP="00AA706F">
      <w:pPr>
        <w:pStyle w:val="ListParagraph"/>
        <w:numPr>
          <w:ilvl w:val="0"/>
          <w:numId w:val="33"/>
        </w:numPr>
      </w:pPr>
      <w:r>
        <w:t>30 minutes most days of the week</w:t>
      </w:r>
    </w:p>
    <w:p w:rsidR="00AA706F" w:rsidRDefault="00AA706F" w:rsidP="00AA706F">
      <w:pPr>
        <w:pStyle w:val="ListParagraph"/>
        <w:numPr>
          <w:ilvl w:val="0"/>
          <w:numId w:val="33"/>
        </w:numPr>
      </w:pPr>
      <w:r>
        <w:t>45 minutes most days of the week</w:t>
      </w:r>
    </w:p>
    <w:p w:rsidR="00AA706F" w:rsidRDefault="00AA706F" w:rsidP="00AA706F">
      <w:pPr>
        <w:pStyle w:val="ListParagraph"/>
        <w:numPr>
          <w:ilvl w:val="0"/>
          <w:numId w:val="27"/>
        </w:numPr>
      </w:pPr>
      <w:r>
        <w:t xml:space="preserve"> Walking slowly for 30 minutes you can burn about 105 calories?</w:t>
      </w:r>
    </w:p>
    <w:p w:rsidR="00AA706F" w:rsidRDefault="00AA706F" w:rsidP="00AA706F">
      <w:pPr>
        <w:pStyle w:val="ListParagraph"/>
        <w:numPr>
          <w:ilvl w:val="0"/>
          <w:numId w:val="34"/>
        </w:numPr>
      </w:pPr>
      <w:r>
        <w:t xml:space="preserve"> True</w:t>
      </w:r>
    </w:p>
    <w:p w:rsidR="00AA706F" w:rsidRDefault="00AA706F" w:rsidP="00AA706F">
      <w:pPr>
        <w:pStyle w:val="ListParagraph"/>
        <w:numPr>
          <w:ilvl w:val="0"/>
          <w:numId w:val="34"/>
        </w:numPr>
      </w:pPr>
      <w:r>
        <w:t>False</w:t>
      </w:r>
    </w:p>
    <w:p w:rsidR="00AA706F" w:rsidRDefault="00AA706F" w:rsidP="00AA706F">
      <w:pPr>
        <w:pStyle w:val="ListParagraph"/>
        <w:numPr>
          <w:ilvl w:val="0"/>
          <w:numId w:val="27"/>
        </w:numPr>
      </w:pPr>
      <w:r>
        <w:t xml:space="preserve"> Aerobic Exercise helps you to build strong bones and muscles?</w:t>
      </w:r>
    </w:p>
    <w:p w:rsidR="00AA706F" w:rsidRDefault="00AA706F" w:rsidP="00AA706F">
      <w:pPr>
        <w:pStyle w:val="ListParagraph"/>
        <w:numPr>
          <w:ilvl w:val="0"/>
          <w:numId w:val="35"/>
        </w:numPr>
      </w:pPr>
      <w:r>
        <w:t xml:space="preserve"> True</w:t>
      </w:r>
    </w:p>
    <w:p w:rsidR="00FD7CD0" w:rsidRDefault="00AA706F" w:rsidP="00AA706F">
      <w:pPr>
        <w:pStyle w:val="ListParagraph"/>
        <w:numPr>
          <w:ilvl w:val="0"/>
          <w:numId w:val="35"/>
        </w:numPr>
      </w:pPr>
      <w:r>
        <w:t>False</w:t>
      </w:r>
    </w:p>
    <w:p w:rsidR="00AA706F" w:rsidRPr="00161A2A" w:rsidRDefault="00FD7CD0" w:rsidP="00AA706F">
      <w:pPr>
        <w:jc w:val="center"/>
        <w:rPr>
          <w:b/>
        </w:rPr>
      </w:pPr>
      <w:r>
        <w:br w:type="page"/>
      </w:r>
      <w:r w:rsidR="00AA706F" w:rsidRPr="00161A2A">
        <w:rPr>
          <w:b/>
        </w:rPr>
        <w:lastRenderedPageBreak/>
        <w:t>Road to Health Pre-Test</w:t>
      </w:r>
      <w:r w:rsidR="007709AC">
        <w:rPr>
          <w:b/>
        </w:rPr>
        <w:t xml:space="preserve"> #5</w:t>
      </w:r>
    </w:p>
    <w:p w:rsidR="00AA706F" w:rsidRPr="00161A2A" w:rsidRDefault="00AA706F" w:rsidP="00AA706F">
      <w:pPr>
        <w:jc w:val="center"/>
        <w:rPr>
          <w:b/>
        </w:rPr>
      </w:pPr>
      <w:r>
        <w:rPr>
          <w:b/>
        </w:rPr>
        <w:t>Final Test</w:t>
      </w:r>
    </w:p>
    <w:p w:rsidR="00AA706F" w:rsidRDefault="00AA706F" w:rsidP="00AA706F">
      <w:pPr>
        <w:rPr>
          <w:b/>
        </w:rPr>
      </w:pPr>
      <w:r w:rsidRPr="00161A2A">
        <w:rPr>
          <w:b/>
        </w:rPr>
        <w:t>Name:____________________</w:t>
      </w:r>
      <w:r w:rsidRPr="00161A2A">
        <w:rPr>
          <w:b/>
        </w:rPr>
        <w:tab/>
      </w:r>
      <w:r w:rsidRPr="00161A2A">
        <w:rPr>
          <w:b/>
        </w:rPr>
        <w:tab/>
      </w:r>
      <w:r w:rsidRPr="00161A2A">
        <w:rPr>
          <w:b/>
        </w:rPr>
        <w:tab/>
        <w:t>Date: _________________</w:t>
      </w:r>
    </w:p>
    <w:p w:rsidR="00AA706F" w:rsidRDefault="00AA706F" w:rsidP="00AA706F">
      <w:pPr>
        <w:rPr>
          <w:b/>
        </w:rPr>
      </w:pPr>
    </w:p>
    <w:p w:rsidR="00AA706F" w:rsidRPr="00161A2A" w:rsidRDefault="00AA706F" w:rsidP="00FD7CD0">
      <w:pPr>
        <w:pStyle w:val="ListParagraph"/>
        <w:numPr>
          <w:ilvl w:val="0"/>
          <w:numId w:val="43"/>
        </w:numPr>
      </w:pPr>
      <w:r w:rsidRPr="00161A2A">
        <w:t>Which ethnic group had the highest rate of diabetes between 2007</w:t>
      </w:r>
      <w:r w:rsidR="00FD7CD0">
        <w:t xml:space="preserve"> and </w:t>
      </w:r>
      <w:r w:rsidRPr="00161A2A">
        <w:t>2009?</w:t>
      </w:r>
    </w:p>
    <w:p w:rsidR="00AA706F" w:rsidRPr="00161A2A" w:rsidRDefault="00AA706F" w:rsidP="00FD7CD0">
      <w:pPr>
        <w:pStyle w:val="ListParagraph"/>
        <w:numPr>
          <w:ilvl w:val="0"/>
          <w:numId w:val="44"/>
        </w:numPr>
      </w:pPr>
      <w:r w:rsidRPr="00161A2A">
        <w:t xml:space="preserve"> Caucasians</w:t>
      </w:r>
    </w:p>
    <w:p w:rsidR="00AA706F" w:rsidRPr="00161A2A" w:rsidRDefault="00AA706F" w:rsidP="00FD7CD0">
      <w:pPr>
        <w:pStyle w:val="ListParagraph"/>
        <w:numPr>
          <w:ilvl w:val="0"/>
          <w:numId w:val="44"/>
        </w:numPr>
      </w:pPr>
      <w:r w:rsidRPr="00161A2A">
        <w:t>Asians</w:t>
      </w:r>
    </w:p>
    <w:p w:rsidR="00AA706F" w:rsidRPr="00161A2A" w:rsidRDefault="00AA706F" w:rsidP="00FD7CD0">
      <w:pPr>
        <w:pStyle w:val="ListParagraph"/>
        <w:numPr>
          <w:ilvl w:val="0"/>
          <w:numId w:val="44"/>
        </w:numPr>
      </w:pPr>
      <w:r w:rsidRPr="00161A2A">
        <w:t>African Americans</w:t>
      </w:r>
    </w:p>
    <w:p w:rsidR="00AA706F" w:rsidRPr="00161A2A" w:rsidRDefault="00AA706F" w:rsidP="00FD7CD0">
      <w:pPr>
        <w:pStyle w:val="ListParagraph"/>
        <w:numPr>
          <w:ilvl w:val="0"/>
          <w:numId w:val="44"/>
        </w:numPr>
      </w:pPr>
      <w:r w:rsidRPr="00161A2A">
        <w:t>Hispanics</w:t>
      </w:r>
    </w:p>
    <w:p w:rsidR="00AA706F" w:rsidRPr="00161A2A" w:rsidRDefault="00AA706F" w:rsidP="004525D3">
      <w:pPr>
        <w:pStyle w:val="ListParagraph"/>
        <w:numPr>
          <w:ilvl w:val="0"/>
          <w:numId w:val="43"/>
        </w:numPr>
      </w:pPr>
      <w:r w:rsidRPr="00161A2A">
        <w:t>Insulin is made in which body organ?</w:t>
      </w:r>
    </w:p>
    <w:p w:rsidR="00AA706F" w:rsidRPr="00161A2A" w:rsidRDefault="00AA706F" w:rsidP="00A8740E">
      <w:pPr>
        <w:pStyle w:val="ListParagraph"/>
        <w:numPr>
          <w:ilvl w:val="0"/>
          <w:numId w:val="46"/>
        </w:numPr>
      </w:pPr>
      <w:r w:rsidRPr="00161A2A">
        <w:t xml:space="preserve"> Stomach</w:t>
      </w:r>
    </w:p>
    <w:p w:rsidR="00AA706F" w:rsidRPr="00161A2A" w:rsidRDefault="00AA706F" w:rsidP="00A8740E">
      <w:pPr>
        <w:pStyle w:val="ListParagraph"/>
        <w:numPr>
          <w:ilvl w:val="0"/>
          <w:numId w:val="46"/>
        </w:numPr>
      </w:pPr>
      <w:r w:rsidRPr="00161A2A">
        <w:t>Kidneys</w:t>
      </w:r>
    </w:p>
    <w:p w:rsidR="00AA706F" w:rsidRPr="00161A2A" w:rsidRDefault="00AA706F" w:rsidP="00A8740E">
      <w:pPr>
        <w:pStyle w:val="ListParagraph"/>
        <w:numPr>
          <w:ilvl w:val="0"/>
          <w:numId w:val="46"/>
        </w:numPr>
      </w:pPr>
      <w:r w:rsidRPr="00161A2A">
        <w:t>Pancreas</w:t>
      </w:r>
    </w:p>
    <w:p w:rsidR="00AA706F" w:rsidRPr="00161A2A" w:rsidRDefault="00AA706F" w:rsidP="00A8740E">
      <w:pPr>
        <w:pStyle w:val="ListParagraph"/>
        <w:numPr>
          <w:ilvl w:val="0"/>
          <w:numId w:val="46"/>
        </w:numPr>
      </w:pPr>
      <w:r w:rsidRPr="00161A2A">
        <w:t>Liver</w:t>
      </w:r>
    </w:p>
    <w:p w:rsidR="00AA706F" w:rsidRPr="00161A2A" w:rsidRDefault="00AA706F" w:rsidP="004525D3">
      <w:pPr>
        <w:pStyle w:val="ListParagraph"/>
        <w:numPr>
          <w:ilvl w:val="0"/>
          <w:numId w:val="43"/>
        </w:numPr>
      </w:pPr>
      <w:r w:rsidRPr="00161A2A">
        <w:t>Which of the following are signs of diabetes?</w:t>
      </w:r>
    </w:p>
    <w:p w:rsidR="00AA706F" w:rsidRPr="00161A2A" w:rsidRDefault="00AA706F" w:rsidP="00E44F17">
      <w:pPr>
        <w:pStyle w:val="ListParagraph"/>
        <w:numPr>
          <w:ilvl w:val="0"/>
          <w:numId w:val="47"/>
        </w:numPr>
      </w:pPr>
      <w:r w:rsidRPr="00161A2A">
        <w:t xml:space="preserve"> Frequent thirst</w:t>
      </w:r>
    </w:p>
    <w:p w:rsidR="00AA706F" w:rsidRPr="00161A2A" w:rsidRDefault="00AA706F" w:rsidP="00E44F17">
      <w:pPr>
        <w:pStyle w:val="ListParagraph"/>
        <w:numPr>
          <w:ilvl w:val="0"/>
          <w:numId w:val="47"/>
        </w:numPr>
      </w:pPr>
      <w:r w:rsidRPr="00161A2A">
        <w:t>Falling down a lot</w:t>
      </w:r>
    </w:p>
    <w:p w:rsidR="00AA706F" w:rsidRDefault="00AA706F" w:rsidP="00E44F17">
      <w:pPr>
        <w:pStyle w:val="ListParagraph"/>
        <w:numPr>
          <w:ilvl w:val="0"/>
          <w:numId w:val="47"/>
        </w:numPr>
      </w:pPr>
      <w:r w:rsidRPr="00161A2A">
        <w:t>Frequent cough</w:t>
      </w:r>
    </w:p>
    <w:p w:rsidR="00AA706F" w:rsidRPr="00161A2A" w:rsidRDefault="00AA706F" w:rsidP="00E44F17">
      <w:pPr>
        <w:pStyle w:val="ListParagraph"/>
        <w:numPr>
          <w:ilvl w:val="0"/>
          <w:numId w:val="47"/>
        </w:numPr>
      </w:pPr>
      <w:r>
        <w:t>Bleeding easily</w:t>
      </w:r>
    </w:p>
    <w:p w:rsidR="00AA706F" w:rsidRPr="00161A2A" w:rsidRDefault="00AA706F" w:rsidP="005A3DBE">
      <w:pPr>
        <w:pStyle w:val="ListParagraph"/>
        <w:numPr>
          <w:ilvl w:val="0"/>
          <w:numId w:val="43"/>
        </w:numPr>
      </w:pPr>
      <w:r w:rsidRPr="00161A2A">
        <w:t>Nothing can be done to prevent diabetes</w:t>
      </w:r>
    </w:p>
    <w:p w:rsidR="00AA706F" w:rsidRPr="00161A2A" w:rsidRDefault="00AA706F" w:rsidP="005A3DBE">
      <w:pPr>
        <w:pStyle w:val="ListParagraph"/>
        <w:numPr>
          <w:ilvl w:val="0"/>
          <w:numId w:val="45"/>
        </w:numPr>
      </w:pPr>
      <w:r w:rsidRPr="00161A2A">
        <w:t xml:space="preserve"> True</w:t>
      </w:r>
    </w:p>
    <w:p w:rsidR="00AA706F" w:rsidRPr="00161A2A" w:rsidRDefault="00AA706F" w:rsidP="005A3DBE">
      <w:pPr>
        <w:pStyle w:val="ListParagraph"/>
        <w:numPr>
          <w:ilvl w:val="0"/>
          <w:numId w:val="45"/>
        </w:numPr>
      </w:pPr>
      <w:r w:rsidRPr="00161A2A">
        <w:t>False</w:t>
      </w:r>
    </w:p>
    <w:p w:rsidR="00AA706F" w:rsidRPr="00BE08F5" w:rsidRDefault="00AA706F" w:rsidP="005A3DBE">
      <w:pPr>
        <w:pStyle w:val="ListParagraph"/>
        <w:numPr>
          <w:ilvl w:val="0"/>
          <w:numId w:val="43"/>
        </w:numPr>
      </w:pPr>
      <w:r>
        <w:t xml:space="preserve"> </w:t>
      </w:r>
      <w:r w:rsidRPr="00BE08F5">
        <w:t>Kidney disease is the # 1 case of death or disability in individuals with Type 2 Diabetes?</w:t>
      </w:r>
    </w:p>
    <w:p w:rsidR="00AA706F" w:rsidRPr="00BE08F5" w:rsidRDefault="00AA706F" w:rsidP="00E44F17">
      <w:pPr>
        <w:pStyle w:val="ListParagraph"/>
        <w:numPr>
          <w:ilvl w:val="0"/>
          <w:numId w:val="48"/>
        </w:numPr>
      </w:pPr>
      <w:r w:rsidRPr="00BE08F5">
        <w:t>True</w:t>
      </w:r>
    </w:p>
    <w:p w:rsidR="00AA706F" w:rsidRDefault="00AA706F" w:rsidP="00E44F17">
      <w:pPr>
        <w:pStyle w:val="ListParagraph"/>
        <w:numPr>
          <w:ilvl w:val="0"/>
          <w:numId w:val="48"/>
        </w:numPr>
      </w:pPr>
      <w:r w:rsidRPr="00BE08F5">
        <w:t>False</w:t>
      </w:r>
    </w:p>
    <w:p w:rsidR="00AA706F" w:rsidRPr="00BE08F5" w:rsidRDefault="00AA706F" w:rsidP="005A3DBE">
      <w:pPr>
        <w:pStyle w:val="ListParagraph"/>
        <w:numPr>
          <w:ilvl w:val="0"/>
          <w:numId w:val="43"/>
        </w:numPr>
      </w:pPr>
      <w:r w:rsidRPr="00BE08F5">
        <w:t>What level do you want you HgA1c (3 month blood sugar)</w:t>
      </w:r>
    </w:p>
    <w:p w:rsidR="00AA706F" w:rsidRPr="00BE08F5" w:rsidRDefault="00AA706F" w:rsidP="00E44F17">
      <w:pPr>
        <w:pStyle w:val="ListParagraph"/>
        <w:numPr>
          <w:ilvl w:val="0"/>
          <w:numId w:val="49"/>
        </w:numPr>
      </w:pPr>
      <w:r w:rsidRPr="00BE08F5">
        <w:t xml:space="preserve"> 8 or above</w:t>
      </w:r>
    </w:p>
    <w:p w:rsidR="00AA706F" w:rsidRPr="00BE08F5" w:rsidRDefault="00AA706F" w:rsidP="00E44F17">
      <w:pPr>
        <w:pStyle w:val="ListParagraph"/>
        <w:numPr>
          <w:ilvl w:val="0"/>
          <w:numId w:val="49"/>
        </w:numPr>
      </w:pPr>
      <w:r w:rsidRPr="00BE08F5">
        <w:t>7 or less</w:t>
      </w:r>
    </w:p>
    <w:p w:rsidR="00AA706F" w:rsidRPr="00BE08F5" w:rsidRDefault="00AA706F" w:rsidP="00E44F17">
      <w:pPr>
        <w:pStyle w:val="ListParagraph"/>
        <w:numPr>
          <w:ilvl w:val="0"/>
          <w:numId w:val="49"/>
        </w:numPr>
      </w:pPr>
      <w:r w:rsidRPr="00BE08F5">
        <w:t>10 or above</w:t>
      </w:r>
    </w:p>
    <w:p w:rsidR="00AA706F" w:rsidRDefault="00AA706F" w:rsidP="00E44F17">
      <w:pPr>
        <w:pStyle w:val="ListParagraph"/>
        <w:numPr>
          <w:ilvl w:val="0"/>
          <w:numId w:val="49"/>
        </w:numPr>
      </w:pPr>
      <w:r w:rsidRPr="00BE08F5">
        <w:t>9 or less</w:t>
      </w:r>
    </w:p>
    <w:p w:rsidR="00AA706F" w:rsidRPr="00BE08F5" w:rsidRDefault="00AA706F" w:rsidP="005A3DBE">
      <w:pPr>
        <w:pStyle w:val="ListParagraph"/>
        <w:numPr>
          <w:ilvl w:val="0"/>
          <w:numId w:val="43"/>
        </w:numPr>
      </w:pPr>
      <w:r>
        <w:t xml:space="preserve"> </w:t>
      </w:r>
      <w:r w:rsidRPr="00BE08F5">
        <w:t>How often should an individual with Type 2 diabetes get their eyes check?</w:t>
      </w:r>
    </w:p>
    <w:p w:rsidR="00AA706F" w:rsidRPr="00BE08F5" w:rsidRDefault="00AA706F" w:rsidP="00E44F17">
      <w:pPr>
        <w:pStyle w:val="ListParagraph"/>
        <w:numPr>
          <w:ilvl w:val="0"/>
          <w:numId w:val="50"/>
        </w:numPr>
      </w:pPr>
      <w:r w:rsidRPr="00BE08F5">
        <w:t xml:space="preserve"> Once every 6 months</w:t>
      </w:r>
    </w:p>
    <w:p w:rsidR="00AA706F" w:rsidRPr="00BE08F5" w:rsidRDefault="00AA706F" w:rsidP="00E44F17">
      <w:pPr>
        <w:pStyle w:val="ListParagraph"/>
        <w:numPr>
          <w:ilvl w:val="0"/>
          <w:numId w:val="50"/>
        </w:numPr>
      </w:pPr>
      <w:r w:rsidRPr="00BE08F5">
        <w:t xml:space="preserve"> Every 2 years</w:t>
      </w:r>
    </w:p>
    <w:p w:rsidR="00AA706F" w:rsidRPr="00BE08F5" w:rsidRDefault="00AA706F" w:rsidP="00E44F17">
      <w:pPr>
        <w:pStyle w:val="ListParagraph"/>
        <w:numPr>
          <w:ilvl w:val="0"/>
          <w:numId w:val="50"/>
        </w:numPr>
      </w:pPr>
      <w:r w:rsidRPr="00BE08F5">
        <w:t>Once a year</w:t>
      </w:r>
    </w:p>
    <w:p w:rsidR="00AA706F" w:rsidRDefault="00AA706F" w:rsidP="00E44F17">
      <w:pPr>
        <w:pStyle w:val="ListParagraph"/>
        <w:numPr>
          <w:ilvl w:val="0"/>
          <w:numId w:val="50"/>
        </w:numPr>
      </w:pPr>
      <w:r w:rsidRPr="00BE08F5">
        <w:t xml:space="preserve">Every 3 months </w:t>
      </w:r>
    </w:p>
    <w:p w:rsidR="00AA706F" w:rsidRDefault="00AA706F" w:rsidP="00AA706F">
      <w:pPr>
        <w:pStyle w:val="ListParagraph"/>
      </w:pPr>
    </w:p>
    <w:p w:rsidR="00AA706F" w:rsidRDefault="00AA706F" w:rsidP="00AA706F">
      <w:pPr>
        <w:pStyle w:val="ListParagraph"/>
      </w:pPr>
    </w:p>
    <w:p w:rsidR="00AA706F" w:rsidRDefault="00AA706F" w:rsidP="00AA706F">
      <w:pPr>
        <w:pStyle w:val="ListParagraph"/>
      </w:pPr>
    </w:p>
    <w:p w:rsidR="00AA706F" w:rsidRPr="00BE08F5" w:rsidRDefault="00AA706F" w:rsidP="000546A6">
      <w:pPr>
        <w:pStyle w:val="ListParagraph"/>
        <w:numPr>
          <w:ilvl w:val="0"/>
          <w:numId w:val="43"/>
        </w:numPr>
      </w:pPr>
      <w:r w:rsidRPr="00BE08F5">
        <w:lastRenderedPageBreak/>
        <w:t>What level should an individual with Type 2 Diabetes try to keep their blood pressure?</w:t>
      </w:r>
    </w:p>
    <w:p w:rsidR="00AA706F" w:rsidRPr="00BE08F5" w:rsidRDefault="00AA706F" w:rsidP="00EB6958">
      <w:pPr>
        <w:pStyle w:val="ListParagraph"/>
        <w:numPr>
          <w:ilvl w:val="0"/>
          <w:numId w:val="51"/>
        </w:numPr>
      </w:pPr>
      <w:r w:rsidRPr="00BE08F5">
        <w:t xml:space="preserve"> 140/90</w:t>
      </w:r>
    </w:p>
    <w:p w:rsidR="00AA706F" w:rsidRPr="00BE08F5" w:rsidRDefault="00AA706F" w:rsidP="00EB6958">
      <w:pPr>
        <w:pStyle w:val="ListParagraph"/>
        <w:numPr>
          <w:ilvl w:val="0"/>
          <w:numId w:val="51"/>
        </w:numPr>
      </w:pPr>
      <w:r w:rsidRPr="00BE08F5">
        <w:t>130/80</w:t>
      </w:r>
    </w:p>
    <w:p w:rsidR="00AA706F" w:rsidRPr="00BE08F5" w:rsidRDefault="00AA706F" w:rsidP="00EB6958">
      <w:pPr>
        <w:pStyle w:val="ListParagraph"/>
        <w:numPr>
          <w:ilvl w:val="0"/>
          <w:numId w:val="51"/>
        </w:numPr>
      </w:pPr>
      <w:r w:rsidRPr="00BE08F5">
        <w:t>100/60</w:t>
      </w:r>
    </w:p>
    <w:p w:rsidR="00AA706F" w:rsidRDefault="00AA706F" w:rsidP="00EB6958">
      <w:pPr>
        <w:pStyle w:val="ListParagraph"/>
        <w:numPr>
          <w:ilvl w:val="0"/>
          <w:numId w:val="51"/>
        </w:numPr>
      </w:pPr>
      <w:r w:rsidRPr="00BE08F5">
        <w:t>160/100</w:t>
      </w:r>
    </w:p>
    <w:p w:rsidR="00AA706F" w:rsidRDefault="00AA706F" w:rsidP="00AA706F">
      <w:pPr>
        <w:pStyle w:val="ListParagraph"/>
        <w:numPr>
          <w:ilvl w:val="0"/>
          <w:numId w:val="1"/>
        </w:numPr>
      </w:pPr>
      <w:r>
        <w:t>Carbohydrates are found in meats and fish?</w:t>
      </w:r>
    </w:p>
    <w:p w:rsidR="00AA706F" w:rsidRDefault="00AA706F" w:rsidP="00EB6958">
      <w:pPr>
        <w:pStyle w:val="ListParagraph"/>
        <w:numPr>
          <w:ilvl w:val="0"/>
          <w:numId w:val="52"/>
        </w:numPr>
      </w:pPr>
      <w:r>
        <w:t xml:space="preserve"> True</w:t>
      </w:r>
    </w:p>
    <w:p w:rsidR="00AA706F" w:rsidRDefault="00AA706F" w:rsidP="00EB6958">
      <w:pPr>
        <w:pStyle w:val="ListParagraph"/>
        <w:numPr>
          <w:ilvl w:val="0"/>
          <w:numId w:val="52"/>
        </w:numPr>
      </w:pPr>
      <w:r>
        <w:t>False</w:t>
      </w:r>
    </w:p>
    <w:p w:rsidR="00AA706F" w:rsidRDefault="00AA706F" w:rsidP="00AA706F">
      <w:pPr>
        <w:pStyle w:val="ListParagraph"/>
        <w:numPr>
          <w:ilvl w:val="0"/>
          <w:numId w:val="1"/>
        </w:numPr>
      </w:pPr>
      <w:r>
        <w:t>Which of the following are starchy vegetables</w:t>
      </w:r>
    </w:p>
    <w:p w:rsidR="00AA706F" w:rsidRDefault="00AA706F" w:rsidP="00AF3BAF">
      <w:pPr>
        <w:pStyle w:val="ListParagraph"/>
        <w:numPr>
          <w:ilvl w:val="0"/>
          <w:numId w:val="53"/>
        </w:numPr>
      </w:pPr>
      <w:r>
        <w:t xml:space="preserve"> Broccoli</w:t>
      </w:r>
    </w:p>
    <w:p w:rsidR="00AA706F" w:rsidRDefault="00AA706F" w:rsidP="00AF3BAF">
      <w:pPr>
        <w:pStyle w:val="ListParagraph"/>
        <w:numPr>
          <w:ilvl w:val="0"/>
          <w:numId w:val="53"/>
        </w:numPr>
      </w:pPr>
      <w:r>
        <w:t>Tomatoes</w:t>
      </w:r>
    </w:p>
    <w:p w:rsidR="00AA706F" w:rsidRDefault="00AA706F" w:rsidP="00AF3BAF">
      <w:pPr>
        <w:pStyle w:val="ListParagraph"/>
        <w:numPr>
          <w:ilvl w:val="0"/>
          <w:numId w:val="53"/>
        </w:numPr>
      </w:pPr>
      <w:r>
        <w:t>Sweet Onions</w:t>
      </w:r>
    </w:p>
    <w:p w:rsidR="00AA706F" w:rsidRDefault="00AA706F" w:rsidP="00AF3BAF">
      <w:pPr>
        <w:pStyle w:val="ListParagraph"/>
        <w:numPr>
          <w:ilvl w:val="0"/>
          <w:numId w:val="53"/>
        </w:numPr>
      </w:pPr>
      <w:r>
        <w:t>Green Peas</w:t>
      </w:r>
    </w:p>
    <w:p w:rsidR="00AA706F" w:rsidRDefault="00AA706F" w:rsidP="00AA706F">
      <w:pPr>
        <w:pStyle w:val="ListParagraph"/>
        <w:numPr>
          <w:ilvl w:val="0"/>
          <w:numId w:val="1"/>
        </w:numPr>
      </w:pPr>
      <w:r>
        <w:t>Carb Choice is equal to 30 grams of Carbohydrates?</w:t>
      </w:r>
    </w:p>
    <w:p w:rsidR="00AA706F" w:rsidRDefault="00AA706F" w:rsidP="00AF3BAF">
      <w:pPr>
        <w:pStyle w:val="ListParagraph"/>
        <w:numPr>
          <w:ilvl w:val="0"/>
          <w:numId w:val="54"/>
        </w:numPr>
      </w:pPr>
      <w:r>
        <w:t xml:space="preserve"> True</w:t>
      </w:r>
    </w:p>
    <w:p w:rsidR="00AA706F" w:rsidRDefault="00AA706F" w:rsidP="00AF3BAF">
      <w:pPr>
        <w:pStyle w:val="ListParagraph"/>
        <w:numPr>
          <w:ilvl w:val="0"/>
          <w:numId w:val="54"/>
        </w:numPr>
      </w:pPr>
      <w:r>
        <w:t>False</w:t>
      </w:r>
    </w:p>
    <w:p w:rsidR="00AA706F" w:rsidRDefault="00AA706F" w:rsidP="00AA706F">
      <w:pPr>
        <w:pStyle w:val="ListParagraph"/>
        <w:numPr>
          <w:ilvl w:val="0"/>
          <w:numId w:val="1"/>
        </w:numPr>
      </w:pPr>
      <w:r>
        <w:t>Your fist is about the size of 3 ounces?</w:t>
      </w:r>
    </w:p>
    <w:p w:rsidR="00AA706F" w:rsidRDefault="00AA706F" w:rsidP="00AF3BAF">
      <w:pPr>
        <w:pStyle w:val="ListParagraph"/>
        <w:numPr>
          <w:ilvl w:val="0"/>
          <w:numId w:val="55"/>
        </w:numPr>
      </w:pPr>
      <w:r>
        <w:t xml:space="preserve"> True</w:t>
      </w:r>
    </w:p>
    <w:p w:rsidR="00AA706F" w:rsidRDefault="00AA706F" w:rsidP="00AF3BAF">
      <w:pPr>
        <w:pStyle w:val="ListParagraph"/>
        <w:numPr>
          <w:ilvl w:val="0"/>
          <w:numId w:val="55"/>
        </w:numPr>
      </w:pPr>
      <w:r>
        <w:t>False</w:t>
      </w:r>
    </w:p>
    <w:p w:rsidR="00AA706F" w:rsidRDefault="00AA706F" w:rsidP="00AA706F">
      <w:pPr>
        <w:pStyle w:val="ListParagraph"/>
        <w:numPr>
          <w:ilvl w:val="0"/>
          <w:numId w:val="1"/>
        </w:numPr>
      </w:pPr>
      <w:r>
        <w:t>The American Diabetes Association has a specific diet they recommend diabetics to follow?</w:t>
      </w:r>
    </w:p>
    <w:p w:rsidR="00AA706F" w:rsidRDefault="00AA706F" w:rsidP="00AF3BAF">
      <w:pPr>
        <w:pStyle w:val="ListParagraph"/>
        <w:numPr>
          <w:ilvl w:val="0"/>
          <w:numId w:val="56"/>
        </w:numPr>
      </w:pPr>
      <w:r>
        <w:t xml:space="preserve"> True</w:t>
      </w:r>
    </w:p>
    <w:p w:rsidR="00AA706F" w:rsidRDefault="00AA706F" w:rsidP="00AF3BAF">
      <w:pPr>
        <w:pStyle w:val="ListParagraph"/>
        <w:numPr>
          <w:ilvl w:val="0"/>
          <w:numId w:val="56"/>
        </w:numPr>
      </w:pPr>
      <w:r>
        <w:t>False</w:t>
      </w:r>
    </w:p>
    <w:p w:rsidR="00AA706F" w:rsidRDefault="00AA706F" w:rsidP="00AA706F">
      <w:pPr>
        <w:pStyle w:val="ListParagraph"/>
        <w:numPr>
          <w:ilvl w:val="0"/>
          <w:numId w:val="1"/>
        </w:numPr>
      </w:pPr>
      <w:r>
        <w:t>Which of the following is the best oils to cook with?</w:t>
      </w:r>
    </w:p>
    <w:p w:rsidR="00AA706F" w:rsidRDefault="00AA706F" w:rsidP="00AF3BAF">
      <w:pPr>
        <w:pStyle w:val="ListParagraph"/>
        <w:numPr>
          <w:ilvl w:val="0"/>
          <w:numId w:val="57"/>
        </w:numPr>
      </w:pPr>
      <w:r>
        <w:t xml:space="preserve"> Canola</w:t>
      </w:r>
    </w:p>
    <w:p w:rsidR="00AA706F" w:rsidRDefault="00AA706F" w:rsidP="00AF3BAF">
      <w:pPr>
        <w:pStyle w:val="ListParagraph"/>
        <w:numPr>
          <w:ilvl w:val="0"/>
          <w:numId w:val="57"/>
        </w:numPr>
      </w:pPr>
      <w:r>
        <w:t>Coconut</w:t>
      </w:r>
    </w:p>
    <w:p w:rsidR="00AA706F" w:rsidRDefault="00AA706F" w:rsidP="00AF3BAF">
      <w:pPr>
        <w:pStyle w:val="ListParagraph"/>
        <w:numPr>
          <w:ilvl w:val="0"/>
          <w:numId w:val="57"/>
        </w:numPr>
      </w:pPr>
      <w:r>
        <w:t>Peanut</w:t>
      </w:r>
    </w:p>
    <w:p w:rsidR="00AA706F" w:rsidRDefault="00AA706F" w:rsidP="00AF3BAF">
      <w:pPr>
        <w:pStyle w:val="ListParagraph"/>
        <w:numPr>
          <w:ilvl w:val="0"/>
          <w:numId w:val="57"/>
        </w:numPr>
      </w:pPr>
      <w:r>
        <w:t>Lard</w:t>
      </w:r>
    </w:p>
    <w:p w:rsidR="00AA706F" w:rsidRDefault="00AA706F" w:rsidP="00AA706F">
      <w:pPr>
        <w:pStyle w:val="ListParagraph"/>
        <w:numPr>
          <w:ilvl w:val="0"/>
          <w:numId w:val="1"/>
        </w:numPr>
      </w:pPr>
      <w:r>
        <w:t>Which if the following are benefits of excercising?</w:t>
      </w:r>
    </w:p>
    <w:p w:rsidR="00AA706F" w:rsidRDefault="00AA706F" w:rsidP="00AF3BAF">
      <w:pPr>
        <w:pStyle w:val="ListParagraph"/>
        <w:numPr>
          <w:ilvl w:val="0"/>
          <w:numId w:val="58"/>
        </w:numPr>
      </w:pPr>
      <w:r>
        <w:t xml:space="preserve"> It helps to lower your blood pressure</w:t>
      </w:r>
    </w:p>
    <w:p w:rsidR="00AA706F" w:rsidRDefault="00AA706F" w:rsidP="00AF3BAF">
      <w:pPr>
        <w:pStyle w:val="ListParagraph"/>
        <w:numPr>
          <w:ilvl w:val="0"/>
          <w:numId w:val="58"/>
        </w:numPr>
      </w:pPr>
      <w:r>
        <w:t>It helps you lose weight</w:t>
      </w:r>
    </w:p>
    <w:p w:rsidR="00AA706F" w:rsidRDefault="00AA706F" w:rsidP="00AF3BAF">
      <w:pPr>
        <w:pStyle w:val="ListParagraph"/>
        <w:numPr>
          <w:ilvl w:val="0"/>
          <w:numId w:val="58"/>
        </w:numPr>
      </w:pPr>
      <w:r>
        <w:t>It helps to lower blood glucose levels</w:t>
      </w:r>
    </w:p>
    <w:p w:rsidR="00AA706F" w:rsidRDefault="00AA706F" w:rsidP="00AF3BAF">
      <w:pPr>
        <w:pStyle w:val="ListParagraph"/>
        <w:numPr>
          <w:ilvl w:val="0"/>
          <w:numId w:val="58"/>
        </w:numPr>
      </w:pPr>
      <w:r>
        <w:t>All of the above</w:t>
      </w:r>
    </w:p>
    <w:p w:rsidR="00AA706F" w:rsidRDefault="00AA706F" w:rsidP="00AA706F">
      <w:pPr>
        <w:pStyle w:val="ListParagraph"/>
        <w:numPr>
          <w:ilvl w:val="0"/>
          <w:numId w:val="1"/>
        </w:numPr>
      </w:pPr>
      <w:r>
        <w:t>How much exercise should you complete each week</w:t>
      </w:r>
    </w:p>
    <w:p w:rsidR="00AA706F" w:rsidRDefault="00AA706F" w:rsidP="00AF3BAF">
      <w:pPr>
        <w:pStyle w:val="ListParagraph"/>
        <w:numPr>
          <w:ilvl w:val="0"/>
          <w:numId w:val="59"/>
        </w:numPr>
      </w:pPr>
      <w:r>
        <w:t xml:space="preserve"> 1 hour most days of the week</w:t>
      </w:r>
    </w:p>
    <w:p w:rsidR="00AA706F" w:rsidRDefault="00AA706F" w:rsidP="00AF3BAF">
      <w:pPr>
        <w:pStyle w:val="ListParagraph"/>
        <w:numPr>
          <w:ilvl w:val="0"/>
          <w:numId w:val="59"/>
        </w:numPr>
      </w:pPr>
      <w:r>
        <w:t>10 minutes most days of the week</w:t>
      </w:r>
    </w:p>
    <w:p w:rsidR="00AA706F" w:rsidRDefault="00AA706F" w:rsidP="00AF3BAF">
      <w:pPr>
        <w:pStyle w:val="ListParagraph"/>
        <w:numPr>
          <w:ilvl w:val="0"/>
          <w:numId w:val="59"/>
        </w:numPr>
      </w:pPr>
      <w:r>
        <w:t>30 minutes most days of the week</w:t>
      </w:r>
    </w:p>
    <w:p w:rsidR="00AA706F" w:rsidRDefault="00AA706F" w:rsidP="00AF3BAF">
      <w:pPr>
        <w:pStyle w:val="ListParagraph"/>
        <w:numPr>
          <w:ilvl w:val="0"/>
          <w:numId w:val="59"/>
        </w:numPr>
      </w:pPr>
      <w:r>
        <w:t>45 minutes most days of the week</w:t>
      </w:r>
    </w:p>
    <w:p w:rsidR="00AA706F" w:rsidRDefault="00AA706F" w:rsidP="00AA706F">
      <w:pPr>
        <w:pStyle w:val="ListParagraph"/>
        <w:numPr>
          <w:ilvl w:val="0"/>
          <w:numId w:val="1"/>
        </w:numPr>
      </w:pPr>
      <w:r>
        <w:t xml:space="preserve"> Once you are diagnosed with Diabetes and your A1c is less than 7.5 you are automatically placed on medication</w:t>
      </w:r>
    </w:p>
    <w:p w:rsidR="00AA706F" w:rsidRDefault="00AA706F" w:rsidP="00AA706F">
      <w:pPr>
        <w:pStyle w:val="ListParagraph"/>
        <w:numPr>
          <w:ilvl w:val="0"/>
          <w:numId w:val="36"/>
        </w:numPr>
      </w:pPr>
      <w:r>
        <w:lastRenderedPageBreak/>
        <w:t xml:space="preserve"> True </w:t>
      </w:r>
    </w:p>
    <w:p w:rsidR="00AA706F" w:rsidRDefault="00AA706F" w:rsidP="00AA706F">
      <w:pPr>
        <w:pStyle w:val="ListParagraph"/>
        <w:numPr>
          <w:ilvl w:val="0"/>
          <w:numId w:val="36"/>
        </w:numPr>
      </w:pPr>
      <w:r>
        <w:t>False</w:t>
      </w:r>
    </w:p>
    <w:p w:rsidR="00AA706F" w:rsidRDefault="00AA706F" w:rsidP="00AA706F">
      <w:pPr>
        <w:pStyle w:val="ListParagraph"/>
        <w:numPr>
          <w:ilvl w:val="0"/>
          <w:numId w:val="1"/>
        </w:numPr>
      </w:pPr>
      <w:r>
        <w:t xml:space="preserve"> Glipizide works by causing the pancreas to decrease the amount of insulin the body makes?</w:t>
      </w:r>
    </w:p>
    <w:p w:rsidR="00AA706F" w:rsidRDefault="00AA706F" w:rsidP="00AA706F">
      <w:pPr>
        <w:pStyle w:val="ListParagraph"/>
        <w:numPr>
          <w:ilvl w:val="0"/>
          <w:numId w:val="37"/>
        </w:numPr>
      </w:pPr>
      <w:r>
        <w:t xml:space="preserve"> True</w:t>
      </w:r>
    </w:p>
    <w:p w:rsidR="00AA706F" w:rsidRDefault="00AA706F" w:rsidP="00AA706F">
      <w:pPr>
        <w:pStyle w:val="ListParagraph"/>
        <w:numPr>
          <w:ilvl w:val="0"/>
          <w:numId w:val="37"/>
        </w:numPr>
      </w:pPr>
      <w:r>
        <w:t>False</w:t>
      </w:r>
    </w:p>
    <w:p w:rsidR="00AA706F" w:rsidRDefault="00AA706F" w:rsidP="00AA706F">
      <w:pPr>
        <w:pStyle w:val="ListParagraph"/>
        <w:numPr>
          <w:ilvl w:val="0"/>
          <w:numId w:val="1"/>
        </w:numPr>
      </w:pPr>
      <w:r>
        <w:t xml:space="preserve"> Metformin should be taken 30 minutes after a meal</w:t>
      </w:r>
    </w:p>
    <w:p w:rsidR="00AA706F" w:rsidRDefault="00AA706F" w:rsidP="00AA706F">
      <w:pPr>
        <w:pStyle w:val="ListParagraph"/>
        <w:numPr>
          <w:ilvl w:val="0"/>
          <w:numId w:val="38"/>
        </w:numPr>
      </w:pPr>
      <w:r>
        <w:t xml:space="preserve"> True</w:t>
      </w:r>
    </w:p>
    <w:p w:rsidR="00AA706F" w:rsidRDefault="00AA706F" w:rsidP="00AA706F">
      <w:pPr>
        <w:pStyle w:val="ListParagraph"/>
        <w:numPr>
          <w:ilvl w:val="0"/>
          <w:numId w:val="38"/>
        </w:numPr>
      </w:pPr>
      <w:r>
        <w:t>False</w:t>
      </w:r>
    </w:p>
    <w:p w:rsidR="00AA706F" w:rsidRDefault="00AA706F" w:rsidP="00AA706F">
      <w:pPr>
        <w:pStyle w:val="ListParagraph"/>
        <w:numPr>
          <w:ilvl w:val="0"/>
          <w:numId w:val="1"/>
        </w:numPr>
      </w:pPr>
      <w:r>
        <w:t xml:space="preserve"> Short acting insulin begins to work</w:t>
      </w:r>
    </w:p>
    <w:p w:rsidR="00AA706F" w:rsidRDefault="00AA706F" w:rsidP="00AA706F">
      <w:pPr>
        <w:pStyle w:val="ListParagraph"/>
        <w:numPr>
          <w:ilvl w:val="0"/>
          <w:numId w:val="39"/>
        </w:numPr>
      </w:pPr>
      <w:r>
        <w:t xml:space="preserve"> 30 minutes to 1 hour after taking</w:t>
      </w:r>
    </w:p>
    <w:p w:rsidR="00AA706F" w:rsidRDefault="00AA706F" w:rsidP="00AA706F">
      <w:pPr>
        <w:pStyle w:val="ListParagraph"/>
        <w:numPr>
          <w:ilvl w:val="0"/>
          <w:numId w:val="39"/>
        </w:numPr>
      </w:pPr>
      <w:r>
        <w:t>1-2 hours after taking</w:t>
      </w:r>
    </w:p>
    <w:p w:rsidR="00AA706F" w:rsidRDefault="00AA706F" w:rsidP="00AA706F">
      <w:pPr>
        <w:pStyle w:val="ListParagraph"/>
        <w:numPr>
          <w:ilvl w:val="0"/>
          <w:numId w:val="39"/>
        </w:numPr>
      </w:pPr>
      <w:r>
        <w:t>5-10 minutes after taking</w:t>
      </w:r>
    </w:p>
    <w:p w:rsidR="00AA706F" w:rsidRDefault="00AA706F" w:rsidP="00AA706F">
      <w:pPr>
        <w:pStyle w:val="ListParagraph"/>
        <w:numPr>
          <w:ilvl w:val="0"/>
          <w:numId w:val="39"/>
        </w:numPr>
      </w:pPr>
      <w:r>
        <w:t>3-4 hours after taking</w:t>
      </w:r>
    </w:p>
    <w:p w:rsidR="00AA706F" w:rsidRDefault="00AA706F" w:rsidP="00AA706F">
      <w:pPr>
        <w:pStyle w:val="ListParagraph"/>
        <w:numPr>
          <w:ilvl w:val="0"/>
          <w:numId w:val="1"/>
        </w:numPr>
      </w:pPr>
      <w:r>
        <w:t xml:space="preserve"> Lantus is a long acting insulin</w:t>
      </w:r>
    </w:p>
    <w:p w:rsidR="00AA706F" w:rsidRDefault="00AA706F" w:rsidP="00AA706F">
      <w:pPr>
        <w:pStyle w:val="ListParagraph"/>
        <w:numPr>
          <w:ilvl w:val="0"/>
          <w:numId w:val="40"/>
        </w:numPr>
      </w:pPr>
      <w:r>
        <w:t xml:space="preserve"> True</w:t>
      </w:r>
    </w:p>
    <w:p w:rsidR="00AA706F" w:rsidRDefault="00AA706F" w:rsidP="00AA706F">
      <w:pPr>
        <w:pStyle w:val="ListParagraph"/>
        <w:numPr>
          <w:ilvl w:val="0"/>
          <w:numId w:val="40"/>
        </w:numPr>
      </w:pPr>
      <w:r>
        <w:t>False</w:t>
      </w:r>
    </w:p>
    <w:p w:rsidR="00AA706F" w:rsidRDefault="00AA706F" w:rsidP="00AA706F">
      <w:pPr>
        <w:pStyle w:val="ListParagraph"/>
        <w:numPr>
          <w:ilvl w:val="0"/>
          <w:numId w:val="1"/>
        </w:numPr>
      </w:pPr>
      <w:r>
        <w:t xml:space="preserve"> Signs of hypoglycemia (low blood sugar) include:</w:t>
      </w:r>
    </w:p>
    <w:p w:rsidR="00AA706F" w:rsidRDefault="00AA706F" w:rsidP="00AA706F">
      <w:pPr>
        <w:pStyle w:val="ListParagraph"/>
        <w:numPr>
          <w:ilvl w:val="0"/>
          <w:numId w:val="41"/>
        </w:numPr>
      </w:pPr>
      <w:r>
        <w:t xml:space="preserve"> Shakiness</w:t>
      </w:r>
    </w:p>
    <w:p w:rsidR="00AA706F" w:rsidRDefault="00AA706F" w:rsidP="00AA706F">
      <w:pPr>
        <w:pStyle w:val="ListParagraph"/>
        <w:numPr>
          <w:ilvl w:val="0"/>
          <w:numId w:val="41"/>
        </w:numPr>
      </w:pPr>
      <w:r>
        <w:t>Confusion</w:t>
      </w:r>
    </w:p>
    <w:p w:rsidR="00AA706F" w:rsidRDefault="00AA706F" w:rsidP="00AA706F">
      <w:pPr>
        <w:pStyle w:val="ListParagraph"/>
        <w:numPr>
          <w:ilvl w:val="0"/>
          <w:numId w:val="41"/>
        </w:numPr>
      </w:pPr>
      <w:r>
        <w:t>Hunger</w:t>
      </w:r>
    </w:p>
    <w:p w:rsidR="00AA706F" w:rsidRDefault="00AA706F" w:rsidP="00AA706F">
      <w:pPr>
        <w:pStyle w:val="ListParagraph"/>
        <w:numPr>
          <w:ilvl w:val="0"/>
          <w:numId w:val="41"/>
        </w:numPr>
      </w:pPr>
      <w:r>
        <w:t>All of the above</w:t>
      </w:r>
    </w:p>
    <w:p w:rsidR="009831A2" w:rsidRDefault="009A7E2E">
      <w:pPr>
        <w:jc w:val="center"/>
        <w:rPr>
          <w:b/>
        </w:rPr>
      </w:pPr>
      <w:r>
        <w:br w:type="page"/>
      </w:r>
      <w:r w:rsidR="004353FA">
        <w:rPr>
          <w:b/>
        </w:rPr>
        <w:lastRenderedPageBreak/>
        <w:t xml:space="preserve">Appendix </w:t>
      </w:r>
      <w:r w:rsidR="006947B3">
        <w:rPr>
          <w:b/>
        </w:rPr>
        <w:t>B</w:t>
      </w:r>
    </w:p>
    <w:p w:rsidR="006947B3" w:rsidRDefault="006947B3" w:rsidP="006947B3">
      <w:pPr>
        <w:jc w:val="center"/>
        <w:rPr>
          <w:b/>
        </w:rPr>
      </w:pPr>
      <w:r>
        <w:rPr>
          <w:b/>
        </w:rPr>
        <w:t>Diabetes Education Evaluation Form</w:t>
      </w:r>
    </w:p>
    <w:p w:rsidR="006947B3" w:rsidRPr="0065247B" w:rsidRDefault="006947B3" w:rsidP="006947B3">
      <w:pPr>
        <w:pStyle w:val="ListParagraph"/>
        <w:numPr>
          <w:ilvl w:val="0"/>
          <w:numId w:val="42"/>
        </w:numPr>
      </w:pPr>
      <w:r>
        <w:t xml:space="preserve"> What did you enjoy about today’s class?</w:t>
      </w:r>
      <w:r>
        <w:rPr>
          <w:b/>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947B3" w:rsidRDefault="006947B3" w:rsidP="006947B3">
      <w:pPr>
        <w:pStyle w:val="ListParagraph"/>
        <w:numPr>
          <w:ilvl w:val="0"/>
          <w:numId w:val="42"/>
        </w:numPr>
      </w:pPr>
      <w:r>
        <w:t>What did you not enjoy about the class today?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947B3" w:rsidRDefault="006947B3" w:rsidP="006947B3">
      <w:pPr>
        <w:pStyle w:val="ListParagraph"/>
        <w:numPr>
          <w:ilvl w:val="0"/>
          <w:numId w:val="42"/>
        </w:numPr>
      </w:pPr>
      <w:r>
        <w:t>What would have made the class more enjoyabl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947B3" w:rsidRDefault="006947B3" w:rsidP="006947B3">
      <w:pPr>
        <w:pStyle w:val="ListParagraph"/>
        <w:numPr>
          <w:ilvl w:val="0"/>
          <w:numId w:val="42"/>
        </w:numPr>
      </w:pPr>
      <w:r>
        <w:t>Do you feel you learned anything new today?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947B3" w:rsidRDefault="006947B3" w:rsidP="006947B3">
      <w:pPr>
        <w:pStyle w:val="ListParagraph"/>
        <w:numPr>
          <w:ilvl w:val="0"/>
          <w:numId w:val="42"/>
        </w:numPr>
      </w:pPr>
      <w:r>
        <w:t>Any topics you would like to discuss in the futur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947B3" w:rsidRDefault="006947B3" w:rsidP="007B735E">
      <w:pPr>
        <w:pStyle w:val="Default"/>
        <w:rPr>
          <w:rFonts w:ascii="Times New Roman" w:hAnsi="Times New Roman" w:cs="Times New Roman"/>
        </w:rPr>
      </w:pPr>
      <w:r w:rsidRPr="006947B3">
        <w:rPr>
          <w:rFonts w:ascii="Times New Roman" w:hAnsi="Times New Roman" w:cs="Times New Roman"/>
        </w:rPr>
        <w:t>Other comments or suggestions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32E39">
        <w:rPr>
          <w:rFonts w:ascii="Times New Roman" w:hAnsi="Times New Roman" w:cs="Times New Roman"/>
        </w:rPr>
        <w:t>___________</w:t>
      </w:r>
    </w:p>
    <w:p w:rsidR="009831A2" w:rsidRDefault="00B9645C">
      <w:pPr>
        <w:jc w:val="center"/>
        <w:rPr>
          <w:b/>
        </w:rPr>
      </w:pPr>
      <w:r>
        <w:br w:type="page"/>
      </w:r>
      <w:r w:rsidR="0027739B" w:rsidRPr="0027739B">
        <w:rPr>
          <w:b/>
        </w:rPr>
        <w:lastRenderedPageBreak/>
        <w:t>Appendix C</w:t>
      </w:r>
    </w:p>
    <w:p w:rsidR="00001B75" w:rsidRDefault="00001B75" w:rsidP="00001B75">
      <w:pPr>
        <w:pStyle w:val="Default"/>
        <w:spacing w:line="480" w:lineRule="auto"/>
        <w:jc w:val="center"/>
        <w:rPr>
          <w:rFonts w:ascii="Times New Roman" w:hAnsi="Times New Roman" w:cs="Times New Roman"/>
          <w:b/>
        </w:rPr>
      </w:pPr>
      <w:r>
        <w:rPr>
          <w:rFonts w:ascii="Times New Roman" w:hAnsi="Times New Roman" w:cs="Times New Roman"/>
          <w:b/>
        </w:rPr>
        <w:t>Program Costs</w:t>
      </w:r>
    </w:p>
    <w:tbl>
      <w:tblPr>
        <w:tblStyle w:val="TableGrid"/>
        <w:tblW w:w="0" w:type="auto"/>
        <w:tblLook w:val="04A0"/>
      </w:tblPr>
      <w:tblGrid>
        <w:gridCol w:w="2394"/>
        <w:gridCol w:w="2394"/>
        <w:gridCol w:w="2394"/>
        <w:gridCol w:w="2394"/>
      </w:tblGrid>
      <w:tr w:rsidR="004353FA" w:rsidRPr="00001B75">
        <w:tc>
          <w:tcPr>
            <w:tcW w:w="2394" w:type="dxa"/>
          </w:tcPr>
          <w:p w:rsidR="004353FA" w:rsidRPr="00001B75" w:rsidRDefault="004353FA" w:rsidP="004353FA">
            <w:pPr>
              <w:pStyle w:val="Default"/>
              <w:spacing w:line="480" w:lineRule="auto"/>
              <w:jc w:val="center"/>
              <w:rPr>
                <w:rFonts w:ascii="Times New Roman" w:hAnsi="Times New Roman" w:cs="Times New Roman"/>
              </w:rPr>
            </w:pPr>
          </w:p>
        </w:tc>
        <w:tc>
          <w:tcPr>
            <w:tcW w:w="2394" w:type="dxa"/>
          </w:tcPr>
          <w:p w:rsidR="004353FA" w:rsidRPr="00001B75" w:rsidRDefault="004353FA" w:rsidP="004353FA">
            <w:pPr>
              <w:pStyle w:val="Default"/>
              <w:spacing w:line="480" w:lineRule="auto"/>
              <w:jc w:val="center"/>
              <w:rPr>
                <w:rFonts w:ascii="Times New Roman" w:hAnsi="Times New Roman" w:cs="Times New Roman"/>
              </w:rPr>
            </w:pPr>
            <w:r w:rsidRPr="00001B75">
              <w:rPr>
                <w:rFonts w:ascii="Times New Roman" w:hAnsi="Times New Roman" w:cs="Times New Roman"/>
              </w:rPr>
              <w:t>Handouts</w:t>
            </w:r>
          </w:p>
        </w:tc>
        <w:tc>
          <w:tcPr>
            <w:tcW w:w="2394" w:type="dxa"/>
          </w:tcPr>
          <w:p w:rsidR="004353FA" w:rsidRPr="00001B75" w:rsidRDefault="001E3AE6" w:rsidP="004353FA">
            <w:pPr>
              <w:pStyle w:val="Default"/>
              <w:spacing w:line="480" w:lineRule="auto"/>
              <w:jc w:val="center"/>
              <w:rPr>
                <w:rFonts w:ascii="Times New Roman" w:hAnsi="Times New Roman" w:cs="Times New Roman"/>
              </w:rPr>
            </w:pPr>
            <w:r>
              <w:rPr>
                <w:rFonts w:ascii="Times New Roman" w:hAnsi="Times New Roman" w:cs="Times New Roman"/>
              </w:rPr>
              <w:t>Participation Bags</w:t>
            </w:r>
          </w:p>
        </w:tc>
        <w:tc>
          <w:tcPr>
            <w:tcW w:w="2394" w:type="dxa"/>
          </w:tcPr>
          <w:p w:rsidR="004353FA" w:rsidRPr="00001B75" w:rsidRDefault="001E3AE6" w:rsidP="004353FA">
            <w:pPr>
              <w:pStyle w:val="Default"/>
              <w:spacing w:line="480" w:lineRule="auto"/>
              <w:jc w:val="center"/>
              <w:rPr>
                <w:rFonts w:ascii="Times New Roman" w:hAnsi="Times New Roman" w:cs="Times New Roman"/>
              </w:rPr>
            </w:pPr>
            <w:r>
              <w:rPr>
                <w:rFonts w:ascii="Times New Roman" w:hAnsi="Times New Roman" w:cs="Times New Roman"/>
              </w:rPr>
              <w:t>Prizes and Incentives</w:t>
            </w:r>
          </w:p>
        </w:tc>
      </w:tr>
      <w:tr w:rsidR="004353FA" w:rsidRPr="00001B75">
        <w:trPr>
          <w:trHeight w:val="70"/>
        </w:trPr>
        <w:tc>
          <w:tcPr>
            <w:tcW w:w="2394" w:type="dxa"/>
          </w:tcPr>
          <w:p w:rsidR="004353FA" w:rsidRPr="00001B75" w:rsidRDefault="004353FA" w:rsidP="004353FA">
            <w:pPr>
              <w:pStyle w:val="Default"/>
              <w:spacing w:line="480" w:lineRule="auto"/>
              <w:jc w:val="center"/>
              <w:rPr>
                <w:rFonts w:ascii="Times New Roman" w:hAnsi="Times New Roman" w:cs="Times New Roman"/>
              </w:rPr>
            </w:pPr>
            <w:r w:rsidRPr="00001B75">
              <w:rPr>
                <w:rFonts w:ascii="Times New Roman" w:hAnsi="Times New Roman" w:cs="Times New Roman"/>
              </w:rPr>
              <w:t>Participants</w:t>
            </w:r>
          </w:p>
          <w:p w:rsidR="004353FA" w:rsidRPr="00001B75" w:rsidRDefault="004353FA" w:rsidP="004353FA">
            <w:pPr>
              <w:pStyle w:val="Default"/>
              <w:spacing w:line="480" w:lineRule="auto"/>
              <w:jc w:val="center"/>
              <w:rPr>
                <w:rFonts w:ascii="Times New Roman" w:hAnsi="Times New Roman" w:cs="Times New Roman"/>
              </w:rPr>
            </w:pPr>
            <w:r w:rsidRPr="00001B75">
              <w:rPr>
                <w:rFonts w:ascii="Times New Roman" w:hAnsi="Times New Roman" w:cs="Times New Roman"/>
              </w:rPr>
              <w:t>10</w:t>
            </w:r>
          </w:p>
        </w:tc>
        <w:tc>
          <w:tcPr>
            <w:tcW w:w="2394" w:type="dxa"/>
          </w:tcPr>
          <w:p w:rsidR="004353FA" w:rsidRPr="00001B75" w:rsidRDefault="001E3AE6" w:rsidP="004353FA">
            <w:pPr>
              <w:pStyle w:val="Default"/>
              <w:spacing w:line="480" w:lineRule="auto"/>
              <w:jc w:val="center"/>
              <w:rPr>
                <w:rFonts w:ascii="Times New Roman" w:hAnsi="Times New Roman" w:cs="Times New Roman"/>
              </w:rPr>
            </w:pPr>
            <w:r>
              <w:rPr>
                <w:rFonts w:ascii="Times New Roman" w:hAnsi="Times New Roman" w:cs="Times New Roman"/>
              </w:rPr>
              <w:t>$250</w:t>
            </w:r>
          </w:p>
        </w:tc>
        <w:tc>
          <w:tcPr>
            <w:tcW w:w="2394" w:type="dxa"/>
          </w:tcPr>
          <w:p w:rsidR="004353FA" w:rsidRPr="00001B75" w:rsidRDefault="004353FA" w:rsidP="001E3AE6">
            <w:pPr>
              <w:pStyle w:val="Default"/>
              <w:spacing w:line="480" w:lineRule="auto"/>
              <w:jc w:val="center"/>
              <w:rPr>
                <w:rFonts w:ascii="Times New Roman" w:hAnsi="Times New Roman" w:cs="Times New Roman"/>
              </w:rPr>
            </w:pPr>
            <w:r w:rsidRPr="00001B75">
              <w:rPr>
                <w:rFonts w:ascii="Times New Roman" w:hAnsi="Times New Roman" w:cs="Times New Roman"/>
              </w:rPr>
              <w:t>$50</w:t>
            </w:r>
          </w:p>
        </w:tc>
        <w:tc>
          <w:tcPr>
            <w:tcW w:w="2394" w:type="dxa"/>
          </w:tcPr>
          <w:p w:rsidR="004353FA" w:rsidRPr="00001B75" w:rsidRDefault="001E3AE6" w:rsidP="00A548D4">
            <w:pPr>
              <w:pStyle w:val="Default"/>
              <w:spacing w:line="480" w:lineRule="auto"/>
              <w:jc w:val="center"/>
              <w:rPr>
                <w:rFonts w:ascii="Times New Roman" w:hAnsi="Times New Roman" w:cs="Times New Roman"/>
              </w:rPr>
            </w:pPr>
            <w:r>
              <w:rPr>
                <w:rFonts w:ascii="Times New Roman" w:hAnsi="Times New Roman" w:cs="Times New Roman"/>
              </w:rPr>
              <w:t>$</w:t>
            </w:r>
            <w:r w:rsidR="00A548D4">
              <w:rPr>
                <w:rFonts w:ascii="Times New Roman" w:hAnsi="Times New Roman" w:cs="Times New Roman"/>
              </w:rPr>
              <w:t>300</w:t>
            </w:r>
          </w:p>
        </w:tc>
      </w:tr>
      <w:tr w:rsidR="004353FA" w:rsidRPr="00001B75">
        <w:tc>
          <w:tcPr>
            <w:tcW w:w="9576" w:type="dxa"/>
            <w:gridSpan w:val="4"/>
          </w:tcPr>
          <w:p w:rsidR="009831A2" w:rsidRDefault="001E3AE6">
            <w:pPr>
              <w:pStyle w:val="Default"/>
              <w:spacing w:before="120" w:line="480" w:lineRule="auto"/>
              <w:jc w:val="center"/>
              <w:rPr>
                <w:rFonts w:ascii="Times New Roman" w:hAnsi="Times New Roman" w:cs="Times New Roman"/>
              </w:rPr>
            </w:pPr>
            <w:r>
              <w:rPr>
                <w:rFonts w:ascii="Times New Roman" w:hAnsi="Times New Roman" w:cs="Times New Roman"/>
              </w:rPr>
              <w:t>Grand Total = $600</w:t>
            </w:r>
          </w:p>
        </w:tc>
      </w:tr>
    </w:tbl>
    <w:p w:rsidR="004353FA" w:rsidRPr="004353FA" w:rsidRDefault="004353FA" w:rsidP="004353FA">
      <w:pPr>
        <w:pStyle w:val="Default"/>
        <w:spacing w:line="480" w:lineRule="auto"/>
        <w:rPr>
          <w:rFonts w:ascii="Times New Roman" w:hAnsi="Times New Roman" w:cs="Times New Roman"/>
          <w:b/>
        </w:rPr>
      </w:pPr>
    </w:p>
    <w:p w:rsidR="004353FA" w:rsidRPr="004353FA" w:rsidRDefault="004353FA" w:rsidP="00B9645C">
      <w:pPr>
        <w:pStyle w:val="Default"/>
      </w:pPr>
    </w:p>
    <w:sectPr w:rsidR="004353FA" w:rsidRPr="004353FA" w:rsidSect="00E957E1">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38AD" w:rsidRDefault="003638AD" w:rsidP="004273FB">
      <w:pPr>
        <w:spacing w:after="0" w:line="240" w:lineRule="auto"/>
      </w:pPr>
      <w:r>
        <w:separator/>
      </w:r>
    </w:p>
  </w:endnote>
  <w:endnote w:type="continuationSeparator" w:id="0">
    <w:p w:rsidR="003638AD" w:rsidRDefault="003638AD" w:rsidP="004273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Bold">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38AD" w:rsidRDefault="003638AD" w:rsidP="004273FB">
      <w:pPr>
        <w:spacing w:after="0" w:line="240" w:lineRule="auto"/>
      </w:pPr>
      <w:r>
        <w:separator/>
      </w:r>
    </w:p>
  </w:footnote>
  <w:footnote w:type="continuationSeparator" w:id="0">
    <w:p w:rsidR="003638AD" w:rsidRDefault="003638AD" w:rsidP="004273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91412"/>
      <w:docPartObj>
        <w:docPartGallery w:val="Page Numbers (Top of Page)"/>
        <w:docPartUnique/>
      </w:docPartObj>
    </w:sdtPr>
    <w:sdtContent>
      <w:p w:rsidR="00E63648" w:rsidRDefault="009831A2">
        <w:pPr>
          <w:pStyle w:val="Header"/>
          <w:jc w:val="right"/>
        </w:pPr>
        <w:fldSimple w:instr=" PAGE   \* MERGEFORMAT ">
          <w:r w:rsidR="00A548D4">
            <w:rPr>
              <w:noProof/>
            </w:rPr>
            <w:t>2</w:t>
          </w:r>
        </w:fldSimple>
      </w:p>
    </w:sdtContent>
  </w:sdt>
  <w:p w:rsidR="00E63648" w:rsidRDefault="00E6364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5601"/>
    <w:multiLevelType w:val="hybridMultilevel"/>
    <w:tmpl w:val="B7388D36"/>
    <w:lvl w:ilvl="0" w:tplc="CAA486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484DCB"/>
    <w:multiLevelType w:val="hybridMultilevel"/>
    <w:tmpl w:val="C96CF04A"/>
    <w:lvl w:ilvl="0" w:tplc="7B32925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460565"/>
    <w:multiLevelType w:val="hybridMultilevel"/>
    <w:tmpl w:val="57303CDE"/>
    <w:lvl w:ilvl="0" w:tplc="DBE6C8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8E3FE8"/>
    <w:multiLevelType w:val="hybridMultilevel"/>
    <w:tmpl w:val="01904F8C"/>
    <w:lvl w:ilvl="0" w:tplc="E43A393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440A01"/>
    <w:multiLevelType w:val="hybridMultilevel"/>
    <w:tmpl w:val="E7D46B24"/>
    <w:lvl w:ilvl="0" w:tplc="FB0A4F2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D7A3A04"/>
    <w:multiLevelType w:val="hybridMultilevel"/>
    <w:tmpl w:val="7AD0036E"/>
    <w:lvl w:ilvl="0" w:tplc="EF86AF7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FB422A4"/>
    <w:multiLevelType w:val="hybridMultilevel"/>
    <w:tmpl w:val="2A2C3046"/>
    <w:lvl w:ilvl="0" w:tplc="999680D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FD34B4F"/>
    <w:multiLevelType w:val="hybridMultilevel"/>
    <w:tmpl w:val="C7103F82"/>
    <w:lvl w:ilvl="0" w:tplc="A6C090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004220A"/>
    <w:multiLevelType w:val="hybridMultilevel"/>
    <w:tmpl w:val="3DB255D0"/>
    <w:lvl w:ilvl="0" w:tplc="D5C4626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0326FA3"/>
    <w:multiLevelType w:val="hybridMultilevel"/>
    <w:tmpl w:val="D8EED9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393565"/>
    <w:multiLevelType w:val="hybridMultilevel"/>
    <w:tmpl w:val="2AEAD01C"/>
    <w:lvl w:ilvl="0" w:tplc="B27A8F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7611FE9"/>
    <w:multiLevelType w:val="hybridMultilevel"/>
    <w:tmpl w:val="A4BC5ECC"/>
    <w:lvl w:ilvl="0" w:tplc="D5C4626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9F46823"/>
    <w:multiLevelType w:val="hybridMultilevel"/>
    <w:tmpl w:val="95DEF854"/>
    <w:lvl w:ilvl="0" w:tplc="D4427C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CA22520"/>
    <w:multiLevelType w:val="hybridMultilevel"/>
    <w:tmpl w:val="842875E0"/>
    <w:lvl w:ilvl="0" w:tplc="2E2A80E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0E36F44"/>
    <w:multiLevelType w:val="hybridMultilevel"/>
    <w:tmpl w:val="B2667BD6"/>
    <w:lvl w:ilvl="0" w:tplc="7090C1C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168389E"/>
    <w:multiLevelType w:val="hybridMultilevel"/>
    <w:tmpl w:val="9852EB86"/>
    <w:lvl w:ilvl="0" w:tplc="379CA58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26528CF"/>
    <w:multiLevelType w:val="hybridMultilevel"/>
    <w:tmpl w:val="15D8631C"/>
    <w:lvl w:ilvl="0" w:tplc="095A22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4AD4AE7"/>
    <w:multiLevelType w:val="hybridMultilevel"/>
    <w:tmpl w:val="A8C62142"/>
    <w:lvl w:ilvl="0" w:tplc="F30A66F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CE33113"/>
    <w:multiLevelType w:val="hybridMultilevel"/>
    <w:tmpl w:val="F9EA28C8"/>
    <w:lvl w:ilvl="0" w:tplc="16AC02C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D4E4D85"/>
    <w:multiLevelType w:val="hybridMultilevel"/>
    <w:tmpl w:val="75F4AB7A"/>
    <w:lvl w:ilvl="0" w:tplc="E43A393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5136A26"/>
    <w:multiLevelType w:val="hybridMultilevel"/>
    <w:tmpl w:val="07583E58"/>
    <w:lvl w:ilvl="0" w:tplc="1FE6162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5DE4032"/>
    <w:multiLevelType w:val="hybridMultilevel"/>
    <w:tmpl w:val="E530F530"/>
    <w:lvl w:ilvl="0" w:tplc="27AC70E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91D4904"/>
    <w:multiLevelType w:val="hybridMultilevel"/>
    <w:tmpl w:val="FE1E6844"/>
    <w:lvl w:ilvl="0" w:tplc="1A580F2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CEF5283"/>
    <w:multiLevelType w:val="hybridMultilevel"/>
    <w:tmpl w:val="E1FAC73A"/>
    <w:lvl w:ilvl="0" w:tplc="F026A1F6">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964A20"/>
    <w:multiLevelType w:val="hybridMultilevel"/>
    <w:tmpl w:val="EC30AF90"/>
    <w:lvl w:ilvl="0" w:tplc="B27A8F98">
      <w:start w:val="1"/>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343A82"/>
    <w:multiLevelType w:val="hybridMultilevel"/>
    <w:tmpl w:val="8A185ECE"/>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59B1C68"/>
    <w:multiLevelType w:val="hybridMultilevel"/>
    <w:tmpl w:val="D0C49FCE"/>
    <w:lvl w:ilvl="0" w:tplc="13609E0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8DB4BCD"/>
    <w:multiLevelType w:val="hybridMultilevel"/>
    <w:tmpl w:val="5CDAA51A"/>
    <w:lvl w:ilvl="0" w:tplc="999680D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9DE1401"/>
    <w:multiLevelType w:val="hybridMultilevel"/>
    <w:tmpl w:val="29C25312"/>
    <w:lvl w:ilvl="0" w:tplc="0610F98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C842779"/>
    <w:multiLevelType w:val="hybridMultilevel"/>
    <w:tmpl w:val="6956A6B8"/>
    <w:lvl w:ilvl="0" w:tplc="4B6E4A9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04A6665"/>
    <w:multiLevelType w:val="hybridMultilevel"/>
    <w:tmpl w:val="8222BA92"/>
    <w:lvl w:ilvl="0" w:tplc="A6C090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3DC6905"/>
    <w:multiLevelType w:val="hybridMultilevel"/>
    <w:tmpl w:val="D17AD3FE"/>
    <w:lvl w:ilvl="0" w:tplc="0E1CBE3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4CB3CDD"/>
    <w:multiLevelType w:val="hybridMultilevel"/>
    <w:tmpl w:val="716CE0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7504D52"/>
    <w:multiLevelType w:val="hybridMultilevel"/>
    <w:tmpl w:val="14FC6F9C"/>
    <w:lvl w:ilvl="0" w:tplc="1A580F2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8987E9C"/>
    <w:multiLevelType w:val="hybridMultilevel"/>
    <w:tmpl w:val="689C8FAA"/>
    <w:lvl w:ilvl="0" w:tplc="CEAC110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CBA1370"/>
    <w:multiLevelType w:val="hybridMultilevel"/>
    <w:tmpl w:val="308CD4B0"/>
    <w:lvl w:ilvl="0" w:tplc="379CA58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4932DE1"/>
    <w:multiLevelType w:val="hybridMultilevel"/>
    <w:tmpl w:val="4D8C4F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F25C33"/>
    <w:multiLevelType w:val="hybridMultilevel"/>
    <w:tmpl w:val="051415A0"/>
    <w:lvl w:ilvl="0" w:tplc="E0B629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72F4EF5"/>
    <w:multiLevelType w:val="hybridMultilevel"/>
    <w:tmpl w:val="82A68F64"/>
    <w:lvl w:ilvl="0" w:tplc="16AC02C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87F23E1"/>
    <w:multiLevelType w:val="hybridMultilevel"/>
    <w:tmpl w:val="AABEEE6C"/>
    <w:lvl w:ilvl="0" w:tplc="1FE6162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9FA5A1A"/>
    <w:multiLevelType w:val="hybridMultilevel"/>
    <w:tmpl w:val="8ADA4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5F6456"/>
    <w:multiLevelType w:val="hybridMultilevel"/>
    <w:tmpl w:val="A6129D94"/>
    <w:lvl w:ilvl="0" w:tplc="0610F98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BCB2445"/>
    <w:multiLevelType w:val="hybridMultilevel"/>
    <w:tmpl w:val="DF28A596"/>
    <w:lvl w:ilvl="0" w:tplc="F996A7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E9C2801"/>
    <w:multiLevelType w:val="hybridMultilevel"/>
    <w:tmpl w:val="D44E6D90"/>
    <w:lvl w:ilvl="0" w:tplc="B27A8F98">
      <w:start w:val="1"/>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FEE5418"/>
    <w:multiLevelType w:val="hybridMultilevel"/>
    <w:tmpl w:val="EFB6D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0414F83"/>
    <w:multiLevelType w:val="hybridMultilevel"/>
    <w:tmpl w:val="27C04BB8"/>
    <w:lvl w:ilvl="0" w:tplc="B27A8F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0F06C17"/>
    <w:multiLevelType w:val="hybridMultilevel"/>
    <w:tmpl w:val="1476764E"/>
    <w:lvl w:ilvl="0" w:tplc="B27A8F98">
      <w:start w:val="1"/>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1786933"/>
    <w:multiLevelType w:val="hybridMultilevel"/>
    <w:tmpl w:val="5E681E02"/>
    <w:lvl w:ilvl="0" w:tplc="FBD853F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292227B"/>
    <w:multiLevelType w:val="hybridMultilevel"/>
    <w:tmpl w:val="BE16E0F2"/>
    <w:lvl w:ilvl="0" w:tplc="A75CFCC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73746895"/>
    <w:multiLevelType w:val="hybridMultilevel"/>
    <w:tmpl w:val="4E6AA71A"/>
    <w:lvl w:ilvl="0" w:tplc="E16EC97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73BA7BC3"/>
    <w:multiLevelType w:val="hybridMultilevel"/>
    <w:tmpl w:val="D42878A0"/>
    <w:lvl w:ilvl="0" w:tplc="13609E0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76CD77E5"/>
    <w:multiLevelType w:val="hybridMultilevel"/>
    <w:tmpl w:val="5E8ECC50"/>
    <w:lvl w:ilvl="0" w:tplc="6096E5B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872040D"/>
    <w:multiLevelType w:val="hybridMultilevel"/>
    <w:tmpl w:val="1AF2F5E6"/>
    <w:lvl w:ilvl="0" w:tplc="6096E5B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794D613E"/>
    <w:multiLevelType w:val="hybridMultilevel"/>
    <w:tmpl w:val="D6307558"/>
    <w:lvl w:ilvl="0" w:tplc="9758740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nsid w:val="79C30576"/>
    <w:multiLevelType w:val="hybridMultilevel"/>
    <w:tmpl w:val="FC223B4C"/>
    <w:lvl w:ilvl="0" w:tplc="108082C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79DC4F8C"/>
    <w:multiLevelType w:val="hybridMultilevel"/>
    <w:tmpl w:val="4552D072"/>
    <w:lvl w:ilvl="0" w:tplc="5A0C100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7A710C92"/>
    <w:multiLevelType w:val="hybridMultilevel"/>
    <w:tmpl w:val="A432BC22"/>
    <w:lvl w:ilvl="0" w:tplc="BF5A7CE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7AA43B5E"/>
    <w:multiLevelType w:val="hybridMultilevel"/>
    <w:tmpl w:val="831E8AF4"/>
    <w:lvl w:ilvl="0" w:tplc="F996A7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7F314975"/>
    <w:multiLevelType w:val="hybridMultilevel"/>
    <w:tmpl w:val="42C6371E"/>
    <w:lvl w:ilvl="0" w:tplc="B7FE04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10"/>
  </w:num>
  <w:num w:numId="3">
    <w:abstractNumId w:val="14"/>
  </w:num>
  <w:num w:numId="4">
    <w:abstractNumId w:val="31"/>
  </w:num>
  <w:num w:numId="5">
    <w:abstractNumId w:val="30"/>
  </w:num>
  <w:num w:numId="6">
    <w:abstractNumId w:val="42"/>
  </w:num>
  <w:num w:numId="7">
    <w:abstractNumId w:val="21"/>
  </w:num>
  <w:num w:numId="8">
    <w:abstractNumId w:val="54"/>
  </w:num>
  <w:num w:numId="9">
    <w:abstractNumId w:val="17"/>
  </w:num>
  <w:num w:numId="10">
    <w:abstractNumId w:val="36"/>
  </w:num>
  <w:num w:numId="11">
    <w:abstractNumId w:val="2"/>
  </w:num>
  <w:num w:numId="12">
    <w:abstractNumId w:val="56"/>
  </w:num>
  <w:num w:numId="13">
    <w:abstractNumId w:val="48"/>
  </w:num>
  <w:num w:numId="14">
    <w:abstractNumId w:val="13"/>
  </w:num>
  <w:num w:numId="15">
    <w:abstractNumId w:val="50"/>
  </w:num>
  <w:num w:numId="16">
    <w:abstractNumId w:val="29"/>
  </w:num>
  <w:num w:numId="17">
    <w:abstractNumId w:val="18"/>
  </w:num>
  <w:num w:numId="18">
    <w:abstractNumId w:val="23"/>
  </w:num>
  <w:num w:numId="19">
    <w:abstractNumId w:val="47"/>
  </w:num>
  <w:num w:numId="20">
    <w:abstractNumId w:val="22"/>
  </w:num>
  <w:num w:numId="21">
    <w:abstractNumId w:val="3"/>
  </w:num>
  <w:num w:numId="22">
    <w:abstractNumId w:val="6"/>
  </w:num>
  <w:num w:numId="23">
    <w:abstractNumId w:val="53"/>
  </w:num>
  <w:num w:numId="24">
    <w:abstractNumId w:val="34"/>
  </w:num>
  <w:num w:numId="25">
    <w:abstractNumId w:val="41"/>
  </w:num>
  <w:num w:numId="26">
    <w:abstractNumId w:val="37"/>
  </w:num>
  <w:num w:numId="27">
    <w:abstractNumId w:val="40"/>
  </w:num>
  <w:num w:numId="28">
    <w:abstractNumId w:val="39"/>
  </w:num>
  <w:num w:numId="29">
    <w:abstractNumId w:val="1"/>
  </w:num>
  <w:num w:numId="30">
    <w:abstractNumId w:val="51"/>
  </w:num>
  <w:num w:numId="31">
    <w:abstractNumId w:val="11"/>
  </w:num>
  <w:num w:numId="32">
    <w:abstractNumId w:val="4"/>
  </w:num>
  <w:num w:numId="33">
    <w:abstractNumId w:val="35"/>
  </w:num>
  <w:num w:numId="34">
    <w:abstractNumId w:val="5"/>
  </w:num>
  <w:num w:numId="35">
    <w:abstractNumId w:val="55"/>
  </w:num>
  <w:num w:numId="36">
    <w:abstractNumId w:val="12"/>
  </w:num>
  <w:num w:numId="37">
    <w:abstractNumId w:val="16"/>
  </w:num>
  <w:num w:numId="38">
    <w:abstractNumId w:val="49"/>
  </w:num>
  <w:num w:numId="39">
    <w:abstractNumId w:val="0"/>
  </w:num>
  <w:num w:numId="40">
    <w:abstractNumId w:val="58"/>
  </w:num>
  <w:num w:numId="41">
    <w:abstractNumId w:val="25"/>
  </w:num>
  <w:num w:numId="42">
    <w:abstractNumId w:val="32"/>
  </w:num>
  <w:num w:numId="43">
    <w:abstractNumId w:val="44"/>
  </w:num>
  <w:num w:numId="44">
    <w:abstractNumId w:val="45"/>
  </w:num>
  <w:num w:numId="45">
    <w:abstractNumId w:val="46"/>
  </w:num>
  <w:num w:numId="46">
    <w:abstractNumId w:val="7"/>
  </w:num>
  <w:num w:numId="47">
    <w:abstractNumId w:val="57"/>
  </w:num>
  <w:num w:numId="48">
    <w:abstractNumId w:val="24"/>
  </w:num>
  <w:num w:numId="49">
    <w:abstractNumId w:val="43"/>
  </w:num>
  <w:num w:numId="50">
    <w:abstractNumId w:val="26"/>
  </w:num>
  <w:num w:numId="51">
    <w:abstractNumId w:val="38"/>
  </w:num>
  <w:num w:numId="52">
    <w:abstractNumId w:val="33"/>
  </w:num>
  <w:num w:numId="53">
    <w:abstractNumId w:val="19"/>
  </w:num>
  <w:num w:numId="54">
    <w:abstractNumId w:val="27"/>
  </w:num>
  <w:num w:numId="55">
    <w:abstractNumId w:val="28"/>
  </w:num>
  <w:num w:numId="56">
    <w:abstractNumId w:val="20"/>
  </w:num>
  <w:num w:numId="57">
    <w:abstractNumId w:val="52"/>
  </w:num>
  <w:num w:numId="58">
    <w:abstractNumId w:val="8"/>
  </w:num>
  <w:num w:numId="59">
    <w:abstractNumId w:val="15"/>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oNotTrackMoves/>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4273FB"/>
    <w:rsid w:val="00001B75"/>
    <w:rsid w:val="000047B3"/>
    <w:rsid w:val="00012F0F"/>
    <w:rsid w:val="00020A36"/>
    <w:rsid w:val="000223D0"/>
    <w:rsid w:val="000223EC"/>
    <w:rsid w:val="0003259F"/>
    <w:rsid w:val="000333B9"/>
    <w:rsid w:val="0005144D"/>
    <w:rsid w:val="000546A6"/>
    <w:rsid w:val="000942F8"/>
    <w:rsid w:val="00095D04"/>
    <w:rsid w:val="000B54E8"/>
    <w:rsid w:val="000C669C"/>
    <w:rsid w:val="000D29A5"/>
    <w:rsid w:val="000D7E67"/>
    <w:rsid w:val="000E45EB"/>
    <w:rsid w:val="001013D0"/>
    <w:rsid w:val="00123ACB"/>
    <w:rsid w:val="00133B55"/>
    <w:rsid w:val="0016204F"/>
    <w:rsid w:val="001747E6"/>
    <w:rsid w:val="00183116"/>
    <w:rsid w:val="001A088B"/>
    <w:rsid w:val="001A61B9"/>
    <w:rsid w:val="001C3B5B"/>
    <w:rsid w:val="001D0599"/>
    <w:rsid w:val="001E3AE6"/>
    <w:rsid w:val="001F2714"/>
    <w:rsid w:val="001F45A4"/>
    <w:rsid w:val="001F4887"/>
    <w:rsid w:val="001F7DE1"/>
    <w:rsid w:val="00213CB2"/>
    <w:rsid w:val="00217571"/>
    <w:rsid w:val="0021794F"/>
    <w:rsid w:val="00231305"/>
    <w:rsid w:val="00265514"/>
    <w:rsid w:val="00265DE3"/>
    <w:rsid w:val="002677ED"/>
    <w:rsid w:val="0027739B"/>
    <w:rsid w:val="002814BA"/>
    <w:rsid w:val="002848CD"/>
    <w:rsid w:val="002C0849"/>
    <w:rsid w:val="002C35CA"/>
    <w:rsid w:val="002C64A0"/>
    <w:rsid w:val="002E0DA7"/>
    <w:rsid w:val="002E5431"/>
    <w:rsid w:val="002F4378"/>
    <w:rsid w:val="002F71EA"/>
    <w:rsid w:val="003044E3"/>
    <w:rsid w:val="00315A95"/>
    <w:rsid w:val="00315FEC"/>
    <w:rsid w:val="00323F21"/>
    <w:rsid w:val="00334332"/>
    <w:rsid w:val="00341FC6"/>
    <w:rsid w:val="003420D5"/>
    <w:rsid w:val="00344582"/>
    <w:rsid w:val="00347D31"/>
    <w:rsid w:val="003638AD"/>
    <w:rsid w:val="00364D68"/>
    <w:rsid w:val="003704DC"/>
    <w:rsid w:val="0039700A"/>
    <w:rsid w:val="003A1F73"/>
    <w:rsid w:val="003D3CF1"/>
    <w:rsid w:val="003D6A6B"/>
    <w:rsid w:val="003E09D2"/>
    <w:rsid w:val="003E1F1F"/>
    <w:rsid w:val="003E37A4"/>
    <w:rsid w:val="003E69DC"/>
    <w:rsid w:val="003F0829"/>
    <w:rsid w:val="004273FB"/>
    <w:rsid w:val="004353FA"/>
    <w:rsid w:val="004525D3"/>
    <w:rsid w:val="00456023"/>
    <w:rsid w:val="004618F1"/>
    <w:rsid w:val="00462938"/>
    <w:rsid w:val="0046300C"/>
    <w:rsid w:val="00463860"/>
    <w:rsid w:val="00475203"/>
    <w:rsid w:val="004800D7"/>
    <w:rsid w:val="00484CE9"/>
    <w:rsid w:val="0049043E"/>
    <w:rsid w:val="004909DE"/>
    <w:rsid w:val="00492E05"/>
    <w:rsid w:val="00494462"/>
    <w:rsid w:val="00496927"/>
    <w:rsid w:val="004A4726"/>
    <w:rsid w:val="004A4C0C"/>
    <w:rsid w:val="004C0401"/>
    <w:rsid w:val="004E1488"/>
    <w:rsid w:val="004E2536"/>
    <w:rsid w:val="004E2856"/>
    <w:rsid w:val="00501395"/>
    <w:rsid w:val="00512476"/>
    <w:rsid w:val="005130A8"/>
    <w:rsid w:val="0053318C"/>
    <w:rsid w:val="005437EA"/>
    <w:rsid w:val="00544146"/>
    <w:rsid w:val="00562E40"/>
    <w:rsid w:val="005722F8"/>
    <w:rsid w:val="00584E09"/>
    <w:rsid w:val="00586D0F"/>
    <w:rsid w:val="00591336"/>
    <w:rsid w:val="00597672"/>
    <w:rsid w:val="005A3DBE"/>
    <w:rsid w:val="005B068D"/>
    <w:rsid w:val="005B5300"/>
    <w:rsid w:val="005D1A76"/>
    <w:rsid w:val="005D291F"/>
    <w:rsid w:val="005D7154"/>
    <w:rsid w:val="005D7D2C"/>
    <w:rsid w:val="00610AB7"/>
    <w:rsid w:val="00626BEC"/>
    <w:rsid w:val="006701E1"/>
    <w:rsid w:val="006708C8"/>
    <w:rsid w:val="00685E70"/>
    <w:rsid w:val="006947B3"/>
    <w:rsid w:val="00695549"/>
    <w:rsid w:val="006A5BAA"/>
    <w:rsid w:val="006B03EE"/>
    <w:rsid w:val="006B3DA5"/>
    <w:rsid w:val="006C44CA"/>
    <w:rsid w:val="006D1F23"/>
    <w:rsid w:val="006D4C40"/>
    <w:rsid w:val="006D630B"/>
    <w:rsid w:val="006E02D8"/>
    <w:rsid w:val="007054A7"/>
    <w:rsid w:val="00720D8B"/>
    <w:rsid w:val="00732E39"/>
    <w:rsid w:val="007411DE"/>
    <w:rsid w:val="00744147"/>
    <w:rsid w:val="007530EA"/>
    <w:rsid w:val="00766DED"/>
    <w:rsid w:val="007709AC"/>
    <w:rsid w:val="007740B0"/>
    <w:rsid w:val="00780132"/>
    <w:rsid w:val="00780D69"/>
    <w:rsid w:val="00794A95"/>
    <w:rsid w:val="007B735E"/>
    <w:rsid w:val="007C1AD3"/>
    <w:rsid w:val="007D063E"/>
    <w:rsid w:val="007E0AAE"/>
    <w:rsid w:val="007E180F"/>
    <w:rsid w:val="007E1AFA"/>
    <w:rsid w:val="007F4070"/>
    <w:rsid w:val="007F51E5"/>
    <w:rsid w:val="00800514"/>
    <w:rsid w:val="00813A72"/>
    <w:rsid w:val="00815539"/>
    <w:rsid w:val="008243AE"/>
    <w:rsid w:val="00827EE3"/>
    <w:rsid w:val="00835B81"/>
    <w:rsid w:val="00855DC4"/>
    <w:rsid w:val="0087762D"/>
    <w:rsid w:val="00877F13"/>
    <w:rsid w:val="0088130C"/>
    <w:rsid w:val="008A51C6"/>
    <w:rsid w:val="008F6E41"/>
    <w:rsid w:val="009214BA"/>
    <w:rsid w:val="0097047E"/>
    <w:rsid w:val="00976F5A"/>
    <w:rsid w:val="00980C55"/>
    <w:rsid w:val="009831A2"/>
    <w:rsid w:val="009841A0"/>
    <w:rsid w:val="00990B72"/>
    <w:rsid w:val="009A451E"/>
    <w:rsid w:val="009A6A4E"/>
    <w:rsid w:val="009A7E2E"/>
    <w:rsid w:val="009B6D70"/>
    <w:rsid w:val="009C5B4D"/>
    <w:rsid w:val="009F1460"/>
    <w:rsid w:val="00A16E8F"/>
    <w:rsid w:val="00A279BB"/>
    <w:rsid w:val="00A32525"/>
    <w:rsid w:val="00A548D4"/>
    <w:rsid w:val="00A65CF2"/>
    <w:rsid w:val="00A74F83"/>
    <w:rsid w:val="00A857AD"/>
    <w:rsid w:val="00A8740E"/>
    <w:rsid w:val="00AA563D"/>
    <w:rsid w:val="00AA706F"/>
    <w:rsid w:val="00AF3BAF"/>
    <w:rsid w:val="00AF6B89"/>
    <w:rsid w:val="00B17367"/>
    <w:rsid w:val="00B2025E"/>
    <w:rsid w:val="00B40439"/>
    <w:rsid w:val="00B43592"/>
    <w:rsid w:val="00B7026F"/>
    <w:rsid w:val="00B72996"/>
    <w:rsid w:val="00B8795C"/>
    <w:rsid w:val="00B9645C"/>
    <w:rsid w:val="00B9652C"/>
    <w:rsid w:val="00BB4891"/>
    <w:rsid w:val="00BD6F29"/>
    <w:rsid w:val="00BE5158"/>
    <w:rsid w:val="00BE7496"/>
    <w:rsid w:val="00BE7A01"/>
    <w:rsid w:val="00BF68C1"/>
    <w:rsid w:val="00BF740E"/>
    <w:rsid w:val="00C026C4"/>
    <w:rsid w:val="00C12EE0"/>
    <w:rsid w:val="00C13501"/>
    <w:rsid w:val="00C15399"/>
    <w:rsid w:val="00C213C2"/>
    <w:rsid w:val="00C3363E"/>
    <w:rsid w:val="00C9615B"/>
    <w:rsid w:val="00C97976"/>
    <w:rsid w:val="00CB4E14"/>
    <w:rsid w:val="00CC2076"/>
    <w:rsid w:val="00CE4018"/>
    <w:rsid w:val="00D02525"/>
    <w:rsid w:val="00D03F48"/>
    <w:rsid w:val="00D05D58"/>
    <w:rsid w:val="00D51F11"/>
    <w:rsid w:val="00D7215E"/>
    <w:rsid w:val="00D846D5"/>
    <w:rsid w:val="00D8594F"/>
    <w:rsid w:val="00D97A7D"/>
    <w:rsid w:val="00DB6623"/>
    <w:rsid w:val="00DC4C7F"/>
    <w:rsid w:val="00DE7392"/>
    <w:rsid w:val="00E21484"/>
    <w:rsid w:val="00E31CD9"/>
    <w:rsid w:val="00E4398A"/>
    <w:rsid w:val="00E44D59"/>
    <w:rsid w:val="00E44F17"/>
    <w:rsid w:val="00E45C6C"/>
    <w:rsid w:val="00E50CAD"/>
    <w:rsid w:val="00E51676"/>
    <w:rsid w:val="00E63648"/>
    <w:rsid w:val="00E847ED"/>
    <w:rsid w:val="00E957E1"/>
    <w:rsid w:val="00E960A0"/>
    <w:rsid w:val="00EA3B52"/>
    <w:rsid w:val="00EB1F1A"/>
    <w:rsid w:val="00EB6958"/>
    <w:rsid w:val="00EC35C0"/>
    <w:rsid w:val="00ED4D13"/>
    <w:rsid w:val="00EE408B"/>
    <w:rsid w:val="00EF5E15"/>
    <w:rsid w:val="00F30D2E"/>
    <w:rsid w:val="00F40B92"/>
    <w:rsid w:val="00F43A8B"/>
    <w:rsid w:val="00F44C55"/>
    <w:rsid w:val="00F44E1F"/>
    <w:rsid w:val="00F514BC"/>
    <w:rsid w:val="00F5481B"/>
    <w:rsid w:val="00F62854"/>
    <w:rsid w:val="00F75065"/>
    <w:rsid w:val="00F75E35"/>
    <w:rsid w:val="00F850B7"/>
    <w:rsid w:val="00F96036"/>
    <w:rsid w:val="00FC4781"/>
    <w:rsid w:val="00FC6598"/>
    <w:rsid w:val="00FC79FA"/>
    <w:rsid w:val="00FD08C1"/>
    <w:rsid w:val="00FD7C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6F5A"/>
  </w:style>
  <w:style w:type="paragraph" w:styleId="Heading1">
    <w:name w:val="heading 1"/>
    <w:basedOn w:val="Normal"/>
    <w:next w:val="Normal"/>
    <w:link w:val="Heading1Char"/>
    <w:uiPriority w:val="9"/>
    <w:qFormat/>
    <w:rsid w:val="00BE7A01"/>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3D3CF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73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73FB"/>
  </w:style>
  <w:style w:type="paragraph" w:styleId="Footer">
    <w:name w:val="footer"/>
    <w:basedOn w:val="Normal"/>
    <w:link w:val="FooterChar"/>
    <w:uiPriority w:val="99"/>
    <w:semiHidden/>
    <w:unhideWhenUsed/>
    <w:rsid w:val="004273F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273FB"/>
  </w:style>
  <w:style w:type="paragraph" w:styleId="BalloonText">
    <w:name w:val="Balloon Text"/>
    <w:basedOn w:val="Normal"/>
    <w:link w:val="BalloonTextChar"/>
    <w:uiPriority w:val="99"/>
    <w:semiHidden/>
    <w:unhideWhenUsed/>
    <w:rsid w:val="004273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73FB"/>
    <w:rPr>
      <w:rFonts w:ascii="Tahoma" w:hAnsi="Tahoma" w:cs="Tahoma"/>
      <w:sz w:val="16"/>
      <w:szCs w:val="16"/>
    </w:rPr>
  </w:style>
  <w:style w:type="character" w:customStyle="1" w:styleId="Heading1Char">
    <w:name w:val="Heading 1 Char"/>
    <w:basedOn w:val="DefaultParagraphFont"/>
    <w:link w:val="Heading1"/>
    <w:uiPriority w:val="9"/>
    <w:rsid w:val="00BE7A01"/>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BE7A01"/>
    <w:rPr>
      <w:rFonts w:cstheme="minorBidi"/>
      <w:szCs w:val="22"/>
    </w:rPr>
  </w:style>
  <w:style w:type="character" w:customStyle="1" w:styleId="Heading2Char">
    <w:name w:val="Heading 2 Char"/>
    <w:basedOn w:val="DefaultParagraphFont"/>
    <w:link w:val="Heading2"/>
    <w:uiPriority w:val="9"/>
    <w:rsid w:val="003D3CF1"/>
    <w:rPr>
      <w:rFonts w:asciiTheme="majorHAnsi" w:eastAsiaTheme="majorEastAsia" w:hAnsiTheme="majorHAnsi" w:cstheme="majorBidi"/>
      <w:b/>
      <w:bCs/>
      <w:color w:val="4F81BD" w:themeColor="accent1"/>
      <w:sz w:val="26"/>
      <w:szCs w:val="26"/>
    </w:rPr>
  </w:style>
  <w:style w:type="paragraph" w:customStyle="1" w:styleId="Default">
    <w:name w:val="Default"/>
    <w:rsid w:val="00265DE3"/>
    <w:pPr>
      <w:autoSpaceDE w:val="0"/>
      <w:autoSpaceDN w:val="0"/>
      <w:adjustRightInd w:val="0"/>
      <w:spacing w:after="0" w:line="240" w:lineRule="auto"/>
    </w:pPr>
    <w:rPr>
      <w:rFonts w:ascii="Arial" w:hAnsi="Arial" w:cs="Arial"/>
      <w:color w:val="000000"/>
    </w:rPr>
  </w:style>
  <w:style w:type="paragraph" w:customStyle="1" w:styleId="CM98">
    <w:name w:val="CM98"/>
    <w:basedOn w:val="Default"/>
    <w:next w:val="Default"/>
    <w:uiPriority w:val="99"/>
    <w:rsid w:val="00265DE3"/>
    <w:rPr>
      <w:color w:val="auto"/>
    </w:rPr>
  </w:style>
  <w:style w:type="paragraph" w:customStyle="1" w:styleId="CM99">
    <w:name w:val="CM99"/>
    <w:basedOn w:val="Default"/>
    <w:next w:val="Default"/>
    <w:uiPriority w:val="99"/>
    <w:rsid w:val="00265DE3"/>
    <w:rPr>
      <w:color w:val="auto"/>
    </w:rPr>
  </w:style>
  <w:style w:type="paragraph" w:customStyle="1" w:styleId="CM14">
    <w:name w:val="CM14"/>
    <w:basedOn w:val="Default"/>
    <w:next w:val="Default"/>
    <w:uiPriority w:val="99"/>
    <w:rsid w:val="00EA3B52"/>
    <w:rPr>
      <w:color w:val="auto"/>
    </w:rPr>
  </w:style>
  <w:style w:type="paragraph" w:customStyle="1" w:styleId="CM138">
    <w:name w:val="CM138"/>
    <w:basedOn w:val="Default"/>
    <w:next w:val="Default"/>
    <w:uiPriority w:val="99"/>
    <w:rsid w:val="00EA3B52"/>
    <w:rPr>
      <w:color w:val="auto"/>
    </w:rPr>
  </w:style>
  <w:style w:type="table" w:styleId="TableGrid">
    <w:name w:val="Table Grid"/>
    <w:basedOn w:val="TableNormal"/>
    <w:uiPriority w:val="59"/>
    <w:rsid w:val="004353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001B75"/>
    <w:rPr>
      <w:sz w:val="18"/>
      <w:szCs w:val="18"/>
    </w:rPr>
  </w:style>
  <w:style w:type="paragraph" w:styleId="CommentText">
    <w:name w:val="annotation text"/>
    <w:basedOn w:val="Normal"/>
    <w:link w:val="CommentTextChar"/>
    <w:uiPriority w:val="99"/>
    <w:semiHidden/>
    <w:unhideWhenUsed/>
    <w:rsid w:val="00001B75"/>
    <w:pPr>
      <w:spacing w:line="240" w:lineRule="auto"/>
    </w:pPr>
  </w:style>
  <w:style w:type="character" w:customStyle="1" w:styleId="CommentTextChar">
    <w:name w:val="Comment Text Char"/>
    <w:basedOn w:val="DefaultParagraphFont"/>
    <w:link w:val="CommentText"/>
    <w:uiPriority w:val="99"/>
    <w:semiHidden/>
    <w:rsid w:val="00001B75"/>
  </w:style>
  <w:style w:type="paragraph" w:styleId="ListParagraph">
    <w:name w:val="List Paragraph"/>
    <w:basedOn w:val="Normal"/>
    <w:uiPriority w:val="34"/>
    <w:qFormat/>
    <w:rsid w:val="005D291F"/>
    <w:pPr>
      <w:ind w:left="720"/>
      <w:contextualSpacing/>
    </w:pPr>
  </w:style>
  <w:style w:type="paragraph" w:styleId="CommentSubject">
    <w:name w:val="annotation subject"/>
    <w:basedOn w:val="CommentText"/>
    <w:next w:val="CommentText"/>
    <w:link w:val="CommentSubjectChar"/>
    <w:uiPriority w:val="99"/>
    <w:semiHidden/>
    <w:unhideWhenUsed/>
    <w:rsid w:val="009F1460"/>
    <w:rPr>
      <w:b/>
      <w:bCs/>
      <w:sz w:val="20"/>
      <w:szCs w:val="20"/>
    </w:rPr>
  </w:style>
  <w:style w:type="character" w:customStyle="1" w:styleId="CommentSubjectChar">
    <w:name w:val="Comment Subject Char"/>
    <w:basedOn w:val="CommentTextChar"/>
    <w:link w:val="CommentSubject"/>
    <w:uiPriority w:val="99"/>
    <w:semiHidden/>
    <w:rsid w:val="009F1460"/>
    <w:rPr>
      <w:b/>
      <w:bCs/>
      <w:sz w:val="20"/>
      <w:szCs w:val="20"/>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Cen114</b:Tag>
    <b:SourceType>DocumentFromInternetSite</b:SourceType>
    <b:Guid>{A784C949-05BA-4C52-94FE-67165388A218}</b:Guid>
    <b:LCID>0</b:LCID>
    <b:Author>
      <b:Author>
        <b:Corporate>Centers for Disease Control and Prevention</b:Corporate>
      </b:Author>
    </b:Author>
    <b:Title>2011 National Diabetes Fact Sheet</b:Title>
    <b:InternetSiteTitle>Centers for Disease Control and Prevention</b:InternetSiteTitle>
    <b:Year>2011</b:Year>
    <b:Month>May</b:Month>
    <b:Day>23</b:Day>
    <b:YearAccessed>2012</b:YearAccessed>
    <b:MonthAccessed>March</b:MonthAccessed>
    <b:DayAccessed>23</b:DayAccessed>
    <b:URL>www.cdc.gov/diabetes/pubs/estimates11.htm9</b:URL>
    <b:RefOrder>2</b:RefOrder>
  </b:Source>
  <b:Source>
    <b:Tag>Ame111</b:Tag>
    <b:SourceType>DocumentFromInternetSite</b:SourceType>
    <b:Guid>{355DB334-8BC6-4DB7-B20D-612F96ACB0EF}</b:Guid>
    <b:LCID>0</b:LCID>
    <b:Author>
      <b:Author>
        <b:Corporate>American Diabetes Association</b:Corporate>
      </b:Author>
    </b:Author>
    <b:Title>Diabetes Statistics</b:Title>
    <b:Year>2011</b:Year>
    <b:InternetSiteTitle>American Diabetes Association</b:InternetSiteTitle>
    <b:YearAccessed>2012</b:YearAccessed>
    <b:MonthAccessed>March </b:MonthAccessed>
    <b:DayAccessed>23</b:DayAccessed>
    <b:URL>www.diabetes.org/diabetes-basics/diabetes-stastics</b:URL>
    <b:RefOrder>1</b:RefOrder>
  </b:Source>
  <b:Source>
    <b:Tag>Ame112</b:Tag>
    <b:SourceType>DocumentFromInternetSite</b:SourceType>
    <b:Guid>{6676A737-7769-44D1-8379-D3B70E0BA322}</b:Guid>
    <b:LCID>0</b:LCID>
    <b:Author>
      <b:Author>
        <b:Corporate>American Diabetes Association</b:Corporate>
      </b:Author>
    </b:Author>
    <b:Title>Living with Diabetes- African Americans and Complications</b:Title>
    <b:InternetSiteTitle>American Diabetes Association</b:InternetSiteTitle>
    <b:Year>2011</b:Year>
    <b:YearAccessed>2012</b:YearAccessed>
    <b:MonthAccessed>March </b:MonthAccessed>
    <b:DayAccessed>23</b:DayAccessed>
    <b:URL>www.diabetes.org/living-with-diabetes/complications/african-americans-and-complications.html</b:URL>
    <b:RefOrder>3</b:RefOrder>
  </b:Source>
  <b:Source>
    <b:Tag>Ske06</b:Tag>
    <b:SourceType>JournalArticle</b:SourceType>
    <b:Guid>{6F93BDAC-B452-4023-9813-AEB26C573E16}</b:Guid>
    <b:LCID>0</b:LCID>
    <b:Author>
      <b:Author>
        <b:NameList>
          <b:Person>
            <b:Last>Skelly</b:Last>
            <b:First>A.</b:First>
          </b:Person>
          <b:Person>
            <b:Last>Dougherty</b:Last>
            <b:First>M.</b:First>
          </b:Person>
          <b:Person>
            <b:Last>Gesler</b:Last>
            <b:First>W.</b:First>
          </b:Person>
          <b:Person>
            <b:Last>Soward</b:Last>
            <b:First>A.</b:First>
          </b:Person>
          <b:Person>
            <b:Last>Burns</b:Last>
            <b:First>D.</b:First>
          </b:Person>
          <b:Person>
            <b:Last>Arcury</b:Last>
            <b:First>T.</b:First>
          </b:Person>
        </b:NameList>
      </b:Author>
    </b:Author>
    <b:Title>African American Beliefts About Diabetes</b:Title>
    <b:Year>2006</b:Year>
    <b:JournalName>Western Journal of Nursing Research</b:JournalName>
    <b:Pages>9-28</b:Pages>
    <b:RefOrder>4</b:RefOrder>
  </b:Source>
</b:Sources>
</file>

<file path=customXml/itemProps1.xml><?xml version="1.0" encoding="utf-8"?>
<ds:datastoreItem xmlns:ds="http://schemas.openxmlformats.org/officeDocument/2006/customXml" ds:itemID="{5CEB1D51-0079-412F-9D41-32401BB89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42</Pages>
  <Words>9791</Words>
  <Characters>55810</Characters>
  <Application>Microsoft Office Word</Application>
  <DocSecurity>0</DocSecurity>
  <Lines>465</Lines>
  <Paragraphs>130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Alicia</dc:creator>
  <cp:lastModifiedBy>Alicia</cp:lastModifiedBy>
  <cp:revision>96</cp:revision>
  <cp:lastPrinted>2013-05-26T23:59:00Z</cp:lastPrinted>
  <dcterms:created xsi:type="dcterms:W3CDTF">2013-05-26T03:29:00Z</dcterms:created>
  <dcterms:modified xsi:type="dcterms:W3CDTF">2013-05-31T02:18:00Z</dcterms:modified>
</cp:coreProperties>
</file>