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07FA634" w14:textId="23660ACB" w:rsidR="004B77F7" w:rsidRPr="00393BD2" w:rsidRDefault="00563898" w:rsidP="004B77F7">
      <w:pPr>
        <w:spacing w:after="0" w:line="240" w:lineRule="auto"/>
        <w:contextualSpacing/>
        <w:rPr>
          <w:rFonts w:ascii="Times New Roman" w:hAnsi="Times New Roman" w:cs="Times New Roman"/>
          <w:sz w:val="18"/>
          <w:szCs w:val="18"/>
        </w:rPr>
      </w:pPr>
      <w:bookmarkStart w:id="0" w:name="_GoBack"/>
      <w:r>
        <w:rPr>
          <w:rFonts w:ascii="Times New Roman" w:hAnsi="Times New Roman" w:cs="Times New Roman"/>
          <w:sz w:val="18"/>
          <w:szCs w:val="18"/>
        </w:rPr>
        <w:t>COMPETITION</w:t>
      </w:r>
      <w:r w:rsidR="00062818" w:rsidRPr="00393BD2">
        <w:rPr>
          <w:rFonts w:ascii="Times New Roman" w:hAnsi="Times New Roman" w:cs="Times New Roman"/>
          <w:sz w:val="18"/>
          <w:szCs w:val="18"/>
        </w:rPr>
        <w:t xml:space="preserve"> CLIMBING AS SERIOUS LEISURE</w:t>
      </w:r>
      <w:bookmarkEnd w:id="0"/>
    </w:p>
    <w:p w14:paraId="4C180623" w14:textId="77777777" w:rsidR="00062818" w:rsidRPr="00393BD2" w:rsidRDefault="00062818" w:rsidP="00B25D5E">
      <w:pPr>
        <w:spacing w:after="0" w:line="240" w:lineRule="auto"/>
        <w:contextualSpacing/>
        <w:rPr>
          <w:rFonts w:ascii="Times New Roman" w:hAnsi="Times New Roman" w:cs="Times New Roman"/>
          <w:sz w:val="18"/>
          <w:szCs w:val="18"/>
        </w:rPr>
      </w:pPr>
    </w:p>
    <w:p w14:paraId="50B0401C" w14:textId="77777777" w:rsidR="00D445FD" w:rsidRPr="00393BD2" w:rsidRDefault="00D445FD" w:rsidP="00B25D5E">
      <w:pPr>
        <w:spacing w:after="0" w:line="240" w:lineRule="auto"/>
        <w:contextualSpacing/>
        <w:rPr>
          <w:rFonts w:ascii="Times New Roman" w:hAnsi="Times New Roman" w:cs="Times New Roman"/>
          <w:sz w:val="18"/>
          <w:szCs w:val="18"/>
        </w:rPr>
      </w:pPr>
      <w:r w:rsidRPr="00393BD2">
        <w:rPr>
          <w:rFonts w:ascii="Times New Roman" w:hAnsi="Times New Roman" w:cs="Times New Roman"/>
          <w:sz w:val="18"/>
          <w:szCs w:val="18"/>
        </w:rPr>
        <w:t>Abstract (150 words or less)</w:t>
      </w:r>
      <w:r w:rsidR="006433B9">
        <w:rPr>
          <w:rFonts w:ascii="Times New Roman" w:hAnsi="Times New Roman" w:cs="Times New Roman"/>
          <w:sz w:val="18"/>
          <w:szCs w:val="18"/>
        </w:rPr>
        <w:t xml:space="preserve"> </w:t>
      </w:r>
    </w:p>
    <w:p w14:paraId="14985262" w14:textId="77777777" w:rsidR="00D445FD" w:rsidRDefault="00D445FD" w:rsidP="00B25D5E">
      <w:pPr>
        <w:spacing w:after="0" w:line="240" w:lineRule="auto"/>
        <w:contextualSpacing/>
        <w:rPr>
          <w:rFonts w:ascii="Times New Roman" w:hAnsi="Times New Roman" w:cs="Times New Roman"/>
          <w:sz w:val="18"/>
          <w:szCs w:val="18"/>
        </w:rPr>
      </w:pPr>
    </w:p>
    <w:p w14:paraId="329D35C5" w14:textId="0EBDB5F4" w:rsidR="003201F2" w:rsidRPr="006433B9" w:rsidRDefault="003201F2" w:rsidP="00737FB7">
      <w:pPr>
        <w:spacing w:after="0" w:line="240" w:lineRule="auto"/>
        <w:contextualSpacing/>
        <w:rPr>
          <w:rFonts w:ascii="Times New Roman" w:hAnsi="Times New Roman" w:cs="Times New Roman"/>
          <w:i/>
          <w:sz w:val="18"/>
          <w:szCs w:val="18"/>
        </w:rPr>
      </w:pPr>
      <w:r w:rsidRPr="006433B9">
        <w:rPr>
          <w:rFonts w:ascii="Times New Roman" w:hAnsi="Times New Roman" w:cs="Times New Roman"/>
          <w:i/>
          <w:sz w:val="18"/>
          <w:szCs w:val="18"/>
        </w:rPr>
        <w:t xml:space="preserve">Serious Leisure has received considerable attention in </w:t>
      </w:r>
      <w:r w:rsidR="006A4E62">
        <w:rPr>
          <w:rFonts w:ascii="Times New Roman" w:hAnsi="Times New Roman" w:cs="Times New Roman"/>
          <w:i/>
          <w:sz w:val="18"/>
          <w:szCs w:val="18"/>
        </w:rPr>
        <w:t xml:space="preserve">the </w:t>
      </w:r>
      <w:r w:rsidRPr="006433B9">
        <w:rPr>
          <w:rFonts w:ascii="Times New Roman" w:hAnsi="Times New Roman" w:cs="Times New Roman"/>
          <w:i/>
          <w:sz w:val="18"/>
          <w:szCs w:val="18"/>
        </w:rPr>
        <w:t>leisure research for the past forty years. Building on recent efforts to operationalize serious leisure</w:t>
      </w:r>
      <w:r w:rsidR="002D3AF0">
        <w:rPr>
          <w:rFonts w:ascii="Times New Roman" w:hAnsi="Times New Roman" w:cs="Times New Roman"/>
          <w:i/>
          <w:sz w:val="18"/>
          <w:szCs w:val="18"/>
        </w:rPr>
        <w:t xml:space="preserve"> constructs</w:t>
      </w:r>
      <w:r w:rsidRPr="006433B9">
        <w:rPr>
          <w:rFonts w:ascii="Times New Roman" w:hAnsi="Times New Roman" w:cs="Times New Roman"/>
          <w:i/>
          <w:sz w:val="18"/>
          <w:szCs w:val="18"/>
        </w:rPr>
        <w:t xml:space="preserve">, this study examined the relationship between serious leisure characteristics and </w:t>
      </w:r>
      <w:r w:rsidR="00733C79">
        <w:rPr>
          <w:rFonts w:ascii="Times New Roman" w:hAnsi="Times New Roman" w:cs="Times New Roman"/>
          <w:i/>
          <w:sz w:val="18"/>
          <w:szCs w:val="18"/>
        </w:rPr>
        <w:t>rewards</w:t>
      </w:r>
      <w:r w:rsidR="00733C79" w:rsidRPr="006433B9">
        <w:rPr>
          <w:rFonts w:ascii="Times New Roman" w:hAnsi="Times New Roman" w:cs="Times New Roman"/>
          <w:i/>
          <w:sz w:val="18"/>
          <w:szCs w:val="18"/>
        </w:rPr>
        <w:t xml:space="preserve"> </w:t>
      </w:r>
      <w:r w:rsidR="00733C79">
        <w:rPr>
          <w:rFonts w:ascii="Times New Roman" w:hAnsi="Times New Roman" w:cs="Times New Roman"/>
          <w:i/>
          <w:sz w:val="18"/>
          <w:szCs w:val="18"/>
        </w:rPr>
        <w:t>in</w:t>
      </w:r>
      <w:r w:rsidR="00733C79" w:rsidRPr="006433B9">
        <w:rPr>
          <w:rFonts w:ascii="Times New Roman" w:hAnsi="Times New Roman" w:cs="Times New Roman"/>
          <w:i/>
          <w:sz w:val="18"/>
          <w:szCs w:val="18"/>
        </w:rPr>
        <w:t xml:space="preserve"> </w:t>
      </w:r>
      <w:r w:rsidRPr="006433B9">
        <w:rPr>
          <w:rFonts w:ascii="Times New Roman" w:hAnsi="Times New Roman" w:cs="Times New Roman"/>
          <w:i/>
          <w:sz w:val="18"/>
          <w:szCs w:val="18"/>
        </w:rPr>
        <w:t xml:space="preserve">the context of indoor </w:t>
      </w:r>
      <w:r w:rsidR="00563898">
        <w:rPr>
          <w:rFonts w:ascii="Times New Roman" w:hAnsi="Times New Roman" w:cs="Times New Roman"/>
          <w:i/>
          <w:sz w:val="18"/>
          <w:szCs w:val="18"/>
        </w:rPr>
        <w:t>competition</w:t>
      </w:r>
      <w:r w:rsidRPr="006433B9">
        <w:rPr>
          <w:rFonts w:ascii="Times New Roman" w:hAnsi="Times New Roman" w:cs="Times New Roman"/>
          <w:i/>
          <w:sz w:val="18"/>
          <w:szCs w:val="18"/>
        </w:rPr>
        <w:t xml:space="preserve"> climbing</w:t>
      </w:r>
      <w:r>
        <w:rPr>
          <w:rFonts w:ascii="Times New Roman" w:hAnsi="Times New Roman" w:cs="Times New Roman"/>
          <w:i/>
          <w:sz w:val="18"/>
          <w:szCs w:val="18"/>
        </w:rPr>
        <w:t>, a sport recognized as</w:t>
      </w:r>
      <w:r w:rsidR="00624D5D">
        <w:rPr>
          <w:rFonts w:ascii="Times New Roman" w:hAnsi="Times New Roman" w:cs="Times New Roman"/>
          <w:i/>
          <w:sz w:val="18"/>
          <w:szCs w:val="18"/>
        </w:rPr>
        <w:t xml:space="preserve"> a</w:t>
      </w:r>
      <w:r>
        <w:rPr>
          <w:rFonts w:ascii="Times New Roman" w:hAnsi="Times New Roman" w:cs="Times New Roman"/>
          <w:i/>
          <w:sz w:val="18"/>
          <w:szCs w:val="18"/>
        </w:rPr>
        <w:t xml:space="preserve"> potential serious leisure pursuit. </w:t>
      </w:r>
      <w:r w:rsidRPr="006433B9">
        <w:rPr>
          <w:rFonts w:ascii="Times New Roman" w:hAnsi="Times New Roman" w:cs="Times New Roman"/>
          <w:i/>
          <w:sz w:val="18"/>
          <w:szCs w:val="18"/>
        </w:rPr>
        <w:t xml:space="preserve">The purposes </w:t>
      </w:r>
      <w:r w:rsidR="002D3AF0">
        <w:rPr>
          <w:rFonts w:ascii="Times New Roman" w:hAnsi="Times New Roman" w:cs="Times New Roman"/>
          <w:i/>
          <w:sz w:val="18"/>
          <w:szCs w:val="18"/>
        </w:rPr>
        <w:t xml:space="preserve">of the study </w:t>
      </w:r>
      <w:r w:rsidRPr="006433B9">
        <w:rPr>
          <w:rFonts w:ascii="Times New Roman" w:hAnsi="Times New Roman" w:cs="Times New Roman"/>
          <w:i/>
          <w:sz w:val="18"/>
          <w:szCs w:val="18"/>
        </w:rPr>
        <w:t xml:space="preserve">were to validate the 18-item Serious Leisure Inventory Measure </w:t>
      </w:r>
      <w:r>
        <w:rPr>
          <w:rFonts w:ascii="Times New Roman" w:hAnsi="Times New Roman" w:cs="Times New Roman"/>
          <w:i/>
          <w:sz w:val="18"/>
          <w:szCs w:val="18"/>
        </w:rPr>
        <w:t xml:space="preserve">(SLIM) </w:t>
      </w:r>
      <w:r w:rsidRPr="006433B9">
        <w:rPr>
          <w:rFonts w:ascii="Times New Roman" w:hAnsi="Times New Roman" w:cs="Times New Roman"/>
          <w:i/>
          <w:sz w:val="18"/>
          <w:szCs w:val="18"/>
        </w:rPr>
        <w:t xml:space="preserve">as well as the three-factor model of serious leisure proposed by previous </w:t>
      </w:r>
      <w:r>
        <w:rPr>
          <w:rFonts w:ascii="Times New Roman" w:hAnsi="Times New Roman" w:cs="Times New Roman"/>
          <w:i/>
          <w:sz w:val="18"/>
          <w:szCs w:val="18"/>
        </w:rPr>
        <w:t>researchers</w:t>
      </w:r>
      <w:r w:rsidRPr="006433B9">
        <w:rPr>
          <w:rFonts w:ascii="Times New Roman" w:hAnsi="Times New Roman" w:cs="Times New Roman"/>
          <w:i/>
          <w:sz w:val="18"/>
          <w:szCs w:val="18"/>
        </w:rPr>
        <w:t xml:space="preserve">. A national sample of 646 indoor </w:t>
      </w:r>
      <w:r w:rsidR="00563898">
        <w:rPr>
          <w:rFonts w:ascii="Times New Roman" w:hAnsi="Times New Roman" w:cs="Times New Roman"/>
          <w:i/>
          <w:sz w:val="18"/>
          <w:szCs w:val="18"/>
        </w:rPr>
        <w:t>competition</w:t>
      </w:r>
      <w:r w:rsidRPr="006433B9">
        <w:rPr>
          <w:rFonts w:ascii="Times New Roman" w:hAnsi="Times New Roman" w:cs="Times New Roman"/>
          <w:i/>
          <w:sz w:val="18"/>
          <w:szCs w:val="18"/>
        </w:rPr>
        <w:t xml:space="preserve"> climbers completed a </w:t>
      </w:r>
      <w:r w:rsidR="00B1572E">
        <w:rPr>
          <w:rFonts w:ascii="Times New Roman" w:hAnsi="Times New Roman" w:cs="Times New Roman"/>
          <w:i/>
          <w:sz w:val="18"/>
          <w:szCs w:val="18"/>
        </w:rPr>
        <w:t>5</w:t>
      </w:r>
      <w:r w:rsidRPr="006433B9">
        <w:rPr>
          <w:rFonts w:ascii="Times New Roman" w:hAnsi="Times New Roman" w:cs="Times New Roman"/>
          <w:i/>
          <w:sz w:val="18"/>
          <w:szCs w:val="18"/>
        </w:rPr>
        <w:t>9-item survey.</w:t>
      </w:r>
      <w:r>
        <w:rPr>
          <w:rFonts w:ascii="Times New Roman" w:hAnsi="Times New Roman" w:cs="Times New Roman"/>
          <w:i/>
          <w:sz w:val="18"/>
          <w:szCs w:val="18"/>
        </w:rPr>
        <w:t xml:space="preserve"> </w:t>
      </w:r>
      <w:r w:rsidRPr="006433B9">
        <w:rPr>
          <w:rFonts w:ascii="Times New Roman" w:hAnsi="Times New Roman" w:cs="Times New Roman"/>
          <w:i/>
          <w:sz w:val="18"/>
          <w:szCs w:val="18"/>
        </w:rPr>
        <w:t xml:space="preserve">Results suggest partial validation of </w:t>
      </w:r>
      <w:r>
        <w:rPr>
          <w:rFonts w:ascii="Times New Roman" w:hAnsi="Times New Roman" w:cs="Times New Roman"/>
          <w:i/>
          <w:sz w:val="18"/>
          <w:szCs w:val="18"/>
        </w:rPr>
        <w:t xml:space="preserve">the </w:t>
      </w:r>
      <w:r w:rsidRPr="006433B9">
        <w:rPr>
          <w:rFonts w:ascii="Times New Roman" w:hAnsi="Times New Roman" w:cs="Times New Roman"/>
          <w:i/>
          <w:sz w:val="18"/>
          <w:szCs w:val="18"/>
        </w:rPr>
        <w:t xml:space="preserve">18-Item SLIM and </w:t>
      </w:r>
      <w:r w:rsidR="00315649">
        <w:rPr>
          <w:rFonts w:ascii="Times New Roman" w:hAnsi="Times New Roman" w:cs="Times New Roman"/>
          <w:i/>
          <w:sz w:val="18"/>
          <w:szCs w:val="18"/>
        </w:rPr>
        <w:t xml:space="preserve">a </w:t>
      </w:r>
      <w:r w:rsidRPr="006433B9">
        <w:rPr>
          <w:rFonts w:ascii="Times New Roman" w:hAnsi="Times New Roman" w:cs="Times New Roman"/>
          <w:i/>
          <w:sz w:val="18"/>
          <w:szCs w:val="18"/>
        </w:rPr>
        <w:t>three factor model of serious leisure characteristics and rewards. Serious leisure characteristics significantly, positively contributed to person</w:t>
      </w:r>
      <w:r w:rsidR="00315649">
        <w:rPr>
          <w:rFonts w:ascii="Times New Roman" w:hAnsi="Times New Roman" w:cs="Times New Roman"/>
          <w:i/>
          <w:sz w:val="18"/>
          <w:szCs w:val="18"/>
        </w:rPr>
        <w:t>al and social rewards in the structural model</w:t>
      </w:r>
      <w:r w:rsidRPr="006433B9">
        <w:rPr>
          <w:rFonts w:ascii="Times New Roman" w:hAnsi="Times New Roman" w:cs="Times New Roman"/>
          <w:i/>
          <w:sz w:val="18"/>
          <w:szCs w:val="18"/>
        </w:rPr>
        <w:t>, confirming the relationship</w:t>
      </w:r>
      <w:r w:rsidR="00624D5D">
        <w:rPr>
          <w:rFonts w:ascii="Times New Roman" w:hAnsi="Times New Roman" w:cs="Times New Roman"/>
          <w:i/>
          <w:sz w:val="18"/>
          <w:szCs w:val="18"/>
        </w:rPr>
        <w:t>s</w:t>
      </w:r>
      <w:r w:rsidRPr="006433B9">
        <w:rPr>
          <w:rFonts w:ascii="Times New Roman" w:hAnsi="Times New Roman" w:cs="Times New Roman"/>
          <w:i/>
          <w:sz w:val="18"/>
          <w:szCs w:val="18"/>
        </w:rPr>
        <w:t xml:space="preserve"> and distinc</w:t>
      </w:r>
      <w:r>
        <w:rPr>
          <w:rFonts w:ascii="Times New Roman" w:hAnsi="Times New Roman" w:cs="Times New Roman"/>
          <w:i/>
          <w:sz w:val="18"/>
          <w:szCs w:val="18"/>
        </w:rPr>
        <w:t>tion</w:t>
      </w:r>
      <w:r w:rsidR="002D3AF0">
        <w:rPr>
          <w:rFonts w:ascii="Times New Roman" w:hAnsi="Times New Roman" w:cs="Times New Roman"/>
          <w:i/>
          <w:sz w:val="18"/>
          <w:szCs w:val="18"/>
        </w:rPr>
        <w:t>s</w:t>
      </w:r>
      <w:r>
        <w:rPr>
          <w:rFonts w:ascii="Times New Roman" w:hAnsi="Times New Roman" w:cs="Times New Roman"/>
          <w:i/>
          <w:sz w:val="18"/>
          <w:szCs w:val="18"/>
        </w:rPr>
        <w:t xml:space="preserve"> between these constructs. </w:t>
      </w:r>
      <w:r w:rsidRPr="006433B9">
        <w:rPr>
          <w:rFonts w:ascii="Times New Roman" w:hAnsi="Times New Roman" w:cs="Times New Roman"/>
          <w:i/>
          <w:sz w:val="18"/>
          <w:szCs w:val="18"/>
        </w:rPr>
        <w:t xml:space="preserve">Further replication and validation of the 18-Item SLIM </w:t>
      </w:r>
      <w:r>
        <w:rPr>
          <w:rFonts w:ascii="Times New Roman" w:hAnsi="Times New Roman" w:cs="Times New Roman"/>
          <w:i/>
          <w:sz w:val="18"/>
          <w:szCs w:val="18"/>
        </w:rPr>
        <w:t xml:space="preserve">with different populations </w:t>
      </w:r>
      <w:r w:rsidRPr="006433B9">
        <w:rPr>
          <w:rFonts w:ascii="Times New Roman" w:hAnsi="Times New Roman" w:cs="Times New Roman"/>
          <w:i/>
          <w:sz w:val="18"/>
          <w:szCs w:val="18"/>
        </w:rPr>
        <w:t xml:space="preserve">is recommended. </w:t>
      </w:r>
    </w:p>
    <w:p w14:paraId="54249AEF" w14:textId="77777777" w:rsidR="003201F2" w:rsidRDefault="003201F2" w:rsidP="003201F2">
      <w:pPr>
        <w:spacing w:after="0" w:line="240" w:lineRule="auto"/>
        <w:contextualSpacing/>
        <w:rPr>
          <w:rFonts w:ascii="Times New Roman" w:hAnsi="Times New Roman" w:cs="Times New Roman"/>
          <w:b/>
          <w:sz w:val="18"/>
          <w:szCs w:val="18"/>
        </w:rPr>
      </w:pPr>
    </w:p>
    <w:p w14:paraId="1B58B0E5" w14:textId="77777777" w:rsidR="00D445FD" w:rsidRDefault="00D445FD" w:rsidP="00B25D5E">
      <w:pPr>
        <w:spacing w:after="0" w:line="240" w:lineRule="auto"/>
        <w:contextualSpacing/>
        <w:rPr>
          <w:rFonts w:ascii="Times New Roman" w:hAnsi="Times New Roman" w:cs="Times New Roman"/>
          <w:sz w:val="18"/>
          <w:szCs w:val="18"/>
        </w:rPr>
      </w:pPr>
      <w:r w:rsidRPr="00393BD2">
        <w:rPr>
          <w:rFonts w:ascii="Times New Roman" w:hAnsi="Times New Roman" w:cs="Times New Roman"/>
          <w:sz w:val="18"/>
          <w:szCs w:val="18"/>
        </w:rPr>
        <w:t>Keywords</w:t>
      </w:r>
      <w:r w:rsidR="006433B9">
        <w:rPr>
          <w:rFonts w:ascii="Times New Roman" w:hAnsi="Times New Roman" w:cs="Times New Roman"/>
          <w:sz w:val="18"/>
          <w:szCs w:val="18"/>
        </w:rPr>
        <w:t xml:space="preserve"> </w:t>
      </w:r>
    </w:p>
    <w:p w14:paraId="34871483" w14:textId="77777777" w:rsidR="006433B9" w:rsidRDefault="006433B9" w:rsidP="00B25D5E">
      <w:pPr>
        <w:spacing w:after="0" w:line="240" w:lineRule="auto"/>
        <w:contextualSpacing/>
        <w:rPr>
          <w:rFonts w:ascii="Times New Roman" w:hAnsi="Times New Roman" w:cs="Times New Roman"/>
          <w:sz w:val="18"/>
          <w:szCs w:val="18"/>
        </w:rPr>
      </w:pPr>
    </w:p>
    <w:p w14:paraId="3D2ABED4" w14:textId="766885DC" w:rsidR="006433B9" w:rsidRPr="003201F2" w:rsidRDefault="006433B9" w:rsidP="00B25D5E">
      <w:pPr>
        <w:spacing w:after="0" w:line="240" w:lineRule="auto"/>
        <w:contextualSpacing/>
        <w:rPr>
          <w:rFonts w:ascii="Times New Roman" w:hAnsi="Times New Roman" w:cs="Times New Roman"/>
          <w:i/>
          <w:sz w:val="18"/>
          <w:szCs w:val="18"/>
        </w:rPr>
      </w:pPr>
      <w:r w:rsidRPr="003201F2">
        <w:rPr>
          <w:rFonts w:ascii="Times New Roman" w:hAnsi="Times New Roman" w:cs="Times New Roman"/>
          <w:i/>
          <w:sz w:val="18"/>
          <w:szCs w:val="18"/>
        </w:rPr>
        <w:t xml:space="preserve">Indoor </w:t>
      </w:r>
      <w:r w:rsidR="00563898">
        <w:rPr>
          <w:rFonts w:ascii="Times New Roman" w:hAnsi="Times New Roman" w:cs="Times New Roman"/>
          <w:i/>
          <w:sz w:val="18"/>
          <w:szCs w:val="18"/>
        </w:rPr>
        <w:t>competition</w:t>
      </w:r>
      <w:r w:rsidRPr="003201F2">
        <w:rPr>
          <w:rFonts w:ascii="Times New Roman" w:hAnsi="Times New Roman" w:cs="Times New Roman"/>
          <w:i/>
          <w:sz w:val="18"/>
          <w:szCs w:val="18"/>
        </w:rPr>
        <w:t xml:space="preserve"> climbing, serious leisure, confirmatory factor analysis, </w:t>
      </w:r>
      <w:r w:rsidR="007956A5" w:rsidRPr="003201F2">
        <w:rPr>
          <w:rFonts w:ascii="Times New Roman" w:hAnsi="Times New Roman" w:cs="Times New Roman"/>
          <w:i/>
          <w:sz w:val="18"/>
          <w:szCs w:val="18"/>
        </w:rPr>
        <w:t xml:space="preserve">path analysis, serious leisure </w:t>
      </w:r>
      <w:r w:rsidR="003201F2" w:rsidRPr="003201F2">
        <w:rPr>
          <w:rFonts w:ascii="Times New Roman" w:hAnsi="Times New Roman" w:cs="Times New Roman"/>
          <w:i/>
          <w:sz w:val="18"/>
          <w:szCs w:val="18"/>
        </w:rPr>
        <w:t>inventory measure</w:t>
      </w:r>
    </w:p>
    <w:p w14:paraId="2BE7B1AB" w14:textId="77777777" w:rsidR="00D445FD" w:rsidRPr="00393BD2" w:rsidRDefault="00D445FD" w:rsidP="00B25D5E">
      <w:pPr>
        <w:spacing w:after="0" w:line="240" w:lineRule="auto"/>
        <w:contextualSpacing/>
        <w:rPr>
          <w:rFonts w:ascii="Times New Roman" w:hAnsi="Times New Roman" w:cs="Times New Roman"/>
          <w:sz w:val="18"/>
          <w:szCs w:val="18"/>
        </w:rPr>
      </w:pPr>
    </w:p>
    <w:p w14:paraId="7297C11D" w14:textId="77777777" w:rsidR="00D445FD" w:rsidRDefault="00D445FD" w:rsidP="00B25D5E">
      <w:pPr>
        <w:spacing w:after="0" w:line="240" w:lineRule="auto"/>
        <w:contextualSpacing/>
        <w:rPr>
          <w:rFonts w:ascii="Times New Roman" w:hAnsi="Times New Roman" w:cs="Times New Roman"/>
          <w:sz w:val="18"/>
          <w:szCs w:val="18"/>
        </w:rPr>
      </w:pPr>
    </w:p>
    <w:p w14:paraId="42D86720" w14:textId="77777777" w:rsidR="002B0E68" w:rsidRPr="009A7758" w:rsidRDefault="002B0E68" w:rsidP="004B77F7">
      <w:pPr>
        <w:spacing w:after="0" w:line="240" w:lineRule="auto"/>
        <w:contextualSpacing/>
        <w:rPr>
          <w:rFonts w:ascii="Times New Roman" w:hAnsi="Times New Roman" w:cs="Times New Roman"/>
          <w:sz w:val="18"/>
          <w:szCs w:val="18"/>
        </w:rPr>
      </w:pPr>
    </w:p>
    <w:p w14:paraId="02F91E8E" w14:textId="77777777" w:rsidR="00006F99" w:rsidRPr="009A7758" w:rsidRDefault="00006F99" w:rsidP="004B77F7">
      <w:pPr>
        <w:spacing w:after="0" w:line="240" w:lineRule="auto"/>
        <w:contextualSpacing/>
        <w:rPr>
          <w:rFonts w:ascii="Times New Roman" w:hAnsi="Times New Roman" w:cs="Times New Roman"/>
          <w:sz w:val="18"/>
          <w:szCs w:val="18"/>
        </w:rPr>
      </w:pPr>
    </w:p>
    <w:p w14:paraId="2A15DE97" w14:textId="77777777" w:rsidR="0052025F" w:rsidRPr="009A7758" w:rsidRDefault="0052025F" w:rsidP="004B77F7">
      <w:pPr>
        <w:spacing w:after="0" w:line="240" w:lineRule="auto"/>
        <w:contextualSpacing/>
        <w:rPr>
          <w:rFonts w:ascii="Times New Roman" w:hAnsi="Times New Roman" w:cs="Times New Roman"/>
          <w:sz w:val="18"/>
          <w:szCs w:val="18"/>
        </w:rPr>
      </w:pPr>
    </w:p>
    <w:p w14:paraId="240918C2" w14:textId="77777777" w:rsidR="00EE52A4" w:rsidRPr="009A7758" w:rsidRDefault="00EE52A4" w:rsidP="004B77F7">
      <w:pPr>
        <w:spacing w:after="0" w:line="240" w:lineRule="auto"/>
        <w:contextualSpacing/>
        <w:rPr>
          <w:rFonts w:ascii="Times New Roman" w:hAnsi="Times New Roman" w:cs="Times New Roman"/>
          <w:sz w:val="18"/>
          <w:szCs w:val="18"/>
        </w:rPr>
      </w:pPr>
    </w:p>
    <w:p w14:paraId="0C07830D" w14:textId="77777777" w:rsidR="00EE52A4" w:rsidRPr="009A7758" w:rsidRDefault="00EE52A4" w:rsidP="004B77F7">
      <w:pPr>
        <w:spacing w:after="0" w:line="240" w:lineRule="auto"/>
        <w:contextualSpacing/>
        <w:rPr>
          <w:rFonts w:ascii="Times New Roman" w:hAnsi="Times New Roman" w:cs="Times New Roman"/>
          <w:sz w:val="18"/>
          <w:szCs w:val="18"/>
        </w:rPr>
      </w:pPr>
    </w:p>
    <w:p w14:paraId="173B4285" w14:textId="77777777" w:rsidR="00EE52A4" w:rsidRPr="009A7758" w:rsidRDefault="00EE52A4" w:rsidP="004B77F7">
      <w:pPr>
        <w:spacing w:after="0" w:line="240" w:lineRule="auto"/>
        <w:contextualSpacing/>
        <w:rPr>
          <w:rFonts w:ascii="Times New Roman" w:hAnsi="Times New Roman" w:cs="Times New Roman"/>
          <w:sz w:val="18"/>
          <w:szCs w:val="18"/>
        </w:rPr>
      </w:pPr>
    </w:p>
    <w:p w14:paraId="5773B604" w14:textId="77777777" w:rsidR="00EE52A4" w:rsidRPr="009A7758" w:rsidRDefault="00EE52A4" w:rsidP="004B77F7">
      <w:pPr>
        <w:spacing w:after="0" w:line="240" w:lineRule="auto"/>
        <w:contextualSpacing/>
        <w:rPr>
          <w:rFonts w:ascii="Times New Roman" w:hAnsi="Times New Roman" w:cs="Times New Roman"/>
          <w:sz w:val="18"/>
          <w:szCs w:val="18"/>
        </w:rPr>
      </w:pPr>
    </w:p>
    <w:p w14:paraId="0D1A9F28" w14:textId="77777777" w:rsidR="00EE52A4" w:rsidRPr="009A7758" w:rsidRDefault="00EE52A4" w:rsidP="004B77F7">
      <w:pPr>
        <w:spacing w:after="0" w:line="240" w:lineRule="auto"/>
        <w:contextualSpacing/>
        <w:rPr>
          <w:rFonts w:ascii="Times New Roman" w:hAnsi="Times New Roman" w:cs="Times New Roman"/>
          <w:sz w:val="18"/>
          <w:szCs w:val="18"/>
        </w:rPr>
      </w:pPr>
    </w:p>
    <w:p w14:paraId="515883FE" w14:textId="77777777" w:rsidR="00EE52A4" w:rsidRPr="009A7758" w:rsidRDefault="00EE52A4" w:rsidP="004B77F7">
      <w:pPr>
        <w:spacing w:after="0" w:line="240" w:lineRule="auto"/>
        <w:contextualSpacing/>
        <w:rPr>
          <w:rFonts w:ascii="Times New Roman" w:hAnsi="Times New Roman" w:cs="Times New Roman"/>
          <w:sz w:val="18"/>
          <w:szCs w:val="18"/>
        </w:rPr>
      </w:pPr>
    </w:p>
    <w:p w14:paraId="4BCC8588" w14:textId="77777777" w:rsidR="00EE52A4" w:rsidRPr="009A7758" w:rsidRDefault="00EE52A4" w:rsidP="004B77F7">
      <w:pPr>
        <w:spacing w:after="0" w:line="240" w:lineRule="auto"/>
        <w:contextualSpacing/>
        <w:rPr>
          <w:rFonts w:ascii="Times New Roman" w:hAnsi="Times New Roman" w:cs="Times New Roman"/>
          <w:sz w:val="18"/>
          <w:szCs w:val="18"/>
        </w:rPr>
      </w:pPr>
    </w:p>
    <w:p w14:paraId="002B9F95" w14:textId="77777777" w:rsidR="00EE52A4" w:rsidRPr="009A7758" w:rsidRDefault="00EE52A4" w:rsidP="004B77F7">
      <w:pPr>
        <w:spacing w:after="0" w:line="240" w:lineRule="auto"/>
        <w:contextualSpacing/>
        <w:rPr>
          <w:rFonts w:ascii="Times New Roman" w:hAnsi="Times New Roman" w:cs="Times New Roman"/>
          <w:sz w:val="18"/>
          <w:szCs w:val="18"/>
        </w:rPr>
      </w:pPr>
    </w:p>
    <w:p w14:paraId="2495BD32" w14:textId="77777777" w:rsidR="00EE52A4" w:rsidRPr="009A7758" w:rsidRDefault="00EE52A4" w:rsidP="004B77F7">
      <w:pPr>
        <w:spacing w:after="0" w:line="240" w:lineRule="auto"/>
        <w:contextualSpacing/>
        <w:rPr>
          <w:rFonts w:ascii="Times New Roman" w:hAnsi="Times New Roman" w:cs="Times New Roman"/>
          <w:sz w:val="18"/>
          <w:szCs w:val="18"/>
        </w:rPr>
      </w:pPr>
    </w:p>
    <w:p w14:paraId="1F87E522" w14:textId="77777777" w:rsidR="00EE52A4" w:rsidRPr="009A7758" w:rsidRDefault="00EE52A4" w:rsidP="004B77F7">
      <w:pPr>
        <w:spacing w:after="0" w:line="240" w:lineRule="auto"/>
        <w:contextualSpacing/>
        <w:rPr>
          <w:rFonts w:ascii="Times New Roman" w:hAnsi="Times New Roman" w:cs="Times New Roman"/>
          <w:sz w:val="18"/>
          <w:szCs w:val="18"/>
        </w:rPr>
      </w:pPr>
    </w:p>
    <w:p w14:paraId="3B6E1388" w14:textId="77777777" w:rsidR="00EE52A4" w:rsidRDefault="00EE52A4" w:rsidP="004B77F7">
      <w:pPr>
        <w:spacing w:after="0" w:line="240" w:lineRule="auto"/>
        <w:contextualSpacing/>
        <w:rPr>
          <w:rFonts w:ascii="Times New Roman" w:hAnsi="Times New Roman" w:cs="Times New Roman"/>
          <w:sz w:val="18"/>
          <w:szCs w:val="18"/>
        </w:rPr>
      </w:pPr>
    </w:p>
    <w:p w14:paraId="08F01B81" w14:textId="77777777" w:rsidR="003201F2" w:rsidRDefault="003201F2" w:rsidP="004B77F7">
      <w:pPr>
        <w:spacing w:after="0" w:line="240" w:lineRule="auto"/>
        <w:contextualSpacing/>
        <w:rPr>
          <w:rFonts w:ascii="Times New Roman" w:hAnsi="Times New Roman" w:cs="Times New Roman"/>
          <w:sz w:val="18"/>
          <w:szCs w:val="18"/>
        </w:rPr>
      </w:pPr>
    </w:p>
    <w:p w14:paraId="7E5BE832" w14:textId="77777777" w:rsidR="003201F2" w:rsidRDefault="003201F2" w:rsidP="004B77F7">
      <w:pPr>
        <w:spacing w:after="0" w:line="240" w:lineRule="auto"/>
        <w:contextualSpacing/>
        <w:rPr>
          <w:rFonts w:ascii="Times New Roman" w:hAnsi="Times New Roman" w:cs="Times New Roman"/>
          <w:sz w:val="18"/>
          <w:szCs w:val="18"/>
        </w:rPr>
      </w:pPr>
    </w:p>
    <w:p w14:paraId="26E7B92E" w14:textId="77777777" w:rsidR="00D202CF" w:rsidRDefault="00D202CF" w:rsidP="004B77F7">
      <w:pPr>
        <w:spacing w:after="0" w:line="240" w:lineRule="auto"/>
        <w:contextualSpacing/>
        <w:rPr>
          <w:rFonts w:ascii="Times New Roman" w:hAnsi="Times New Roman" w:cs="Times New Roman"/>
          <w:sz w:val="18"/>
          <w:szCs w:val="18"/>
        </w:rPr>
      </w:pPr>
    </w:p>
    <w:p w14:paraId="22B7ECA9" w14:textId="77777777" w:rsidR="00D202CF" w:rsidRDefault="00D202CF" w:rsidP="004B77F7">
      <w:pPr>
        <w:spacing w:after="0" w:line="240" w:lineRule="auto"/>
        <w:contextualSpacing/>
        <w:rPr>
          <w:rFonts w:ascii="Times New Roman" w:hAnsi="Times New Roman" w:cs="Times New Roman"/>
          <w:sz w:val="18"/>
          <w:szCs w:val="18"/>
        </w:rPr>
      </w:pPr>
    </w:p>
    <w:p w14:paraId="04FEC5CC" w14:textId="77777777" w:rsidR="00D202CF" w:rsidRDefault="00D202CF" w:rsidP="004B77F7">
      <w:pPr>
        <w:spacing w:after="0" w:line="240" w:lineRule="auto"/>
        <w:contextualSpacing/>
        <w:rPr>
          <w:rFonts w:ascii="Times New Roman" w:hAnsi="Times New Roman" w:cs="Times New Roman"/>
          <w:sz w:val="18"/>
          <w:szCs w:val="18"/>
        </w:rPr>
      </w:pPr>
    </w:p>
    <w:p w14:paraId="3CF6D1A4" w14:textId="77777777" w:rsidR="00D202CF" w:rsidRDefault="00D202CF" w:rsidP="004B77F7">
      <w:pPr>
        <w:spacing w:after="0" w:line="240" w:lineRule="auto"/>
        <w:contextualSpacing/>
        <w:rPr>
          <w:rFonts w:ascii="Times New Roman" w:hAnsi="Times New Roman" w:cs="Times New Roman"/>
          <w:sz w:val="18"/>
          <w:szCs w:val="18"/>
        </w:rPr>
      </w:pPr>
    </w:p>
    <w:p w14:paraId="63D552B3" w14:textId="77777777" w:rsidR="00D202CF" w:rsidRDefault="00D202CF" w:rsidP="004B77F7">
      <w:pPr>
        <w:spacing w:after="0" w:line="240" w:lineRule="auto"/>
        <w:contextualSpacing/>
        <w:rPr>
          <w:rFonts w:ascii="Times New Roman" w:hAnsi="Times New Roman" w:cs="Times New Roman"/>
          <w:sz w:val="18"/>
          <w:szCs w:val="18"/>
        </w:rPr>
      </w:pPr>
    </w:p>
    <w:p w14:paraId="09D279DE" w14:textId="77777777" w:rsidR="00D202CF" w:rsidRDefault="00D202CF" w:rsidP="004B77F7">
      <w:pPr>
        <w:spacing w:after="0" w:line="240" w:lineRule="auto"/>
        <w:contextualSpacing/>
        <w:rPr>
          <w:rFonts w:ascii="Times New Roman" w:hAnsi="Times New Roman" w:cs="Times New Roman"/>
          <w:sz w:val="18"/>
          <w:szCs w:val="18"/>
        </w:rPr>
      </w:pPr>
    </w:p>
    <w:p w14:paraId="6A99EF25" w14:textId="77777777" w:rsidR="00D202CF" w:rsidRDefault="00D202CF" w:rsidP="004B77F7">
      <w:pPr>
        <w:spacing w:after="0" w:line="240" w:lineRule="auto"/>
        <w:contextualSpacing/>
        <w:rPr>
          <w:rFonts w:ascii="Times New Roman" w:hAnsi="Times New Roman" w:cs="Times New Roman"/>
          <w:sz w:val="18"/>
          <w:szCs w:val="18"/>
        </w:rPr>
      </w:pPr>
    </w:p>
    <w:p w14:paraId="2E7852CE" w14:textId="77777777" w:rsidR="00D202CF" w:rsidRDefault="00D202CF" w:rsidP="004B77F7">
      <w:pPr>
        <w:spacing w:after="0" w:line="240" w:lineRule="auto"/>
        <w:contextualSpacing/>
        <w:rPr>
          <w:rFonts w:ascii="Times New Roman" w:hAnsi="Times New Roman" w:cs="Times New Roman"/>
          <w:sz w:val="18"/>
          <w:szCs w:val="18"/>
        </w:rPr>
      </w:pPr>
    </w:p>
    <w:p w14:paraId="590D860C" w14:textId="77777777" w:rsidR="00D202CF" w:rsidRDefault="00D202CF" w:rsidP="004B77F7">
      <w:pPr>
        <w:spacing w:after="0" w:line="240" w:lineRule="auto"/>
        <w:contextualSpacing/>
        <w:rPr>
          <w:rFonts w:ascii="Times New Roman" w:hAnsi="Times New Roman" w:cs="Times New Roman"/>
          <w:sz w:val="18"/>
          <w:szCs w:val="18"/>
        </w:rPr>
      </w:pPr>
    </w:p>
    <w:p w14:paraId="76DC52B2" w14:textId="77777777" w:rsidR="00D202CF" w:rsidRDefault="00D202CF" w:rsidP="004B77F7">
      <w:pPr>
        <w:spacing w:after="0" w:line="240" w:lineRule="auto"/>
        <w:contextualSpacing/>
        <w:rPr>
          <w:rFonts w:ascii="Times New Roman" w:hAnsi="Times New Roman" w:cs="Times New Roman"/>
          <w:sz w:val="18"/>
          <w:szCs w:val="18"/>
        </w:rPr>
      </w:pPr>
    </w:p>
    <w:p w14:paraId="7D5D7CC8" w14:textId="77777777" w:rsidR="00D202CF" w:rsidRDefault="00D202CF" w:rsidP="004B77F7">
      <w:pPr>
        <w:spacing w:after="0" w:line="240" w:lineRule="auto"/>
        <w:contextualSpacing/>
        <w:rPr>
          <w:rFonts w:ascii="Times New Roman" w:hAnsi="Times New Roman" w:cs="Times New Roman"/>
          <w:sz w:val="18"/>
          <w:szCs w:val="18"/>
        </w:rPr>
      </w:pPr>
    </w:p>
    <w:p w14:paraId="06890A42" w14:textId="77777777" w:rsidR="00D202CF" w:rsidRDefault="00D202CF" w:rsidP="004B77F7">
      <w:pPr>
        <w:spacing w:after="0" w:line="240" w:lineRule="auto"/>
        <w:contextualSpacing/>
        <w:rPr>
          <w:rFonts w:ascii="Times New Roman" w:hAnsi="Times New Roman" w:cs="Times New Roman"/>
          <w:sz w:val="18"/>
          <w:szCs w:val="18"/>
        </w:rPr>
      </w:pPr>
    </w:p>
    <w:p w14:paraId="525B345B" w14:textId="77777777" w:rsidR="00D202CF" w:rsidRDefault="00D202CF" w:rsidP="004B77F7">
      <w:pPr>
        <w:spacing w:after="0" w:line="240" w:lineRule="auto"/>
        <w:contextualSpacing/>
        <w:rPr>
          <w:rFonts w:ascii="Times New Roman" w:hAnsi="Times New Roman" w:cs="Times New Roman"/>
          <w:sz w:val="18"/>
          <w:szCs w:val="18"/>
        </w:rPr>
      </w:pPr>
    </w:p>
    <w:p w14:paraId="0FF4719C" w14:textId="77777777" w:rsidR="00D202CF" w:rsidRDefault="00D202CF" w:rsidP="004B77F7">
      <w:pPr>
        <w:spacing w:after="0" w:line="240" w:lineRule="auto"/>
        <w:contextualSpacing/>
        <w:rPr>
          <w:rFonts w:ascii="Times New Roman" w:hAnsi="Times New Roman" w:cs="Times New Roman"/>
          <w:sz w:val="18"/>
          <w:szCs w:val="18"/>
        </w:rPr>
      </w:pPr>
    </w:p>
    <w:p w14:paraId="2FB72C63" w14:textId="77777777" w:rsidR="003201F2" w:rsidRDefault="003201F2" w:rsidP="004B77F7">
      <w:pPr>
        <w:spacing w:after="0" w:line="240" w:lineRule="auto"/>
        <w:contextualSpacing/>
        <w:rPr>
          <w:rFonts w:ascii="Times New Roman" w:hAnsi="Times New Roman" w:cs="Times New Roman"/>
          <w:sz w:val="18"/>
          <w:szCs w:val="18"/>
        </w:rPr>
      </w:pPr>
    </w:p>
    <w:p w14:paraId="212EAD14" w14:textId="77777777" w:rsidR="003201F2" w:rsidRDefault="003201F2" w:rsidP="004B77F7">
      <w:pPr>
        <w:spacing w:after="0" w:line="240" w:lineRule="auto"/>
        <w:contextualSpacing/>
        <w:rPr>
          <w:rFonts w:ascii="Times New Roman" w:hAnsi="Times New Roman" w:cs="Times New Roman"/>
          <w:sz w:val="18"/>
          <w:szCs w:val="18"/>
        </w:rPr>
      </w:pPr>
    </w:p>
    <w:p w14:paraId="16B2AD50" w14:textId="77777777" w:rsidR="003201F2" w:rsidRDefault="003201F2" w:rsidP="004B77F7">
      <w:pPr>
        <w:spacing w:after="0" w:line="240" w:lineRule="auto"/>
        <w:contextualSpacing/>
        <w:rPr>
          <w:rFonts w:ascii="Times New Roman" w:hAnsi="Times New Roman" w:cs="Times New Roman"/>
          <w:sz w:val="18"/>
          <w:szCs w:val="18"/>
        </w:rPr>
      </w:pPr>
    </w:p>
    <w:p w14:paraId="5FAF8FC1" w14:textId="77777777" w:rsidR="009F1D5E" w:rsidRDefault="009F1D5E" w:rsidP="004B77F7">
      <w:pPr>
        <w:spacing w:after="0" w:line="240" w:lineRule="auto"/>
        <w:contextualSpacing/>
        <w:rPr>
          <w:rFonts w:ascii="Times New Roman" w:hAnsi="Times New Roman" w:cs="Times New Roman"/>
          <w:sz w:val="18"/>
          <w:szCs w:val="18"/>
        </w:rPr>
      </w:pPr>
    </w:p>
    <w:p w14:paraId="6D2ADA11" w14:textId="77777777" w:rsidR="009F1D5E" w:rsidRDefault="009F1D5E" w:rsidP="004B77F7">
      <w:pPr>
        <w:spacing w:after="0" w:line="240" w:lineRule="auto"/>
        <w:contextualSpacing/>
        <w:rPr>
          <w:rFonts w:ascii="Times New Roman" w:hAnsi="Times New Roman" w:cs="Times New Roman"/>
          <w:sz w:val="18"/>
          <w:szCs w:val="18"/>
        </w:rPr>
      </w:pPr>
    </w:p>
    <w:p w14:paraId="1FFCC127" w14:textId="77777777" w:rsidR="003201F2" w:rsidRDefault="003201F2" w:rsidP="004B77F7">
      <w:pPr>
        <w:spacing w:after="0" w:line="240" w:lineRule="auto"/>
        <w:contextualSpacing/>
        <w:rPr>
          <w:rFonts w:ascii="Times New Roman" w:hAnsi="Times New Roman" w:cs="Times New Roman"/>
          <w:sz w:val="18"/>
          <w:szCs w:val="18"/>
        </w:rPr>
      </w:pPr>
    </w:p>
    <w:p w14:paraId="3E8ABC20" w14:textId="77777777" w:rsidR="003201F2" w:rsidRDefault="003201F2" w:rsidP="004B77F7">
      <w:pPr>
        <w:spacing w:after="0" w:line="240" w:lineRule="auto"/>
        <w:contextualSpacing/>
        <w:rPr>
          <w:rFonts w:ascii="Times New Roman" w:hAnsi="Times New Roman" w:cs="Times New Roman"/>
          <w:sz w:val="18"/>
          <w:szCs w:val="18"/>
        </w:rPr>
      </w:pPr>
    </w:p>
    <w:p w14:paraId="6B5FF1FC" w14:textId="77777777" w:rsidR="003201F2" w:rsidRPr="009A7758" w:rsidRDefault="003201F2" w:rsidP="004B77F7">
      <w:pPr>
        <w:spacing w:after="0" w:line="240" w:lineRule="auto"/>
        <w:contextualSpacing/>
        <w:rPr>
          <w:rFonts w:ascii="Times New Roman" w:hAnsi="Times New Roman" w:cs="Times New Roman"/>
          <w:sz w:val="18"/>
          <w:szCs w:val="18"/>
        </w:rPr>
      </w:pPr>
    </w:p>
    <w:p w14:paraId="5AD352FF" w14:textId="77777777" w:rsidR="00EE52A4" w:rsidRPr="009A7758" w:rsidRDefault="00EE52A4" w:rsidP="004B77F7">
      <w:pPr>
        <w:spacing w:after="0" w:line="240" w:lineRule="auto"/>
        <w:contextualSpacing/>
        <w:rPr>
          <w:rFonts w:ascii="Times New Roman" w:hAnsi="Times New Roman" w:cs="Times New Roman"/>
          <w:sz w:val="18"/>
          <w:szCs w:val="18"/>
        </w:rPr>
      </w:pPr>
    </w:p>
    <w:p w14:paraId="7823E39D" w14:textId="77777777" w:rsidR="002B0E68" w:rsidRPr="00FA14A3" w:rsidRDefault="002B0E68" w:rsidP="004B77F7">
      <w:pPr>
        <w:spacing w:after="0" w:line="240" w:lineRule="auto"/>
        <w:contextualSpacing/>
        <w:rPr>
          <w:rFonts w:ascii="Times New Roman" w:hAnsi="Times New Roman" w:cs="Times New Roman"/>
          <w:sz w:val="18"/>
          <w:szCs w:val="18"/>
        </w:rPr>
      </w:pPr>
    </w:p>
    <w:p w14:paraId="13DFFC38" w14:textId="77777777" w:rsidR="006923AB" w:rsidRDefault="009A7758" w:rsidP="004B77F7">
      <w:pPr>
        <w:spacing w:after="0" w:line="240" w:lineRule="auto"/>
        <w:contextualSpacing/>
        <w:rPr>
          <w:rFonts w:ascii="Times New Roman" w:hAnsi="Times New Roman" w:cs="Times New Roman"/>
          <w:sz w:val="18"/>
          <w:szCs w:val="18"/>
        </w:rPr>
      </w:pPr>
      <w:r w:rsidRPr="00BD0D93">
        <w:rPr>
          <w:rFonts w:ascii="Times New Roman" w:hAnsi="Times New Roman" w:cs="Times New Roman"/>
          <w:sz w:val="18"/>
          <w:szCs w:val="18"/>
        </w:rPr>
        <w:t xml:space="preserve">The authors would like to thank </w:t>
      </w:r>
      <w:proofErr w:type="spellStart"/>
      <w:r w:rsidR="00C4156C">
        <w:rPr>
          <w:rFonts w:ascii="Times New Roman" w:hAnsi="Times New Roman" w:cs="Times New Roman"/>
          <w:sz w:val="18"/>
          <w:szCs w:val="18"/>
        </w:rPr>
        <w:t>Kynan</w:t>
      </w:r>
      <w:proofErr w:type="spellEnd"/>
      <w:r w:rsidR="00C4156C">
        <w:rPr>
          <w:rFonts w:ascii="Times New Roman" w:hAnsi="Times New Roman" w:cs="Times New Roman"/>
          <w:sz w:val="18"/>
          <w:szCs w:val="18"/>
        </w:rPr>
        <w:t xml:space="preserve"> Waggoner of USA Climbing, </w:t>
      </w:r>
      <w:r w:rsidRPr="00BD0D93">
        <w:rPr>
          <w:rFonts w:ascii="Times New Roman" w:hAnsi="Times New Roman" w:cs="Times New Roman"/>
          <w:sz w:val="18"/>
          <w:szCs w:val="18"/>
        </w:rPr>
        <w:t>Dr. James Gould of the University of Northern Colorado</w:t>
      </w:r>
      <w:r w:rsidR="00C4156C">
        <w:rPr>
          <w:rFonts w:ascii="Times New Roman" w:hAnsi="Times New Roman" w:cs="Times New Roman"/>
          <w:sz w:val="18"/>
          <w:szCs w:val="18"/>
        </w:rPr>
        <w:t>,</w:t>
      </w:r>
      <w:r w:rsidRPr="00BD0D93">
        <w:rPr>
          <w:rFonts w:ascii="Times New Roman" w:hAnsi="Times New Roman" w:cs="Times New Roman"/>
          <w:sz w:val="18"/>
          <w:szCs w:val="18"/>
        </w:rPr>
        <w:t xml:space="preserve"> and Dr. DeWayne Moore of Clemson University for their help with this study. </w:t>
      </w:r>
    </w:p>
    <w:p w14:paraId="12DB9F54" w14:textId="77777777" w:rsidR="009A7758" w:rsidRPr="00BD0D93" w:rsidRDefault="009A7758" w:rsidP="004B77F7">
      <w:pPr>
        <w:spacing w:after="0" w:line="240" w:lineRule="auto"/>
        <w:contextualSpacing/>
        <w:rPr>
          <w:rFonts w:ascii="Times New Roman" w:hAnsi="Times New Roman" w:cs="Times New Roman"/>
          <w:sz w:val="18"/>
          <w:szCs w:val="18"/>
        </w:rPr>
      </w:pPr>
    </w:p>
    <w:p w14:paraId="0E7C08B9" w14:textId="22E44C0C" w:rsidR="00006F99" w:rsidRPr="006923AB" w:rsidRDefault="00563898" w:rsidP="00756AC0">
      <w:pPr>
        <w:spacing w:after="0" w:line="240" w:lineRule="auto"/>
        <w:contextualSpacing/>
        <w:jc w:val="center"/>
        <w:rPr>
          <w:rFonts w:ascii="Times New Roman" w:hAnsi="Times New Roman" w:cs="Times New Roman"/>
          <w:b/>
          <w:sz w:val="18"/>
          <w:szCs w:val="18"/>
        </w:rPr>
      </w:pPr>
      <w:r>
        <w:rPr>
          <w:rFonts w:ascii="Times New Roman" w:hAnsi="Times New Roman" w:cs="Times New Roman"/>
          <w:b/>
          <w:sz w:val="18"/>
          <w:szCs w:val="18"/>
        </w:rPr>
        <w:lastRenderedPageBreak/>
        <w:t>Competition</w:t>
      </w:r>
      <w:r w:rsidR="00913BA2" w:rsidRPr="006923AB">
        <w:rPr>
          <w:rFonts w:ascii="Times New Roman" w:hAnsi="Times New Roman" w:cs="Times New Roman"/>
          <w:b/>
          <w:sz w:val="18"/>
          <w:szCs w:val="18"/>
        </w:rPr>
        <w:t xml:space="preserve"> Climbing as Serious Leisure</w:t>
      </w:r>
    </w:p>
    <w:p w14:paraId="47676551" w14:textId="77777777" w:rsidR="00006F99" w:rsidRPr="006923AB" w:rsidRDefault="00006F99" w:rsidP="00756AC0">
      <w:pPr>
        <w:spacing w:after="0" w:line="240" w:lineRule="auto"/>
        <w:contextualSpacing/>
        <w:jc w:val="center"/>
        <w:rPr>
          <w:rFonts w:ascii="Times New Roman" w:hAnsi="Times New Roman" w:cs="Times New Roman"/>
          <w:b/>
          <w:sz w:val="18"/>
          <w:szCs w:val="18"/>
        </w:rPr>
      </w:pPr>
    </w:p>
    <w:p w14:paraId="64A6B289" w14:textId="658FF3B9" w:rsidR="0055303F" w:rsidRPr="006923AB" w:rsidRDefault="006F0FA5" w:rsidP="00756AC0">
      <w:pPr>
        <w:spacing w:after="0" w:line="240" w:lineRule="auto"/>
        <w:contextualSpacing/>
        <w:rPr>
          <w:rFonts w:ascii="Times New Roman" w:hAnsi="Times New Roman" w:cs="Times New Roman"/>
          <w:sz w:val="18"/>
          <w:szCs w:val="18"/>
        </w:rPr>
      </w:pPr>
      <w:r w:rsidRPr="006923AB">
        <w:rPr>
          <w:rFonts w:ascii="Times New Roman" w:hAnsi="Times New Roman" w:cs="Times New Roman"/>
          <w:sz w:val="18"/>
          <w:szCs w:val="18"/>
        </w:rPr>
        <w:t>Serious L</w:t>
      </w:r>
      <w:r w:rsidR="00D675E5" w:rsidRPr="006923AB">
        <w:rPr>
          <w:rFonts w:ascii="Times New Roman" w:hAnsi="Times New Roman" w:cs="Times New Roman"/>
          <w:sz w:val="18"/>
          <w:szCs w:val="18"/>
        </w:rPr>
        <w:t xml:space="preserve">eisure </w:t>
      </w:r>
      <w:r w:rsidR="001058A4" w:rsidRPr="006923AB">
        <w:rPr>
          <w:rFonts w:ascii="Times New Roman" w:hAnsi="Times New Roman" w:cs="Times New Roman"/>
          <w:sz w:val="18"/>
          <w:szCs w:val="18"/>
        </w:rPr>
        <w:t xml:space="preserve">(SL) </w:t>
      </w:r>
      <w:r w:rsidR="00DA4D8A" w:rsidRPr="006923AB">
        <w:rPr>
          <w:rFonts w:ascii="Times New Roman" w:hAnsi="Times New Roman" w:cs="Times New Roman"/>
          <w:sz w:val="18"/>
          <w:szCs w:val="18"/>
        </w:rPr>
        <w:t xml:space="preserve">is </w:t>
      </w:r>
      <w:r w:rsidR="00D675E5" w:rsidRPr="006923AB">
        <w:rPr>
          <w:rFonts w:ascii="Times New Roman" w:hAnsi="Times New Roman" w:cs="Times New Roman"/>
          <w:sz w:val="18"/>
          <w:szCs w:val="18"/>
        </w:rPr>
        <w:t>desc</w:t>
      </w:r>
      <w:r w:rsidR="001058A4" w:rsidRPr="006923AB">
        <w:rPr>
          <w:rFonts w:ascii="Times New Roman" w:hAnsi="Times New Roman" w:cs="Times New Roman"/>
          <w:sz w:val="18"/>
          <w:szCs w:val="18"/>
        </w:rPr>
        <w:t>ribed as an enduring, c</w:t>
      </w:r>
      <w:r w:rsidR="00D675E5" w:rsidRPr="006923AB">
        <w:rPr>
          <w:rFonts w:ascii="Times New Roman" w:hAnsi="Times New Roman" w:cs="Times New Roman"/>
          <w:sz w:val="18"/>
          <w:szCs w:val="18"/>
        </w:rPr>
        <w:t xml:space="preserve">areer-like pursuit </w:t>
      </w:r>
      <w:r w:rsidR="001058A4" w:rsidRPr="006923AB">
        <w:rPr>
          <w:rFonts w:ascii="Times New Roman" w:hAnsi="Times New Roman" w:cs="Times New Roman"/>
          <w:sz w:val="18"/>
          <w:szCs w:val="18"/>
        </w:rPr>
        <w:t>of an</w:t>
      </w:r>
      <w:r w:rsidR="00DA4D8A" w:rsidRPr="006923AB">
        <w:rPr>
          <w:rFonts w:ascii="Times New Roman" w:hAnsi="Times New Roman" w:cs="Times New Roman"/>
          <w:sz w:val="18"/>
          <w:szCs w:val="18"/>
        </w:rPr>
        <w:t>d identification with a</w:t>
      </w:r>
      <w:r w:rsidR="007621E7">
        <w:rPr>
          <w:rFonts w:ascii="Times New Roman" w:hAnsi="Times New Roman" w:cs="Times New Roman"/>
          <w:sz w:val="18"/>
          <w:szCs w:val="18"/>
        </w:rPr>
        <w:t xml:space="preserve"> leisure </w:t>
      </w:r>
      <w:r w:rsidR="001058A4" w:rsidRPr="006923AB">
        <w:rPr>
          <w:rFonts w:ascii="Times New Roman" w:hAnsi="Times New Roman" w:cs="Times New Roman"/>
          <w:sz w:val="18"/>
          <w:szCs w:val="18"/>
        </w:rPr>
        <w:t xml:space="preserve">activity (Stebbins, 1992). </w:t>
      </w:r>
      <w:r w:rsidR="00AE6A1E" w:rsidRPr="006923AB">
        <w:rPr>
          <w:rFonts w:ascii="Times New Roman" w:hAnsi="Times New Roman" w:cs="Times New Roman"/>
          <w:sz w:val="18"/>
          <w:szCs w:val="18"/>
        </w:rPr>
        <w:t xml:space="preserve">Since its </w:t>
      </w:r>
      <w:r w:rsidR="00D675E5" w:rsidRPr="006923AB">
        <w:rPr>
          <w:rFonts w:ascii="Times New Roman" w:hAnsi="Times New Roman" w:cs="Times New Roman"/>
          <w:sz w:val="18"/>
          <w:szCs w:val="18"/>
        </w:rPr>
        <w:t>conception</w:t>
      </w:r>
      <w:r w:rsidR="00AE6A1E" w:rsidRPr="006923AB">
        <w:rPr>
          <w:rFonts w:ascii="Times New Roman" w:hAnsi="Times New Roman" w:cs="Times New Roman"/>
          <w:sz w:val="18"/>
          <w:szCs w:val="18"/>
        </w:rPr>
        <w:t xml:space="preserve"> in 1973, </w:t>
      </w:r>
      <w:r w:rsidR="00DA5403" w:rsidRPr="006923AB">
        <w:rPr>
          <w:rFonts w:ascii="Times New Roman" w:hAnsi="Times New Roman" w:cs="Times New Roman"/>
          <w:sz w:val="18"/>
          <w:szCs w:val="18"/>
        </w:rPr>
        <w:t xml:space="preserve">Robert </w:t>
      </w:r>
      <w:r w:rsidR="005E7F1A" w:rsidRPr="006923AB">
        <w:rPr>
          <w:rFonts w:ascii="Times New Roman" w:hAnsi="Times New Roman" w:cs="Times New Roman"/>
          <w:sz w:val="18"/>
          <w:szCs w:val="18"/>
        </w:rPr>
        <w:t>Stebbin</w:t>
      </w:r>
      <w:r w:rsidR="00AE6A1E" w:rsidRPr="006923AB">
        <w:rPr>
          <w:rFonts w:ascii="Times New Roman" w:hAnsi="Times New Roman" w:cs="Times New Roman"/>
          <w:sz w:val="18"/>
          <w:szCs w:val="18"/>
        </w:rPr>
        <w:t>s</w:t>
      </w:r>
      <w:r w:rsidR="00486AE8">
        <w:rPr>
          <w:rFonts w:ascii="Times New Roman" w:hAnsi="Times New Roman" w:cs="Times New Roman"/>
          <w:sz w:val="18"/>
          <w:szCs w:val="18"/>
        </w:rPr>
        <w:t>’</w:t>
      </w:r>
      <w:r w:rsidR="00DA5403" w:rsidRPr="006923AB">
        <w:rPr>
          <w:rFonts w:ascii="Times New Roman" w:hAnsi="Times New Roman" w:cs="Times New Roman"/>
          <w:sz w:val="18"/>
          <w:szCs w:val="18"/>
        </w:rPr>
        <w:t xml:space="preserve"> </w:t>
      </w:r>
      <w:r w:rsidR="006B37AF" w:rsidRPr="006923AB">
        <w:rPr>
          <w:rFonts w:ascii="Times New Roman" w:hAnsi="Times New Roman" w:cs="Times New Roman"/>
          <w:sz w:val="18"/>
          <w:szCs w:val="18"/>
        </w:rPr>
        <w:t xml:space="preserve">SL </w:t>
      </w:r>
      <w:r w:rsidR="00D21DA0" w:rsidRPr="006923AB">
        <w:rPr>
          <w:rFonts w:ascii="Times New Roman" w:hAnsi="Times New Roman" w:cs="Times New Roman"/>
          <w:sz w:val="18"/>
          <w:szCs w:val="18"/>
        </w:rPr>
        <w:t>framework has</w:t>
      </w:r>
      <w:r w:rsidR="00AE6A1E" w:rsidRPr="006923AB">
        <w:rPr>
          <w:rFonts w:ascii="Times New Roman" w:hAnsi="Times New Roman" w:cs="Times New Roman"/>
          <w:sz w:val="18"/>
          <w:szCs w:val="18"/>
        </w:rPr>
        <w:t xml:space="preserve"> been </w:t>
      </w:r>
      <w:r w:rsidR="00D675E5" w:rsidRPr="006923AB">
        <w:rPr>
          <w:rFonts w:ascii="Times New Roman" w:hAnsi="Times New Roman" w:cs="Times New Roman"/>
          <w:sz w:val="18"/>
          <w:szCs w:val="18"/>
        </w:rPr>
        <w:t xml:space="preserve">actively embraced and rigorously </w:t>
      </w:r>
      <w:r w:rsidR="00DA5403" w:rsidRPr="006923AB">
        <w:rPr>
          <w:rFonts w:ascii="Times New Roman" w:hAnsi="Times New Roman" w:cs="Times New Roman"/>
          <w:sz w:val="18"/>
          <w:szCs w:val="18"/>
        </w:rPr>
        <w:t>employed</w:t>
      </w:r>
      <w:r w:rsidR="002B7DD4" w:rsidRPr="006923AB">
        <w:rPr>
          <w:rFonts w:ascii="Times New Roman" w:hAnsi="Times New Roman" w:cs="Times New Roman"/>
          <w:sz w:val="18"/>
          <w:szCs w:val="18"/>
        </w:rPr>
        <w:t xml:space="preserve"> by leisure scholars </w:t>
      </w:r>
      <w:r w:rsidR="00AE6A1E" w:rsidRPr="006923AB">
        <w:rPr>
          <w:rFonts w:ascii="Times New Roman" w:hAnsi="Times New Roman" w:cs="Times New Roman"/>
          <w:sz w:val="18"/>
          <w:szCs w:val="18"/>
        </w:rPr>
        <w:t xml:space="preserve">to </w:t>
      </w:r>
      <w:r w:rsidR="00DA5403" w:rsidRPr="006923AB">
        <w:rPr>
          <w:rFonts w:ascii="Times New Roman" w:hAnsi="Times New Roman" w:cs="Times New Roman"/>
          <w:sz w:val="18"/>
          <w:szCs w:val="18"/>
        </w:rPr>
        <w:t xml:space="preserve">investigate leisure behavior </w:t>
      </w:r>
      <w:r w:rsidR="00D675E5" w:rsidRPr="006923AB">
        <w:rPr>
          <w:rFonts w:ascii="Times New Roman" w:hAnsi="Times New Roman" w:cs="Times New Roman"/>
          <w:sz w:val="18"/>
          <w:szCs w:val="18"/>
        </w:rPr>
        <w:t xml:space="preserve">across the human lifespan, </w:t>
      </w:r>
      <w:r w:rsidR="001058A4" w:rsidRPr="006923AB">
        <w:rPr>
          <w:rFonts w:ascii="Times New Roman" w:hAnsi="Times New Roman" w:cs="Times New Roman"/>
          <w:sz w:val="18"/>
          <w:szCs w:val="18"/>
        </w:rPr>
        <w:t xml:space="preserve">in a variety </w:t>
      </w:r>
      <w:r w:rsidR="00DA5403" w:rsidRPr="006923AB">
        <w:rPr>
          <w:rFonts w:ascii="Times New Roman" w:hAnsi="Times New Roman" w:cs="Times New Roman"/>
          <w:sz w:val="18"/>
          <w:szCs w:val="18"/>
        </w:rPr>
        <w:t xml:space="preserve">of </w:t>
      </w:r>
      <w:r w:rsidR="00D675E5" w:rsidRPr="006923AB">
        <w:rPr>
          <w:rFonts w:ascii="Times New Roman" w:hAnsi="Times New Roman" w:cs="Times New Roman"/>
          <w:sz w:val="18"/>
          <w:szCs w:val="18"/>
        </w:rPr>
        <w:t>leisure contexts</w:t>
      </w:r>
      <w:r w:rsidR="00DA5403" w:rsidRPr="006923AB">
        <w:rPr>
          <w:rFonts w:ascii="Times New Roman" w:hAnsi="Times New Roman" w:cs="Times New Roman"/>
          <w:sz w:val="18"/>
          <w:szCs w:val="18"/>
        </w:rPr>
        <w:t xml:space="preserve">. </w:t>
      </w:r>
      <w:r w:rsidR="001058A4" w:rsidRPr="006923AB">
        <w:rPr>
          <w:rFonts w:ascii="Times New Roman" w:hAnsi="Times New Roman" w:cs="Times New Roman"/>
          <w:sz w:val="18"/>
          <w:szCs w:val="18"/>
        </w:rPr>
        <w:t>For exampl</w:t>
      </w:r>
      <w:r w:rsidR="00F6179E" w:rsidRPr="006923AB">
        <w:rPr>
          <w:rFonts w:ascii="Times New Roman" w:hAnsi="Times New Roman" w:cs="Times New Roman"/>
          <w:sz w:val="18"/>
          <w:szCs w:val="18"/>
        </w:rPr>
        <w:t>e,</w:t>
      </w:r>
      <w:r w:rsidR="005E7F1A" w:rsidRPr="006923AB">
        <w:rPr>
          <w:rFonts w:ascii="Times New Roman" w:hAnsi="Times New Roman" w:cs="Times New Roman"/>
          <w:sz w:val="18"/>
          <w:szCs w:val="18"/>
        </w:rPr>
        <w:t xml:space="preserve"> t</w:t>
      </w:r>
      <w:r w:rsidR="006B37AF" w:rsidRPr="006923AB">
        <w:rPr>
          <w:rFonts w:ascii="Times New Roman" w:hAnsi="Times New Roman" w:cs="Times New Roman"/>
          <w:sz w:val="18"/>
          <w:szCs w:val="18"/>
        </w:rPr>
        <w:t>he SL framework</w:t>
      </w:r>
      <w:r w:rsidR="005E7F1A" w:rsidRPr="006923AB">
        <w:rPr>
          <w:rFonts w:ascii="Times New Roman" w:hAnsi="Times New Roman" w:cs="Times New Roman"/>
          <w:sz w:val="18"/>
          <w:szCs w:val="18"/>
        </w:rPr>
        <w:t xml:space="preserve"> </w:t>
      </w:r>
      <w:r w:rsidR="001058A4" w:rsidRPr="006923AB">
        <w:rPr>
          <w:rFonts w:ascii="Times New Roman" w:hAnsi="Times New Roman" w:cs="Times New Roman"/>
          <w:sz w:val="18"/>
          <w:szCs w:val="18"/>
        </w:rPr>
        <w:t>has been used to describe participation</w:t>
      </w:r>
      <w:r w:rsidR="00F6179E" w:rsidRPr="006923AB">
        <w:rPr>
          <w:rFonts w:ascii="Times New Roman" w:hAnsi="Times New Roman" w:cs="Times New Roman"/>
          <w:sz w:val="18"/>
          <w:szCs w:val="18"/>
        </w:rPr>
        <w:t xml:space="preserve"> and programming</w:t>
      </w:r>
      <w:r w:rsidR="001058A4" w:rsidRPr="006923AB">
        <w:rPr>
          <w:rFonts w:ascii="Times New Roman" w:hAnsi="Times New Roman" w:cs="Times New Roman"/>
          <w:sz w:val="18"/>
          <w:szCs w:val="18"/>
        </w:rPr>
        <w:t xml:space="preserve"> in the arts</w:t>
      </w:r>
      <w:r w:rsidR="00F6179E" w:rsidRPr="006923AB">
        <w:rPr>
          <w:rFonts w:ascii="Times New Roman" w:hAnsi="Times New Roman" w:cs="Times New Roman"/>
          <w:sz w:val="18"/>
          <w:szCs w:val="18"/>
        </w:rPr>
        <w:t xml:space="preserve"> (</w:t>
      </w:r>
      <w:proofErr w:type="spellStart"/>
      <w:r w:rsidR="00F6179E" w:rsidRPr="006923AB">
        <w:rPr>
          <w:rFonts w:ascii="Times New Roman" w:hAnsi="Times New Roman" w:cs="Times New Roman"/>
          <w:sz w:val="18"/>
          <w:szCs w:val="18"/>
        </w:rPr>
        <w:t>Bendle</w:t>
      </w:r>
      <w:proofErr w:type="spellEnd"/>
      <w:r w:rsidR="00F6179E" w:rsidRPr="006923AB">
        <w:rPr>
          <w:rFonts w:ascii="Times New Roman" w:hAnsi="Times New Roman" w:cs="Times New Roman"/>
          <w:sz w:val="18"/>
          <w:szCs w:val="18"/>
        </w:rPr>
        <w:t xml:space="preserve"> &amp; Patterson, 2008; Campbell, 2009)</w:t>
      </w:r>
      <w:r w:rsidR="001058A4" w:rsidRPr="006923AB">
        <w:rPr>
          <w:rFonts w:ascii="Times New Roman" w:hAnsi="Times New Roman" w:cs="Times New Roman"/>
          <w:sz w:val="18"/>
          <w:szCs w:val="18"/>
        </w:rPr>
        <w:t>, sport</w:t>
      </w:r>
      <w:r w:rsidR="00F6179E" w:rsidRPr="006923AB">
        <w:rPr>
          <w:rFonts w:ascii="Times New Roman" w:hAnsi="Times New Roman" w:cs="Times New Roman"/>
          <w:sz w:val="18"/>
          <w:szCs w:val="18"/>
        </w:rPr>
        <w:t xml:space="preserve"> (Apostle, 1992; </w:t>
      </w:r>
      <w:proofErr w:type="spellStart"/>
      <w:r w:rsidR="00F6179E" w:rsidRPr="006923AB">
        <w:rPr>
          <w:rFonts w:ascii="Times New Roman" w:hAnsi="Times New Roman" w:cs="Times New Roman"/>
          <w:sz w:val="18"/>
          <w:szCs w:val="18"/>
        </w:rPr>
        <w:t>Heo</w:t>
      </w:r>
      <w:proofErr w:type="spellEnd"/>
      <w:r w:rsidR="00F6179E" w:rsidRPr="006923AB">
        <w:rPr>
          <w:rFonts w:ascii="Times New Roman" w:hAnsi="Times New Roman" w:cs="Times New Roman"/>
          <w:sz w:val="18"/>
          <w:szCs w:val="18"/>
        </w:rPr>
        <w:t xml:space="preserve"> &amp; Lee, 2010)</w:t>
      </w:r>
      <w:r w:rsidR="001058A4" w:rsidRPr="006923AB">
        <w:rPr>
          <w:rFonts w:ascii="Times New Roman" w:hAnsi="Times New Roman" w:cs="Times New Roman"/>
          <w:sz w:val="18"/>
          <w:szCs w:val="18"/>
        </w:rPr>
        <w:t>,</w:t>
      </w:r>
      <w:r w:rsidR="002B7DD4" w:rsidRPr="006923AB">
        <w:rPr>
          <w:rFonts w:ascii="Times New Roman" w:hAnsi="Times New Roman" w:cs="Times New Roman"/>
          <w:sz w:val="18"/>
          <w:szCs w:val="18"/>
        </w:rPr>
        <w:t xml:space="preserve"> outdoor-</w:t>
      </w:r>
      <w:r w:rsidR="00F6179E" w:rsidRPr="006923AB">
        <w:rPr>
          <w:rFonts w:ascii="Times New Roman" w:hAnsi="Times New Roman" w:cs="Times New Roman"/>
          <w:sz w:val="18"/>
          <w:szCs w:val="18"/>
        </w:rPr>
        <w:t>adventure recreation (</w:t>
      </w:r>
      <w:proofErr w:type="spellStart"/>
      <w:r w:rsidR="00F6179E" w:rsidRPr="006923AB">
        <w:rPr>
          <w:rFonts w:ascii="Times New Roman" w:hAnsi="Times New Roman" w:cs="Times New Roman"/>
          <w:sz w:val="18"/>
          <w:szCs w:val="18"/>
        </w:rPr>
        <w:t>Higham</w:t>
      </w:r>
      <w:proofErr w:type="spellEnd"/>
      <w:r w:rsidR="00F6179E" w:rsidRPr="006923AB">
        <w:rPr>
          <w:rFonts w:ascii="Times New Roman" w:hAnsi="Times New Roman" w:cs="Times New Roman"/>
          <w:sz w:val="18"/>
          <w:szCs w:val="18"/>
        </w:rPr>
        <w:t xml:space="preserve"> &amp; </w:t>
      </w:r>
      <w:proofErr w:type="spellStart"/>
      <w:r w:rsidR="00F6179E" w:rsidRPr="006923AB">
        <w:rPr>
          <w:rFonts w:ascii="Times New Roman" w:hAnsi="Times New Roman" w:cs="Times New Roman"/>
          <w:sz w:val="18"/>
          <w:szCs w:val="18"/>
        </w:rPr>
        <w:t>Hinch</w:t>
      </w:r>
      <w:proofErr w:type="spellEnd"/>
      <w:r w:rsidR="00F6179E" w:rsidRPr="006923AB">
        <w:rPr>
          <w:rFonts w:ascii="Times New Roman" w:hAnsi="Times New Roman" w:cs="Times New Roman"/>
          <w:sz w:val="18"/>
          <w:szCs w:val="18"/>
        </w:rPr>
        <w:t>, 2009),</w:t>
      </w:r>
      <w:r w:rsidR="001058A4" w:rsidRPr="006923AB">
        <w:rPr>
          <w:rFonts w:ascii="Times New Roman" w:hAnsi="Times New Roman" w:cs="Times New Roman"/>
          <w:sz w:val="18"/>
          <w:szCs w:val="18"/>
        </w:rPr>
        <w:t xml:space="preserve"> therapeut</w:t>
      </w:r>
      <w:r w:rsidR="00F6179E" w:rsidRPr="006923AB">
        <w:rPr>
          <w:rFonts w:ascii="Times New Roman" w:hAnsi="Times New Roman" w:cs="Times New Roman"/>
          <w:sz w:val="18"/>
          <w:szCs w:val="18"/>
        </w:rPr>
        <w:t>ic recreation (</w:t>
      </w:r>
      <w:proofErr w:type="spellStart"/>
      <w:r w:rsidR="00F6179E" w:rsidRPr="006923AB">
        <w:rPr>
          <w:rFonts w:ascii="Times New Roman" w:hAnsi="Times New Roman" w:cs="Times New Roman"/>
          <w:sz w:val="18"/>
          <w:szCs w:val="18"/>
        </w:rPr>
        <w:t>Axelson</w:t>
      </w:r>
      <w:proofErr w:type="spellEnd"/>
      <w:r w:rsidR="00F6179E" w:rsidRPr="006923AB">
        <w:rPr>
          <w:rFonts w:ascii="Times New Roman" w:hAnsi="Times New Roman" w:cs="Times New Roman"/>
          <w:sz w:val="18"/>
          <w:szCs w:val="18"/>
        </w:rPr>
        <w:t xml:space="preserve">, 2009; </w:t>
      </w:r>
      <w:proofErr w:type="spellStart"/>
      <w:r w:rsidR="00F6179E" w:rsidRPr="006923AB">
        <w:rPr>
          <w:rFonts w:ascii="Times New Roman" w:hAnsi="Times New Roman" w:cs="Times New Roman"/>
          <w:sz w:val="18"/>
          <w:szCs w:val="18"/>
        </w:rPr>
        <w:t>Fenech</w:t>
      </w:r>
      <w:proofErr w:type="spellEnd"/>
      <w:r w:rsidR="00F6179E" w:rsidRPr="006923AB">
        <w:rPr>
          <w:rFonts w:ascii="Times New Roman" w:hAnsi="Times New Roman" w:cs="Times New Roman"/>
          <w:sz w:val="18"/>
          <w:szCs w:val="18"/>
        </w:rPr>
        <w:t>, 2010</w:t>
      </w:r>
      <w:r w:rsidR="00175CE6" w:rsidRPr="006923AB">
        <w:rPr>
          <w:rFonts w:ascii="Times New Roman" w:hAnsi="Times New Roman" w:cs="Times New Roman"/>
          <w:sz w:val="18"/>
          <w:szCs w:val="18"/>
        </w:rPr>
        <w:t>; Stebbins, 2000</w:t>
      </w:r>
      <w:r w:rsidR="00F6179E" w:rsidRPr="006923AB">
        <w:rPr>
          <w:rFonts w:ascii="Times New Roman" w:hAnsi="Times New Roman" w:cs="Times New Roman"/>
          <w:sz w:val="18"/>
          <w:szCs w:val="18"/>
        </w:rPr>
        <w:t>), online gaming (Holt, 201</w:t>
      </w:r>
      <w:r w:rsidR="008931EF">
        <w:rPr>
          <w:rFonts w:ascii="Times New Roman" w:hAnsi="Times New Roman" w:cs="Times New Roman"/>
          <w:sz w:val="18"/>
          <w:szCs w:val="18"/>
        </w:rPr>
        <w:t>1</w:t>
      </w:r>
      <w:r w:rsidR="00F6179E" w:rsidRPr="006923AB">
        <w:rPr>
          <w:rFonts w:ascii="Times New Roman" w:hAnsi="Times New Roman" w:cs="Times New Roman"/>
          <w:sz w:val="18"/>
          <w:szCs w:val="18"/>
        </w:rPr>
        <w:t>) and volunteering (Benoit &amp; Perkins, 1997; Bramante, 2004)</w:t>
      </w:r>
      <w:r w:rsidR="001058A4" w:rsidRPr="006923AB">
        <w:rPr>
          <w:rFonts w:ascii="Times New Roman" w:hAnsi="Times New Roman" w:cs="Times New Roman"/>
          <w:sz w:val="18"/>
          <w:szCs w:val="18"/>
        </w:rPr>
        <w:t xml:space="preserve">. Additionally, </w:t>
      </w:r>
      <w:r w:rsidR="005E7F1A" w:rsidRPr="006923AB">
        <w:rPr>
          <w:rFonts w:ascii="Times New Roman" w:hAnsi="Times New Roman" w:cs="Times New Roman"/>
          <w:sz w:val="18"/>
          <w:szCs w:val="18"/>
        </w:rPr>
        <w:t xml:space="preserve">the </w:t>
      </w:r>
      <w:r w:rsidR="001058A4" w:rsidRPr="006923AB">
        <w:rPr>
          <w:rFonts w:ascii="Times New Roman" w:hAnsi="Times New Roman" w:cs="Times New Roman"/>
          <w:sz w:val="18"/>
          <w:szCs w:val="18"/>
        </w:rPr>
        <w:t>SL</w:t>
      </w:r>
      <w:r w:rsidR="006B37AF" w:rsidRPr="006923AB">
        <w:rPr>
          <w:rFonts w:ascii="Times New Roman" w:hAnsi="Times New Roman" w:cs="Times New Roman"/>
          <w:sz w:val="18"/>
          <w:szCs w:val="18"/>
        </w:rPr>
        <w:t xml:space="preserve"> framework</w:t>
      </w:r>
      <w:r w:rsidR="001058A4" w:rsidRPr="006923AB">
        <w:rPr>
          <w:rFonts w:ascii="Times New Roman" w:hAnsi="Times New Roman" w:cs="Times New Roman"/>
          <w:sz w:val="18"/>
          <w:szCs w:val="18"/>
        </w:rPr>
        <w:t xml:space="preserve"> has been used to explain and explore an array of </w:t>
      </w:r>
      <w:r w:rsidR="007621E7">
        <w:rPr>
          <w:rFonts w:ascii="Times New Roman" w:hAnsi="Times New Roman" w:cs="Times New Roman"/>
          <w:sz w:val="18"/>
          <w:szCs w:val="18"/>
        </w:rPr>
        <w:t xml:space="preserve">leisure </w:t>
      </w:r>
      <w:r w:rsidR="006151B7" w:rsidRPr="006923AB">
        <w:rPr>
          <w:rFonts w:ascii="Times New Roman" w:hAnsi="Times New Roman" w:cs="Times New Roman"/>
          <w:sz w:val="18"/>
          <w:szCs w:val="18"/>
        </w:rPr>
        <w:t>issues</w:t>
      </w:r>
      <w:r w:rsidR="001058A4" w:rsidRPr="006923AB">
        <w:rPr>
          <w:rFonts w:ascii="Times New Roman" w:hAnsi="Times New Roman" w:cs="Times New Roman"/>
          <w:sz w:val="18"/>
          <w:szCs w:val="18"/>
        </w:rPr>
        <w:t xml:space="preserve"> </w:t>
      </w:r>
      <w:r w:rsidR="00F6179E" w:rsidRPr="006923AB">
        <w:rPr>
          <w:rFonts w:ascii="Times New Roman" w:hAnsi="Times New Roman" w:cs="Times New Roman"/>
          <w:sz w:val="18"/>
          <w:szCs w:val="18"/>
        </w:rPr>
        <w:t xml:space="preserve">including </w:t>
      </w:r>
      <w:r w:rsidR="001058A4" w:rsidRPr="006923AB">
        <w:rPr>
          <w:rFonts w:ascii="Times New Roman" w:hAnsi="Times New Roman" w:cs="Times New Roman"/>
          <w:sz w:val="18"/>
          <w:szCs w:val="18"/>
        </w:rPr>
        <w:t>couple</w:t>
      </w:r>
      <w:r w:rsidR="004A40D6" w:rsidRPr="006923AB">
        <w:rPr>
          <w:rFonts w:ascii="Times New Roman" w:hAnsi="Times New Roman" w:cs="Times New Roman"/>
          <w:sz w:val="18"/>
          <w:szCs w:val="18"/>
        </w:rPr>
        <w:t>s</w:t>
      </w:r>
      <w:r w:rsidR="00486AE8">
        <w:rPr>
          <w:rFonts w:ascii="Times New Roman" w:hAnsi="Times New Roman" w:cs="Times New Roman"/>
          <w:sz w:val="18"/>
          <w:szCs w:val="18"/>
        </w:rPr>
        <w:t>’</w:t>
      </w:r>
      <w:r w:rsidR="001058A4" w:rsidRPr="006923AB">
        <w:rPr>
          <w:rFonts w:ascii="Times New Roman" w:hAnsi="Times New Roman" w:cs="Times New Roman"/>
          <w:sz w:val="18"/>
          <w:szCs w:val="18"/>
        </w:rPr>
        <w:t xml:space="preserve"> </w:t>
      </w:r>
      <w:r w:rsidR="00F6179E" w:rsidRPr="006923AB">
        <w:rPr>
          <w:rFonts w:ascii="Times New Roman" w:hAnsi="Times New Roman" w:cs="Times New Roman"/>
          <w:sz w:val="18"/>
          <w:szCs w:val="18"/>
        </w:rPr>
        <w:t xml:space="preserve">leisure involvement </w:t>
      </w:r>
      <w:r w:rsidR="00AF04EF" w:rsidRPr="006923AB">
        <w:rPr>
          <w:rFonts w:ascii="Times New Roman" w:hAnsi="Times New Roman" w:cs="Times New Roman"/>
          <w:sz w:val="18"/>
          <w:szCs w:val="18"/>
        </w:rPr>
        <w:t>(</w:t>
      </w:r>
      <w:proofErr w:type="spellStart"/>
      <w:r w:rsidR="00AF04EF" w:rsidRPr="006923AB">
        <w:rPr>
          <w:rFonts w:ascii="Times New Roman" w:hAnsi="Times New Roman" w:cs="Times New Roman"/>
          <w:sz w:val="18"/>
          <w:szCs w:val="18"/>
        </w:rPr>
        <w:t>Hultsman</w:t>
      </w:r>
      <w:proofErr w:type="spellEnd"/>
      <w:r w:rsidR="00AF04EF" w:rsidRPr="006923AB">
        <w:rPr>
          <w:rFonts w:ascii="Times New Roman" w:hAnsi="Times New Roman" w:cs="Times New Roman"/>
          <w:sz w:val="18"/>
          <w:szCs w:val="18"/>
        </w:rPr>
        <w:t xml:space="preserve">, 2012), </w:t>
      </w:r>
      <w:r w:rsidR="001058A4" w:rsidRPr="006923AB">
        <w:rPr>
          <w:rFonts w:ascii="Times New Roman" w:hAnsi="Times New Roman" w:cs="Times New Roman"/>
          <w:sz w:val="18"/>
          <w:szCs w:val="18"/>
        </w:rPr>
        <w:t xml:space="preserve">constraints </w:t>
      </w:r>
      <w:r w:rsidR="00F6179E" w:rsidRPr="006923AB">
        <w:rPr>
          <w:rFonts w:ascii="Times New Roman" w:hAnsi="Times New Roman" w:cs="Times New Roman"/>
          <w:sz w:val="18"/>
          <w:szCs w:val="18"/>
        </w:rPr>
        <w:t>to leisure participation (Ke</w:t>
      </w:r>
      <w:r w:rsidR="00AF04EF" w:rsidRPr="006923AB">
        <w:rPr>
          <w:rFonts w:ascii="Times New Roman" w:hAnsi="Times New Roman" w:cs="Times New Roman"/>
          <w:sz w:val="18"/>
          <w:szCs w:val="18"/>
        </w:rPr>
        <w:t xml:space="preserve">nnelly, Moyle, &amp; Lamont, 2013), </w:t>
      </w:r>
      <w:r w:rsidR="002B7DD4" w:rsidRPr="006923AB">
        <w:rPr>
          <w:rFonts w:ascii="Times New Roman" w:hAnsi="Times New Roman" w:cs="Times New Roman"/>
          <w:sz w:val="18"/>
          <w:szCs w:val="18"/>
        </w:rPr>
        <w:t xml:space="preserve">socio-cultural </w:t>
      </w:r>
      <w:proofErr w:type="spellStart"/>
      <w:r w:rsidR="006151B7" w:rsidRPr="006923AB">
        <w:rPr>
          <w:rFonts w:ascii="Times New Roman" w:hAnsi="Times New Roman" w:cs="Times New Roman"/>
          <w:sz w:val="18"/>
          <w:szCs w:val="18"/>
        </w:rPr>
        <w:t>factors</w:t>
      </w:r>
      <w:r w:rsidR="002B7DD4" w:rsidRPr="006923AB">
        <w:rPr>
          <w:rFonts w:ascii="Times New Roman" w:hAnsi="Times New Roman" w:cs="Times New Roman"/>
          <w:sz w:val="18"/>
          <w:szCs w:val="18"/>
        </w:rPr>
        <w:t>related</w:t>
      </w:r>
      <w:proofErr w:type="spellEnd"/>
      <w:r w:rsidR="002B7DD4" w:rsidRPr="006923AB">
        <w:rPr>
          <w:rFonts w:ascii="Times New Roman" w:hAnsi="Times New Roman" w:cs="Times New Roman"/>
          <w:sz w:val="18"/>
          <w:szCs w:val="18"/>
        </w:rPr>
        <w:t xml:space="preserve"> to gender</w:t>
      </w:r>
      <w:r w:rsidR="009F4E4E" w:rsidRPr="006923AB">
        <w:rPr>
          <w:rFonts w:ascii="Times New Roman" w:hAnsi="Times New Roman" w:cs="Times New Roman"/>
          <w:sz w:val="18"/>
          <w:szCs w:val="18"/>
        </w:rPr>
        <w:t>, aging,</w:t>
      </w:r>
      <w:r w:rsidR="002B7DD4" w:rsidRPr="006923AB">
        <w:rPr>
          <w:rFonts w:ascii="Times New Roman" w:hAnsi="Times New Roman" w:cs="Times New Roman"/>
          <w:sz w:val="18"/>
          <w:szCs w:val="18"/>
        </w:rPr>
        <w:t xml:space="preserve"> or</w:t>
      </w:r>
      <w:r w:rsidR="00131B0F" w:rsidRPr="006923AB">
        <w:rPr>
          <w:rFonts w:ascii="Times New Roman" w:hAnsi="Times New Roman" w:cs="Times New Roman"/>
          <w:sz w:val="18"/>
          <w:szCs w:val="18"/>
        </w:rPr>
        <w:t xml:space="preserve"> ethnicity (</w:t>
      </w:r>
      <w:r w:rsidR="009F4E4E" w:rsidRPr="006923AB">
        <w:rPr>
          <w:rFonts w:ascii="Times New Roman" w:hAnsi="Times New Roman" w:cs="Times New Roman"/>
          <w:sz w:val="18"/>
          <w:szCs w:val="18"/>
        </w:rPr>
        <w:t xml:space="preserve">Arora, 2012; </w:t>
      </w:r>
      <w:r w:rsidR="00131B0F" w:rsidRPr="006923AB">
        <w:rPr>
          <w:rFonts w:ascii="Times New Roman" w:hAnsi="Times New Roman" w:cs="Times New Roman"/>
          <w:sz w:val="18"/>
          <w:szCs w:val="18"/>
        </w:rPr>
        <w:t>Bartram, 2001;</w:t>
      </w:r>
      <w:r w:rsidR="009F4E4E" w:rsidRPr="006923AB">
        <w:rPr>
          <w:rFonts w:ascii="Times New Roman" w:hAnsi="Times New Roman" w:cs="Times New Roman"/>
          <w:sz w:val="18"/>
          <w:szCs w:val="18"/>
        </w:rPr>
        <w:t xml:space="preserve"> Brown, McGuire, </w:t>
      </w:r>
      <w:r w:rsidR="00F34CF9" w:rsidRPr="006923AB">
        <w:rPr>
          <w:rFonts w:ascii="Times New Roman" w:hAnsi="Times New Roman" w:cs="Times New Roman"/>
          <w:sz w:val="18"/>
          <w:szCs w:val="18"/>
        </w:rPr>
        <w:t xml:space="preserve">&amp; </w:t>
      </w:r>
      <w:proofErr w:type="spellStart"/>
      <w:r w:rsidR="009F4E4E" w:rsidRPr="006923AB">
        <w:rPr>
          <w:rFonts w:ascii="Times New Roman" w:hAnsi="Times New Roman" w:cs="Times New Roman"/>
          <w:sz w:val="18"/>
          <w:szCs w:val="18"/>
        </w:rPr>
        <w:t>Voelkl</w:t>
      </w:r>
      <w:proofErr w:type="spellEnd"/>
      <w:r w:rsidR="009F4E4E" w:rsidRPr="006923AB">
        <w:rPr>
          <w:rFonts w:ascii="Times New Roman" w:hAnsi="Times New Roman" w:cs="Times New Roman"/>
          <w:sz w:val="18"/>
          <w:szCs w:val="18"/>
        </w:rPr>
        <w:t>, 2008</w:t>
      </w:r>
      <w:r w:rsidR="00131B0F" w:rsidRPr="006923AB">
        <w:rPr>
          <w:rFonts w:ascii="Times New Roman" w:hAnsi="Times New Roman" w:cs="Times New Roman"/>
          <w:sz w:val="18"/>
          <w:szCs w:val="18"/>
        </w:rPr>
        <w:t xml:space="preserve">), </w:t>
      </w:r>
      <w:r w:rsidR="00AF04EF" w:rsidRPr="006923AB">
        <w:rPr>
          <w:rFonts w:ascii="Times New Roman" w:hAnsi="Times New Roman" w:cs="Times New Roman"/>
          <w:sz w:val="18"/>
          <w:szCs w:val="18"/>
        </w:rPr>
        <w:t xml:space="preserve">and </w:t>
      </w:r>
      <w:r w:rsidR="001058A4" w:rsidRPr="006923AB">
        <w:rPr>
          <w:rFonts w:ascii="Times New Roman" w:hAnsi="Times New Roman" w:cs="Times New Roman"/>
          <w:sz w:val="18"/>
          <w:szCs w:val="18"/>
        </w:rPr>
        <w:t>youth sport participation</w:t>
      </w:r>
      <w:r w:rsidR="00F6179E" w:rsidRPr="006923AB">
        <w:rPr>
          <w:rFonts w:ascii="Times New Roman" w:hAnsi="Times New Roman" w:cs="Times New Roman"/>
          <w:sz w:val="18"/>
          <w:szCs w:val="18"/>
        </w:rPr>
        <w:t xml:space="preserve"> (Phillips &amp; Fairley, 2014).</w:t>
      </w:r>
    </w:p>
    <w:p w14:paraId="6A1C1100" w14:textId="77777777" w:rsidR="0045507C" w:rsidRPr="006923AB" w:rsidRDefault="0045507C" w:rsidP="00756AC0">
      <w:pPr>
        <w:spacing w:after="0" w:line="240" w:lineRule="auto"/>
        <w:contextualSpacing/>
        <w:rPr>
          <w:rFonts w:ascii="Times New Roman" w:hAnsi="Times New Roman" w:cs="Times New Roman"/>
          <w:sz w:val="18"/>
          <w:szCs w:val="18"/>
        </w:rPr>
      </w:pPr>
    </w:p>
    <w:p w14:paraId="51C52808" w14:textId="4396ECC4" w:rsidR="003A381A" w:rsidRPr="006923AB" w:rsidRDefault="00F6179E" w:rsidP="00756AC0">
      <w:pPr>
        <w:spacing w:after="0" w:line="240" w:lineRule="auto"/>
        <w:contextualSpacing/>
        <w:rPr>
          <w:rFonts w:ascii="Times New Roman" w:hAnsi="Times New Roman" w:cs="Times New Roman"/>
          <w:sz w:val="18"/>
          <w:szCs w:val="18"/>
        </w:rPr>
      </w:pPr>
      <w:r w:rsidRPr="006923AB">
        <w:rPr>
          <w:rFonts w:ascii="Times New Roman" w:hAnsi="Times New Roman" w:cs="Times New Roman"/>
          <w:sz w:val="18"/>
          <w:szCs w:val="18"/>
        </w:rPr>
        <w:t>I</w:t>
      </w:r>
      <w:r w:rsidR="00AF04EF" w:rsidRPr="006923AB">
        <w:rPr>
          <w:rFonts w:ascii="Times New Roman" w:hAnsi="Times New Roman" w:cs="Times New Roman"/>
          <w:sz w:val="18"/>
          <w:szCs w:val="18"/>
        </w:rPr>
        <w:t xml:space="preserve">nvestigations </w:t>
      </w:r>
      <w:r w:rsidR="006B37AF" w:rsidRPr="006923AB">
        <w:rPr>
          <w:rFonts w:ascii="Times New Roman" w:hAnsi="Times New Roman" w:cs="Times New Roman"/>
          <w:sz w:val="18"/>
          <w:szCs w:val="18"/>
        </w:rPr>
        <w:t>of SL</w:t>
      </w:r>
      <w:r w:rsidR="007621E7">
        <w:rPr>
          <w:rFonts w:ascii="Times New Roman" w:hAnsi="Times New Roman" w:cs="Times New Roman"/>
          <w:sz w:val="18"/>
          <w:szCs w:val="18"/>
        </w:rPr>
        <w:t xml:space="preserve"> </w:t>
      </w:r>
      <w:r w:rsidRPr="006923AB">
        <w:rPr>
          <w:rFonts w:ascii="Times New Roman" w:hAnsi="Times New Roman" w:cs="Times New Roman"/>
          <w:sz w:val="18"/>
          <w:szCs w:val="18"/>
        </w:rPr>
        <w:t>have primarily been qualitative in nature, adding richness to our understanding of the</w:t>
      </w:r>
      <w:r w:rsidR="00131B0F" w:rsidRPr="006923AB">
        <w:rPr>
          <w:rFonts w:ascii="Times New Roman" w:hAnsi="Times New Roman" w:cs="Times New Roman"/>
          <w:sz w:val="18"/>
          <w:szCs w:val="18"/>
        </w:rPr>
        <w:t xml:space="preserve"> framework, while </w:t>
      </w:r>
      <w:r w:rsidR="002B7DD4" w:rsidRPr="006923AB">
        <w:rPr>
          <w:rFonts w:ascii="Times New Roman" w:hAnsi="Times New Roman" w:cs="Times New Roman"/>
          <w:sz w:val="18"/>
          <w:szCs w:val="18"/>
        </w:rPr>
        <w:t xml:space="preserve">inhibiting </w:t>
      </w:r>
      <w:r w:rsidRPr="006923AB">
        <w:rPr>
          <w:rFonts w:ascii="Times New Roman" w:hAnsi="Times New Roman" w:cs="Times New Roman"/>
          <w:sz w:val="18"/>
          <w:szCs w:val="18"/>
        </w:rPr>
        <w:t>generalizability</w:t>
      </w:r>
      <w:r w:rsidR="002B7DD4" w:rsidRPr="006923AB">
        <w:rPr>
          <w:rFonts w:ascii="Times New Roman" w:hAnsi="Times New Roman" w:cs="Times New Roman"/>
          <w:sz w:val="18"/>
          <w:szCs w:val="18"/>
        </w:rPr>
        <w:t xml:space="preserve"> </w:t>
      </w:r>
      <w:r w:rsidR="00131B0F" w:rsidRPr="006923AB">
        <w:rPr>
          <w:rFonts w:ascii="Times New Roman" w:hAnsi="Times New Roman" w:cs="Times New Roman"/>
          <w:sz w:val="18"/>
          <w:szCs w:val="18"/>
        </w:rPr>
        <w:t xml:space="preserve">of findings </w:t>
      </w:r>
      <w:r w:rsidRPr="006923AB">
        <w:rPr>
          <w:rFonts w:ascii="Times New Roman" w:hAnsi="Times New Roman" w:cs="Times New Roman"/>
          <w:sz w:val="18"/>
          <w:szCs w:val="18"/>
        </w:rPr>
        <w:t xml:space="preserve">due to small sample sizes </w:t>
      </w:r>
      <w:r w:rsidR="00F34CF9" w:rsidRPr="006923AB">
        <w:rPr>
          <w:rFonts w:ascii="Times New Roman" w:hAnsi="Times New Roman" w:cs="Times New Roman"/>
          <w:sz w:val="18"/>
          <w:szCs w:val="18"/>
        </w:rPr>
        <w:t>(Gould, Moore, McGuire, &amp; Stebbins</w:t>
      </w:r>
      <w:r w:rsidR="00131B0F" w:rsidRPr="006923AB">
        <w:rPr>
          <w:rFonts w:ascii="Times New Roman" w:hAnsi="Times New Roman" w:cs="Times New Roman"/>
          <w:sz w:val="18"/>
          <w:szCs w:val="18"/>
        </w:rPr>
        <w:t xml:space="preserve">, 2008). </w:t>
      </w:r>
      <w:r w:rsidR="002D3AF0">
        <w:rPr>
          <w:rFonts w:ascii="Times New Roman" w:hAnsi="Times New Roman" w:cs="Times New Roman"/>
          <w:sz w:val="18"/>
          <w:szCs w:val="18"/>
        </w:rPr>
        <w:t xml:space="preserve">Responding </w:t>
      </w:r>
      <w:r w:rsidR="002B7DD4" w:rsidRPr="006923AB">
        <w:rPr>
          <w:rFonts w:ascii="Times New Roman" w:hAnsi="Times New Roman" w:cs="Times New Roman"/>
          <w:sz w:val="18"/>
          <w:szCs w:val="18"/>
        </w:rPr>
        <w:t>to</w:t>
      </w:r>
      <w:r w:rsidR="00131B0F" w:rsidRPr="006923AB">
        <w:rPr>
          <w:rFonts w:ascii="Times New Roman" w:hAnsi="Times New Roman" w:cs="Times New Roman"/>
          <w:sz w:val="18"/>
          <w:szCs w:val="18"/>
        </w:rPr>
        <w:t xml:space="preserve"> </w:t>
      </w:r>
      <w:r w:rsidR="002B7DD4" w:rsidRPr="006923AB">
        <w:rPr>
          <w:rFonts w:ascii="Times New Roman" w:hAnsi="Times New Roman" w:cs="Times New Roman"/>
          <w:sz w:val="18"/>
          <w:szCs w:val="18"/>
        </w:rPr>
        <w:t>the absence of quantitative studies of SL,</w:t>
      </w:r>
      <w:r w:rsidR="00131B0F" w:rsidRPr="006923AB">
        <w:rPr>
          <w:rFonts w:ascii="Times New Roman" w:hAnsi="Times New Roman" w:cs="Times New Roman"/>
          <w:sz w:val="18"/>
          <w:szCs w:val="18"/>
        </w:rPr>
        <w:t xml:space="preserve"> Gould et al. (2008) developed the </w:t>
      </w:r>
      <w:r w:rsidR="002B7DD4" w:rsidRPr="006923AB">
        <w:rPr>
          <w:rFonts w:ascii="Times New Roman" w:hAnsi="Times New Roman" w:cs="Times New Roman"/>
          <w:sz w:val="18"/>
          <w:szCs w:val="18"/>
        </w:rPr>
        <w:t xml:space="preserve">72-Item </w:t>
      </w:r>
      <w:r w:rsidR="00131B0F" w:rsidRPr="006923AB">
        <w:rPr>
          <w:rFonts w:ascii="Times New Roman" w:hAnsi="Times New Roman" w:cs="Times New Roman"/>
          <w:sz w:val="18"/>
          <w:szCs w:val="18"/>
        </w:rPr>
        <w:t>Serious Le</w:t>
      </w:r>
      <w:r w:rsidR="00DA4D8A" w:rsidRPr="006923AB">
        <w:rPr>
          <w:rFonts w:ascii="Times New Roman" w:hAnsi="Times New Roman" w:cs="Times New Roman"/>
          <w:sz w:val="18"/>
          <w:szCs w:val="18"/>
        </w:rPr>
        <w:t xml:space="preserve">isure Inventory Measure (SLIM), </w:t>
      </w:r>
      <w:r w:rsidR="00131B0F" w:rsidRPr="006923AB">
        <w:rPr>
          <w:rFonts w:ascii="Times New Roman" w:hAnsi="Times New Roman" w:cs="Times New Roman"/>
          <w:sz w:val="18"/>
          <w:szCs w:val="18"/>
        </w:rPr>
        <w:t xml:space="preserve">an instrument </w:t>
      </w:r>
      <w:r w:rsidR="002B7DD4" w:rsidRPr="006923AB">
        <w:rPr>
          <w:rFonts w:ascii="Times New Roman" w:hAnsi="Times New Roman" w:cs="Times New Roman"/>
          <w:sz w:val="18"/>
          <w:szCs w:val="18"/>
        </w:rPr>
        <w:t>that operationalize</w:t>
      </w:r>
      <w:r w:rsidR="002D3AF0">
        <w:rPr>
          <w:rFonts w:ascii="Times New Roman" w:hAnsi="Times New Roman" w:cs="Times New Roman"/>
          <w:sz w:val="18"/>
          <w:szCs w:val="18"/>
        </w:rPr>
        <w:t>s</w:t>
      </w:r>
      <w:r w:rsidR="002B7DD4" w:rsidRPr="006923AB">
        <w:rPr>
          <w:rFonts w:ascii="Times New Roman" w:hAnsi="Times New Roman" w:cs="Times New Roman"/>
          <w:sz w:val="18"/>
          <w:szCs w:val="18"/>
        </w:rPr>
        <w:t xml:space="preserve"> and quantifie</w:t>
      </w:r>
      <w:r w:rsidR="002D3AF0">
        <w:rPr>
          <w:rFonts w:ascii="Times New Roman" w:hAnsi="Times New Roman" w:cs="Times New Roman"/>
          <w:sz w:val="18"/>
          <w:szCs w:val="18"/>
        </w:rPr>
        <w:t>s</w:t>
      </w:r>
      <w:r w:rsidR="002B7DD4" w:rsidRPr="006923AB">
        <w:rPr>
          <w:rFonts w:ascii="Times New Roman" w:hAnsi="Times New Roman" w:cs="Times New Roman"/>
          <w:sz w:val="18"/>
          <w:szCs w:val="18"/>
        </w:rPr>
        <w:t xml:space="preserve"> </w:t>
      </w:r>
      <w:r w:rsidR="00131B0F" w:rsidRPr="006923AB">
        <w:rPr>
          <w:rFonts w:ascii="Times New Roman" w:hAnsi="Times New Roman" w:cs="Times New Roman"/>
          <w:sz w:val="18"/>
          <w:szCs w:val="18"/>
        </w:rPr>
        <w:t>the char</w:t>
      </w:r>
      <w:r w:rsidR="005E7F1A" w:rsidRPr="006923AB">
        <w:rPr>
          <w:rFonts w:ascii="Times New Roman" w:hAnsi="Times New Roman" w:cs="Times New Roman"/>
          <w:sz w:val="18"/>
          <w:szCs w:val="18"/>
        </w:rPr>
        <w:t>acteristics of SL</w:t>
      </w:r>
      <w:r w:rsidR="002B7DD4" w:rsidRPr="006923AB">
        <w:rPr>
          <w:rFonts w:ascii="Times New Roman" w:hAnsi="Times New Roman" w:cs="Times New Roman"/>
          <w:sz w:val="18"/>
          <w:szCs w:val="18"/>
        </w:rPr>
        <w:t xml:space="preserve">. Subsequent studies reduced the instrument </w:t>
      </w:r>
      <w:r w:rsidR="00501725">
        <w:rPr>
          <w:rFonts w:ascii="Times New Roman" w:hAnsi="Times New Roman" w:cs="Times New Roman"/>
          <w:sz w:val="18"/>
          <w:szCs w:val="18"/>
        </w:rPr>
        <w:t>to</w:t>
      </w:r>
      <w:r w:rsidR="00501725" w:rsidRPr="006923AB">
        <w:rPr>
          <w:rFonts w:ascii="Times New Roman" w:hAnsi="Times New Roman" w:cs="Times New Roman"/>
          <w:sz w:val="18"/>
          <w:szCs w:val="18"/>
        </w:rPr>
        <w:t xml:space="preserve"> </w:t>
      </w:r>
      <w:r w:rsidR="00DA4D8A" w:rsidRPr="006923AB">
        <w:rPr>
          <w:rFonts w:ascii="Times New Roman" w:hAnsi="Times New Roman" w:cs="Times New Roman"/>
          <w:sz w:val="18"/>
          <w:szCs w:val="18"/>
        </w:rPr>
        <w:t>54 items</w:t>
      </w:r>
      <w:r w:rsidR="00501725">
        <w:rPr>
          <w:rFonts w:ascii="Times New Roman" w:hAnsi="Times New Roman" w:cs="Times New Roman"/>
          <w:sz w:val="18"/>
          <w:szCs w:val="18"/>
        </w:rPr>
        <w:t xml:space="preserve"> and even further</w:t>
      </w:r>
      <w:r w:rsidR="00DA4D8A" w:rsidRPr="006923AB">
        <w:rPr>
          <w:rFonts w:ascii="Times New Roman" w:hAnsi="Times New Roman" w:cs="Times New Roman"/>
          <w:sz w:val="18"/>
          <w:szCs w:val="18"/>
        </w:rPr>
        <w:t xml:space="preserve"> </w:t>
      </w:r>
      <w:r w:rsidR="00F34CF9" w:rsidRPr="006923AB">
        <w:rPr>
          <w:rFonts w:ascii="Times New Roman" w:hAnsi="Times New Roman" w:cs="Times New Roman"/>
          <w:sz w:val="18"/>
          <w:szCs w:val="18"/>
        </w:rPr>
        <w:t xml:space="preserve">to </w:t>
      </w:r>
      <w:r w:rsidR="002B7DD4" w:rsidRPr="006923AB">
        <w:rPr>
          <w:rFonts w:ascii="Times New Roman" w:hAnsi="Times New Roman" w:cs="Times New Roman"/>
          <w:sz w:val="18"/>
          <w:szCs w:val="18"/>
        </w:rPr>
        <w:t xml:space="preserve">the 18 </w:t>
      </w:r>
      <w:r w:rsidR="00486AE8">
        <w:rPr>
          <w:rFonts w:ascii="Times New Roman" w:hAnsi="Times New Roman" w:cs="Times New Roman"/>
          <w:sz w:val="18"/>
          <w:szCs w:val="18"/>
        </w:rPr>
        <w:t>‘</w:t>
      </w:r>
      <w:r w:rsidR="002B7DD4" w:rsidRPr="006923AB">
        <w:rPr>
          <w:rFonts w:ascii="Times New Roman" w:hAnsi="Times New Roman" w:cs="Times New Roman"/>
          <w:sz w:val="18"/>
          <w:szCs w:val="18"/>
        </w:rPr>
        <w:t>best performing</w:t>
      </w:r>
      <w:r w:rsidR="00486AE8">
        <w:rPr>
          <w:rFonts w:ascii="Times New Roman" w:hAnsi="Times New Roman" w:cs="Times New Roman"/>
          <w:sz w:val="18"/>
          <w:szCs w:val="18"/>
        </w:rPr>
        <w:t>’</w:t>
      </w:r>
      <w:r w:rsidR="002B7DD4" w:rsidRPr="006923AB">
        <w:rPr>
          <w:rFonts w:ascii="Times New Roman" w:hAnsi="Times New Roman" w:cs="Times New Roman"/>
          <w:sz w:val="18"/>
          <w:szCs w:val="18"/>
        </w:rPr>
        <w:t xml:space="preserve"> items</w:t>
      </w:r>
      <w:r w:rsidR="00F34CF9" w:rsidRPr="006923AB">
        <w:rPr>
          <w:rFonts w:ascii="Times New Roman" w:hAnsi="Times New Roman" w:cs="Times New Roman"/>
          <w:sz w:val="18"/>
          <w:szCs w:val="18"/>
        </w:rPr>
        <w:t xml:space="preserve"> (Gould et al</w:t>
      </w:r>
      <w:r w:rsidR="000F63D2">
        <w:rPr>
          <w:rFonts w:ascii="Times New Roman" w:hAnsi="Times New Roman" w:cs="Times New Roman"/>
          <w:sz w:val="18"/>
          <w:szCs w:val="18"/>
        </w:rPr>
        <w:t>.</w:t>
      </w:r>
      <w:r w:rsidR="00F34CF9" w:rsidRPr="006923AB">
        <w:rPr>
          <w:rFonts w:ascii="Times New Roman" w:hAnsi="Times New Roman" w:cs="Times New Roman"/>
          <w:sz w:val="18"/>
          <w:szCs w:val="18"/>
        </w:rPr>
        <w:t xml:space="preserve"> 2011; Lee</w:t>
      </w:r>
      <w:r w:rsidR="002B7DD4" w:rsidRPr="006923AB">
        <w:rPr>
          <w:rFonts w:ascii="Times New Roman" w:hAnsi="Times New Roman" w:cs="Times New Roman"/>
          <w:sz w:val="18"/>
          <w:szCs w:val="18"/>
        </w:rPr>
        <w:t>,</w:t>
      </w:r>
      <w:r w:rsidR="00F34CF9" w:rsidRPr="006923AB">
        <w:rPr>
          <w:rFonts w:ascii="Times New Roman" w:hAnsi="Times New Roman" w:cs="Times New Roman"/>
          <w:sz w:val="18"/>
          <w:szCs w:val="18"/>
        </w:rPr>
        <w:t xml:space="preserve"> </w:t>
      </w:r>
      <w:proofErr w:type="spellStart"/>
      <w:r w:rsidR="00F34CF9" w:rsidRPr="006923AB">
        <w:rPr>
          <w:rFonts w:ascii="Times New Roman" w:hAnsi="Times New Roman" w:cs="Times New Roman"/>
          <w:sz w:val="18"/>
          <w:szCs w:val="18"/>
        </w:rPr>
        <w:t>Ewert</w:t>
      </w:r>
      <w:proofErr w:type="spellEnd"/>
      <w:r w:rsidR="00F34CF9" w:rsidRPr="006923AB">
        <w:rPr>
          <w:rFonts w:ascii="Times New Roman" w:hAnsi="Times New Roman" w:cs="Times New Roman"/>
          <w:sz w:val="18"/>
          <w:szCs w:val="18"/>
        </w:rPr>
        <w:t xml:space="preserve">, Chancellor, Piatt, &amp; </w:t>
      </w:r>
      <w:proofErr w:type="spellStart"/>
      <w:r w:rsidR="00F34CF9" w:rsidRPr="006923AB">
        <w:rPr>
          <w:rFonts w:ascii="Times New Roman" w:hAnsi="Times New Roman" w:cs="Times New Roman"/>
          <w:sz w:val="18"/>
          <w:szCs w:val="18"/>
        </w:rPr>
        <w:t>Rutkowski</w:t>
      </w:r>
      <w:proofErr w:type="spellEnd"/>
      <w:r w:rsidR="00F34CF9" w:rsidRPr="006923AB">
        <w:rPr>
          <w:rFonts w:ascii="Times New Roman" w:hAnsi="Times New Roman" w:cs="Times New Roman"/>
          <w:sz w:val="18"/>
          <w:szCs w:val="18"/>
        </w:rPr>
        <w:t>, 201</w:t>
      </w:r>
      <w:r w:rsidR="008931EF">
        <w:rPr>
          <w:rFonts w:ascii="Times New Roman" w:hAnsi="Times New Roman" w:cs="Times New Roman"/>
          <w:sz w:val="18"/>
          <w:szCs w:val="18"/>
        </w:rPr>
        <w:t>3</w:t>
      </w:r>
      <w:r w:rsidR="00F34CF9" w:rsidRPr="006923AB">
        <w:rPr>
          <w:rFonts w:ascii="Times New Roman" w:hAnsi="Times New Roman" w:cs="Times New Roman"/>
          <w:sz w:val="18"/>
          <w:szCs w:val="18"/>
        </w:rPr>
        <w:t>)</w:t>
      </w:r>
      <w:r w:rsidR="00DA4D8A" w:rsidRPr="006923AB">
        <w:rPr>
          <w:rFonts w:ascii="Times New Roman" w:hAnsi="Times New Roman" w:cs="Times New Roman"/>
          <w:sz w:val="18"/>
          <w:szCs w:val="18"/>
        </w:rPr>
        <w:t>;</w:t>
      </w:r>
      <w:r w:rsidR="00F34CF9" w:rsidRPr="006923AB">
        <w:rPr>
          <w:rFonts w:ascii="Times New Roman" w:hAnsi="Times New Roman" w:cs="Times New Roman"/>
          <w:sz w:val="18"/>
          <w:szCs w:val="18"/>
        </w:rPr>
        <w:t xml:space="preserve"> however, the revised SLIM </w:t>
      </w:r>
      <w:r w:rsidR="00602A08" w:rsidRPr="006923AB">
        <w:rPr>
          <w:rFonts w:ascii="Times New Roman" w:hAnsi="Times New Roman" w:cs="Times New Roman"/>
          <w:sz w:val="18"/>
          <w:szCs w:val="18"/>
        </w:rPr>
        <w:t>is relatively new</w:t>
      </w:r>
      <w:r w:rsidR="004A40D6" w:rsidRPr="006923AB">
        <w:rPr>
          <w:rFonts w:ascii="Times New Roman" w:hAnsi="Times New Roman" w:cs="Times New Roman"/>
          <w:sz w:val="18"/>
          <w:szCs w:val="18"/>
        </w:rPr>
        <w:t xml:space="preserve"> and</w:t>
      </w:r>
      <w:r w:rsidR="000F63D2">
        <w:rPr>
          <w:rFonts w:ascii="Times New Roman" w:hAnsi="Times New Roman" w:cs="Times New Roman"/>
          <w:sz w:val="18"/>
          <w:szCs w:val="18"/>
        </w:rPr>
        <w:t xml:space="preserve"> remains</w:t>
      </w:r>
      <w:r w:rsidR="00663998" w:rsidRPr="006923AB">
        <w:rPr>
          <w:rFonts w:ascii="Times New Roman" w:hAnsi="Times New Roman" w:cs="Times New Roman"/>
          <w:sz w:val="18"/>
          <w:szCs w:val="18"/>
        </w:rPr>
        <w:t xml:space="preserve"> untested despite</w:t>
      </w:r>
      <w:r w:rsidR="0045507C" w:rsidRPr="006923AB">
        <w:rPr>
          <w:rFonts w:ascii="Times New Roman" w:hAnsi="Times New Roman" w:cs="Times New Roman"/>
          <w:sz w:val="18"/>
          <w:szCs w:val="18"/>
        </w:rPr>
        <w:t xml:space="preserve"> Gould et al.</w:t>
      </w:r>
      <w:r w:rsidR="00486AE8">
        <w:rPr>
          <w:rFonts w:ascii="Times New Roman" w:hAnsi="Times New Roman" w:cs="Times New Roman"/>
          <w:sz w:val="18"/>
          <w:szCs w:val="18"/>
        </w:rPr>
        <w:t>’</w:t>
      </w:r>
      <w:r w:rsidR="0045507C" w:rsidRPr="006923AB">
        <w:rPr>
          <w:rFonts w:ascii="Times New Roman" w:hAnsi="Times New Roman" w:cs="Times New Roman"/>
          <w:sz w:val="18"/>
          <w:szCs w:val="18"/>
        </w:rPr>
        <w:t xml:space="preserve">s (2008) </w:t>
      </w:r>
      <w:r w:rsidR="00663998" w:rsidRPr="006923AB">
        <w:rPr>
          <w:rFonts w:ascii="Times New Roman" w:hAnsi="Times New Roman" w:cs="Times New Roman"/>
          <w:sz w:val="18"/>
          <w:szCs w:val="18"/>
        </w:rPr>
        <w:t>call for replication and external validation</w:t>
      </w:r>
      <w:r w:rsidR="002B7DD4" w:rsidRPr="006923AB">
        <w:rPr>
          <w:rFonts w:ascii="Times New Roman" w:hAnsi="Times New Roman" w:cs="Times New Roman"/>
          <w:sz w:val="18"/>
          <w:szCs w:val="18"/>
        </w:rPr>
        <w:t>. Additionally, a</w:t>
      </w:r>
      <w:r w:rsidR="00131B0F" w:rsidRPr="006923AB">
        <w:rPr>
          <w:rFonts w:ascii="Times New Roman" w:hAnsi="Times New Roman" w:cs="Times New Roman"/>
          <w:sz w:val="18"/>
          <w:szCs w:val="18"/>
        </w:rPr>
        <w:t xml:space="preserve">s </w:t>
      </w:r>
      <w:r w:rsidR="007621E7">
        <w:rPr>
          <w:rFonts w:ascii="Times New Roman" w:hAnsi="Times New Roman" w:cs="Times New Roman"/>
          <w:sz w:val="18"/>
          <w:szCs w:val="18"/>
        </w:rPr>
        <w:t xml:space="preserve">SL </w:t>
      </w:r>
      <w:r w:rsidR="00131B0F" w:rsidRPr="006923AB">
        <w:rPr>
          <w:rFonts w:ascii="Times New Roman" w:hAnsi="Times New Roman" w:cs="Times New Roman"/>
          <w:sz w:val="18"/>
          <w:szCs w:val="18"/>
        </w:rPr>
        <w:t xml:space="preserve">theory and </w:t>
      </w:r>
      <w:r w:rsidR="007621E7">
        <w:rPr>
          <w:rFonts w:ascii="Times New Roman" w:hAnsi="Times New Roman" w:cs="Times New Roman"/>
          <w:sz w:val="18"/>
          <w:szCs w:val="18"/>
        </w:rPr>
        <w:t xml:space="preserve">the SLIM </w:t>
      </w:r>
      <w:r w:rsidR="00131B0F" w:rsidRPr="006923AB">
        <w:rPr>
          <w:rFonts w:ascii="Times New Roman" w:hAnsi="Times New Roman" w:cs="Times New Roman"/>
          <w:sz w:val="18"/>
          <w:szCs w:val="18"/>
        </w:rPr>
        <w:t xml:space="preserve">instrument have </w:t>
      </w:r>
      <w:r w:rsidR="002B7DD4" w:rsidRPr="006923AB">
        <w:rPr>
          <w:rFonts w:ascii="Times New Roman" w:hAnsi="Times New Roman" w:cs="Times New Roman"/>
          <w:sz w:val="18"/>
          <w:szCs w:val="18"/>
        </w:rPr>
        <w:t>evolve</w:t>
      </w:r>
      <w:r w:rsidR="00131B0F" w:rsidRPr="006923AB">
        <w:rPr>
          <w:rFonts w:ascii="Times New Roman" w:hAnsi="Times New Roman" w:cs="Times New Roman"/>
          <w:sz w:val="18"/>
          <w:szCs w:val="18"/>
        </w:rPr>
        <w:t xml:space="preserve">d, </w:t>
      </w:r>
      <w:r w:rsidR="002D3AF0">
        <w:rPr>
          <w:rFonts w:ascii="Times New Roman" w:hAnsi="Times New Roman" w:cs="Times New Roman"/>
          <w:sz w:val="18"/>
          <w:szCs w:val="18"/>
        </w:rPr>
        <w:t>efforts have</w:t>
      </w:r>
      <w:r w:rsidR="00131B0F" w:rsidRPr="006923AB">
        <w:rPr>
          <w:rFonts w:ascii="Times New Roman" w:hAnsi="Times New Roman" w:cs="Times New Roman"/>
          <w:sz w:val="18"/>
          <w:szCs w:val="18"/>
        </w:rPr>
        <w:t xml:space="preserve"> been made to distinguish between SL characteristics and SL benefits</w:t>
      </w:r>
      <w:r w:rsidR="002B7DD4" w:rsidRPr="006923AB">
        <w:rPr>
          <w:rFonts w:ascii="Times New Roman" w:hAnsi="Times New Roman" w:cs="Times New Roman"/>
          <w:sz w:val="18"/>
          <w:szCs w:val="18"/>
        </w:rPr>
        <w:t xml:space="preserve"> (it is argued that the </w:t>
      </w:r>
      <w:r w:rsidR="004A40D6" w:rsidRPr="006923AB">
        <w:rPr>
          <w:rFonts w:ascii="Times New Roman" w:hAnsi="Times New Roman" w:cs="Times New Roman"/>
          <w:sz w:val="18"/>
          <w:szCs w:val="18"/>
        </w:rPr>
        <w:t xml:space="preserve">SLIM </w:t>
      </w:r>
      <w:r w:rsidR="002B7DD4" w:rsidRPr="006923AB">
        <w:rPr>
          <w:rFonts w:ascii="Times New Roman" w:hAnsi="Times New Roman" w:cs="Times New Roman"/>
          <w:sz w:val="18"/>
          <w:szCs w:val="18"/>
        </w:rPr>
        <w:t>instrument measures both</w:t>
      </w:r>
      <w:r w:rsidR="000F63D2">
        <w:rPr>
          <w:rFonts w:ascii="Times New Roman" w:hAnsi="Times New Roman" w:cs="Times New Roman"/>
          <w:sz w:val="18"/>
          <w:szCs w:val="18"/>
        </w:rPr>
        <w:t>, see Gould et al., 2008</w:t>
      </w:r>
      <w:r w:rsidR="002B7DD4" w:rsidRPr="006923AB">
        <w:rPr>
          <w:rFonts w:ascii="Times New Roman" w:hAnsi="Times New Roman" w:cs="Times New Roman"/>
          <w:sz w:val="18"/>
          <w:szCs w:val="18"/>
        </w:rPr>
        <w:t>)</w:t>
      </w:r>
      <w:r w:rsidR="00131B0F" w:rsidRPr="006923AB">
        <w:rPr>
          <w:rFonts w:ascii="Times New Roman" w:hAnsi="Times New Roman" w:cs="Times New Roman"/>
          <w:sz w:val="18"/>
          <w:szCs w:val="18"/>
        </w:rPr>
        <w:t>, though this research is in</w:t>
      </w:r>
      <w:r w:rsidR="00F34CF9" w:rsidRPr="006923AB">
        <w:rPr>
          <w:rFonts w:ascii="Times New Roman" w:hAnsi="Times New Roman" w:cs="Times New Roman"/>
          <w:sz w:val="18"/>
          <w:szCs w:val="18"/>
        </w:rPr>
        <w:t xml:space="preserve"> its infancy (Gould et al., 2011</w:t>
      </w:r>
      <w:r w:rsidR="00131B0F" w:rsidRPr="006923AB">
        <w:rPr>
          <w:rFonts w:ascii="Times New Roman" w:hAnsi="Times New Roman" w:cs="Times New Roman"/>
          <w:sz w:val="18"/>
          <w:szCs w:val="18"/>
        </w:rPr>
        <w:t xml:space="preserve">). </w:t>
      </w:r>
      <w:r w:rsidR="005F47C2" w:rsidRPr="006923AB">
        <w:rPr>
          <w:rFonts w:ascii="Times New Roman" w:hAnsi="Times New Roman" w:cs="Times New Roman"/>
          <w:sz w:val="18"/>
          <w:szCs w:val="18"/>
        </w:rPr>
        <w:t>Thus</w:t>
      </w:r>
      <w:r w:rsidR="00501725">
        <w:rPr>
          <w:rFonts w:ascii="Times New Roman" w:hAnsi="Times New Roman" w:cs="Times New Roman"/>
          <w:sz w:val="18"/>
          <w:szCs w:val="18"/>
        </w:rPr>
        <w:t>,</w:t>
      </w:r>
      <w:r w:rsidR="005F47C2" w:rsidRPr="006923AB">
        <w:rPr>
          <w:rFonts w:ascii="Times New Roman" w:hAnsi="Times New Roman" w:cs="Times New Roman"/>
          <w:sz w:val="18"/>
          <w:szCs w:val="18"/>
        </w:rPr>
        <w:t xml:space="preserve"> the </w:t>
      </w:r>
      <w:r w:rsidR="00A26D74">
        <w:rPr>
          <w:rFonts w:ascii="Times New Roman" w:hAnsi="Times New Roman" w:cs="Times New Roman"/>
          <w:sz w:val="18"/>
          <w:szCs w:val="18"/>
        </w:rPr>
        <w:t xml:space="preserve">purposes </w:t>
      </w:r>
      <w:r w:rsidR="00131B0F" w:rsidRPr="006923AB">
        <w:rPr>
          <w:rFonts w:ascii="Times New Roman" w:hAnsi="Times New Roman" w:cs="Times New Roman"/>
          <w:sz w:val="18"/>
          <w:szCs w:val="18"/>
        </w:rPr>
        <w:t xml:space="preserve">this study </w:t>
      </w:r>
      <w:r w:rsidR="00A26D74">
        <w:rPr>
          <w:rFonts w:ascii="Times New Roman" w:hAnsi="Times New Roman" w:cs="Times New Roman"/>
          <w:sz w:val="18"/>
          <w:szCs w:val="18"/>
        </w:rPr>
        <w:t xml:space="preserve">are: </w:t>
      </w:r>
      <w:r w:rsidR="005F47C2" w:rsidRPr="006923AB">
        <w:rPr>
          <w:rFonts w:ascii="Times New Roman" w:hAnsi="Times New Roman" w:cs="Times New Roman"/>
          <w:sz w:val="18"/>
          <w:szCs w:val="18"/>
        </w:rPr>
        <w:t xml:space="preserve">to </w:t>
      </w:r>
      <w:r w:rsidR="00A26D74">
        <w:rPr>
          <w:rFonts w:ascii="Times New Roman" w:hAnsi="Times New Roman" w:cs="Times New Roman"/>
          <w:sz w:val="18"/>
          <w:szCs w:val="18"/>
        </w:rPr>
        <w:t xml:space="preserve">expand </w:t>
      </w:r>
      <w:r w:rsidR="005F47C2" w:rsidRPr="006923AB">
        <w:rPr>
          <w:rFonts w:ascii="Times New Roman" w:hAnsi="Times New Roman" w:cs="Times New Roman"/>
          <w:sz w:val="18"/>
          <w:szCs w:val="18"/>
        </w:rPr>
        <w:t>the quantitative investigatio</w:t>
      </w:r>
      <w:r w:rsidR="006B37AF" w:rsidRPr="006923AB">
        <w:rPr>
          <w:rFonts w:ascii="Times New Roman" w:hAnsi="Times New Roman" w:cs="Times New Roman"/>
          <w:sz w:val="18"/>
          <w:szCs w:val="18"/>
        </w:rPr>
        <w:t xml:space="preserve">n </w:t>
      </w:r>
      <w:r w:rsidR="00A43F96">
        <w:rPr>
          <w:rFonts w:ascii="Times New Roman" w:hAnsi="Times New Roman" w:cs="Times New Roman"/>
          <w:sz w:val="18"/>
          <w:szCs w:val="18"/>
        </w:rPr>
        <w:t xml:space="preserve">and validation </w:t>
      </w:r>
      <w:r w:rsidR="006B37AF" w:rsidRPr="006923AB">
        <w:rPr>
          <w:rFonts w:ascii="Times New Roman" w:hAnsi="Times New Roman" w:cs="Times New Roman"/>
          <w:sz w:val="18"/>
          <w:szCs w:val="18"/>
        </w:rPr>
        <w:t>of the SL framework</w:t>
      </w:r>
      <w:r w:rsidR="00A43F96">
        <w:rPr>
          <w:rFonts w:ascii="Times New Roman" w:hAnsi="Times New Roman" w:cs="Times New Roman"/>
          <w:sz w:val="18"/>
          <w:szCs w:val="18"/>
        </w:rPr>
        <w:t xml:space="preserve"> and SLIM</w:t>
      </w:r>
      <w:r w:rsidR="00F34CF9" w:rsidRPr="006923AB">
        <w:rPr>
          <w:rFonts w:ascii="Times New Roman" w:hAnsi="Times New Roman" w:cs="Times New Roman"/>
          <w:sz w:val="18"/>
          <w:szCs w:val="18"/>
        </w:rPr>
        <w:t>,</w:t>
      </w:r>
      <w:r w:rsidR="002B7DD4" w:rsidRPr="006923AB">
        <w:rPr>
          <w:rFonts w:ascii="Times New Roman" w:hAnsi="Times New Roman" w:cs="Times New Roman"/>
          <w:sz w:val="18"/>
          <w:szCs w:val="18"/>
        </w:rPr>
        <w:t xml:space="preserve"> </w:t>
      </w:r>
      <w:r w:rsidR="00315649" w:rsidRPr="006923AB">
        <w:rPr>
          <w:rFonts w:ascii="Times New Roman" w:hAnsi="Times New Roman" w:cs="Times New Roman"/>
          <w:sz w:val="18"/>
          <w:szCs w:val="18"/>
        </w:rPr>
        <w:t>and to</w:t>
      </w:r>
      <w:r w:rsidR="002B7DD4" w:rsidRPr="006923AB">
        <w:rPr>
          <w:rFonts w:ascii="Times New Roman" w:hAnsi="Times New Roman" w:cs="Times New Roman"/>
          <w:sz w:val="18"/>
          <w:szCs w:val="18"/>
        </w:rPr>
        <w:t xml:space="preserve"> test the rela</w:t>
      </w:r>
      <w:r w:rsidR="005E7F1A" w:rsidRPr="006923AB">
        <w:rPr>
          <w:rFonts w:ascii="Times New Roman" w:hAnsi="Times New Roman" w:cs="Times New Roman"/>
          <w:sz w:val="18"/>
          <w:szCs w:val="18"/>
        </w:rPr>
        <w:t>tionship between SL</w:t>
      </w:r>
      <w:r w:rsidR="002B7DD4" w:rsidRPr="006923AB">
        <w:rPr>
          <w:rFonts w:ascii="Times New Roman" w:hAnsi="Times New Roman" w:cs="Times New Roman"/>
          <w:sz w:val="18"/>
          <w:szCs w:val="18"/>
        </w:rPr>
        <w:t xml:space="preserve"> characteristics and benefits in the context of </w:t>
      </w:r>
      <w:r w:rsidR="005849FC">
        <w:rPr>
          <w:rFonts w:ascii="Times New Roman" w:hAnsi="Times New Roman" w:cs="Times New Roman"/>
          <w:sz w:val="18"/>
          <w:szCs w:val="18"/>
        </w:rPr>
        <w:t>the</w:t>
      </w:r>
      <w:r w:rsidR="002B7DD4" w:rsidRPr="006923AB">
        <w:rPr>
          <w:rFonts w:ascii="Times New Roman" w:hAnsi="Times New Roman" w:cs="Times New Roman"/>
          <w:sz w:val="18"/>
          <w:szCs w:val="18"/>
        </w:rPr>
        <w:t xml:space="preserve"> </w:t>
      </w:r>
      <w:r w:rsidR="00DA4D8A" w:rsidRPr="006923AB">
        <w:rPr>
          <w:rFonts w:ascii="Times New Roman" w:hAnsi="Times New Roman" w:cs="Times New Roman"/>
          <w:sz w:val="18"/>
          <w:szCs w:val="18"/>
        </w:rPr>
        <w:t xml:space="preserve">emerging </w:t>
      </w:r>
      <w:r w:rsidR="003A381A" w:rsidRPr="006923AB">
        <w:rPr>
          <w:rFonts w:ascii="Times New Roman" w:hAnsi="Times New Roman" w:cs="Times New Roman"/>
          <w:sz w:val="18"/>
          <w:szCs w:val="18"/>
        </w:rPr>
        <w:t>spo</w:t>
      </w:r>
      <w:r w:rsidR="005E7F1A" w:rsidRPr="006923AB">
        <w:rPr>
          <w:rFonts w:ascii="Times New Roman" w:hAnsi="Times New Roman" w:cs="Times New Roman"/>
          <w:sz w:val="18"/>
          <w:szCs w:val="18"/>
        </w:rPr>
        <w:t xml:space="preserve">rt </w:t>
      </w:r>
      <w:r w:rsidR="005849FC">
        <w:rPr>
          <w:rFonts w:ascii="Times New Roman" w:hAnsi="Times New Roman" w:cs="Times New Roman"/>
          <w:sz w:val="18"/>
          <w:szCs w:val="18"/>
        </w:rPr>
        <w:t xml:space="preserve">of </w:t>
      </w:r>
      <w:r w:rsidR="005F47C2" w:rsidRPr="006923AB">
        <w:rPr>
          <w:rFonts w:ascii="Times New Roman" w:hAnsi="Times New Roman" w:cs="Times New Roman"/>
          <w:sz w:val="18"/>
          <w:szCs w:val="18"/>
        </w:rPr>
        <w:t xml:space="preserve">indoor </w:t>
      </w:r>
      <w:r w:rsidR="00563898">
        <w:rPr>
          <w:rFonts w:ascii="Times New Roman" w:hAnsi="Times New Roman" w:cs="Times New Roman"/>
          <w:sz w:val="18"/>
          <w:szCs w:val="18"/>
        </w:rPr>
        <w:t>competition</w:t>
      </w:r>
      <w:r w:rsidR="005F47C2" w:rsidRPr="006923AB">
        <w:rPr>
          <w:rFonts w:ascii="Times New Roman" w:hAnsi="Times New Roman" w:cs="Times New Roman"/>
          <w:sz w:val="18"/>
          <w:szCs w:val="18"/>
        </w:rPr>
        <w:t xml:space="preserve"> climbing.</w:t>
      </w:r>
    </w:p>
    <w:p w14:paraId="139D9E7D" w14:textId="77777777" w:rsidR="00006F99" w:rsidRPr="006923AB" w:rsidRDefault="00006F99" w:rsidP="00756AC0">
      <w:pPr>
        <w:spacing w:after="0" w:line="240" w:lineRule="auto"/>
        <w:contextualSpacing/>
        <w:rPr>
          <w:rFonts w:ascii="Times New Roman" w:hAnsi="Times New Roman" w:cs="Times New Roman"/>
          <w:b/>
          <w:sz w:val="18"/>
          <w:szCs w:val="18"/>
        </w:rPr>
      </w:pPr>
    </w:p>
    <w:p w14:paraId="20D5E440" w14:textId="77777777" w:rsidR="0094238B" w:rsidRPr="006923AB" w:rsidRDefault="0094238B" w:rsidP="00756AC0">
      <w:pPr>
        <w:spacing w:after="0" w:line="240" w:lineRule="auto"/>
        <w:contextualSpacing/>
        <w:rPr>
          <w:rFonts w:ascii="Times New Roman" w:hAnsi="Times New Roman" w:cs="Times New Roman"/>
          <w:b/>
          <w:sz w:val="18"/>
          <w:szCs w:val="18"/>
        </w:rPr>
      </w:pPr>
      <w:r w:rsidRPr="006923AB">
        <w:rPr>
          <w:rFonts w:ascii="Times New Roman" w:hAnsi="Times New Roman" w:cs="Times New Roman"/>
          <w:b/>
          <w:sz w:val="18"/>
          <w:szCs w:val="18"/>
        </w:rPr>
        <w:t>Serious Leisure</w:t>
      </w:r>
    </w:p>
    <w:p w14:paraId="48A21FA0" w14:textId="5CD649F0" w:rsidR="00756AC0" w:rsidRPr="006923AB" w:rsidRDefault="005E7F1A" w:rsidP="00756AC0">
      <w:pPr>
        <w:spacing w:after="0" w:line="240" w:lineRule="auto"/>
        <w:contextualSpacing/>
        <w:rPr>
          <w:rFonts w:ascii="Times New Roman" w:hAnsi="Times New Roman" w:cs="Times New Roman"/>
          <w:sz w:val="18"/>
          <w:szCs w:val="18"/>
        </w:rPr>
      </w:pPr>
      <w:r w:rsidRPr="006923AB">
        <w:rPr>
          <w:rFonts w:ascii="Times New Roman" w:hAnsi="Times New Roman" w:cs="Times New Roman"/>
          <w:sz w:val="18"/>
          <w:szCs w:val="18"/>
        </w:rPr>
        <w:t xml:space="preserve">SL is the antithesis of </w:t>
      </w:r>
      <w:r w:rsidR="00DA4D8A" w:rsidRPr="006923AB">
        <w:rPr>
          <w:rFonts w:ascii="Times New Roman" w:hAnsi="Times New Roman" w:cs="Times New Roman"/>
          <w:sz w:val="18"/>
          <w:szCs w:val="18"/>
        </w:rPr>
        <w:t xml:space="preserve">everyday or </w:t>
      </w:r>
      <w:r w:rsidRPr="006923AB">
        <w:rPr>
          <w:rFonts w:ascii="Times New Roman" w:hAnsi="Times New Roman" w:cs="Times New Roman"/>
          <w:sz w:val="18"/>
          <w:szCs w:val="18"/>
        </w:rPr>
        <w:t>casual leisure (CL)</w:t>
      </w:r>
      <w:r w:rsidR="00501725">
        <w:rPr>
          <w:rFonts w:ascii="Times New Roman" w:hAnsi="Times New Roman" w:cs="Times New Roman"/>
          <w:sz w:val="18"/>
          <w:szCs w:val="18"/>
        </w:rPr>
        <w:t xml:space="preserve"> and defined by Stebbins (1997) </w:t>
      </w:r>
      <w:r w:rsidR="006E13A3">
        <w:rPr>
          <w:rFonts w:ascii="Times New Roman" w:hAnsi="Times New Roman" w:cs="Times New Roman"/>
          <w:sz w:val="18"/>
          <w:szCs w:val="18"/>
        </w:rPr>
        <w:t xml:space="preserve">as </w:t>
      </w:r>
      <w:r w:rsidR="0059210A">
        <w:rPr>
          <w:rFonts w:ascii="Times New Roman" w:hAnsi="Times New Roman" w:cs="Times New Roman"/>
          <w:sz w:val="18"/>
          <w:szCs w:val="18"/>
        </w:rPr>
        <w:t xml:space="preserve">an </w:t>
      </w:r>
      <w:r w:rsidR="006E13A3" w:rsidRPr="006923AB">
        <w:rPr>
          <w:rFonts w:ascii="Times New Roman" w:hAnsi="Times New Roman" w:cs="Times New Roman"/>
          <w:sz w:val="18"/>
          <w:szCs w:val="18"/>
        </w:rPr>
        <w:t>“</w:t>
      </w:r>
      <w:r w:rsidRPr="006923AB">
        <w:rPr>
          <w:rFonts w:ascii="Times New Roman" w:hAnsi="Times New Roman" w:cs="Times New Roman"/>
          <w:sz w:val="18"/>
          <w:szCs w:val="18"/>
        </w:rPr>
        <w:t>immediately, intrinsically rewarding, relatively short-lived pleasurable activity requiring little or no special training to enjoy it</w:t>
      </w:r>
      <w:r w:rsidR="00486AE8">
        <w:rPr>
          <w:rFonts w:ascii="Times New Roman" w:hAnsi="Times New Roman" w:cs="Times New Roman"/>
          <w:sz w:val="18"/>
          <w:szCs w:val="18"/>
        </w:rPr>
        <w:t>”</w:t>
      </w:r>
      <w:r w:rsidRPr="006923AB">
        <w:rPr>
          <w:rFonts w:ascii="Times New Roman" w:hAnsi="Times New Roman" w:cs="Times New Roman"/>
          <w:sz w:val="18"/>
          <w:szCs w:val="18"/>
        </w:rPr>
        <w:t xml:space="preserve"> (p. 18). Where casual leisure is usually simplistic and devoid of effort, serious leisure is </w:t>
      </w:r>
      <w:r w:rsidR="00501725">
        <w:rPr>
          <w:rFonts w:ascii="Times New Roman" w:hAnsi="Times New Roman" w:cs="Times New Roman"/>
          <w:sz w:val="18"/>
          <w:szCs w:val="18"/>
        </w:rPr>
        <w:t xml:space="preserve">recognized as </w:t>
      </w:r>
      <w:r w:rsidR="00486AE8">
        <w:rPr>
          <w:rFonts w:ascii="Times New Roman" w:hAnsi="Times New Roman" w:cs="Times New Roman"/>
          <w:sz w:val="18"/>
          <w:szCs w:val="18"/>
        </w:rPr>
        <w:t>“</w:t>
      </w:r>
      <w:r w:rsidRPr="006923AB">
        <w:rPr>
          <w:rFonts w:ascii="Times New Roman" w:hAnsi="Times New Roman" w:cs="Times New Roman"/>
          <w:sz w:val="18"/>
          <w:szCs w:val="18"/>
        </w:rPr>
        <w:t>the steady pursuit of an amateur, hobbyist, or career volunteer activity that captivates its participants with its complexity and many challenges</w:t>
      </w:r>
      <w:r w:rsidR="00486AE8">
        <w:rPr>
          <w:rFonts w:ascii="Times New Roman" w:hAnsi="Times New Roman" w:cs="Times New Roman"/>
          <w:sz w:val="18"/>
          <w:szCs w:val="18"/>
        </w:rPr>
        <w:t>”</w:t>
      </w:r>
      <w:r w:rsidRPr="006923AB">
        <w:rPr>
          <w:rFonts w:ascii="Times New Roman" w:hAnsi="Times New Roman" w:cs="Times New Roman"/>
          <w:sz w:val="18"/>
          <w:szCs w:val="18"/>
        </w:rPr>
        <w:t xml:space="preserve"> (Stebbins, 2001, p. 54). </w:t>
      </w:r>
      <w:r w:rsidR="00C04E4C" w:rsidRPr="006923AB">
        <w:rPr>
          <w:rFonts w:ascii="Times New Roman" w:hAnsi="Times New Roman" w:cs="Times New Roman"/>
          <w:sz w:val="18"/>
          <w:szCs w:val="18"/>
        </w:rPr>
        <w:t xml:space="preserve">Stebbins (1982) identified six characteristics of SL including: (1) the need to persevere, (2) a career-like focus, (3) the need to invest significant personal effort, (4) the enjoyment of eight identified, durable benefits, (5) a unique ethos, and (6) a tendency to identify strongly with an activity (pp. 256-257). </w:t>
      </w:r>
      <w:r w:rsidR="00914EA0" w:rsidRPr="006923AB">
        <w:rPr>
          <w:rFonts w:ascii="Times New Roman" w:hAnsi="Times New Roman" w:cs="Times New Roman"/>
          <w:sz w:val="18"/>
          <w:szCs w:val="18"/>
        </w:rPr>
        <w:t xml:space="preserve">SL participation results in a variety of </w:t>
      </w:r>
      <w:r w:rsidR="00091E8E">
        <w:rPr>
          <w:rFonts w:ascii="Times New Roman" w:hAnsi="Times New Roman" w:cs="Times New Roman"/>
          <w:sz w:val="18"/>
          <w:szCs w:val="18"/>
        </w:rPr>
        <w:t xml:space="preserve">reward-related </w:t>
      </w:r>
      <w:r w:rsidR="00914EA0" w:rsidRPr="006923AB">
        <w:rPr>
          <w:rFonts w:ascii="Times New Roman" w:hAnsi="Times New Roman" w:cs="Times New Roman"/>
          <w:sz w:val="18"/>
          <w:szCs w:val="18"/>
        </w:rPr>
        <w:t>outcomes that include personal (non-financial) rewards</w:t>
      </w:r>
      <w:r w:rsidR="0059210A">
        <w:rPr>
          <w:rFonts w:ascii="Times New Roman" w:hAnsi="Times New Roman" w:cs="Times New Roman"/>
          <w:sz w:val="18"/>
          <w:szCs w:val="18"/>
        </w:rPr>
        <w:t xml:space="preserve"> (</w:t>
      </w:r>
      <w:r w:rsidR="00914EA0" w:rsidRPr="006923AB">
        <w:rPr>
          <w:rFonts w:ascii="Times New Roman" w:hAnsi="Times New Roman" w:cs="Times New Roman"/>
          <w:sz w:val="18"/>
          <w:szCs w:val="18"/>
        </w:rPr>
        <w:t xml:space="preserve">e.g., </w:t>
      </w:r>
      <w:r w:rsidR="00C30160" w:rsidRPr="006923AB">
        <w:rPr>
          <w:rFonts w:ascii="Times New Roman" w:hAnsi="Times New Roman" w:cs="Times New Roman"/>
          <w:sz w:val="18"/>
          <w:szCs w:val="18"/>
        </w:rPr>
        <w:t>self-actualization</w:t>
      </w:r>
      <w:r w:rsidR="0059210A">
        <w:rPr>
          <w:rFonts w:ascii="Times New Roman" w:hAnsi="Times New Roman" w:cs="Times New Roman"/>
          <w:sz w:val="18"/>
          <w:szCs w:val="18"/>
        </w:rPr>
        <w:t>)</w:t>
      </w:r>
      <w:r w:rsidR="00914EA0" w:rsidRPr="006923AB">
        <w:rPr>
          <w:rFonts w:ascii="Times New Roman" w:hAnsi="Times New Roman" w:cs="Times New Roman"/>
          <w:sz w:val="18"/>
          <w:szCs w:val="18"/>
        </w:rPr>
        <w:t>, social rewards</w:t>
      </w:r>
      <w:r w:rsidR="0059210A">
        <w:rPr>
          <w:rFonts w:ascii="Times New Roman" w:hAnsi="Times New Roman" w:cs="Times New Roman"/>
          <w:sz w:val="18"/>
          <w:szCs w:val="18"/>
        </w:rPr>
        <w:t xml:space="preserve"> (</w:t>
      </w:r>
      <w:r w:rsidR="00914EA0" w:rsidRPr="006923AB">
        <w:rPr>
          <w:rFonts w:ascii="Times New Roman" w:hAnsi="Times New Roman" w:cs="Times New Roman"/>
          <w:sz w:val="18"/>
          <w:szCs w:val="18"/>
        </w:rPr>
        <w:t>e.g., group attraction</w:t>
      </w:r>
      <w:r w:rsidR="0059210A">
        <w:rPr>
          <w:rFonts w:ascii="Times New Roman" w:hAnsi="Times New Roman" w:cs="Times New Roman"/>
          <w:sz w:val="18"/>
          <w:szCs w:val="18"/>
        </w:rPr>
        <w:t>)</w:t>
      </w:r>
      <w:r w:rsidR="00914EA0" w:rsidRPr="006923AB">
        <w:rPr>
          <w:rFonts w:ascii="Times New Roman" w:hAnsi="Times New Roman" w:cs="Times New Roman"/>
          <w:sz w:val="18"/>
          <w:szCs w:val="18"/>
        </w:rPr>
        <w:t>, and financial rewards</w:t>
      </w:r>
      <w:r w:rsidR="0059210A">
        <w:rPr>
          <w:rFonts w:ascii="Times New Roman" w:hAnsi="Times New Roman" w:cs="Times New Roman"/>
          <w:sz w:val="18"/>
          <w:szCs w:val="18"/>
        </w:rPr>
        <w:t xml:space="preserve"> (</w:t>
      </w:r>
      <w:r w:rsidR="00914EA0" w:rsidRPr="006923AB">
        <w:rPr>
          <w:rFonts w:ascii="Times New Roman" w:hAnsi="Times New Roman" w:cs="Times New Roman"/>
          <w:sz w:val="18"/>
          <w:szCs w:val="18"/>
        </w:rPr>
        <w:t>e.g., remuneration or reimbursement</w:t>
      </w:r>
      <w:r w:rsidR="0059210A">
        <w:rPr>
          <w:rFonts w:ascii="Times New Roman" w:hAnsi="Times New Roman" w:cs="Times New Roman"/>
          <w:sz w:val="18"/>
          <w:szCs w:val="18"/>
        </w:rPr>
        <w:t>)</w:t>
      </w:r>
      <w:r w:rsidR="00914EA0" w:rsidRPr="006923AB">
        <w:rPr>
          <w:rFonts w:ascii="Times New Roman" w:hAnsi="Times New Roman" w:cs="Times New Roman"/>
          <w:sz w:val="18"/>
          <w:szCs w:val="18"/>
        </w:rPr>
        <w:t xml:space="preserve">, though financial remuneration is arguably the least important of these (Stebbins, 1982; Gould et al., 2008). </w:t>
      </w:r>
      <w:r w:rsidR="00CC7ACB" w:rsidRPr="006923AB">
        <w:rPr>
          <w:rFonts w:ascii="Times New Roman" w:hAnsi="Times New Roman" w:cs="Times New Roman"/>
          <w:sz w:val="18"/>
          <w:szCs w:val="18"/>
        </w:rPr>
        <w:t>SL has historically been studied qualitatively</w:t>
      </w:r>
      <w:r w:rsidR="00B260F3" w:rsidRPr="006923AB">
        <w:rPr>
          <w:rFonts w:ascii="Times New Roman" w:hAnsi="Times New Roman" w:cs="Times New Roman"/>
          <w:sz w:val="18"/>
          <w:szCs w:val="18"/>
        </w:rPr>
        <w:t xml:space="preserve"> </w:t>
      </w:r>
      <w:r w:rsidR="00A67CE8">
        <w:rPr>
          <w:rFonts w:ascii="Times New Roman" w:hAnsi="Times New Roman" w:cs="Times New Roman"/>
          <w:sz w:val="18"/>
          <w:szCs w:val="18"/>
        </w:rPr>
        <w:t xml:space="preserve">using </w:t>
      </w:r>
      <w:r w:rsidR="00147785">
        <w:rPr>
          <w:rFonts w:ascii="Times New Roman" w:hAnsi="Times New Roman" w:cs="Times New Roman"/>
          <w:sz w:val="18"/>
          <w:szCs w:val="18"/>
        </w:rPr>
        <w:t xml:space="preserve">the traditional </w:t>
      </w:r>
      <w:r w:rsidR="002D3AF0" w:rsidRPr="006923AB">
        <w:rPr>
          <w:rFonts w:ascii="Times New Roman" w:hAnsi="Times New Roman" w:cs="Times New Roman"/>
          <w:sz w:val="18"/>
          <w:szCs w:val="18"/>
        </w:rPr>
        <w:t xml:space="preserve">five </w:t>
      </w:r>
      <w:r w:rsidR="0059210A">
        <w:rPr>
          <w:rFonts w:ascii="Times New Roman" w:hAnsi="Times New Roman" w:cs="Times New Roman"/>
          <w:sz w:val="18"/>
          <w:szCs w:val="18"/>
        </w:rPr>
        <w:t xml:space="preserve">methodological </w:t>
      </w:r>
      <w:r w:rsidR="002D3AF0" w:rsidRPr="006923AB">
        <w:rPr>
          <w:rFonts w:ascii="Times New Roman" w:hAnsi="Times New Roman" w:cs="Times New Roman"/>
          <w:sz w:val="18"/>
          <w:szCs w:val="18"/>
        </w:rPr>
        <w:t>approaches</w:t>
      </w:r>
      <w:r w:rsidR="00D47C80" w:rsidRPr="006923AB">
        <w:rPr>
          <w:rFonts w:ascii="Times New Roman" w:hAnsi="Times New Roman" w:cs="Times New Roman"/>
          <w:sz w:val="18"/>
          <w:szCs w:val="18"/>
        </w:rPr>
        <w:t xml:space="preserve"> identified by Creswell (20</w:t>
      </w:r>
      <w:r w:rsidR="00663998" w:rsidRPr="006923AB">
        <w:rPr>
          <w:rFonts w:ascii="Times New Roman" w:hAnsi="Times New Roman" w:cs="Times New Roman"/>
          <w:sz w:val="18"/>
          <w:szCs w:val="18"/>
        </w:rPr>
        <w:t>07)</w:t>
      </w:r>
      <w:r w:rsidR="0059210A">
        <w:rPr>
          <w:rFonts w:ascii="Times New Roman" w:hAnsi="Times New Roman" w:cs="Times New Roman"/>
          <w:sz w:val="18"/>
          <w:szCs w:val="18"/>
        </w:rPr>
        <w:t xml:space="preserve">, </w:t>
      </w:r>
      <w:r w:rsidR="00FD22C0">
        <w:rPr>
          <w:rFonts w:ascii="Times New Roman" w:hAnsi="Times New Roman" w:cs="Times New Roman"/>
          <w:sz w:val="18"/>
          <w:szCs w:val="18"/>
        </w:rPr>
        <w:t>including,</w:t>
      </w:r>
      <w:r w:rsidR="00D47C80" w:rsidRPr="006923AB">
        <w:rPr>
          <w:rFonts w:ascii="Times New Roman" w:hAnsi="Times New Roman" w:cs="Times New Roman"/>
          <w:sz w:val="18"/>
          <w:szCs w:val="18"/>
        </w:rPr>
        <w:t xml:space="preserve"> auto-ethnography</w:t>
      </w:r>
      <w:r w:rsidR="00B260F3" w:rsidRPr="006923AB">
        <w:rPr>
          <w:rFonts w:ascii="Times New Roman" w:hAnsi="Times New Roman" w:cs="Times New Roman"/>
          <w:sz w:val="18"/>
          <w:szCs w:val="18"/>
        </w:rPr>
        <w:t xml:space="preserve"> (Anderson, 2011; Presser &amp; Taylor, 20</w:t>
      </w:r>
      <w:r w:rsidR="008931EF">
        <w:rPr>
          <w:rFonts w:ascii="Times New Roman" w:hAnsi="Times New Roman" w:cs="Times New Roman"/>
          <w:sz w:val="18"/>
          <w:szCs w:val="18"/>
        </w:rPr>
        <w:t>11</w:t>
      </w:r>
      <w:r w:rsidR="00B260F3" w:rsidRPr="006923AB">
        <w:rPr>
          <w:rFonts w:ascii="Times New Roman" w:hAnsi="Times New Roman" w:cs="Times New Roman"/>
          <w:sz w:val="18"/>
          <w:szCs w:val="18"/>
        </w:rPr>
        <w:t xml:space="preserve">), </w:t>
      </w:r>
      <w:r w:rsidR="00D47C80" w:rsidRPr="006923AB">
        <w:rPr>
          <w:rFonts w:ascii="Times New Roman" w:hAnsi="Times New Roman" w:cs="Times New Roman"/>
          <w:sz w:val="18"/>
          <w:szCs w:val="18"/>
        </w:rPr>
        <w:t>phenomenology</w:t>
      </w:r>
      <w:r w:rsidR="00B260F3" w:rsidRPr="006923AB">
        <w:rPr>
          <w:rFonts w:ascii="Times New Roman" w:hAnsi="Times New Roman" w:cs="Times New Roman"/>
          <w:sz w:val="18"/>
          <w:szCs w:val="18"/>
        </w:rPr>
        <w:t xml:space="preserve"> (Allen-Collinson &amp; Hockey, 2015), narrative (Davidson, 20</w:t>
      </w:r>
      <w:r w:rsidR="008931EF">
        <w:rPr>
          <w:rFonts w:ascii="Times New Roman" w:hAnsi="Times New Roman" w:cs="Times New Roman"/>
          <w:sz w:val="18"/>
          <w:szCs w:val="18"/>
        </w:rPr>
        <w:t>12</w:t>
      </w:r>
      <w:r w:rsidR="000B56F4" w:rsidRPr="006923AB">
        <w:rPr>
          <w:rFonts w:ascii="Times New Roman" w:hAnsi="Times New Roman" w:cs="Times New Roman"/>
          <w:sz w:val="18"/>
          <w:szCs w:val="18"/>
        </w:rPr>
        <w:t xml:space="preserve">), </w:t>
      </w:r>
      <w:r w:rsidR="009D681D" w:rsidRPr="006923AB">
        <w:rPr>
          <w:rFonts w:ascii="Times New Roman" w:hAnsi="Times New Roman" w:cs="Times New Roman"/>
          <w:sz w:val="18"/>
          <w:szCs w:val="18"/>
        </w:rPr>
        <w:t>grounded theory (Bartram, 2001</w:t>
      </w:r>
      <w:r w:rsidR="00D47C80" w:rsidRPr="006923AB">
        <w:rPr>
          <w:rFonts w:ascii="Times New Roman" w:hAnsi="Times New Roman" w:cs="Times New Roman"/>
          <w:sz w:val="18"/>
          <w:szCs w:val="18"/>
        </w:rPr>
        <w:t xml:space="preserve">; </w:t>
      </w:r>
      <w:proofErr w:type="spellStart"/>
      <w:r w:rsidR="00D47C80" w:rsidRPr="006923AB">
        <w:rPr>
          <w:rFonts w:ascii="Times New Roman" w:hAnsi="Times New Roman" w:cs="Times New Roman"/>
          <w:sz w:val="18"/>
          <w:szCs w:val="18"/>
        </w:rPr>
        <w:t>Stalp</w:t>
      </w:r>
      <w:proofErr w:type="spellEnd"/>
      <w:r w:rsidR="00D47C80" w:rsidRPr="006923AB">
        <w:rPr>
          <w:rFonts w:ascii="Times New Roman" w:hAnsi="Times New Roman" w:cs="Times New Roman"/>
          <w:sz w:val="18"/>
          <w:szCs w:val="18"/>
        </w:rPr>
        <w:t>, 2006</w:t>
      </w:r>
      <w:r w:rsidR="009D681D" w:rsidRPr="006923AB">
        <w:rPr>
          <w:rFonts w:ascii="Times New Roman" w:hAnsi="Times New Roman" w:cs="Times New Roman"/>
          <w:sz w:val="18"/>
          <w:szCs w:val="18"/>
        </w:rPr>
        <w:t xml:space="preserve">) </w:t>
      </w:r>
      <w:r w:rsidR="000B56F4" w:rsidRPr="006923AB">
        <w:rPr>
          <w:rFonts w:ascii="Times New Roman" w:hAnsi="Times New Roman" w:cs="Times New Roman"/>
          <w:sz w:val="18"/>
          <w:szCs w:val="18"/>
        </w:rPr>
        <w:t>and case study (</w:t>
      </w:r>
      <w:proofErr w:type="spellStart"/>
      <w:r w:rsidR="000B56F4" w:rsidRPr="006923AB">
        <w:rPr>
          <w:rFonts w:ascii="Times New Roman" w:hAnsi="Times New Roman" w:cs="Times New Roman"/>
          <w:sz w:val="18"/>
          <w:szCs w:val="18"/>
        </w:rPr>
        <w:t>Hartel</w:t>
      </w:r>
      <w:proofErr w:type="spellEnd"/>
      <w:r w:rsidR="000B56F4" w:rsidRPr="006923AB">
        <w:rPr>
          <w:rFonts w:ascii="Times New Roman" w:hAnsi="Times New Roman" w:cs="Times New Roman"/>
          <w:sz w:val="18"/>
          <w:szCs w:val="18"/>
        </w:rPr>
        <w:t>, 2010</w:t>
      </w:r>
      <w:r w:rsidR="00D125B6" w:rsidRPr="006923AB">
        <w:rPr>
          <w:rFonts w:ascii="Times New Roman" w:hAnsi="Times New Roman" w:cs="Times New Roman"/>
          <w:sz w:val="18"/>
          <w:szCs w:val="18"/>
        </w:rPr>
        <w:t>; Stevens-</w:t>
      </w:r>
      <w:proofErr w:type="spellStart"/>
      <w:r w:rsidR="00D125B6" w:rsidRPr="006923AB">
        <w:rPr>
          <w:rFonts w:ascii="Times New Roman" w:hAnsi="Times New Roman" w:cs="Times New Roman"/>
          <w:sz w:val="18"/>
          <w:szCs w:val="18"/>
        </w:rPr>
        <w:t>Ratchford</w:t>
      </w:r>
      <w:proofErr w:type="spellEnd"/>
      <w:r w:rsidR="00D125B6" w:rsidRPr="006923AB">
        <w:rPr>
          <w:rFonts w:ascii="Times New Roman" w:hAnsi="Times New Roman" w:cs="Times New Roman"/>
          <w:sz w:val="18"/>
          <w:szCs w:val="18"/>
        </w:rPr>
        <w:t>, 2014</w:t>
      </w:r>
      <w:r w:rsidR="000B56F4" w:rsidRPr="006923AB">
        <w:rPr>
          <w:rFonts w:ascii="Times New Roman" w:hAnsi="Times New Roman" w:cs="Times New Roman"/>
          <w:sz w:val="18"/>
          <w:szCs w:val="18"/>
        </w:rPr>
        <w:t xml:space="preserve">) </w:t>
      </w:r>
      <w:r w:rsidR="00D47C80" w:rsidRPr="006923AB">
        <w:rPr>
          <w:rFonts w:ascii="Times New Roman" w:hAnsi="Times New Roman" w:cs="Times New Roman"/>
          <w:sz w:val="18"/>
          <w:szCs w:val="18"/>
        </w:rPr>
        <w:t>as well as emergent methodologies such as photo elicitation (</w:t>
      </w:r>
      <w:proofErr w:type="spellStart"/>
      <w:r w:rsidR="00370B0E" w:rsidRPr="006923AB">
        <w:rPr>
          <w:rFonts w:ascii="Times New Roman" w:hAnsi="Times New Roman" w:cs="Times New Roman"/>
          <w:sz w:val="18"/>
          <w:szCs w:val="18"/>
        </w:rPr>
        <w:t>Kerstetter</w:t>
      </w:r>
      <w:proofErr w:type="spellEnd"/>
      <w:r w:rsidR="00370B0E" w:rsidRPr="006923AB">
        <w:rPr>
          <w:rFonts w:ascii="Times New Roman" w:hAnsi="Times New Roman" w:cs="Times New Roman"/>
          <w:sz w:val="18"/>
          <w:szCs w:val="18"/>
        </w:rPr>
        <w:t xml:space="preserve"> et al., 2012)</w:t>
      </w:r>
      <w:r w:rsidR="00B260F3" w:rsidRPr="006923AB">
        <w:rPr>
          <w:rFonts w:ascii="Times New Roman" w:hAnsi="Times New Roman" w:cs="Times New Roman"/>
          <w:sz w:val="18"/>
          <w:szCs w:val="18"/>
        </w:rPr>
        <w:t xml:space="preserve">. </w:t>
      </w:r>
      <w:r w:rsidR="00D125B6" w:rsidRPr="006923AB">
        <w:rPr>
          <w:rFonts w:ascii="Times New Roman" w:hAnsi="Times New Roman" w:cs="Times New Roman"/>
          <w:sz w:val="18"/>
          <w:szCs w:val="18"/>
        </w:rPr>
        <w:t xml:space="preserve">While these studies draw our attention to </w:t>
      </w:r>
      <w:r w:rsidR="0059210A">
        <w:rPr>
          <w:rFonts w:ascii="Times New Roman" w:hAnsi="Times New Roman" w:cs="Times New Roman"/>
          <w:sz w:val="18"/>
          <w:szCs w:val="18"/>
        </w:rPr>
        <w:t xml:space="preserve">specialized and sometimes overlooked leisure activities such as </w:t>
      </w:r>
      <w:r w:rsidR="00F404D4" w:rsidRPr="006923AB">
        <w:rPr>
          <w:rFonts w:ascii="Times New Roman" w:hAnsi="Times New Roman" w:cs="Times New Roman"/>
          <w:sz w:val="18"/>
          <w:szCs w:val="18"/>
        </w:rPr>
        <w:t>surfing or curling,</w:t>
      </w:r>
      <w:r w:rsidR="00D125B6" w:rsidRPr="006923AB">
        <w:rPr>
          <w:rFonts w:ascii="Times New Roman" w:hAnsi="Times New Roman" w:cs="Times New Roman"/>
          <w:sz w:val="18"/>
          <w:szCs w:val="18"/>
        </w:rPr>
        <w:t xml:space="preserve"> and delve into the deep meanings and lived experiences </w:t>
      </w:r>
      <w:r w:rsidR="00663998" w:rsidRPr="006923AB">
        <w:rPr>
          <w:rFonts w:ascii="Times New Roman" w:hAnsi="Times New Roman" w:cs="Times New Roman"/>
          <w:sz w:val="18"/>
          <w:szCs w:val="18"/>
        </w:rPr>
        <w:t>associated with participation in these activities</w:t>
      </w:r>
      <w:r w:rsidR="00F404D4" w:rsidRPr="006923AB">
        <w:rPr>
          <w:rFonts w:ascii="Times New Roman" w:hAnsi="Times New Roman" w:cs="Times New Roman"/>
          <w:sz w:val="18"/>
          <w:szCs w:val="18"/>
        </w:rPr>
        <w:t xml:space="preserve">, </w:t>
      </w:r>
      <w:r w:rsidR="00D125B6" w:rsidRPr="006923AB">
        <w:rPr>
          <w:rFonts w:ascii="Times New Roman" w:hAnsi="Times New Roman" w:cs="Times New Roman"/>
          <w:sz w:val="18"/>
          <w:szCs w:val="18"/>
        </w:rPr>
        <w:t>they</w:t>
      </w:r>
      <w:r w:rsidR="00663998" w:rsidRPr="006923AB">
        <w:rPr>
          <w:rFonts w:ascii="Times New Roman" w:hAnsi="Times New Roman" w:cs="Times New Roman"/>
          <w:sz w:val="18"/>
          <w:szCs w:val="18"/>
        </w:rPr>
        <w:t xml:space="preserve"> have limited </w:t>
      </w:r>
      <w:r w:rsidR="00F404D4" w:rsidRPr="006923AB">
        <w:rPr>
          <w:rFonts w:ascii="Times New Roman" w:hAnsi="Times New Roman" w:cs="Times New Roman"/>
          <w:sz w:val="18"/>
          <w:szCs w:val="18"/>
        </w:rPr>
        <w:t>the</w:t>
      </w:r>
      <w:r w:rsidR="00663998" w:rsidRPr="006923AB">
        <w:rPr>
          <w:rFonts w:ascii="Times New Roman" w:hAnsi="Times New Roman" w:cs="Times New Roman"/>
          <w:sz w:val="18"/>
          <w:szCs w:val="18"/>
        </w:rPr>
        <w:t xml:space="preserve"> ability </w:t>
      </w:r>
      <w:r w:rsidR="00F404D4" w:rsidRPr="006923AB">
        <w:rPr>
          <w:rFonts w:ascii="Times New Roman" w:hAnsi="Times New Roman" w:cs="Times New Roman"/>
          <w:sz w:val="18"/>
          <w:szCs w:val="18"/>
        </w:rPr>
        <w:t xml:space="preserve">of researchers </w:t>
      </w:r>
      <w:r w:rsidR="00663998" w:rsidRPr="006923AB">
        <w:rPr>
          <w:rFonts w:ascii="Times New Roman" w:hAnsi="Times New Roman" w:cs="Times New Roman"/>
          <w:sz w:val="18"/>
          <w:szCs w:val="18"/>
        </w:rPr>
        <w:t>to gen</w:t>
      </w:r>
      <w:r w:rsidR="00F404D4" w:rsidRPr="006923AB">
        <w:rPr>
          <w:rFonts w:ascii="Times New Roman" w:hAnsi="Times New Roman" w:cs="Times New Roman"/>
          <w:sz w:val="18"/>
          <w:szCs w:val="18"/>
        </w:rPr>
        <w:t>eralize findings, test hypothese</w:t>
      </w:r>
      <w:r w:rsidR="00663998" w:rsidRPr="006923AB">
        <w:rPr>
          <w:rFonts w:ascii="Times New Roman" w:hAnsi="Times New Roman" w:cs="Times New Roman"/>
          <w:sz w:val="18"/>
          <w:szCs w:val="18"/>
        </w:rPr>
        <w:t>s, examine relationships, or expand the SL framework in meaningful ways</w:t>
      </w:r>
      <w:r w:rsidR="009D681D" w:rsidRPr="006923AB">
        <w:rPr>
          <w:rFonts w:ascii="Times New Roman" w:hAnsi="Times New Roman" w:cs="Times New Roman"/>
          <w:sz w:val="18"/>
          <w:szCs w:val="18"/>
        </w:rPr>
        <w:t xml:space="preserve">. Hence the </w:t>
      </w:r>
      <w:r w:rsidR="002D3AF0">
        <w:rPr>
          <w:rFonts w:ascii="Times New Roman" w:hAnsi="Times New Roman" w:cs="Times New Roman"/>
          <w:sz w:val="18"/>
          <w:szCs w:val="18"/>
        </w:rPr>
        <w:t xml:space="preserve">need for and subsequent </w:t>
      </w:r>
      <w:r w:rsidR="009D681D" w:rsidRPr="006923AB">
        <w:rPr>
          <w:rFonts w:ascii="Times New Roman" w:hAnsi="Times New Roman" w:cs="Times New Roman"/>
          <w:sz w:val="18"/>
          <w:szCs w:val="18"/>
        </w:rPr>
        <w:t xml:space="preserve">development of a quantitative measure of SL, the Serious Leisure Inventory Measure. </w:t>
      </w:r>
    </w:p>
    <w:p w14:paraId="0EA415B2" w14:textId="77777777" w:rsidR="0094238B" w:rsidRPr="006923AB" w:rsidRDefault="0094238B" w:rsidP="00756AC0">
      <w:pPr>
        <w:spacing w:after="0" w:line="240" w:lineRule="auto"/>
        <w:contextualSpacing/>
        <w:rPr>
          <w:rFonts w:ascii="Times New Roman" w:hAnsi="Times New Roman" w:cs="Times New Roman"/>
          <w:b/>
          <w:sz w:val="18"/>
          <w:szCs w:val="18"/>
        </w:rPr>
      </w:pPr>
    </w:p>
    <w:p w14:paraId="47E0F59A" w14:textId="77777777" w:rsidR="0094238B" w:rsidRPr="006923AB" w:rsidRDefault="0094238B" w:rsidP="00756AC0">
      <w:pPr>
        <w:spacing w:after="0" w:line="240" w:lineRule="auto"/>
        <w:contextualSpacing/>
        <w:rPr>
          <w:rFonts w:ascii="Times New Roman" w:hAnsi="Times New Roman" w:cs="Times New Roman"/>
          <w:b/>
          <w:sz w:val="18"/>
          <w:szCs w:val="18"/>
        </w:rPr>
      </w:pPr>
      <w:r w:rsidRPr="006923AB">
        <w:rPr>
          <w:rFonts w:ascii="Times New Roman" w:hAnsi="Times New Roman" w:cs="Times New Roman"/>
          <w:b/>
          <w:sz w:val="18"/>
          <w:szCs w:val="18"/>
        </w:rPr>
        <w:t>The</w:t>
      </w:r>
      <w:r w:rsidR="000F63D2">
        <w:rPr>
          <w:rFonts w:ascii="Times New Roman" w:hAnsi="Times New Roman" w:cs="Times New Roman"/>
          <w:b/>
          <w:sz w:val="18"/>
          <w:szCs w:val="18"/>
        </w:rPr>
        <w:t xml:space="preserve"> Development of the</w:t>
      </w:r>
      <w:r w:rsidRPr="006923AB">
        <w:rPr>
          <w:rFonts w:ascii="Times New Roman" w:hAnsi="Times New Roman" w:cs="Times New Roman"/>
          <w:b/>
          <w:sz w:val="18"/>
          <w:szCs w:val="18"/>
        </w:rPr>
        <w:t xml:space="preserve"> Serious Leisure Inventory Measure</w:t>
      </w:r>
    </w:p>
    <w:p w14:paraId="1C3AE7AB" w14:textId="2590296C" w:rsidR="003E26FF" w:rsidRPr="006923AB" w:rsidRDefault="008B7BF9" w:rsidP="00756AC0">
      <w:pPr>
        <w:spacing w:after="0" w:line="240" w:lineRule="auto"/>
        <w:contextualSpacing/>
        <w:rPr>
          <w:rFonts w:ascii="Times New Roman" w:hAnsi="Times New Roman" w:cs="Times New Roman"/>
          <w:sz w:val="18"/>
          <w:szCs w:val="18"/>
        </w:rPr>
      </w:pPr>
      <w:r w:rsidRPr="006923AB">
        <w:rPr>
          <w:rFonts w:ascii="Times New Roman" w:hAnsi="Times New Roman" w:cs="Times New Roman"/>
          <w:sz w:val="18"/>
          <w:szCs w:val="18"/>
        </w:rPr>
        <w:t xml:space="preserve">The Serious Leisure Inventory Measure (SLIM) </w:t>
      </w:r>
      <w:r w:rsidR="00525CF0" w:rsidRPr="006923AB">
        <w:rPr>
          <w:rFonts w:ascii="Times New Roman" w:hAnsi="Times New Roman" w:cs="Times New Roman"/>
          <w:sz w:val="18"/>
          <w:szCs w:val="18"/>
        </w:rPr>
        <w:t xml:space="preserve">was developed to enhance understanding of the </w:t>
      </w:r>
      <w:r w:rsidR="00663998" w:rsidRPr="006923AB">
        <w:rPr>
          <w:rFonts w:ascii="Times New Roman" w:hAnsi="Times New Roman" w:cs="Times New Roman"/>
          <w:sz w:val="18"/>
          <w:szCs w:val="18"/>
        </w:rPr>
        <w:t>SL</w:t>
      </w:r>
      <w:r w:rsidR="00525CF0" w:rsidRPr="006923AB">
        <w:rPr>
          <w:rFonts w:ascii="Times New Roman" w:hAnsi="Times New Roman" w:cs="Times New Roman"/>
          <w:sz w:val="18"/>
          <w:szCs w:val="18"/>
        </w:rPr>
        <w:t xml:space="preserve"> concept, differentiate between casual and serious leisure participation, and quantify </w:t>
      </w:r>
      <w:r w:rsidR="00663998" w:rsidRPr="006923AB">
        <w:rPr>
          <w:rFonts w:ascii="Times New Roman" w:hAnsi="Times New Roman" w:cs="Times New Roman"/>
          <w:sz w:val="18"/>
          <w:szCs w:val="18"/>
        </w:rPr>
        <w:t>SL</w:t>
      </w:r>
      <w:r w:rsidR="00525CF0" w:rsidRPr="006923AB">
        <w:rPr>
          <w:rFonts w:ascii="Times New Roman" w:hAnsi="Times New Roman" w:cs="Times New Roman"/>
          <w:sz w:val="18"/>
          <w:szCs w:val="18"/>
        </w:rPr>
        <w:t xml:space="preserve"> charact</w:t>
      </w:r>
      <w:r w:rsidR="00393BD2" w:rsidRPr="006923AB">
        <w:rPr>
          <w:rFonts w:ascii="Times New Roman" w:hAnsi="Times New Roman" w:cs="Times New Roman"/>
          <w:sz w:val="18"/>
          <w:szCs w:val="18"/>
        </w:rPr>
        <w:t xml:space="preserve">eristics (Gould et al., 2008). </w:t>
      </w:r>
      <w:r w:rsidR="00E10D25" w:rsidRPr="006923AB">
        <w:rPr>
          <w:rFonts w:ascii="Times New Roman" w:hAnsi="Times New Roman" w:cs="Times New Roman"/>
          <w:sz w:val="18"/>
          <w:szCs w:val="18"/>
        </w:rPr>
        <w:t xml:space="preserve">In order to develop the instrument, </w:t>
      </w:r>
      <w:r w:rsidR="00A67CE8">
        <w:rPr>
          <w:rFonts w:ascii="Times New Roman" w:hAnsi="Times New Roman" w:cs="Times New Roman"/>
          <w:sz w:val="18"/>
          <w:szCs w:val="18"/>
        </w:rPr>
        <w:t xml:space="preserve">Gould et al. </w:t>
      </w:r>
      <w:r w:rsidR="00020684">
        <w:rPr>
          <w:rFonts w:ascii="Times New Roman" w:hAnsi="Times New Roman" w:cs="Times New Roman"/>
          <w:sz w:val="18"/>
          <w:szCs w:val="18"/>
        </w:rPr>
        <w:t xml:space="preserve">(2008) </w:t>
      </w:r>
      <w:r w:rsidR="00A67CE8">
        <w:rPr>
          <w:rFonts w:ascii="Times New Roman" w:hAnsi="Times New Roman" w:cs="Times New Roman"/>
          <w:sz w:val="18"/>
          <w:szCs w:val="18"/>
        </w:rPr>
        <w:t xml:space="preserve">generated </w:t>
      </w:r>
      <w:r w:rsidR="00E10D25" w:rsidRPr="006923AB">
        <w:rPr>
          <w:rFonts w:ascii="Times New Roman" w:hAnsi="Times New Roman" w:cs="Times New Roman"/>
          <w:sz w:val="18"/>
          <w:szCs w:val="18"/>
        </w:rPr>
        <w:t>a</w:t>
      </w:r>
      <w:r w:rsidR="003E26FF" w:rsidRPr="006923AB">
        <w:rPr>
          <w:rFonts w:ascii="Times New Roman" w:hAnsi="Times New Roman" w:cs="Times New Roman"/>
          <w:sz w:val="18"/>
          <w:szCs w:val="18"/>
        </w:rPr>
        <w:t xml:space="preserve"> pool of items (182) from existing measures, with 6-10 items representing each SL characteristic. A Q-sort</w:t>
      </w:r>
      <w:r w:rsidR="00663998" w:rsidRPr="006923AB">
        <w:rPr>
          <w:rFonts w:ascii="Times New Roman" w:hAnsi="Times New Roman" w:cs="Times New Roman"/>
          <w:sz w:val="18"/>
          <w:szCs w:val="18"/>
        </w:rPr>
        <w:t>, where trained individuals attempt to match a limited number of items to a specific set of defined construct</w:t>
      </w:r>
      <w:r w:rsidR="00F404D4" w:rsidRPr="006923AB">
        <w:rPr>
          <w:rFonts w:ascii="Times New Roman" w:hAnsi="Times New Roman" w:cs="Times New Roman"/>
          <w:sz w:val="18"/>
          <w:szCs w:val="18"/>
        </w:rPr>
        <w:t>s</w:t>
      </w:r>
      <w:r w:rsidR="00663998" w:rsidRPr="006923AB">
        <w:rPr>
          <w:rFonts w:ascii="Times New Roman" w:hAnsi="Times New Roman" w:cs="Times New Roman"/>
          <w:sz w:val="18"/>
          <w:szCs w:val="18"/>
        </w:rPr>
        <w:t xml:space="preserve">, </w:t>
      </w:r>
      <w:r w:rsidR="003E26FF" w:rsidRPr="006923AB">
        <w:rPr>
          <w:rFonts w:ascii="Times New Roman" w:hAnsi="Times New Roman" w:cs="Times New Roman"/>
          <w:sz w:val="18"/>
          <w:szCs w:val="18"/>
        </w:rPr>
        <w:t xml:space="preserve">was </w:t>
      </w:r>
      <w:r w:rsidR="00663998" w:rsidRPr="006923AB">
        <w:rPr>
          <w:rFonts w:ascii="Times New Roman" w:hAnsi="Times New Roman" w:cs="Times New Roman"/>
          <w:sz w:val="18"/>
          <w:szCs w:val="18"/>
        </w:rPr>
        <w:t>utilized</w:t>
      </w:r>
      <w:r w:rsidR="003E26FF" w:rsidRPr="006923AB">
        <w:rPr>
          <w:rFonts w:ascii="Times New Roman" w:hAnsi="Times New Roman" w:cs="Times New Roman"/>
          <w:sz w:val="18"/>
          <w:szCs w:val="18"/>
        </w:rPr>
        <w:t xml:space="preserve"> to </w:t>
      </w:r>
      <w:r w:rsidR="00663998" w:rsidRPr="006923AB">
        <w:rPr>
          <w:rFonts w:ascii="Times New Roman" w:hAnsi="Times New Roman" w:cs="Times New Roman"/>
          <w:sz w:val="18"/>
          <w:szCs w:val="18"/>
        </w:rPr>
        <w:t xml:space="preserve">link </w:t>
      </w:r>
      <w:r w:rsidR="002D3AF0">
        <w:rPr>
          <w:rFonts w:ascii="Times New Roman" w:hAnsi="Times New Roman" w:cs="Times New Roman"/>
          <w:sz w:val="18"/>
          <w:szCs w:val="18"/>
        </w:rPr>
        <w:t xml:space="preserve">the 182 </w:t>
      </w:r>
      <w:r w:rsidR="00663998" w:rsidRPr="006923AB">
        <w:rPr>
          <w:rFonts w:ascii="Times New Roman" w:hAnsi="Times New Roman" w:cs="Times New Roman"/>
          <w:sz w:val="18"/>
          <w:szCs w:val="18"/>
        </w:rPr>
        <w:t>item</w:t>
      </w:r>
      <w:r w:rsidR="00F404D4" w:rsidRPr="006923AB">
        <w:rPr>
          <w:rFonts w:ascii="Times New Roman" w:hAnsi="Times New Roman" w:cs="Times New Roman"/>
          <w:sz w:val="18"/>
          <w:szCs w:val="18"/>
        </w:rPr>
        <w:t xml:space="preserve">s to potential factors, and </w:t>
      </w:r>
      <w:r w:rsidR="003E26FF" w:rsidRPr="006923AB">
        <w:rPr>
          <w:rFonts w:ascii="Times New Roman" w:hAnsi="Times New Roman" w:cs="Times New Roman"/>
          <w:sz w:val="18"/>
          <w:szCs w:val="18"/>
        </w:rPr>
        <w:t xml:space="preserve">high performing items </w:t>
      </w:r>
      <w:r w:rsidR="00663998" w:rsidRPr="006923AB">
        <w:rPr>
          <w:rFonts w:ascii="Times New Roman" w:hAnsi="Times New Roman" w:cs="Times New Roman"/>
          <w:sz w:val="18"/>
          <w:szCs w:val="18"/>
        </w:rPr>
        <w:t xml:space="preserve">(most frequently matched) </w:t>
      </w:r>
      <w:r w:rsidR="003E26FF" w:rsidRPr="006923AB">
        <w:rPr>
          <w:rFonts w:ascii="Times New Roman" w:hAnsi="Times New Roman" w:cs="Times New Roman"/>
          <w:sz w:val="18"/>
          <w:szCs w:val="18"/>
        </w:rPr>
        <w:t xml:space="preserve">were retained. A panel of experts </w:t>
      </w:r>
      <w:r w:rsidR="00F404D4" w:rsidRPr="006923AB">
        <w:rPr>
          <w:rFonts w:ascii="Times New Roman" w:hAnsi="Times New Roman" w:cs="Times New Roman"/>
          <w:sz w:val="18"/>
          <w:szCs w:val="18"/>
        </w:rPr>
        <w:t xml:space="preserve">(including Robert Stebbins, the author of the SL framework) </w:t>
      </w:r>
      <w:r w:rsidR="00663998" w:rsidRPr="006923AB">
        <w:rPr>
          <w:rFonts w:ascii="Times New Roman" w:hAnsi="Times New Roman" w:cs="Times New Roman"/>
          <w:sz w:val="18"/>
          <w:szCs w:val="18"/>
        </w:rPr>
        <w:t>reviewed</w:t>
      </w:r>
      <w:r w:rsidR="003E26FF" w:rsidRPr="006923AB">
        <w:rPr>
          <w:rFonts w:ascii="Times New Roman" w:hAnsi="Times New Roman" w:cs="Times New Roman"/>
          <w:sz w:val="18"/>
          <w:szCs w:val="18"/>
        </w:rPr>
        <w:t xml:space="preserve"> the 120 highest performing items and definitions for face and content validity—21 add</w:t>
      </w:r>
      <w:r w:rsidR="00E10D25" w:rsidRPr="006923AB">
        <w:rPr>
          <w:rFonts w:ascii="Times New Roman" w:hAnsi="Times New Roman" w:cs="Times New Roman"/>
          <w:sz w:val="18"/>
          <w:szCs w:val="18"/>
        </w:rPr>
        <w:t>itional items wer</w:t>
      </w:r>
      <w:r w:rsidR="00663998" w:rsidRPr="006923AB">
        <w:rPr>
          <w:rFonts w:ascii="Times New Roman" w:hAnsi="Times New Roman" w:cs="Times New Roman"/>
          <w:sz w:val="18"/>
          <w:szCs w:val="18"/>
        </w:rPr>
        <w:t xml:space="preserve">e </w:t>
      </w:r>
      <w:r w:rsidR="002D3AF0">
        <w:rPr>
          <w:rFonts w:ascii="Times New Roman" w:hAnsi="Times New Roman" w:cs="Times New Roman"/>
          <w:sz w:val="18"/>
          <w:szCs w:val="18"/>
        </w:rPr>
        <w:t xml:space="preserve">then added per their </w:t>
      </w:r>
      <w:r w:rsidR="00663998" w:rsidRPr="006923AB">
        <w:rPr>
          <w:rFonts w:ascii="Times New Roman" w:hAnsi="Times New Roman" w:cs="Times New Roman"/>
          <w:sz w:val="18"/>
          <w:szCs w:val="18"/>
        </w:rPr>
        <w:t>recommend</w:t>
      </w:r>
      <w:r w:rsidR="002D3AF0">
        <w:rPr>
          <w:rFonts w:ascii="Times New Roman" w:hAnsi="Times New Roman" w:cs="Times New Roman"/>
          <w:sz w:val="18"/>
          <w:szCs w:val="18"/>
        </w:rPr>
        <w:t>ations</w:t>
      </w:r>
      <w:r w:rsidR="00663998" w:rsidRPr="006923AB">
        <w:rPr>
          <w:rFonts w:ascii="Times New Roman" w:hAnsi="Times New Roman" w:cs="Times New Roman"/>
          <w:sz w:val="18"/>
          <w:szCs w:val="18"/>
        </w:rPr>
        <w:t xml:space="preserve">. Two populations were identified, sampled, and surveyed to </w:t>
      </w:r>
      <w:r w:rsidR="00E10D25" w:rsidRPr="006923AB">
        <w:rPr>
          <w:rFonts w:ascii="Times New Roman" w:hAnsi="Times New Roman" w:cs="Times New Roman"/>
          <w:sz w:val="18"/>
          <w:szCs w:val="18"/>
        </w:rPr>
        <w:t xml:space="preserve">establish the reliability of the 141-Item instrument. First, a convenience sample of 450 students was </w:t>
      </w:r>
      <w:r w:rsidR="00663998" w:rsidRPr="006923AB">
        <w:rPr>
          <w:rFonts w:ascii="Times New Roman" w:hAnsi="Times New Roman" w:cs="Times New Roman"/>
          <w:sz w:val="18"/>
          <w:szCs w:val="18"/>
        </w:rPr>
        <w:t>surveyed</w:t>
      </w:r>
      <w:r w:rsidR="00E10D25" w:rsidRPr="006923AB">
        <w:rPr>
          <w:rFonts w:ascii="Times New Roman" w:hAnsi="Times New Roman" w:cs="Times New Roman"/>
          <w:sz w:val="18"/>
          <w:szCs w:val="18"/>
        </w:rPr>
        <w:t xml:space="preserve"> and secondly</w:t>
      </w:r>
      <w:r w:rsidR="002D3AF0">
        <w:rPr>
          <w:rFonts w:ascii="Times New Roman" w:hAnsi="Times New Roman" w:cs="Times New Roman"/>
          <w:sz w:val="18"/>
          <w:szCs w:val="18"/>
        </w:rPr>
        <w:t>,</w:t>
      </w:r>
      <w:r w:rsidR="00E10D25" w:rsidRPr="006923AB">
        <w:rPr>
          <w:rFonts w:ascii="Times New Roman" w:hAnsi="Times New Roman" w:cs="Times New Roman"/>
          <w:sz w:val="18"/>
          <w:szCs w:val="18"/>
        </w:rPr>
        <w:t xml:space="preserve"> a sample of 485 athletes who participated in</w:t>
      </w:r>
      <w:r w:rsidR="00F404D4" w:rsidRPr="006923AB">
        <w:rPr>
          <w:rFonts w:ascii="Times New Roman" w:hAnsi="Times New Roman" w:cs="Times New Roman"/>
          <w:sz w:val="18"/>
          <w:szCs w:val="18"/>
        </w:rPr>
        <w:t xml:space="preserve"> </w:t>
      </w:r>
      <w:r w:rsidR="00486AE8">
        <w:rPr>
          <w:rFonts w:ascii="Times New Roman" w:hAnsi="Times New Roman" w:cs="Times New Roman"/>
          <w:sz w:val="18"/>
          <w:szCs w:val="18"/>
        </w:rPr>
        <w:t>‘</w:t>
      </w:r>
      <w:r w:rsidR="00F404D4" w:rsidRPr="006923AB">
        <w:rPr>
          <w:rFonts w:ascii="Times New Roman" w:hAnsi="Times New Roman" w:cs="Times New Roman"/>
          <w:sz w:val="18"/>
          <w:szCs w:val="18"/>
        </w:rPr>
        <w:t>serious</w:t>
      </w:r>
      <w:r w:rsidR="00486AE8">
        <w:rPr>
          <w:rFonts w:ascii="Times New Roman" w:hAnsi="Times New Roman" w:cs="Times New Roman"/>
          <w:sz w:val="18"/>
          <w:szCs w:val="18"/>
        </w:rPr>
        <w:t>’</w:t>
      </w:r>
      <w:r w:rsidR="00E10D25" w:rsidRPr="006923AB">
        <w:rPr>
          <w:rFonts w:ascii="Times New Roman" w:hAnsi="Times New Roman" w:cs="Times New Roman"/>
          <w:sz w:val="18"/>
          <w:szCs w:val="18"/>
        </w:rPr>
        <w:t xml:space="preserve"> spor</w:t>
      </w:r>
      <w:r w:rsidR="00F404D4" w:rsidRPr="006923AB">
        <w:rPr>
          <w:rFonts w:ascii="Times New Roman" w:hAnsi="Times New Roman" w:cs="Times New Roman"/>
          <w:sz w:val="18"/>
          <w:szCs w:val="18"/>
        </w:rPr>
        <w:t>ts was</w:t>
      </w:r>
      <w:r w:rsidR="00663998" w:rsidRPr="006923AB">
        <w:rPr>
          <w:rFonts w:ascii="Times New Roman" w:hAnsi="Times New Roman" w:cs="Times New Roman"/>
          <w:sz w:val="18"/>
          <w:szCs w:val="18"/>
        </w:rPr>
        <w:t xml:space="preserve"> assessed</w:t>
      </w:r>
      <w:r w:rsidR="00E10D25" w:rsidRPr="006923AB">
        <w:rPr>
          <w:rFonts w:ascii="Times New Roman" w:hAnsi="Times New Roman" w:cs="Times New Roman"/>
          <w:sz w:val="18"/>
          <w:szCs w:val="18"/>
        </w:rPr>
        <w:t xml:space="preserve">. A confirmatory factor analysis </w:t>
      </w:r>
      <w:r w:rsidR="00FA12CD" w:rsidRPr="006923AB">
        <w:rPr>
          <w:rFonts w:ascii="Times New Roman" w:hAnsi="Times New Roman" w:cs="Times New Roman"/>
          <w:sz w:val="18"/>
          <w:szCs w:val="18"/>
        </w:rPr>
        <w:t xml:space="preserve">(CFA) as opposed to an exploratory factor analysis (EFA) was used to analyze the data </w:t>
      </w:r>
      <w:r w:rsidR="00E10D25" w:rsidRPr="006923AB">
        <w:rPr>
          <w:rFonts w:ascii="Times New Roman" w:hAnsi="Times New Roman" w:cs="Times New Roman"/>
          <w:sz w:val="18"/>
          <w:szCs w:val="18"/>
        </w:rPr>
        <w:t>since the researchers had foundational knowledge of the framework in question</w:t>
      </w:r>
      <w:r w:rsidR="00663998" w:rsidRPr="006923AB">
        <w:rPr>
          <w:rFonts w:ascii="Times New Roman" w:hAnsi="Times New Roman" w:cs="Times New Roman"/>
          <w:sz w:val="18"/>
          <w:szCs w:val="18"/>
        </w:rPr>
        <w:t xml:space="preserve"> and had pre-identified factors</w:t>
      </w:r>
      <w:r w:rsidR="00E10D25" w:rsidRPr="006923AB">
        <w:rPr>
          <w:rFonts w:ascii="Times New Roman" w:hAnsi="Times New Roman" w:cs="Times New Roman"/>
          <w:sz w:val="18"/>
          <w:szCs w:val="18"/>
        </w:rPr>
        <w:t xml:space="preserve">. </w:t>
      </w:r>
    </w:p>
    <w:p w14:paraId="1AD652FB" w14:textId="77777777" w:rsidR="003E26FF" w:rsidRPr="006923AB" w:rsidRDefault="003E26FF" w:rsidP="00756AC0">
      <w:pPr>
        <w:spacing w:after="0" w:line="240" w:lineRule="auto"/>
        <w:contextualSpacing/>
        <w:rPr>
          <w:rFonts w:ascii="Times New Roman" w:hAnsi="Times New Roman" w:cs="Times New Roman"/>
          <w:sz w:val="18"/>
          <w:szCs w:val="18"/>
        </w:rPr>
      </w:pPr>
    </w:p>
    <w:p w14:paraId="2B3A2214" w14:textId="3D6E5D07" w:rsidR="00020684" w:rsidRDefault="00F404D4" w:rsidP="00756AC0">
      <w:pPr>
        <w:spacing w:after="0" w:line="240" w:lineRule="auto"/>
        <w:contextualSpacing/>
        <w:rPr>
          <w:rFonts w:ascii="Times New Roman" w:hAnsi="Times New Roman" w:cs="Times New Roman"/>
          <w:sz w:val="18"/>
          <w:szCs w:val="18"/>
        </w:rPr>
      </w:pPr>
      <w:r w:rsidRPr="006923AB">
        <w:rPr>
          <w:rFonts w:ascii="Times New Roman" w:hAnsi="Times New Roman" w:cs="Times New Roman"/>
          <w:sz w:val="18"/>
          <w:szCs w:val="18"/>
        </w:rPr>
        <w:t xml:space="preserve">The </w:t>
      </w:r>
      <w:r w:rsidR="00D34DEC" w:rsidRPr="006923AB">
        <w:rPr>
          <w:rFonts w:ascii="Times New Roman" w:hAnsi="Times New Roman" w:cs="Times New Roman"/>
          <w:sz w:val="18"/>
          <w:szCs w:val="18"/>
        </w:rPr>
        <w:t xml:space="preserve">approach </w:t>
      </w:r>
      <w:r w:rsidRPr="006923AB">
        <w:rPr>
          <w:rFonts w:ascii="Times New Roman" w:hAnsi="Times New Roman" w:cs="Times New Roman"/>
          <w:sz w:val="18"/>
          <w:szCs w:val="18"/>
        </w:rPr>
        <w:t xml:space="preserve">outlined </w:t>
      </w:r>
      <w:r w:rsidR="00BA1AB4">
        <w:rPr>
          <w:rFonts w:ascii="Times New Roman" w:hAnsi="Times New Roman" w:cs="Times New Roman"/>
          <w:sz w:val="18"/>
          <w:szCs w:val="18"/>
        </w:rPr>
        <w:t xml:space="preserve">in Gould et al. (2008) </w:t>
      </w:r>
      <w:r w:rsidR="00D34DEC" w:rsidRPr="006923AB">
        <w:rPr>
          <w:rFonts w:ascii="Times New Roman" w:hAnsi="Times New Roman" w:cs="Times New Roman"/>
          <w:sz w:val="18"/>
          <w:szCs w:val="18"/>
        </w:rPr>
        <w:t xml:space="preserve">generated 69 </w:t>
      </w:r>
      <w:r w:rsidR="00486AE8">
        <w:rPr>
          <w:rFonts w:ascii="Times New Roman" w:hAnsi="Times New Roman" w:cs="Times New Roman"/>
          <w:sz w:val="18"/>
          <w:szCs w:val="18"/>
        </w:rPr>
        <w:t>‘</w:t>
      </w:r>
      <w:r w:rsidR="00D34DEC" w:rsidRPr="006923AB">
        <w:rPr>
          <w:rFonts w:ascii="Times New Roman" w:hAnsi="Times New Roman" w:cs="Times New Roman"/>
          <w:sz w:val="18"/>
          <w:szCs w:val="18"/>
        </w:rPr>
        <w:t>good</w:t>
      </w:r>
      <w:r w:rsidR="00486AE8">
        <w:rPr>
          <w:rFonts w:ascii="Times New Roman" w:hAnsi="Times New Roman" w:cs="Times New Roman"/>
          <w:sz w:val="18"/>
          <w:szCs w:val="18"/>
        </w:rPr>
        <w:t>’</w:t>
      </w:r>
      <w:r w:rsidR="00D34DEC" w:rsidRPr="006923AB">
        <w:rPr>
          <w:rFonts w:ascii="Times New Roman" w:hAnsi="Times New Roman" w:cs="Times New Roman"/>
          <w:sz w:val="18"/>
          <w:szCs w:val="18"/>
        </w:rPr>
        <w:t xml:space="preserve"> items, however, the</w:t>
      </w:r>
      <w:r w:rsidR="00E10D25" w:rsidRPr="006923AB">
        <w:rPr>
          <w:rFonts w:ascii="Times New Roman" w:hAnsi="Times New Roman" w:cs="Times New Roman"/>
          <w:sz w:val="18"/>
          <w:szCs w:val="18"/>
        </w:rPr>
        <w:t xml:space="preserve"> final SLIM was comprised of </w:t>
      </w:r>
      <w:r w:rsidR="00FA12CD" w:rsidRPr="006923AB">
        <w:rPr>
          <w:rFonts w:ascii="Times New Roman" w:hAnsi="Times New Roman" w:cs="Times New Roman"/>
          <w:sz w:val="18"/>
          <w:szCs w:val="18"/>
        </w:rPr>
        <w:t xml:space="preserve">18 factors and </w:t>
      </w:r>
      <w:r w:rsidR="00E10D25" w:rsidRPr="006923AB">
        <w:rPr>
          <w:rFonts w:ascii="Times New Roman" w:hAnsi="Times New Roman" w:cs="Times New Roman"/>
          <w:sz w:val="18"/>
          <w:szCs w:val="18"/>
        </w:rPr>
        <w:t xml:space="preserve">72 items </w:t>
      </w:r>
      <w:r w:rsidR="00D34DEC" w:rsidRPr="006923AB">
        <w:rPr>
          <w:rFonts w:ascii="Times New Roman" w:hAnsi="Times New Roman" w:cs="Times New Roman"/>
          <w:sz w:val="18"/>
          <w:szCs w:val="18"/>
        </w:rPr>
        <w:t xml:space="preserve">(three </w:t>
      </w:r>
      <w:r w:rsidR="002D3AF0">
        <w:rPr>
          <w:rFonts w:ascii="Times New Roman" w:hAnsi="Times New Roman" w:cs="Times New Roman"/>
          <w:sz w:val="18"/>
          <w:szCs w:val="18"/>
        </w:rPr>
        <w:t xml:space="preserve">additional items </w:t>
      </w:r>
      <w:r w:rsidR="00D34DEC" w:rsidRPr="006923AB">
        <w:rPr>
          <w:rFonts w:ascii="Times New Roman" w:hAnsi="Times New Roman" w:cs="Times New Roman"/>
          <w:sz w:val="18"/>
          <w:szCs w:val="18"/>
        </w:rPr>
        <w:t>were retained to reach the</w:t>
      </w:r>
      <w:r w:rsidR="00FA12CD" w:rsidRPr="006923AB">
        <w:rPr>
          <w:rFonts w:ascii="Times New Roman" w:hAnsi="Times New Roman" w:cs="Times New Roman"/>
          <w:sz w:val="18"/>
          <w:szCs w:val="18"/>
        </w:rPr>
        <w:t xml:space="preserve"> recommended 4-Items per factor</w:t>
      </w:r>
      <w:r w:rsidR="00A27F8B" w:rsidRPr="006923AB">
        <w:rPr>
          <w:rFonts w:ascii="Times New Roman" w:hAnsi="Times New Roman" w:cs="Times New Roman"/>
          <w:sz w:val="18"/>
          <w:szCs w:val="18"/>
        </w:rPr>
        <w:t>) and</w:t>
      </w:r>
      <w:r w:rsidR="00FA12CD" w:rsidRPr="006923AB">
        <w:rPr>
          <w:rFonts w:ascii="Times New Roman" w:hAnsi="Times New Roman" w:cs="Times New Roman"/>
          <w:sz w:val="18"/>
          <w:szCs w:val="18"/>
        </w:rPr>
        <w:t xml:space="preserve"> 54-Items (3-item per factor short-form) </w:t>
      </w:r>
      <w:r w:rsidR="00E10D25" w:rsidRPr="006923AB">
        <w:rPr>
          <w:rFonts w:ascii="Times New Roman" w:hAnsi="Times New Roman" w:cs="Times New Roman"/>
          <w:sz w:val="18"/>
          <w:szCs w:val="18"/>
        </w:rPr>
        <w:t>operating on a 9-point Likert scale</w:t>
      </w:r>
      <w:r w:rsidR="006370C7" w:rsidRPr="006923AB">
        <w:rPr>
          <w:rFonts w:ascii="Times New Roman" w:hAnsi="Times New Roman" w:cs="Times New Roman"/>
          <w:sz w:val="18"/>
          <w:szCs w:val="18"/>
        </w:rPr>
        <w:t xml:space="preserve"> (1 - Completely Disagree to 9 - Completely Agree)</w:t>
      </w:r>
      <w:r w:rsidR="00D34DEC" w:rsidRPr="006923AB">
        <w:rPr>
          <w:rFonts w:ascii="Times New Roman" w:hAnsi="Times New Roman" w:cs="Times New Roman"/>
          <w:sz w:val="18"/>
          <w:szCs w:val="18"/>
        </w:rPr>
        <w:t>. The scale includes items such as</w:t>
      </w:r>
      <w:r w:rsidR="00D61B29" w:rsidRPr="006923AB">
        <w:rPr>
          <w:rFonts w:ascii="Times New Roman" w:hAnsi="Times New Roman" w:cs="Times New Roman"/>
          <w:sz w:val="18"/>
          <w:szCs w:val="18"/>
        </w:rPr>
        <w:t xml:space="preserve">: </w:t>
      </w:r>
      <w:r w:rsidR="00486AE8">
        <w:rPr>
          <w:rFonts w:ascii="Times New Roman" w:hAnsi="Times New Roman" w:cs="Times New Roman"/>
          <w:sz w:val="18"/>
          <w:szCs w:val="18"/>
        </w:rPr>
        <w:t>“</w:t>
      </w:r>
      <w:r w:rsidR="00D61B29" w:rsidRPr="006923AB">
        <w:rPr>
          <w:rFonts w:ascii="Times New Roman" w:hAnsi="Times New Roman" w:cs="Times New Roman"/>
          <w:sz w:val="18"/>
          <w:szCs w:val="18"/>
        </w:rPr>
        <w:t>There are moments within my experience as a climber that have significantly influenced my involvement in the sport</w:t>
      </w:r>
      <w:r w:rsidR="00486AE8">
        <w:rPr>
          <w:rFonts w:ascii="Times New Roman" w:hAnsi="Times New Roman" w:cs="Times New Roman"/>
          <w:sz w:val="18"/>
          <w:szCs w:val="18"/>
        </w:rPr>
        <w:t>”</w:t>
      </w:r>
      <w:r w:rsidR="00D61B29" w:rsidRPr="006923AB">
        <w:rPr>
          <w:rFonts w:ascii="Times New Roman" w:hAnsi="Times New Roman" w:cs="Times New Roman"/>
          <w:sz w:val="18"/>
          <w:szCs w:val="18"/>
        </w:rPr>
        <w:t xml:space="preserve"> or </w:t>
      </w:r>
      <w:r w:rsidR="00486AE8">
        <w:rPr>
          <w:rFonts w:ascii="Times New Roman" w:hAnsi="Times New Roman" w:cs="Times New Roman"/>
          <w:sz w:val="18"/>
          <w:szCs w:val="18"/>
        </w:rPr>
        <w:t>“</w:t>
      </w:r>
      <w:r w:rsidR="00D61B29" w:rsidRPr="006923AB">
        <w:rPr>
          <w:rFonts w:ascii="Times New Roman" w:hAnsi="Times New Roman" w:cs="Times New Roman"/>
          <w:sz w:val="18"/>
          <w:szCs w:val="18"/>
        </w:rPr>
        <w:t>I share many ideas, values, and lifestyles with the culture of climbers.</w:t>
      </w:r>
      <w:r w:rsidR="00486AE8">
        <w:rPr>
          <w:rFonts w:ascii="Times New Roman" w:hAnsi="Times New Roman" w:cs="Times New Roman"/>
          <w:sz w:val="18"/>
          <w:szCs w:val="18"/>
        </w:rPr>
        <w:t>”</w:t>
      </w:r>
      <w:r w:rsidR="00D61B29" w:rsidRPr="006923AB">
        <w:rPr>
          <w:rFonts w:ascii="Times New Roman" w:hAnsi="Times New Roman" w:cs="Times New Roman"/>
          <w:sz w:val="18"/>
          <w:szCs w:val="18"/>
        </w:rPr>
        <w:t xml:space="preserve"> </w:t>
      </w:r>
      <w:r w:rsidR="00D61B29" w:rsidRPr="006923AB">
        <w:rPr>
          <w:rFonts w:ascii="Times New Roman" w:hAnsi="Times New Roman" w:cs="Times New Roman"/>
          <w:sz w:val="18"/>
          <w:szCs w:val="18"/>
        </w:rPr>
        <w:tab/>
      </w:r>
    </w:p>
    <w:p w14:paraId="703A2A43" w14:textId="77777777" w:rsidR="007B510D" w:rsidRPr="006923AB" w:rsidRDefault="005D4CF9" w:rsidP="00756AC0">
      <w:pPr>
        <w:spacing w:after="0" w:line="240" w:lineRule="auto"/>
        <w:contextualSpacing/>
        <w:rPr>
          <w:rFonts w:ascii="Times New Roman" w:hAnsi="Times New Roman" w:cs="Times New Roman"/>
          <w:b/>
          <w:sz w:val="18"/>
          <w:szCs w:val="18"/>
        </w:rPr>
      </w:pPr>
      <w:r w:rsidRPr="006923AB">
        <w:rPr>
          <w:rFonts w:ascii="Times New Roman" w:hAnsi="Times New Roman" w:cs="Times New Roman"/>
          <w:sz w:val="18"/>
          <w:szCs w:val="18"/>
        </w:rPr>
        <w:lastRenderedPageBreak/>
        <w:tab/>
      </w:r>
    </w:p>
    <w:p w14:paraId="027433BF" w14:textId="1E2DCE4A" w:rsidR="00F404D4" w:rsidRPr="006923AB" w:rsidRDefault="00F404D4" w:rsidP="00756AC0">
      <w:pPr>
        <w:spacing w:after="0" w:line="240" w:lineRule="auto"/>
        <w:contextualSpacing/>
        <w:rPr>
          <w:rFonts w:ascii="Times New Roman" w:hAnsi="Times New Roman" w:cs="Times New Roman"/>
          <w:sz w:val="18"/>
          <w:szCs w:val="18"/>
        </w:rPr>
      </w:pPr>
      <w:r w:rsidRPr="006923AB">
        <w:rPr>
          <w:rFonts w:ascii="Times New Roman" w:hAnsi="Times New Roman" w:cs="Times New Roman"/>
          <w:b/>
          <w:sz w:val="18"/>
          <w:szCs w:val="18"/>
        </w:rPr>
        <w:t xml:space="preserve">The 18-Item SLIM. </w:t>
      </w:r>
      <w:r w:rsidR="004C481E" w:rsidRPr="006923AB">
        <w:rPr>
          <w:rFonts w:ascii="Times New Roman" w:hAnsi="Times New Roman" w:cs="Times New Roman"/>
          <w:sz w:val="18"/>
          <w:szCs w:val="18"/>
        </w:rPr>
        <w:t xml:space="preserve">Later, Gould et al. (2011) sought to </w:t>
      </w:r>
      <w:r w:rsidR="00486AE8">
        <w:rPr>
          <w:rFonts w:ascii="Times New Roman" w:hAnsi="Times New Roman" w:cs="Times New Roman"/>
          <w:sz w:val="18"/>
          <w:szCs w:val="18"/>
        </w:rPr>
        <w:t>“</w:t>
      </w:r>
      <w:r w:rsidR="004C481E" w:rsidRPr="006923AB">
        <w:rPr>
          <w:rFonts w:ascii="Times New Roman" w:hAnsi="Times New Roman" w:cs="Times New Roman"/>
          <w:sz w:val="18"/>
          <w:szCs w:val="18"/>
        </w:rPr>
        <w:t>confirm the factors of the SLIM in a sample of chess players, assess the effect of method bias in the sample, and propose a set of best performing items</w:t>
      </w:r>
      <w:r w:rsidR="00486AE8">
        <w:rPr>
          <w:rFonts w:ascii="Times New Roman" w:hAnsi="Times New Roman" w:cs="Times New Roman"/>
          <w:sz w:val="18"/>
          <w:szCs w:val="18"/>
        </w:rPr>
        <w:t>”</w:t>
      </w:r>
      <w:r w:rsidR="004C481E" w:rsidRPr="006923AB">
        <w:rPr>
          <w:rFonts w:ascii="Times New Roman" w:hAnsi="Times New Roman" w:cs="Times New Roman"/>
          <w:sz w:val="18"/>
          <w:szCs w:val="18"/>
        </w:rPr>
        <w:t xml:space="preserve"> (p. 228).</w:t>
      </w:r>
      <w:r w:rsidRPr="006923AB">
        <w:rPr>
          <w:rFonts w:ascii="Times New Roman" w:hAnsi="Times New Roman" w:cs="Times New Roman"/>
          <w:sz w:val="18"/>
          <w:szCs w:val="18"/>
        </w:rPr>
        <w:t xml:space="preserve"> </w:t>
      </w:r>
      <w:r w:rsidR="0025137E">
        <w:rPr>
          <w:rFonts w:ascii="Times New Roman" w:hAnsi="Times New Roman" w:cs="Times New Roman"/>
          <w:sz w:val="18"/>
          <w:szCs w:val="18"/>
        </w:rPr>
        <w:t>As a result of Gould et al.</w:t>
      </w:r>
      <w:r w:rsidR="00486AE8">
        <w:rPr>
          <w:rFonts w:ascii="Times New Roman" w:hAnsi="Times New Roman" w:cs="Times New Roman"/>
          <w:sz w:val="18"/>
          <w:szCs w:val="18"/>
        </w:rPr>
        <w:t>’</w:t>
      </w:r>
      <w:r w:rsidR="0025137E">
        <w:rPr>
          <w:rFonts w:ascii="Times New Roman" w:hAnsi="Times New Roman" w:cs="Times New Roman"/>
          <w:sz w:val="18"/>
          <w:szCs w:val="18"/>
        </w:rPr>
        <w:t xml:space="preserve">s (2011) </w:t>
      </w:r>
      <w:r w:rsidR="0025137E" w:rsidRPr="006923AB">
        <w:rPr>
          <w:rFonts w:ascii="Times New Roman" w:hAnsi="Times New Roman" w:cs="Times New Roman"/>
          <w:sz w:val="18"/>
          <w:szCs w:val="18"/>
        </w:rPr>
        <w:t>study, the authors determined that a third of the variance in each factor was explained by method bias</w:t>
      </w:r>
      <w:r w:rsidR="0025137E">
        <w:rPr>
          <w:rFonts w:ascii="Times New Roman" w:hAnsi="Times New Roman" w:cs="Times New Roman"/>
          <w:sz w:val="18"/>
          <w:szCs w:val="18"/>
        </w:rPr>
        <w:t xml:space="preserve">. </w:t>
      </w:r>
      <w:r w:rsidR="00033E0E">
        <w:rPr>
          <w:rFonts w:ascii="Times New Roman" w:hAnsi="Times New Roman" w:cs="Times New Roman"/>
          <w:sz w:val="18"/>
          <w:szCs w:val="18"/>
        </w:rPr>
        <w:t>Method bias is a form of measurement error</w:t>
      </w:r>
      <w:r w:rsidR="00E33960">
        <w:rPr>
          <w:rFonts w:ascii="Times New Roman" w:hAnsi="Times New Roman" w:cs="Times New Roman"/>
          <w:sz w:val="18"/>
          <w:szCs w:val="18"/>
        </w:rPr>
        <w:t xml:space="preserve"> </w:t>
      </w:r>
      <w:r w:rsidR="00033E0E">
        <w:rPr>
          <w:rFonts w:ascii="Times New Roman" w:hAnsi="Times New Roman" w:cs="Times New Roman"/>
          <w:sz w:val="18"/>
          <w:szCs w:val="18"/>
        </w:rPr>
        <w:t>that occurs when a construct</w:t>
      </w:r>
      <w:r w:rsidR="00486AE8">
        <w:rPr>
          <w:rFonts w:ascii="Times New Roman" w:hAnsi="Times New Roman" w:cs="Times New Roman"/>
          <w:sz w:val="18"/>
          <w:szCs w:val="18"/>
        </w:rPr>
        <w:t>’</w:t>
      </w:r>
      <w:r w:rsidR="00033E0E">
        <w:rPr>
          <w:rFonts w:ascii="Times New Roman" w:hAnsi="Times New Roman" w:cs="Times New Roman"/>
          <w:sz w:val="18"/>
          <w:szCs w:val="18"/>
        </w:rPr>
        <w:t xml:space="preserve">s measured value and its true value are not equivalent (Dodge, 2006). Method bias is common in self-report surveys that contain more than one construct measured using the same method (e.g., both constructs measured using five point Likert scales) and represents a subconscious effort on the part of the respondent to avoid </w:t>
      </w:r>
      <w:r w:rsidR="00486AE8">
        <w:rPr>
          <w:rFonts w:ascii="Times New Roman" w:hAnsi="Times New Roman" w:cs="Times New Roman"/>
          <w:sz w:val="18"/>
          <w:szCs w:val="18"/>
        </w:rPr>
        <w:t>“</w:t>
      </w:r>
      <w:r w:rsidR="00033E0E">
        <w:rPr>
          <w:rFonts w:ascii="Times New Roman" w:hAnsi="Times New Roman" w:cs="Times New Roman"/>
          <w:sz w:val="18"/>
          <w:szCs w:val="18"/>
        </w:rPr>
        <w:t>cognitive dissonance</w:t>
      </w:r>
      <w:r w:rsidR="00486AE8">
        <w:rPr>
          <w:rFonts w:ascii="Times New Roman" w:hAnsi="Times New Roman" w:cs="Times New Roman"/>
          <w:sz w:val="18"/>
          <w:szCs w:val="18"/>
        </w:rPr>
        <w:t>”</w:t>
      </w:r>
      <w:r w:rsidR="00033E0E">
        <w:rPr>
          <w:rFonts w:ascii="Times New Roman" w:hAnsi="Times New Roman" w:cs="Times New Roman"/>
          <w:sz w:val="18"/>
          <w:szCs w:val="18"/>
        </w:rPr>
        <w:t xml:space="preserve"> or dissimilarity between responses, </w:t>
      </w:r>
      <w:r w:rsidR="00486AE8">
        <w:rPr>
          <w:rFonts w:ascii="Times New Roman" w:hAnsi="Times New Roman" w:cs="Times New Roman"/>
          <w:sz w:val="18"/>
          <w:szCs w:val="18"/>
        </w:rPr>
        <w:t>“</w:t>
      </w:r>
      <w:r w:rsidR="00033E0E" w:rsidRPr="009B7A70">
        <w:rPr>
          <w:rFonts w:ascii="Times New Roman" w:hAnsi="Times New Roman" w:cs="Times New Roman"/>
          <w:sz w:val="18"/>
          <w:szCs w:val="18"/>
        </w:rPr>
        <w:t xml:space="preserve">which is likely to produce a spurious correlation between </w:t>
      </w:r>
      <w:r w:rsidR="00033E0E">
        <w:rPr>
          <w:rFonts w:ascii="Times New Roman" w:hAnsi="Times New Roman" w:cs="Times New Roman"/>
          <w:sz w:val="18"/>
          <w:szCs w:val="18"/>
        </w:rPr>
        <w:t xml:space="preserve">the </w:t>
      </w:r>
      <w:r w:rsidR="00033E0E" w:rsidRPr="009B7A70">
        <w:rPr>
          <w:rFonts w:ascii="Times New Roman" w:hAnsi="Times New Roman" w:cs="Times New Roman"/>
          <w:sz w:val="18"/>
          <w:szCs w:val="18"/>
        </w:rPr>
        <w:t>two</w:t>
      </w:r>
      <w:r w:rsidR="00033E0E">
        <w:rPr>
          <w:rFonts w:ascii="Times New Roman" w:hAnsi="Times New Roman" w:cs="Times New Roman"/>
          <w:sz w:val="18"/>
          <w:szCs w:val="18"/>
        </w:rPr>
        <w:t xml:space="preserve"> [constructs]</w:t>
      </w:r>
      <w:r w:rsidR="00486AE8">
        <w:rPr>
          <w:rFonts w:ascii="Times New Roman" w:hAnsi="Times New Roman" w:cs="Times New Roman"/>
          <w:sz w:val="18"/>
          <w:szCs w:val="18"/>
        </w:rPr>
        <w:t>”</w:t>
      </w:r>
      <w:r w:rsidR="00033E0E">
        <w:rPr>
          <w:rFonts w:ascii="Times New Roman" w:hAnsi="Times New Roman" w:cs="Times New Roman"/>
          <w:sz w:val="18"/>
          <w:szCs w:val="18"/>
        </w:rPr>
        <w:t xml:space="preserve"> (Kamakura, 2010, para. </w:t>
      </w:r>
      <w:r w:rsidR="00FD22C0">
        <w:rPr>
          <w:rFonts w:ascii="Times New Roman" w:hAnsi="Times New Roman" w:cs="Times New Roman"/>
          <w:sz w:val="18"/>
          <w:szCs w:val="18"/>
        </w:rPr>
        <w:t>1). During</w:t>
      </w:r>
      <w:r w:rsidR="002D3AF0">
        <w:rPr>
          <w:rFonts w:ascii="Times New Roman" w:hAnsi="Times New Roman" w:cs="Times New Roman"/>
          <w:sz w:val="18"/>
          <w:szCs w:val="18"/>
        </w:rPr>
        <w:t xml:space="preserve"> this study, t</w:t>
      </w:r>
      <w:r w:rsidRPr="006923AB">
        <w:rPr>
          <w:rFonts w:ascii="Times New Roman" w:hAnsi="Times New Roman" w:cs="Times New Roman"/>
          <w:sz w:val="18"/>
          <w:szCs w:val="18"/>
        </w:rPr>
        <w:t xml:space="preserve">he </w:t>
      </w:r>
      <w:r w:rsidR="00E33960">
        <w:rPr>
          <w:rFonts w:ascii="Times New Roman" w:hAnsi="Times New Roman" w:cs="Times New Roman"/>
          <w:sz w:val="18"/>
          <w:szCs w:val="18"/>
        </w:rPr>
        <w:t xml:space="preserve">Gould et al. </w:t>
      </w:r>
      <w:r w:rsidR="004C481E" w:rsidRPr="006923AB">
        <w:rPr>
          <w:rFonts w:ascii="Times New Roman" w:hAnsi="Times New Roman" w:cs="Times New Roman"/>
          <w:sz w:val="18"/>
          <w:szCs w:val="18"/>
        </w:rPr>
        <w:t>validate</w:t>
      </w:r>
      <w:r w:rsidR="00E33960">
        <w:rPr>
          <w:rFonts w:ascii="Times New Roman" w:hAnsi="Times New Roman" w:cs="Times New Roman"/>
          <w:sz w:val="18"/>
          <w:szCs w:val="18"/>
        </w:rPr>
        <w:t>d</w:t>
      </w:r>
      <w:r w:rsidR="004C481E" w:rsidRPr="006923AB">
        <w:rPr>
          <w:rFonts w:ascii="Times New Roman" w:hAnsi="Times New Roman" w:cs="Times New Roman"/>
          <w:sz w:val="18"/>
          <w:szCs w:val="18"/>
        </w:rPr>
        <w:t xml:space="preserve"> the 54-Item SLIM and develop</w:t>
      </w:r>
      <w:r w:rsidR="00E33960">
        <w:rPr>
          <w:rFonts w:ascii="Times New Roman" w:hAnsi="Times New Roman" w:cs="Times New Roman"/>
          <w:sz w:val="18"/>
          <w:szCs w:val="18"/>
        </w:rPr>
        <w:t>ed</w:t>
      </w:r>
      <w:r w:rsidR="004C481E" w:rsidRPr="006923AB">
        <w:rPr>
          <w:rFonts w:ascii="Times New Roman" w:hAnsi="Times New Roman" w:cs="Times New Roman"/>
          <w:sz w:val="18"/>
          <w:szCs w:val="18"/>
        </w:rPr>
        <w:t xml:space="preserve"> an abbreviated, </w:t>
      </w:r>
      <w:r w:rsidR="00866C79" w:rsidRPr="006923AB">
        <w:rPr>
          <w:rFonts w:ascii="Times New Roman" w:hAnsi="Times New Roman" w:cs="Times New Roman"/>
          <w:sz w:val="18"/>
          <w:szCs w:val="18"/>
        </w:rPr>
        <w:t>18-Item SLIM</w:t>
      </w:r>
      <w:r w:rsidR="0047460B" w:rsidRPr="006923AB">
        <w:rPr>
          <w:rFonts w:ascii="Times New Roman" w:hAnsi="Times New Roman" w:cs="Times New Roman"/>
          <w:sz w:val="18"/>
          <w:szCs w:val="18"/>
        </w:rPr>
        <w:t xml:space="preserve"> (one item per factor)</w:t>
      </w:r>
      <w:r w:rsidR="005D4CF9" w:rsidRPr="006923AB">
        <w:rPr>
          <w:rFonts w:ascii="Times New Roman" w:hAnsi="Times New Roman" w:cs="Times New Roman"/>
          <w:sz w:val="18"/>
          <w:szCs w:val="18"/>
        </w:rPr>
        <w:t xml:space="preserve"> </w:t>
      </w:r>
      <w:r w:rsidR="004C481E" w:rsidRPr="006923AB">
        <w:rPr>
          <w:rFonts w:ascii="Times New Roman" w:hAnsi="Times New Roman" w:cs="Times New Roman"/>
          <w:sz w:val="18"/>
          <w:szCs w:val="18"/>
        </w:rPr>
        <w:t xml:space="preserve">which would allow for easier data collection, reduced </w:t>
      </w:r>
      <w:r w:rsidR="00501725">
        <w:rPr>
          <w:rFonts w:ascii="Times New Roman" w:hAnsi="Times New Roman" w:cs="Times New Roman"/>
          <w:sz w:val="18"/>
          <w:szCs w:val="18"/>
        </w:rPr>
        <w:t xml:space="preserve">method </w:t>
      </w:r>
      <w:r w:rsidR="004C481E" w:rsidRPr="006923AB">
        <w:rPr>
          <w:rFonts w:ascii="Times New Roman" w:hAnsi="Times New Roman" w:cs="Times New Roman"/>
          <w:sz w:val="18"/>
          <w:szCs w:val="18"/>
        </w:rPr>
        <w:t>bias, and opportunities for more robust analyses (</w:t>
      </w:r>
      <w:r w:rsidR="005D4CF9" w:rsidRPr="006923AB">
        <w:rPr>
          <w:rFonts w:ascii="Times New Roman" w:hAnsi="Times New Roman" w:cs="Times New Roman"/>
          <w:sz w:val="18"/>
          <w:szCs w:val="18"/>
        </w:rPr>
        <w:t>Gould et al., 2011).</w:t>
      </w:r>
      <w:r w:rsidR="00D61B29" w:rsidRPr="006923AB">
        <w:rPr>
          <w:rFonts w:ascii="Times New Roman" w:hAnsi="Times New Roman" w:cs="Times New Roman"/>
          <w:sz w:val="18"/>
          <w:szCs w:val="18"/>
        </w:rPr>
        <w:t xml:space="preserve"> As a result of this study Gould et al. (2011) contended that beyond the six items that primarily measure seriousness there was a </w:t>
      </w:r>
      <w:r w:rsidR="00486AE8">
        <w:rPr>
          <w:rFonts w:ascii="Times New Roman" w:hAnsi="Times New Roman" w:cs="Times New Roman"/>
          <w:sz w:val="18"/>
          <w:szCs w:val="18"/>
        </w:rPr>
        <w:t>“</w:t>
      </w:r>
      <w:r w:rsidR="00D61B29" w:rsidRPr="006923AB">
        <w:rPr>
          <w:rFonts w:ascii="Times New Roman" w:hAnsi="Times New Roman" w:cs="Times New Roman"/>
          <w:sz w:val="18"/>
          <w:szCs w:val="18"/>
        </w:rPr>
        <w:t>12-Item inventory</w:t>
      </w:r>
      <w:r w:rsidR="00AD55AB" w:rsidRPr="006923AB">
        <w:rPr>
          <w:rFonts w:ascii="Times New Roman" w:hAnsi="Times New Roman" w:cs="Times New Roman"/>
          <w:sz w:val="18"/>
          <w:szCs w:val="18"/>
        </w:rPr>
        <w:t>... [</w:t>
      </w:r>
      <w:r w:rsidR="00D61B29" w:rsidRPr="006923AB">
        <w:rPr>
          <w:rFonts w:ascii="Times New Roman" w:hAnsi="Times New Roman" w:cs="Times New Roman"/>
          <w:sz w:val="18"/>
          <w:szCs w:val="18"/>
        </w:rPr>
        <w:t>which was] not an additive indication of seriousness but rather a quantitative inventory of outcomes that vary by seriousness,</w:t>
      </w:r>
      <w:r w:rsidR="00486AE8">
        <w:rPr>
          <w:rFonts w:ascii="Times New Roman" w:hAnsi="Times New Roman" w:cs="Times New Roman"/>
          <w:sz w:val="18"/>
          <w:szCs w:val="18"/>
        </w:rPr>
        <w:t>”</w:t>
      </w:r>
      <w:r w:rsidR="00772BAB">
        <w:rPr>
          <w:rFonts w:ascii="Times New Roman" w:hAnsi="Times New Roman" w:cs="Times New Roman"/>
          <w:sz w:val="18"/>
          <w:szCs w:val="18"/>
        </w:rPr>
        <w:t xml:space="preserve"> (p. 339) </w:t>
      </w:r>
      <w:r w:rsidR="00D61B29" w:rsidRPr="006923AB">
        <w:rPr>
          <w:rFonts w:ascii="Times New Roman" w:hAnsi="Times New Roman" w:cs="Times New Roman"/>
          <w:sz w:val="18"/>
          <w:szCs w:val="18"/>
        </w:rPr>
        <w:t>essentially breaking the measure down into two factors, one measur</w:t>
      </w:r>
      <w:r w:rsidR="00D34DEC" w:rsidRPr="006923AB">
        <w:rPr>
          <w:rFonts w:ascii="Times New Roman" w:hAnsi="Times New Roman" w:cs="Times New Roman"/>
          <w:sz w:val="18"/>
          <w:szCs w:val="18"/>
        </w:rPr>
        <w:t>ing seriousness and the other</w:t>
      </w:r>
      <w:r w:rsidR="002D3AF0">
        <w:rPr>
          <w:rFonts w:ascii="Times New Roman" w:hAnsi="Times New Roman" w:cs="Times New Roman"/>
          <w:sz w:val="18"/>
          <w:szCs w:val="18"/>
        </w:rPr>
        <w:t xml:space="preserve"> measuring</w:t>
      </w:r>
      <w:r w:rsidR="00D34DEC" w:rsidRPr="006923AB">
        <w:rPr>
          <w:rFonts w:ascii="Times New Roman" w:hAnsi="Times New Roman" w:cs="Times New Roman"/>
          <w:sz w:val="18"/>
          <w:szCs w:val="18"/>
        </w:rPr>
        <w:t xml:space="preserve"> serious leisure</w:t>
      </w:r>
      <w:r w:rsidR="00D61B29" w:rsidRPr="006923AB">
        <w:rPr>
          <w:rFonts w:ascii="Times New Roman" w:hAnsi="Times New Roman" w:cs="Times New Roman"/>
          <w:sz w:val="18"/>
          <w:szCs w:val="18"/>
        </w:rPr>
        <w:t xml:space="preserve"> rewards</w:t>
      </w:r>
      <w:r w:rsidR="00772BAB">
        <w:rPr>
          <w:rFonts w:ascii="Times New Roman" w:hAnsi="Times New Roman" w:cs="Times New Roman"/>
          <w:sz w:val="18"/>
          <w:szCs w:val="18"/>
        </w:rPr>
        <w:t xml:space="preserve">. The </w:t>
      </w:r>
      <w:r w:rsidR="00E135AA">
        <w:rPr>
          <w:rFonts w:ascii="Times New Roman" w:hAnsi="Times New Roman" w:cs="Times New Roman"/>
          <w:sz w:val="18"/>
          <w:szCs w:val="18"/>
        </w:rPr>
        <w:t xml:space="preserve">hypothesized, </w:t>
      </w:r>
      <w:r w:rsidR="00C72BA7" w:rsidRPr="006923AB">
        <w:rPr>
          <w:rFonts w:ascii="Times New Roman" w:hAnsi="Times New Roman" w:cs="Times New Roman"/>
          <w:sz w:val="18"/>
          <w:szCs w:val="18"/>
        </w:rPr>
        <w:t xml:space="preserve">predictive relationship </w:t>
      </w:r>
      <w:r w:rsidR="00E135AA">
        <w:rPr>
          <w:rFonts w:ascii="Times New Roman" w:hAnsi="Times New Roman" w:cs="Times New Roman"/>
          <w:sz w:val="18"/>
          <w:szCs w:val="18"/>
        </w:rPr>
        <w:t xml:space="preserve">between these two factors </w:t>
      </w:r>
      <w:r w:rsidR="00C72BA7" w:rsidRPr="006923AB">
        <w:rPr>
          <w:rFonts w:ascii="Times New Roman" w:hAnsi="Times New Roman" w:cs="Times New Roman"/>
          <w:sz w:val="18"/>
          <w:szCs w:val="18"/>
        </w:rPr>
        <w:t xml:space="preserve">has yet to be tested. </w:t>
      </w:r>
    </w:p>
    <w:p w14:paraId="3EF1CCFA" w14:textId="77777777" w:rsidR="00F404D4" w:rsidRPr="006923AB" w:rsidRDefault="00F404D4" w:rsidP="00756AC0">
      <w:pPr>
        <w:spacing w:after="0" w:line="240" w:lineRule="auto"/>
        <w:contextualSpacing/>
        <w:rPr>
          <w:rFonts w:ascii="Times New Roman" w:hAnsi="Times New Roman" w:cs="Times New Roman"/>
          <w:sz w:val="18"/>
          <w:szCs w:val="18"/>
        </w:rPr>
      </w:pPr>
    </w:p>
    <w:p w14:paraId="5D515B34" w14:textId="071FF173" w:rsidR="007B510D" w:rsidRPr="006923AB" w:rsidRDefault="00C72BA7" w:rsidP="00756AC0">
      <w:pPr>
        <w:spacing w:after="0" w:line="240" w:lineRule="auto"/>
        <w:contextualSpacing/>
        <w:rPr>
          <w:rFonts w:ascii="Times New Roman" w:hAnsi="Times New Roman" w:cs="Times New Roman"/>
          <w:sz w:val="18"/>
          <w:szCs w:val="18"/>
        </w:rPr>
      </w:pPr>
      <w:r w:rsidRPr="006923AB">
        <w:rPr>
          <w:rFonts w:ascii="Times New Roman" w:hAnsi="Times New Roman" w:cs="Times New Roman"/>
          <w:sz w:val="18"/>
          <w:szCs w:val="18"/>
        </w:rPr>
        <w:t>Following Gould et al.</w:t>
      </w:r>
      <w:r w:rsidR="00486AE8">
        <w:rPr>
          <w:rFonts w:ascii="Times New Roman" w:hAnsi="Times New Roman" w:cs="Times New Roman"/>
          <w:sz w:val="18"/>
          <w:szCs w:val="18"/>
        </w:rPr>
        <w:t>’</w:t>
      </w:r>
      <w:r w:rsidRPr="006923AB">
        <w:rPr>
          <w:rFonts w:ascii="Times New Roman" w:hAnsi="Times New Roman" w:cs="Times New Roman"/>
          <w:sz w:val="18"/>
          <w:szCs w:val="18"/>
        </w:rPr>
        <w:t xml:space="preserve">s (2008; 2011) work, </w:t>
      </w:r>
      <w:r w:rsidR="005D4CF9" w:rsidRPr="006923AB">
        <w:rPr>
          <w:rFonts w:ascii="Times New Roman" w:hAnsi="Times New Roman" w:cs="Times New Roman"/>
          <w:sz w:val="18"/>
          <w:szCs w:val="18"/>
        </w:rPr>
        <w:t>Lee</w:t>
      </w:r>
      <w:r w:rsidR="00020684">
        <w:rPr>
          <w:rFonts w:ascii="Times New Roman" w:hAnsi="Times New Roman" w:cs="Times New Roman"/>
          <w:sz w:val="18"/>
          <w:szCs w:val="18"/>
        </w:rPr>
        <w:t xml:space="preserve"> et al.</w:t>
      </w:r>
      <w:r w:rsidR="005D4CF9" w:rsidRPr="006923AB">
        <w:rPr>
          <w:rFonts w:ascii="Times New Roman" w:hAnsi="Times New Roman" w:cs="Times New Roman"/>
          <w:sz w:val="18"/>
          <w:szCs w:val="18"/>
        </w:rPr>
        <w:t xml:space="preserve"> (2013)</w:t>
      </w:r>
      <w:r w:rsidR="00542ADC" w:rsidRPr="006923AB">
        <w:rPr>
          <w:rFonts w:ascii="Times New Roman" w:hAnsi="Times New Roman" w:cs="Times New Roman"/>
          <w:sz w:val="18"/>
          <w:szCs w:val="18"/>
        </w:rPr>
        <w:t xml:space="preserve"> used the</w:t>
      </w:r>
      <w:r w:rsidR="00866C79" w:rsidRPr="006923AB">
        <w:rPr>
          <w:rFonts w:ascii="Times New Roman" w:hAnsi="Times New Roman" w:cs="Times New Roman"/>
          <w:sz w:val="18"/>
          <w:szCs w:val="18"/>
        </w:rPr>
        <w:t xml:space="preserve"> 18-Item SLIM</w:t>
      </w:r>
      <w:r w:rsidR="00600C71" w:rsidRPr="006923AB">
        <w:rPr>
          <w:rFonts w:ascii="Times New Roman" w:hAnsi="Times New Roman" w:cs="Times New Roman"/>
          <w:sz w:val="18"/>
          <w:szCs w:val="18"/>
        </w:rPr>
        <w:t xml:space="preserve"> in a study of rock climber</w:t>
      </w:r>
      <w:r w:rsidR="00D61B29" w:rsidRPr="006923AB">
        <w:rPr>
          <w:rFonts w:ascii="Times New Roman" w:hAnsi="Times New Roman" w:cs="Times New Roman"/>
          <w:sz w:val="18"/>
          <w:szCs w:val="18"/>
        </w:rPr>
        <w:t xml:space="preserve"> motivations</w:t>
      </w:r>
      <w:r w:rsidR="0047460B" w:rsidRPr="006923AB">
        <w:rPr>
          <w:rFonts w:ascii="Times New Roman" w:hAnsi="Times New Roman" w:cs="Times New Roman"/>
          <w:sz w:val="18"/>
          <w:szCs w:val="18"/>
        </w:rPr>
        <w:t>,</w:t>
      </w:r>
      <w:r w:rsidR="00D61B29" w:rsidRPr="006923AB">
        <w:rPr>
          <w:rFonts w:ascii="Times New Roman" w:hAnsi="Times New Roman" w:cs="Times New Roman"/>
          <w:sz w:val="18"/>
          <w:szCs w:val="18"/>
        </w:rPr>
        <w:t xml:space="preserve"> and further </w:t>
      </w:r>
      <w:r w:rsidRPr="006923AB">
        <w:rPr>
          <w:rFonts w:ascii="Times New Roman" w:hAnsi="Times New Roman" w:cs="Times New Roman"/>
          <w:sz w:val="18"/>
          <w:szCs w:val="18"/>
        </w:rPr>
        <w:t>deconstructed the two</w:t>
      </w:r>
      <w:r w:rsidR="007F6CFE">
        <w:rPr>
          <w:rFonts w:ascii="Times New Roman" w:hAnsi="Times New Roman" w:cs="Times New Roman"/>
          <w:sz w:val="18"/>
          <w:szCs w:val="18"/>
        </w:rPr>
        <w:t>-</w:t>
      </w:r>
      <w:r w:rsidRPr="006923AB">
        <w:rPr>
          <w:rFonts w:ascii="Times New Roman" w:hAnsi="Times New Roman" w:cs="Times New Roman"/>
          <w:sz w:val="18"/>
          <w:szCs w:val="18"/>
        </w:rPr>
        <w:t>factor model proposed by Gould et al. (2011) into three factors, distinguishing between personal and social rewards of serious leisure</w:t>
      </w:r>
      <w:r w:rsidR="00186133" w:rsidRPr="006923AB">
        <w:rPr>
          <w:rFonts w:ascii="Times New Roman" w:hAnsi="Times New Roman" w:cs="Times New Roman"/>
          <w:sz w:val="18"/>
          <w:szCs w:val="18"/>
        </w:rPr>
        <w:t>, and seriousness</w:t>
      </w:r>
      <w:r w:rsidRPr="006923AB">
        <w:rPr>
          <w:rFonts w:ascii="Times New Roman" w:hAnsi="Times New Roman" w:cs="Times New Roman"/>
          <w:sz w:val="18"/>
          <w:szCs w:val="18"/>
        </w:rPr>
        <w:t>. Using confirmatory factor analysis (CFA)</w:t>
      </w:r>
      <w:r w:rsidR="007F6CFE">
        <w:rPr>
          <w:rFonts w:ascii="Times New Roman" w:hAnsi="Times New Roman" w:cs="Times New Roman"/>
          <w:sz w:val="18"/>
          <w:szCs w:val="18"/>
        </w:rPr>
        <w:t>,</w:t>
      </w:r>
      <w:r w:rsidRPr="006923AB">
        <w:rPr>
          <w:rFonts w:ascii="Times New Roman" w:hAnsi="Times New Roman" w:cs="Times New Roman"/>
          <w:sz w:val="18"/>
          <w:szCs w:val="18"/>
        </w:rPr>
        <w:t xml:space="preserve"> Lee </w:t>
      </w:r>
      <w:r w:rsidR="00020684">
        <w:rPr>
          <w:rFonts w:ascii="Times New Roman" w:hAnsi="Times New Roman" w:cs="Times New Roman"/>
          <w:sz w:val="18"/>
          <w:szCs w:val="18"/>
        </w:rPr>
        <w:t xml:space="preserve">et al. </w:t>
      </w:r>
      <w:r w:rsidRPr="006923AB">
        <w:rPr>
          <w:rFonts w:ascii="Times New Roman" w:hAnsi="Times New Roman" w:cs="Times New Roman"/>
          <w:sz w:val="18"/>
          <w:szCs w:val="18"/>
        </w:rPr>
        <w:t>(2013) found that seven of the 12 items could be parceled</w:t>
      </w:r>
      <w:r w:rsidR="00F404D4" w:rsidRPr="006923AB">
        <w:rPr>
          <w:rFonts w:ascii="Times New Roman" w:hAnsi="Times New Roman" w:cs="Times New Roman"/>
          <w:sz w:val="18"/>
          <w:szCs w:val="18"/>
        </w:rPr>
        <w:t xml:space="preserve"> together</w:t>
      </w:r>
      <w:r w:rsidRPr="006923AB">
        <w:rPr>
          <w:rFonts w:ascii="Times New Roman" w:hAnsi="Times New Roman" w:cs="Times New Roman"/>
          <w:sz w:val="18"/>
          <w:szCs w:val="18"/>
        </w:rPr>
        <w:t xml:space="preserve"> to represent non-monetary personal rewards and that coupled with financial rewards, the 8 total items loaded well on </w:t>
      </w:r>
      <w:r w:rsidR="002D3AF0">
        <w:rPr>
          <w:rFonts w:ascii="Times New Roman" w:hAnsi="Times New Roman" w:cs="Times New Roman"/>
          <w:sz w:val="18"/>
          <w:szCs w:val="18"/>
        </w:rPr>
        <w:t>a final</w:t>
      </w:r>
      <w:r w:rsidRPr="006923AB">
        <w:rPr>
          <w:rFonts w:ascii="Times New Roman" w:hAnsi="Times New Roman" w:cs="Times New Roman"/>
          <w:sz w:val="18"/>
          <w:szCs w:val="18"/>
        </w:rPr>
        <w:t xml:space="preserve"> personal rewards factor. The four remaining items loaded</w:t>
      </w:r>
      <w:r w:rsidR="00186133" w:rsidRPr="006923AB">
        <w:rPr>
          <w:rFonts w:ascii="Times New Roman" w:hAnsi="Times New Roman" w:cs="Times New Roman"/>
          <w:sz w:val="18"/>
          <w:szCs w:val="18"/>
        </w:rPr>
        <w:t xml:space="preserve"> to the social rewards factor. </w:t>
      </w:r>
      <w:r w:rsidRPr="006923AB">
        <w:rPr>
          <w:rFonts w:ascii="Times New Roman" w:hAnsi="Times New Roman" w:cs="Times New Roman"/>
          <w:sz w:val="18"/>
          <w:szCs w:val="18"/>
        </w:rPr>
        <w:t>Lee (2014) also used</w:t>
      </w:r>
      <w:r w:rsidR="00020684">
        <w:rPr>
          <w:rFonts w:ascii="Times New Roman" w:hAnsi="Times New Roman" w:cs="Times New Roman"/>
          <w:sz w:val="18"/>
          <w:szCs w:val="18"/>
        </w:rPr>
        <w:t xml:space="preserve"> logistic regression</w:t>
      </w:r>
      <w:r w:rsidRPr="006923AB">
        <w:rPr>
          <w:rFonts w:ascii="Times New Roman" w:hAnsi="Times New Roman" w:cs="Times New Roman"/>
          <w:sz w:val="18"/>
          <w:szCs w:val="18"/>
        </w:rPr>
        <w:t xml:space="preserve"> to determine whether personal and social rewards were predicted by intrinsic and extrinsic climbing motivations and found that </w:t>
      </w:r>
      <w:r w:rsidR="00486AE8">
        <w:rPr>
          <w:rFonts w:ascii="Times New Roman" w:hAnsi="Times New Roman" w:cs="Times New Roman"/>
          <w:sz w:val="18"/>
          <w:szCs w:val="18"/>
        </w:rPr>
        <w:t>“</w:t>
      </w:r>
      <w:r w:rsidRPr="006923AB">
        <w:rPr>
          <w:rFonts w:ascii="Times New Roman" w:hAnsi="Times New Roman" w:cs="Times New Roman"/>
          <w:sz w:val="18"/>
          <w:szCs w:val="18"/>
        </w:rPr>
        <w:t xml:space="preserve">intrinsic, identified, and introjected motivations are considered to have positive effects on rewards, whereas external motivation and </w:t>
      </w:r>
      <w:proofErr w:type="spellStart"/>
      <w:r w:rsidRPr="006923AB">
        <w:rPr>
          <w:rFonts w:ascii="Times New Roman" w:hAnsi="Times New Roman" w:cs="Times New Roman"/>
          <w:sz w:val="18"/>
          <w:szCs w:val="18"/>
        </w:rPr>
        <w:t>amotivation</w:t>
      </w:r>
      <w:proofErr w:type="spellEnd"/>
      <w:r w:rsidRPr="006923AB">
        <w:rPr>
          <w:rFonts w:ascii="Times New Roman" w:hAnsi="Times New Roman" w:cs="Times New Roman"/>
          <w:sz w:val="18"/>
          <w:szCs w:val="18"/>
        </w:rPr>
        <w:t xml:space="preserve"> ha</w:t>
      </w:r>
      <w:r w:rsidR="00E27E94" w:rsidRPr="006923AB">
        <w:rPr>
          <w:rFonts w:ascii="Times New Roman" w:hAnsi="Times New Roman" w:cs="Times New Roman"/>
          <w:sz w:val="18"/>
          <w:szCs w:val="18"/>
        </w:rPr>
        <w:t>ve negative impact</w:t>
      </w:r>
      <w:r w:rsidR="00486AE8">
        <w:rPr>
          <w:rFonts w:ascii="Times New Roman" w:hAnsi="Times New Roman" w:cs="Times New Roman"/>
          <w:sz w:val="18"/>
          <w:szCs w:val="18"/>
        </w:rPr>
        <w:t>”</w:t>
      </w:r>
      <w:r w:rsidR="00E27E94" w:rsidRPr="006923AB">
        <w:rPr>
          <w:rFonts w:ascii="Times New Roman" w:hAnsi="Times New Roman" w:cs="Times New Roman"/>
          <w:sz w:val="18"/>
          <w:szCs w:val="18"/>
        </w:rPr>
        <w:t xml:space="preserve"> (</w:t>
      </w:r>
      <w:r w:rsidRPr="006923AB">
        <w:rPr>
          <w:rFonts w:ascii="Times New Roman" w:hAnsi="Times New Roman" w:cs="Times New Roman"/>
          <w:sz w:val="18"/>
          <w:szCs w:val="18"/>
        </w:rPr>
        <w:t xml:space="preserve">p. 77). </w:t>
      </w:r>
      <w:r w:rsidR="00E27E94" w:rsidRPr="006923AB">
        <w:rPr>
          <w:rFonts w:ascii="Times New Roman" w:hAnsi="Times New Roman" w:cs="Times New Roman"/>
          <w:sz w:val="18"/>
          <w:szCs w:val="18"/>
        </w:rPr>
        <w:t>In sum, Lee</w:t>
      </w:r>
      <w:r w:rsidR="00020684">
        <w:rPr>
          <w:rFonts w:ascii="Times New Roman" w:hAnsi="Times New Roman" w:cs="Times New Roman"/>
          <w:sz w:val="18"/>
          <w:szCs w:val="18"/>
        </w:rPr>
        <w:t xml:space="preserve"> at al.</w:t>
      </w:r>
      <w:r w:rsidR="00486AE8">
        <w:rPr>
          <w:rFonts w:ascii="Times New Roman" w:hAnsi="Times New Roman" w:cs="Times New Roman"/>
          <w:sz w:val="18"/>
          <w:szCs w:val="18"/>
        </w:rPr>
        <w:t>’</w:t>
      </w:r>
      <w:r w:rsidR="00020684">
        <w:rPr>
          <w:rFonts w:ascii="Times New Roman" w:hAnsi="Times New Roman" w:cs="Times New Roman"/>
          <w:sz w:val="18"/>
          <w:szCs w:val="18"/>
        </w:rPr>
        <w:t>s</w:t>
      </w:r>
      <w:r w:rsidR="00E27E94" w:rsidRPr="006923AB">
        <w:rPr>
          <w:rFonts w:ascii="Times New Roman" w:hAnsi="Times New Roman" w:cs="Times New Roman"/>
          <w:sz w:val="18"/>
          <w:szCs w:val="18"/>
        </w:rPr>
        <w:t xml:space="preserve"> </w:t>
      </w:r>
      <w:r w:rsidR="00020684">
        <w:rPr>
          <w:rFonts w:ascii="Times New Roman" w:hAnsi="Times New Roman" w:cs="Times New Roman"/>
          <w:sz w:val="18"/>
          <w:szCs w:val="18"/>
        </w:rPr>
        <w:t xml:space="preserve">(2013; 2014) </w:t>
      </w:r>
      <w:r w:rsidR="00D16225">
        <w:rPr>
          <w:rFonts w:ascii="Times New Roman" w:hAnsi="Times New Roman" w:cs="Times New Roman"/>
          <w:sz w:val="18"/>
          <w:szCs w:val="18"/>
        </w:rPr>
        <w:t>stud</w:t>
      </w:r>
      <w:r w:rsidR="00020684">
        <w:rPr>
          <w:rFonts w:ascii="Times New Roman" w:hAnsi="Times New Roman" w:cs="Times New Roman"/>
          <w:sz w:val="18"/>
          <w:szCs w:val="18"/>
        </w:rPr>
        <w:t>ies</w:t>
      </w:r>
      <w:r w:rsidR="00D16225">
        <w:rPr>
          <w:rFonts w:ascii="Times New Roman" w:hAnsi="Times New Roman" w:cs="Times New Roman"/>
          <w:sz w:val="18"/>
          <w:szCs w:val="18"/>
        </w:rPr>
        <w:t xml:space="preserve"> </w:t>
      </w:r>
      <w:r w:rsidR="00E27E94" w:rsidRPr="006923AB">
        <w:rPr>
          <w:rFonts w:ascii="Times New Roman" w:hAnsi="Times New Roman" w:cs="Times New Roman"/>
          <w:sz w:val="18"/>
          <w:szCs w:val="18"/>
        </w:rPr>
        <w:t xml:space="preserve">built </w:t>
      </w:r>
      <w:r w:rsidR="00D16225">
        <w:rPr>
          <w:rFonts w:ascii="Times New Roman" w:hAnsi="Times New Roman" w:cs="Times New Roman"/>
          <w:sz w:val="18"/>
          <w:szCs w:val="18"/>
        </w:rPr>
        <w:t xml:space="preserve">on some aspects of </w:t>
      </w:r>
      <w:r w:rsidR="00E27E94" w:rsidRPr="006923AB">
        <w:rPr>
          <w:rFonts w:ascii="Times New Roman" w:hAnsi="Times New Roman" w:cs="Times New Roman"/>
          <w:sz w:val="18"/>
          <w:szCs w:val="18"/>
        </w:rPr>
        <w:t>Gould et al.</w:t>
      </w:r>
      <w:r w:rsidR="00486AE8">
        <w:rPr>
          <w:rFonts w:ascii="Times New Roman" w:hAnsi="Times New Roman" w:cs="Times New Roman"/>
          <w:sz w:val="18"/>
          <w:szCs w:val="18"/>
        </w:rPr>
        <w:t>’</w:t>
      </w:r>
      <w:r w:rsidR="00D16225">
        <w:rPr>
          <w:rFonts w:ascii="Times New Roman" w:hAnsi="Times New Roman" w:cs="Times New Roman"/>
          <w:sz w:val="18"/>
          <w:szCs w:val="18"/>
        </w:rPr>
        <w:t>s</w:t>
      </w:r>
      <w:r w:rsidR="00E27E94" w:rsidRPr="006923AB">
        <w:rPr>
          <w:rFonts w:ascii="Times New Roman" w:hAnsi="Times New Roman" w:cs="Times New Roman"/>
          <w:sz w:val="18"/>
          <w:szCs w:val="18"/>
        </w:rPr>
        <w:t xml:space="preserve"> (2008; 2011) </w:t>
      </w:r>
      <w:r w:rsidR="00D16225">
        <w:rPr>
          <w:rFonts w:ascii="Times New Roman" w:hAnsi="Times New Roman" w:cs="Times New Roman"/>
          <w:sz w:val="18"/>
          <w:szCs w:val="18"/>
        </w:rPr>
        <w:t xml:space="preserve">research </w:t>
      </w:r>
      <w:r w:rsidR="00E27E94" w:rsidRPr="006923AB">
        <w:rPr>
          <w:rFonts w:ascii="Times New Roman" w:hAnsi="Times New Roman" w:cs="Times New Roman"/>
          <w:sz w:val="18"/>
          <w:szCs w:val="18"/>
        </w:rPr>
        <w:t>and made progress toward modeling serious leisure rewards</w:t>
      </w:r>
      <w:r w:rsidR="00186133" w:rsidRPr="006923AB">
        <w:rPr>
          <w:rFonts w:ascii="Times New Roman" w:hAnsi="Times New Roman" w:cs="Times New Roman"/>
          <w:sz w:val="18"/>
          <w:szCs w:val="18"/>
        </w:rPr>
        <w:t>;</w:t>
      </w:r>
      <w:r w:rsidR="00E27E94" w:rsidRPr="006923AB">
        <w:rPr>
          <w:rFonts w:ascii="Times New Roman" w:hAnsi="Times New Roman" w:cs="Times New Roman"/>
          <w:sz w:val="18"/>
          <w:szCs w:val="18"/>
        </w:rPr>
        <w:t xml:space="preserve"> however, it did little to validate the original 54-Item SLIM or </w:t>
      </w:r>
      <w:r w:rsidR="00D16225">
        <w:rPr>
          <w:rFonts w:ascii="Times New Roman" w:hAnsi="Times New Roman" w:cs="Times New Roman"/>
          <w:sz w:val="18"/>
          <w:szCs w:val="18"/>
        </w:rPr>
        <w:t xml:space="preserve">the </w:t>
      </w:r>
      <w:r w:rsidR="00E27E94" w:rsidRPr="006923AB">
        <w:rPr>
          <w:rFonts w:ascii="Times New Roman" w:hAnsi="Times New Roman" w:cs="Times New Roman"/>
          <w:sz w:val="18"/>
          <w:szCs w:val="18"/>
        </w:rPr>
        <w:t>revised 18-Item SLIM. Hence, the authors of this study sought to validate the 18-Item SLIM and three factor model of seriousness and serious leisure rewards with a population</w:t>
      </w:r>
      <w:r w:rsidR="00D16225">
        <w:rPr>
          <w:rFonts w:ascii="Times New Roman" w:hAnsi="Times New Roman" w:cs="Times New Roman"/>
          <w:sz w:val="18"/>
          <w:szCs w:val="18"/>
        </w:rPr>
        <w:t xml:space="preserve"> of</w:t>
      </w:r>
      <w:r w:rsidR="00E27E94" w:rsidRPr="006923AB">
        <w:rPr>
          <w:rFonts w:ascii="Times New Roman" w:hAnsi="Times New Roman" w:cs="Times New Roman"/>
          <w:sz w:val="18"/>
          <w:szCs w:val="18"/>
        </w:rPr>
        <w:t xml:space="preserve"> indoor </w:t>
      </w:r>
      <w:r w:rsidR="00563898">
        <w:rPr>
          <w:rFonts w:ascii="Times New Roman" w:hAnsi="Times New Roman" w:cs="Times New Roman"/>
          <w:sz w:val="18"/>
          <w:szCs w:val="18"/>
        </w:rPr>
        <w:t>competition</w:t>
      </w:r>
      <w:r w:rsidR="00E27E94" w:rsidRPr="006923AB">
        <w:rPr>
          <w:rFonts w:ascii="Times New Roman" w:hAnsi="Times New Roman" w:cs="Times New Roman"/>
          <w:sz w:val="18"/>
          <w:szCs w:val="18"/>
        </w:rPr>
        <w:t xml:space="preserve"> climbers. </w:t>
      </w:r>
    </w:p>
    <w:p w14:paraId="1524B635" w14:textId="77777777" w:rsidR="007B510D" w:rsidRPr="006923AB" w:rsidRDefault="007B510D" w:rsidP="00756AC0">
      <w:pPr>
        <w:spacing w:after="0" w:line="240" w:lineRule="auto"/>
        <w:contextualSpacing/>
        <w:rPr>
          <w:rFonts w:ascii="Times New Roman" w:hAnsi="Times New Roman" w:cs="Times New Roman"/>
          <w:b/>
          <w:sz w:val="18"/>
          <w:szCs w:val="18"/>
        </w:rPr>
      </w:pPr>
    </w:p>
    <w:p w14:paraId="3C6EBA57" w14:textId="0050B4EB" w:rsidR="00006F99" w:rsidRPr="006923AB" w:rsidRDefault="00C42C61" w:rsidP="00756AC0">
      <w:pPr>
        <w:spacing w:after="0" w:line="240" w:lineRule="auto"/>
        <w:contextualSpacing/>
        <w:rPr>
          <w:rFonts w:ascii="Times New Roman" w:hAnsi="Times New Roman" w:cs="Times New Roman"/>
          <w:b/>
          <w:sz w:val="18"/>
          <w:szCs w:val="18"/>
        </w:rPr>
      </w:pPr>
      <w:r w:rsidRPr="006923AB">
        <w:rPr>
          <w:rFonts w:ascii="Times New Roman" w:hAnsi="Times New Roman" w:cs="Times New Roman"/>
          <w:b/>
          <w:sz w:val="18"/>
          <w:szCs w:val="18"/>
        </w:rPr>
        <w:t xml:space="preserve">Indoor </w:t>
      </w:r>
      <w:r w:rsidR="00563898">
        <w:rPr>
          <w:rFonts w:ascii="Times New Roman" w:hAnsi="Times New Roman" w:cs="Times New Roman"/>
          <w:b/>
          <w:sz w:val="18"/>
          <w:szCs w:val="18"/>
        </w:rPr>
        <w:t>Competition</w:t>
      </w:r>
      <w:r w:rsidRPr="006923AB">
        <w:rPr>
          <w:rFonts w:ascii="Times New Roman" w:hAnsi="Times New Roman" w:cs="Times New Roman"/>
          <w:b/>
          <w:sz w:val="18"/>
          <w:szCs w:val="18"/>
        </w:rPr>
        <w:t xml:space="preserve"> Climbing</w:t>
      </w:r>
    </w:p>
    <w:p w14:paraId="7EEF6016" w14:textId="0B1B50C2" w:rsidR="00D110FC" w:rsidRPr="006923AB" w:rsidRDefault="003F05E1" w:rsidP="00756AC0">
      <w:pPr>
        <w:spacing w:after="0" w:line="240" w:lineRule="auto"/>
        <w:contextualSpacing/>
        <w:rPr>
          <w:rFonts w:ascii="Times New Roman" w:hAnsi="Times New Roman" w:cs="Times New Roman"/>
          <w:sz w:val="18"/>
          <w:szCs w:val="18"/>
        </w:rPr>
      </w:pPr>
      <w:r w:rsidRPr="006923AB">
        <w:rPr>
          <w:rFonts w:ascii="Times New Roman" w:hAnsi="Times New Roman" w:cs="Times New Roman"/>
          <w:bCs/>
          <w:sz w:val="18"/>
          <w:szCs w:val="18"/>
        </w:rPr>
        <w:t xml:space="preserve">Since its inception, the sport of climbing has adopted a variety of forms including ice climbing, sport climbing, and indoor </w:t>
      </w:r>
      <w:r w:rsidR="00563898">
        <w:rPr>
          <w:rFonts w:ascii="Times New Roman" w:hAnsi="Times New Roman" w:cs="Times New Roman"/>
          <w:bCs/>
          <w:sz w:val="18"/>
          <w:szCs w:val="18"/>
        </w:rPr>
        <w:t>competition</w:t>
      </w:r>
      <w:r w:rsidRPr="006923AB">
        <w:rPr>
          <w:rFonts w:ascii="Times New Roman" w:hAnsi="Times New Roman" w:cs="Times New Roman"/>
          <w:bCs/>
          <w:sz w:val="18"/>
          <w:szCs w:val="18"/>
        </w:rPr>
        <w:t xml:space="preserve"> climbing (</w:t>
      </w:r>
      <w:r w:rsidRPr="006923AB">
        <w:rPr>
          <w:rStyle w:val="spellingerror"/>
          <w:rFonts w:ascii="Times New Roman" w:hAnsi="Times New Roman" w:cs="Times New Roman"/>
          <w:sz w:val="18"/>
          <w:szCs w:val="18"/>
        </w:rPr>
        <w:t>Breivik</w:t>
      </w:r>
      <w:r w:rsidRPr="006923AB">
        <w:rPr>
          <w:rStyle w:val="normaltextrun"/>
          <w:rFonts w:ascii="Times New Roman" w:hAnsi="Times New Roman" w:cs="Times New Roman"/>
          <w:sz w:val="18"/>
          <w:szCs w:val="18"/>
        </w:rPr>
        <w:t xml:space="preserve">, 2010; </w:t>
      </w:r>
      <w:proofErr w:type="spellStart"/>
      <w:r w:rsidRPr="006923AB">
        <w:rPr>
          <w:rStyle w:val="spellingerror"/>
          <w:rFonts w:ascii="Times New Roman" w:hAnsi="Times New Roman" w:cs="Times New Roman"/>
          <w:sz w:val="18"/>
          <w:szCs w:val="18"/>
        </w:rPr>
        <w:t>Selters</w:t>
      </w:r>
      <w:proofErr w:type="spellEnd"/>
      <w:r w:rsidRPr="006923AB">
        <w:rPr>
          <w:rStyle w:val="normaltextrun"/>
          <w:rFonts w:ascii="Times New Roman" w:hAnsi="Times New Roman" w:cs="Times New Roman"/>
          <w:sz w:val="18"/>
          <w:szCs w:val="18"/>
        </w:rPr>
        <w:t>, 2012).</w:t>
      </w:r>
      <w:r w:rsidRPr="006923AB">
        <w:rPr>
          <w:rFonts w:ascii="Times New Roman" w:hAnsi="Times New Roman" w:cs="Times New Roman"/>
          <w:bCs/>
          <w:sz w:val="18"/>
          <w:szCs w:val="18"/>
        </w:rPr>
        <w:t xml:space="preserve"> While rock climbing has</w:t>
      </w:r>
      <w:r w:rsidR="00F404D4" w:rsidRPr="006923AB">
        <w:rPr>
          <w:rFonts w:ascii="Times New Roman" w:hAnsi="Times New Roman" w:cs="Times New Roman"/>
          <w:bCs/>
          <w:sz w:val="18"/>
          <w:szCs w:val="18"/>
        </w:rPr>
        <w:t xml:space="preserve"> generally</w:t>
      </w:r>
      <w:r w:rsidRPr="006923AB">
        <w:rPr>
          <w:rFonts w:ascii="Times New Roman" w:hAnsi="Times New Roman" w:cs="Times New Roman"/>
          <w:bCs/>
          <w:sz w:val="18"/>
          <w:szCs w:val="18"/>
        </w:rPr>
        <w:t xml:space="preserve"> been recognized as a potential serious leisure pursuit in the works of Stebbins (1982) and Gould et al. (2008)</w:t>
      </w:r>
      <w:r w:rsidR="00D16225">
        <w:rPr>
          <w:rFonts w:ascii="Times New Roman" w:hAnsi="Times New Roman" w:cs="Times New Roman"/>
          <w:bCs/>
          <w:sz w:val="18"/>
          <w:szCs w:val="18"/>
        </w:rPr>
        <w:t>, climbing</w:t>
      </w:r>
      <w:r w:rsidRPr="006923AB">
        <w:rPr>
          <w:rFonts w:ascii="Times New Roman" w:hAnsi="Times New Roman" w:cs="Times New Roman"/>
          <w:bCs/>
          <w:sz w:val="18"/>
          <w:szCs w:val="18"/>
        </w:rPr>
        <w:t xml:space="preserve"> has only been formally studied as such by Lee </w:t>
      </w:r>
      <w:r w:rsidR="00146060" w:rsidRPr="006923AB">
        <w:rPr>
          <w:rFonts w:ascii="Times New Roman" w:hAnsi="Times New Roman" w:cs="Times New Roman"/>
          <w:bCs/>
          <w:sz w:val="18"/>
          <w:szCs w:val="18"/>
        </w:rPr>
        <w:t xml:space="preserve">et al. </w:t>
      </w:r>
      <w:r w:rsidRPr="006923AB">
        <w:rPr>
          <w:rFonts w:ascii="Times New Roman" w:hAnsi="Times New Roman" w:cs="Times New Roman"/>
          <w:bCs/>
          <w:sz w:val="18"/>
          <w:szCs w:val="18"/>
        </w:rPr>
        <w:t>(2013</w:t>
      </w:r>
      <w:r w:rsidR="00F404D4" w:rsidRPr="006923AB">
        <w:rPr>
          <w:rFonts w:ascii="Times New Roman" w:hAnsi="Times New Roman" w:cs="Times New Roman"/>
          <w:bCs/>
          <w:sz w:val="18"/>
          <w:szCs w:val="18"/>
        </w:rPr>
        <w:t>; 2014)</w:t>
      </w:r>
      <w:r w:rsidR="00315F45">
        <w:rPr>
          <w:rFonts w:ascii="Times New Roman" w:hAnsi="Times New Roman" w:cs="Times New Roman"/>
          <w:bCs/>
          <w:sz w:val="18"/>
          <w:szCs w:val="18"/>
        </w:rPr>
        <w:t xml:space="preserve">. </w:t>
      </w:r>
      <w:r w:rsidR="002D3AF0">
        <w:rPr>
          <w:rFonts w:ascii="Times New Roman" w:hAnsi="Times New Roman" w:cs="Times New Roman"/>
          <w:bCs/>
          <w:sz w:val="18"/>
          <w:szCs w:val="18"/>
        </w:rPr>
        <w:t xml:space="preserve">Furthermore, </w:t>
      </w:r>
      <w:r w:rsidR="00315F45">
        <w:rPr>
          <w:rFonts w:ascii="Times New Roman" w:hAnsi="Times New Roman" w:cs="Times New Roman"/>
          <w:bCs/>
          <w:sz w:val="18"/>
          <w:szCs w:val="18"/>
        </w:rPr>
        <w:t>SL has n</w:t>
      </w:r>
      <w:r w:rsidR="00441BA5">
        <w:rPr>
          <w:rFonts w:ascii="Times New Roman" w:hAnsi="Times New Roman" w:cs="Times New Roman"/>
          <w:bCs/>
          <w:sz w:val="18"/>
          <w:szCs w:val="18"/>
        </w:rPr>
        <w:t>ot</w:t>
      </w:r>
      <w:r w:rsidR="00315F45">
        <w:rPr>
          <w:rFonts w:ascii="Times New Roman" w:hAnsi="Times New Roman" w:cs="Times New Roman"/>
          <w:bCs/>
          <w:sz w:val="18"/>
          <w:szCs w:val="18"/>
        </w:rPr>
        <w:t xml:space="preserve"> been studied within a population of </w:t>
      </w:r>
      <w:r w:rsidRPr="006923AB">
        <w:rPr>
          <w:rFonts w:ascii="Times New Roman" w:hAnsi="Times New Roman" w:cs="Times New Roman"/>
          <w:bCs/>
          <w:sz w:val="18"/>
          <w:szCs w:val="18"/>
        </w:rPr>
        <w:t xml:space="preserve">indoor </w:t>
      </w:r>
      <w:r w:rsidR="00563898">
        <w:rPr>
          <w:rFonts w:ascii="Times New Roman" w:hAnsi="Times New Roman" w:cs="Times New Roman"/>
          <w:bCs/>
          <w:sz w:val="18"/>
          <w:szCs w:val="18"/>
        </w:rPr>
        <w:t>competition</w:t>
      </w:r>
      <w:r w:rsidRPr="006923AB">
        <w:rPr>
          <w:rFonts w:ascii="Times New Roman" w:hAnsi="Times New Roman" w:cs="Times New Roman"/>
          <w:bCs/>
          <w:sz w:val="18"/>
          <w:szCs w:val="18"/>
        </w:rPr>
        <w:t xml:space="preserve"> climb</w:t>
      </w:r>
      <w:r w:rsidR="00315F45">
        <w:rPr>
          <w:rFonts w:ascii="Times New Roman" w:hAnsi="Times New Roman" w:cs="Times New Roman"/>
          <w:bCs/>
          <w:sz w:val="18"/>
          <w:szCs w:val="18"/>
        </w:rPr>
        <w:t>ers.</w:t>
      </w:r>
      <w:r w:rsidR="0025137E">
        <w:rPr>
          <w:rFonts w:ascii="Times New Roman" w:hAnsi="Times New Roman" w:cs="Times New Roman"/>
          <w:bCs/>
          <w:sz w:val="18"/>
          <w:szCs w:val="18"/>
        </w:rPr>
        <w:t xml:space="preserve"> </w:t>
      </w:r>
      <w:r w:rsidR="00EE34FB" w:rsidRPr="006923AB">
        <w:rPr>
          <w:rFonts w:ascii="Times New Roman" w:hAnsi="Times New Roman" w:cs="Times New Roman"/>
          <w:sz w:val="18"/>
          <w:szCs w:val="18"/>
        </w:rPr>
        <w:t xml:space="preserve">Indoor </w:t>
      </w:r>
      <w:r w:rsidR="00563898">
        <w:rPr>
          <w:rFonts w:ascii="Times New Roman" w:hAnsi="Times New Roman" w:cs="Times New Roman"/>
          <w:sz w:val="18"/>
          <w:szCs w:val="18"/>
        </w:rPr>
        <w:t>competition</w:t>
      </w:r>
      <w:r w:rsidR="00EE34FB" w:rsidRPr="006923AB">
        <w:rPr>
          <w:rFonts w:ascii="Times New Roman" w:hAnsi="Times New Roman" w:cs="Times New Roman"/>
          <w:sz w:val="18"/>
          <w:szCs w:val="18"/>
        </w:rPr>
        <w:t xml:space="preserve"> climbing (ICC) is undergoing a shift from a fringe, lifestyle pursuit to a mainstream sport (USA Climbing, 2014)</w:t>
      </w:r>
      <w:r w:rsidR="00315F45">
        <w:rPr>
          <w:rFonts w:ascii="Times New Roman" w:hAnsi="Times New Roman" w:cs="Times New Roman"/>
          <w:sz w:val="18"/>
          <w:szCs w:val="18"/>
        </w:rPr>
        <w:t>,</w:t>
      </w:r>
      <w:r w:rsidR="00EE34FB" w:rsidRPr="006923AB">
        <w:rPr>
          <w:rFonts w:ascii="Times New Roman" w:hAnsi="Times New Roman" w:cs="Times New Roman"/>
          <w:sz w:val="18"/>
          <w:szCs w:val="18"/>
        </w:rPr>
        <w:t xml:space="preserve"> as evidenced by an increase in gyms, growing membership, prominent media vignettes, and the oversight of a formalized governing body (Climbing Business Journal, 2014). </w:t>
      </w:r>
      <w:r w:rsidR="001C2925">
        <w:rPr>
          <w:rFonts w:ascii="Times New Roman" w:hAnsi="Times New Roman" w:cs="Times New Roman"/>
          <w:bCs/>
          <w:sz w:val="18"/>
          <w:szCs w:val="18"/>
        </w:rPr>
        <w:t xml:space="preserve">ICC is </w:t>
      </w:r>
      <w:r w:rsidRPr="006923AB">
        <w:rPr>
          <w:rFonts w:ascii="Times New Roman" w:hAnsi="Times New Roman" w:cs="Times New Roman"/>
          <w:bCs/>
          <w:sz w:val="18"/>
          <w:szCs w:val="18"/>
        </w:rPr>
        <w:t>differentiat</w:t>
      </w:r>
      <w:r w:rsidR="001C2925">
        <w:rPr>
          <w:rFonts w:ascii="Times New Roman" w:hAnsi="Times New Roman" w:cs="Times New Roman"/>
          <w:bCs/>
          <w:sz w:val="18"/>
          <w:szCs w:val="18"/>
        </w:rPr>
        <w:t xml:space="preserve">ed </w:t>
      </w:r>
      <w:r w:rsidR="00EE34FB" w:rsidRPr="006923AB">
        <w:rPr>
          <w:rFonts w:ascii="Times New Roman" w:hAnsi="Times New Roman" w:cs="Times New Roman"/>
          <w:bCs/>
          <w:sz w:val="18"/>
          <w:szCs w:val="18"/>
        </w:rPr>
        <w:t xml:space="preserve">from other forms of climbing </w:t>
      </w:r>
      <w:r w:rsidR="00AE23FA">
        <w:rPr>
          <w:rFonts w:ascii="Times New Roman" w:hAnsi="Times New Roman" w:cs="Times New Roman"/>
          <w:bCs/>
          <w:sz w:val="18"/>
          <w:szCs w:val="18"/>
        </w:rPr>
        <w:t xml:space="preserve">by </w:t>
      </w:r>
      <w:r w:rsidR="001C2925">
        <w:rPr>
          <w:rFonts w:ascii="Times New Roman" w:hAnsi="Times New Roman" w:cs="Times New Roman"/>
          <w:bCs/>
          <w:sz w:val="18"/>
          <w:szCs w:val="18"/>
        </w:rPr>
        <w:t>four characteristics</w:t>
      </w:r>
      <w:r w:rsidR="00EE34FB" w:rsidRPr="006923AB">
        <w:rPr>
          <w:rFonts w:ascii="Times New Roman" w:hAnsi="Times New Roman" w:cs="Times New Roman"/>
          <w:bCs/>
          <w:sz w:val="18"/>
          <w:szCs w:val="18"/>
        </w:rPr>
        <w:t xml:space="preserve">: (1) </w:t>
      </w:r>
      <w:r w:rsidR="00186133" w:rsidRPr="006923AB">
        <w:rPr>
          <w:rFonts w:ascii="Times New Roman" w:hAnsi="Times New Roman" w:cs="Times New Roman"/>
          <w:bCs/>
          <w:sz w:val="18"/>
          <w:szCs w:val="18"/>
        </w:rPr>
        <w:t>formalized</w:t>
      </w:r>
      <w:r w:rsidR="00EE34FB" w:rsidRPr="006923AB">
        <w:rPr>
          <w:rFonts w:ascii="Times New Roman" w:hAnsi="Times New Roman" w:cs="Times New Roman"/>
          <w:bCs/>
          <w:sz w:val="18"/>
          <w:szCs w:val="18"/>
        </w:rPr>
        <w:t xml:space="preserve"> competition structure, (2) </w:t>
      </w:r>
      <w:r w:rsidR="001C2925">
        <w:rPr>
          <w:rFonts w:ascii="Times New Roman" w:hAnsi="Times New Roman" w:cs="Times New Roman"/>
          <w:bCs/>
          <w:sz w:val="18"/>
          <w:szCs w:val="18"/>
        </w:rPr>
        <w:t>primarily indoor setting</w:t>
      </w:r>
      <w:r w:rsidR="00EE34FB" w:rsidRPr="006923AB">
        <w:rPr>
          <w:rFonts w:ascii="Times New Roman" w:hAnsi="Times New Roman" w:cs="Times New Roman"/>
          <w:bCs/>
          <w:sz w:val="18"/>
          <w:szCs w:val="18"/>
        </w:rPr>
        <w:t>, (3</w:t>
      </w:r>
      <w:r w:rsidR="00285480" w:rsidRPr="006923AB">
        <w:rPr>
          <w:rFonts w:ascii="Times New Roman" w:hAnsi="Times New Roman" w:cs="Times New Roman"/>
          <w:bCs/>
          <w:sz w:val="18"/>
          <w:szCs w:val="18"/>
        </w:rPr>
        <w:t>) public</w:t>
      </w:r>
      <w:r w:rsidR="00EE34FB" w:rsidRPr="006923AB">
        <w:rPr>
          <w:rFonts w:ascii="Times New Roman" w:hAnsi="Times New Roman" w:cs="Times New Roman"/>
          <w:bCs/>
          <w:sz w:val="18"/>
          <w:szCs w:val="18"/>
        </w:rPr>
        <w:t xml:space="preserve"> awareness and acceptance</w:t>
      </w:r>
      <w:r w:rsidR="00C80714" w:rsidRPr="006923AB">
        <w:rPr>
          <w:rFonts w:ascii="Times New Roman" w:hAnsi="Times New Roman" w:cs="Times New Roman"/>
          <w:bCs/>
          <w:sz w:val="18"/>
          <w:szCs w:val="18"/>
        </w:rPr>
        <w:t xml:space="preserve"> (when compared to other climbing forms)</w:t>
      </w:r>
      <w:r w:rsidR="00EE34FB" w:rsidRPr="006923AB">
        <w:rPr>
          <w:rFonts w:ascii="Times New Roman" w:hAnsi="Times New Roman" w:cs="Times New Roman"/>
          <w:bCs/>
          <w:sz w:val="18"/>
          <w:szCs w:val="18"/>
        </w:rPr>
        <w:t xml:space="preserve">, and (4) </w:t>
      </w:r>
      <w:r w:rsidR="0025137E">
        <w:rPr>
          <w:rFonts w:ascii="Times New Roman" w:hAnsi="Times New Roman" w:cs="Times New Roman"/>
          <w:bCs/>
          <w:sz w:val="18"/>
          <w:szCs w:val="18"/>
        </w:rPr>
        <w:t>its</w:t>
      </w:r>
      <w:r w:rsidR="001C2925">
        <w:rPr>
          <w:rFonts w:ascii="Times New Roman" w:hAnsi="Times New Roman" w:cs="Times New Roman"/>
          <w:bCs/>
          <w:sz w:val="18"/>
          <w:szCs w:val="18"/>
        </w:rPr>
        <w:t xml:space="preserve"> </w:t>
      </w:r>
      <w:r w:rsidR="0025137E">
        <w:rPr>
          <w:rFonts w:ascii="Times New Roman" w:hAnsi="Times New Roman" w:cs="Times New Roman"/>
          <w:bCs/>
          <w:sz w:val="18"/>
          <w:szCs w:val="18"/>
        </w:rPr>
        <w:t>distinct</w:t>
      </w:r>
      <w:r w:rsidR="001C2925">
        <w:rPr>
          <w:rFonts w:ascii="Times New Roman" w:hAnsi="Times New Roman" w:cs="Times New Roman"/>
          <w:bCs/>
          <w:sz w:val="18"/>
          <w:szCs w:val="18"/>
        </w:rPr>
        <w:t xml:space="preserve"> </w:t>
      </w:r>
      <w:r w:rsidR="00EE34FB" w:rsidRPr="006923AB">
        <w:rPr>
          <w:rFonts w:ascii="Times New Roman" w:hAnsi="Times New Roman" w:cs="Times New Roman"/>
          <w:bCs/>
          <w:sz w:val="18"/>
          <w:szCs w:val="18"/>
        </w:rPr>
        <w:t>sub-sports</w:t>
      </w:r>
      <w:r w:rsidR="00AE23FA">
        <w:rPr>
          <w:rFonts w:ascii="Times New Roman" w:hAnsi="Times New Roman" w:cs="Times New Roman"/>
          <w:bCs/>
          <w:sz w:val="18"/>
          <w:szCs w:val="18"/>
        </w:rPr>
        <w:t xml:space="preserve"> (e.g., </w:t>
      </w:r>
      <w:r w:rsidR="00430018" w:rsidRPr="006923AB">
        <w:rPr>
          <w:rFonts w:ascii="Times New Roman" w:hAnsi="Times New Roman" w:cs="Times New Roman"/>
          <w:sz w:val="18"/>
          <w:szCs w:val="18"/>
        </w:rPr>
        <w:t xml:space="preserve">bouldering, sport </w:t>
      </w:r>
      <w:r w:rsidR="00692362" w:rsidRPr="006923AB">
        <w:rPr>
          <w:rFonts w:ascii="Times New Roman" w:hAnsi="Times New Roman" w:cs="Times New Roman"/>
          <w:sz w:val="18"/>
          <w:szCs w:val="18"/>
        </w:rPr>
        <w:t xml:space="preserve">(lead) </w:t>
      </w:r>
      <w:r w:rsidR="00430018" w:rsidRPr="006923AB">
        <w:rPr>
          <w:rFonts w:ascii="Times New Roman" w:hAnsi="Times New Roman" w:cs="Times New Roman"/>
          <w:sz w:val="18"/>
          <w:szCs w:val="18"/>
        </w:rPr>
        <w:t>climbing, and speed climbing</w:t>
      </w:r>
      <w:r w:rsidR="00AE23FA">
        <w:rPr>
          <w:rFonts w:ascii="Times New Roman" w:hAnsi="Times New Roman" w:cs="Times New Roman"/>
          <w:sz w:val="18"/>
          <w:szCs w:val="18"/>
        </w:rPr>
        <w:t>)</w:t>
      </w:r>
      <w:r w:rsidR="00430018" w:rsidRPr="006923AB">
        <w:rPr>
          <w:rFonts w:ascii="Times New Roman" w:hAnsi="Times New Roman" w:cs="Times New Roman"/>
          <w:sz w:val="18"/>
          <w:szCs w:val="18"/>
        </w:rPr>
        <w:t xml:space="preserve"> (</w:t>
      </w:r>
      <w:r w:rsidR="009A4F2D" w:rsidRPr="006923AB">
        <w:rPr>
          <w:rFonts w:ascii="Times New Roman" w:hAnsi="Times New Roman" w:cs="Times New Roman"/>
          <w:sz w:val="18"/>
          <w:szCs w:val="18"/>
        </w:rPr>
        <w:t>USA</w:t>
      </w:r>
      <w:r w:rsidR="004F233A">
        <w:rPr>
          <w:rFonts w:ascii="Times New Roman" w:hAnsi="Times New Roman" w:cs="Times New Roman"/>
          <w:sz w:val="18"/>
          <w:szCs w:val="18"/>
        </w:rPr>
        <w:t xml:space="preserve"> </w:t>
      </w:r>
      <w:r w:rsidR="009A4F2D" w:rsidRPr="006923AB">
        <w:rPr>
          <w:rFonts w:ascii="Times New Roman" w:hAnsi="Times New Roman" w:cs="Times New Roman"/>
          <w:sz w:val="18"/>
          <w:szCs w:val="18"/>
        </w:rPr>
        <w:t>C</w:t>
      </w:r>
      <w:r w:rsidR="004F233A">
        <w:rPr>
          <w:rFonts w:ascii="Times New Roman" w:hAnsi="Times New Roman" w:cs="Times New Roman"/>
          <w:sz w:val="18"/>
          <w:szCs w:val="18"/>
        </w:rPr>
        <w:t>limbing</w:t>
      </w:r>
      <w:r w:rsidR="009A4F2D" w:rsidRPr="006923AB">
        <w:rPr>
          <w:rFonts w:ascii="Times New Roman" w:hAnsi="Times New Roman" w:cs="Times New Roman"/>
          <w:sz w:val="18"/>
          <w:szCs w:val="18"/>
        </w:rPr>
        <w:t>, 2014</w:t>
      </w:r>
      <w:r w:rsidR="00430018" w:rsidRPr="006923AB">
        <w:rPr>
          <w:rFonts w:ascii="Times New Roman" w:hAnsi="Times New Roman" w:cs="Times New Roman"/>
          <w:sz w:val="18"/>
          <w:szCs w:val="18"/>
        </w:rPr>
        <w:t>)</w:t>
      </w:r>
      <w:r w:rsidR="00285480">
        <w:rPr>
          <w:rFonts w:ascii="Times New Roman" w:hAnsi="Times New Roman" w:cs="Times New Roman"/>
          <w:sz w:val="18"/>
          <w:szCs w:val="18"/>
        </w:rPr>
        <w:t>.</w:t>
      </w:r>
    </w:p>
    <w:p w14:paraId="40462CF2" w14:textId="77777777" w:rsidR="00D110FC" w:rsidRPr="006923AB" w:rsidRDefault="00D110FC" w:rsidP="00756AC0">
      <w:pPr>
        <w:spacing w:after="0" w:line="240" w:lineRule="auto"/>
        <w:contextualSpacing/>
        <w:rPr>
          <w:rFonts w:ascii="Times New Roman" w:hAnsi="Times New Roman" w:cs="Times New Roman"/>
          <w:sz w:val="18"/>
          <w:szCs w:val="18"/>
        </w:rPr>
      </w:pPr>
    </w:p>
    <w:p w14:paraId="5F370A9E" w14:textId="08BDFA1F" w:rsidR="00692362" w:rsidRPr="006923AB" w:rsidRDefault="003F05E1" w:rsidP="00756AC0">
      <w:pPr>
        <w:spacing w:after="0" w:line="240" w:lineRule="auto"/>
        <w:contextualSpacing/>
        <w:rPr>
          <w:rFonts w:ascii="Times New Roman" w:hAnsi="Times New Roman" w:cs="Times New Roman"/>
          <w:sz w:val="18"/>
          <w:szCs w:val="18"/>
        </w:rPr>
      </w:pPr>
      <w:r w:rsidRPr="006923AB">
        <w:rPr>
          <w:rFonts w:ascii="Times New Roman" w:hAnsi="Times New Roman" w:cs="Times New Roman"/>
          <w:sz w:val="18"/>
          <w:szCs w:val="18"/>
        </w:rPr>
        <w:t xml:space="preserve">The progression </w:t>
      </w:r>
      <w:r w:rsidR="001C2925">
        <w:rPr>
          <w:rFonts w:ascii="Times New Roman" w:hAnsi="Times New Roman" w:cs="Times New Roman"/>
          <w:sz w:val="18"/>
          <w:szCs w:val="18"/>
        </w:rPr>
        <w:t xml:space="preserve">of </w:t>
      </w:r>
      <w:r w:rsidR="00AE23FA">
        <w:rPr>
          <w:rFonts w:ascii="Times New Roman" w:hAnsi="Times New Roman" w:cs="Times New Roman"/>
          <w:sz w:val="18"/>
          <w:szCs w:val="18"/>
        </w:rPr>
        <w:t xml:space="preserve">ICC’s </w:t>
      </w:r>
      <w:r w:rsidR="001C2925">
        <w:rPr>
          <w:rFonts w:ascii="Times New Roman" w:hAnsi="Times New Roman" w:cs="Times New Roman"/>
          <w:sz w:val="18"/>
          <w:szCs w:val="18"/>
        </w:rPr>
        <w:t xml:space="preserve">athletes </w:t>
      </w:r>
      <w:r w:rsidRPr="006923AB">
        <w:rPr>
          <w:rFonts w:ascii="Times New Roman" w:hAnsi="Times New Roman" w:cs="Times New Roman"/>
          <w:sz w:val="18"/>
          <w:szCs w:val="18"/>
        </w:rPr>
        <w:t>from novice climber</w:t>
      </w:r>
      <w:r w:rsidR="001C2925">
        <w:rPr>
          <w:rFonts w:ascii="Times New Roman" w:hAnsi="Times New Roman" w:cs="Times New Roman"/>
          <w:sz w:val="18"/>
          <w:szCs w:val="18"/>
        </w:rPr>
        <w:t>s</w:t>
      </w:r>
      <w:r w:rsidRPr="006923AB">
        <w:rPr>
          <w:rFonts w:ascii="Times New Roman" w:hAnsi="Times New Roman" w:cs="Times New Roman"/>
          <w:sz w:val="18"/>
          <w:szCs w:val="18"/>
        </w:rPr>
        <w:t xml:space="preserve"> to event competitor</w:t>
      </w:r>
      <w:r w:rsidR="001C2925">
        <w:rPr>
          <w:rFonts w:ascii="Times New Roman" w:hAnsi="Times New Roman" w:cs="Times New Roman"/>
          <w:sz w:val="18"/>
          <w:szCs w:val="18"/>
        </w:rPr>
        <w:t>s</w:t>
      </w:r>
      <w:r w:rsidRPr="006923AB">
        <w:rPr>
          <w:rFonts w:ascii="Times New Roman" w:hAnsi="Times New Roman" w:cs="Times New Roman"/>
          <w:sz w:val="18"/>
          <w:szCs w:val="18"/>
        </w:rPr>
        <w:t xml:space="preserve"> </w:t>
      </w:r>
      <w:r w:rsidR="00E135AA">
        <w:rPr>
          <w:rFonts w:ascii="Times New Roman" w:hAnsi="Times New Roman" w:cs="Times New Roman"/>
          <w:sz w:val="18"/>
          <w:szCs w:val="18"/>
        </w:rPr>
        <w:t xml:space="preserve">strongly </w:t>
      </w:r>
      <w:r w:rsidRPr="006923AB">
        <w:rPr>
          <w:rFonts w:ascii="Times New Roman" w:hAnsi="Times New Roman" w:cs="Times New Roman"/>
          <w:sz w:val="18"/>
          <w:szCs w:val="18"/>
        </w:rPr>
        <w:t>resemble</w:t>
      </w:r>
      <w:r w:rsidR="002D3AF0">
        <w:rPr>
          <w:rFonts w:ascii="Times New Roman" w:hAnsi="Times New Roman" w:cs="Times New Roman"/>
          <w:sz w:val="18"/>
          <w:szCs w:val="18"/>
        </w:rPr>
        <w:t>s</w:t>
      </w:r>
      <w:r w:rsidRPr="006923AB">
        <w:rPr>
          <w:rFonts w:ascii="Times New Roman" w:hAnsi="Times New Roman" w:cs="Times New Roman"/>
          <w:sz w:val="18"/>
          <w:szCs w:val="18"/>
        </w:rPr>
        <w:t xml:space="preserve"> </w:t>
      </w:r>
      <w:proofErr w:type="spellStart"/>
      <w:r w:rsidRPr="006923AB">
        <w:rPr>
          <w:rFonts w:ascii="Times New Roman" w:hAnsi="Times New Roman" w:cs="Times New Roman"/>
          <w:sz w:val="18"/>
          <w:szCs w:val="18"/>
        </w:rPr>
        <w:t>S</w:t>
      </w:r>
      <w:r w:rsidR="002540E5" w:rsidRPr="006923AB">
        <w:rPr>
          <w:rFonts w:ascii="Times New Roman" w:hAnsi="Times New Roman" w:cs="Times New Roman"/>
          <w:sz w:val="18"/>
          <w:szCs w:val="18"/>
        </w:rPr>
        <w:t>tebbin</w:t>
      </w:r>
      <w:r w:rsidR="00486AE8">
        <w:rPr>
          <w:rFonts w:ascii="Times New Roman" w:hAnsi="Times New Roman" w:cs="Times New Roman"/>
          <w:sz w:val="18"/>
          <w:szCs w:val="18"/>
        </w:rPr>
        <w:t>’</w:t>
      </w:r>
      <w:r w:rsidR="002540E5" w:rsidRPr="006923AB">
        <w:rPr>
          <w:rFonts w:ascii="Times New Roman" w:hAnsi="Times New Roman" w:cs="Times New Roman"/>
          <w:sz w:val="18"/>
          <w:szCs w:val="18"/>
        </w:rPr>
        <w:t>s</w:t>
      </w:r>
      <w:proofErr w:type="spellEnd"/>
      <w:r w:rsidR="002540E5" w:rsidRPr="006923AB">
        <w:rPr>
          <w:rFonts w:ascii="Times New Roman" w:hAnsi="Times New Roman" w:cs="Times New Roman"/>
          <w:sz w:val="18"/>
          <w:szCs w:val="18"/>
        </w:rPr>
        <w:t xml:space="preserve"> </w:t>
      </w:r>
      <w:r w:rsidR="00AE23FA">
        <w:rPr>
          <w:rFonts w:ascii="Times New Roman" w:hAnsi="Times New Roman" w:cs="Times New Roman"/>
          <w:sz w:val="18"/>
          <w:szCs w:val="18"/>
        </w:rPr>
        <w:t xml:space="preserve">conceptualization of a </w:t>
      </w:r>
      <w:r w:rsidR="002540E5" w:rsidRPr="006923AB">
        <w:rPr>
          <w:rFonts w:ascii="Times New Roman" w:hAnsi="Times New Roman" w:cs="Times New Roman"/>
          <w:sz w:val="18"/>
          <w:szCs w:val="18"/>
        </w:rPr>
        <w:t xml:space="preserve">serious </w:t>
      </w:r>
      <w:proofErr w:type="spellStart"/>
      <w:r w:rsidR="002540E5" w:rsidRPr="006923AB">
        <w:rPr>
          <w:rFonts w:ascii="Times New Roman" w:hAnsi="Times New Roman" w:cs="Times New Roman"/>
          <w:sz w:val="18"/>
          <w:szCs w:val="18"/>
        </w:rPr>
        <w:t>leisur</w:t>
      </w:r>
      <w:r w:rsidR="00E135AA">
        <w:rPr>
          <w:rFonts w:ascii="Times New Roman" w:hAnsi="Times New Roman" w:cs="Times New Roman"/>
          <w:sz w:val="18"/>
          <w:szCs w:val="18"/>
        </w:rPr>
        <w:t>ist</w:t>
      </w:r>
      <w:proofErr w:type="spellEnd"/>
      <w:r w:rsidR="002540E5" w:rsidRPr="006923AB">
        <w:rPr>
          <w:rFonts w:ascii="Times New Roman" w:hAnsi="Times New Roman" w:cs="Times New Roman"/>
          <w:sz w:val="18"/>
          <w:szCs w:val="18"/>
        </w:rPr>
        <w:t xml:space="preserve">. </w:t>
      </w:r>
      <w:r w:rsidR="00F76D74">
        <w:rPr>
          <w:rFonts w:ascii="Times New Roman" w:hAnsi="Times New Roman" w:cs="Times New Roman"/>
          <w:sz w:val="18"/>
          <w:szCs w:val="18"/>
        </w:rPr>
        <w:t xml:space="preserve">For example, indoor </w:t>
      </w:r>
      <w:r w:rsidR="00563898">
        <w:rPr>
          <w:rFonts w:ascii="Times New Roman" w:hAnsi="Times New Roman" w:cs="Times New Roman"/>
          <w:sz w:val="18"/>
          <w:szCs w:val="18"/>
        </w:rPr>
        <w:t>competition</w:t>
      </w:r>
      <w:r w:rsidR="00F76D74">
        <w:rPr>
          <w:rFonts w:ascii="Times New Roman" w:hAnsi="Times New Roman" w:cs="Times New Roman"/>
          <w:sz w:val="18"/>
          <w:szCs w:val="18"/>
        </w:rPr>
        <w:t xml:space="preserve"> climbers often start in a recreational climbing program and transition to a competitive team where they hone technical skills, acquire specialized </w:t>
      </w:r>
      <w:r w:rsidR="00DE6271">
        <w:rPr>
          <w:rFonts w:ascii="Times New Roman" w:hAnsi="Times New Roman" w:cs="Times New Roman"/>
          <w:sz w:val="18"/>
          <w:szCs w:val="18"/>
        </w:rPr>
        <w:t>equipment</w:t>
      </w:r>
      <w:r w:rsidR="00F76D74">
        <w:rPr>
          <w:rFonts w:ascii="Times New Roman" w:hAnsi="Times New Roman" w:cs="Times New Roman"/>
          <w:sz w:val="18"/>
          <w:szCs w:val="18"/>
        </w:rPr>
        <w:t xml:space="preserve">, and are socialized into the </w:t>
      </w:r>
      <w:r w:rsidR="00486AE8">
        <w:rPr>
          <w:rFonts w:ascii="Times New Roman" w:hAnsi="Times New Roman" w:cs="Times New Roman"/>
          <w:sz w:val="18"/>
          <w:szCs w:val="18"/>
        </w:rPr>
        <w:t>‘</w:t>
      </w:r>
      <w:r w:rsidR="002D3AF0">
        <w:rPr>
          <w:rFonts w:ascii="Times New Roman" w:hAnsi="Times New Roman" w:cs="Times New Roman"/>
          <w:sz w:val="18"/>
          <w:szCs w:val="18"/>
        </w:rPr>
        <w:t>elite</w:t>
      </w:r>
      <w:r w:rsidR="00486AE8">
        <w:rPr>
          <w:rFonts w:ascii="Times New Roman" w:hAnsi="Times New Roman" w:cs="Times New Roman"/>
          <w:sz w:val="18"/>
          <w:szCs w:val="18"/>
        </w:rPr>
        <w:t>’</w:t>
      </w:r>
      <w:r w:rsidR="002D3AF0">
        <w:rPr>
          <w:rFonts w:ascii="Times New Roman" w:hAnsi="Times New Roman" w:cs="Times New Roman"/>
          <w:sz w:val="18"/>
          <w:szCs w:val="18"/>
        </w:rPr>
        <w:t xml:space="preserve"> </w:t>
      </w:r>
      <w:r w:rsidR="00F76D74">
        <w:rPr>
          <w:rFonts w:ascii="Times New Roman" w:hAnsi="Times New Roman" w:cs="Times New Roman"/>
          <w:sz w:val="18"/>
          <w:szCs w:val="18"/>
        </w:rPr>
        <w:t xml:space="preserve">ICC culture. </w:t>
      </w:r>
      <w:r w:rsidR="00F76D74" w:rsidRPr="006923AB">
        <w:rPr>
          <w:rFonts w:ascii="Times New Roman" w:hAnsi="Times New Roman" w:cs="Times New Roman"/>
          <w:sz w:val="18"/>
          <w:szCs w:val="18"/>
        </w:rPr>
        <w:t>Th</w:t>
      </w:r>
      <w:r w:rsidR="00F76D74">
        <w:rPr>
          <w:rFonts w:ascii="Times New Roman" w:hAnsi="Times New Roman" w:cs="Times New Roman"/>
          <w:sz w:val="18"/>
          <w:szCs w:val="18"/>
        </w:rPr>
        <w:t>e</w:t>
      </w:r>
      <w:r w:rsidR="00F76D74" w:rsidRPr="006923AB">
        <w:rPr>
          <w:rFonts w:ascii="Times New Roman" w:hAnsi="Times New Roman" w:cs="Times New Roman"/>
          <w:sz w:val="18"/>
          <w:szCs w:val="18"/>
        </w:rPr>
        <w:t xml:space="preserve"> </w:t>
      </w:r>
      <w:r w:rsidR="00F76D74">
        <w:rPr>
          <w:rFonts w:ascii="Times New Roman" w:hAnsi="Times New Roman" w:cs="Times New Roman"/>
          <w:sz w:val="18"/>
          <w:szCs w:val="18"/>
        </w:rPr>
        <w:t xml:space="preserve">process of specialization or seriousness is also due in part to the nature of </w:t>
      </w:r>
      <w:r w:rsidR="00F76D74" w:rsidRPr="006923AB">
        <w:rPr>
          <w:rFonts w:ascii="Times New Roman" w:hAnsi="Times New Roman" w:cs="Times New Roman"/>
          <w:sz w:val="18"/>
          <w:szCs w:val="18"/>
        </w:rPr>
        <w:t xml:space="preserve">adventure or </w:t>
      </w:r>
      <w:r w:rsidR="00E135AA">
        <w:rPr>
          <w:rFonts w:ascii="Times New Roman" w:hAnsi="Times New Roman" w:cs="Times New Roman"/>
          <w:sz w:val="18"/>
          <w:szCs w:val="18"/>
        </w:rPr>
        <w:t xml:space="preserve">so-called </w:t>
      </w:r>
      <w:r w:rsidR="00486AE8">
        <w:rPr>
          <w:rFonts w:ascii="Times New Roman" w:hAnsi="Times New Roman" w:cs="Times New Roman"/>
          <w:sz w:val="18"/>
          <w:szCs w:val="18"/>
        </w:rPr>
        <w:t>‘</w:t>
      </w:r>
      <w:r w:rsidR="00F76D74" w:rsidRPr="006923AB">
        <w:rPr>
          <w:rFonts w:ascii="Times New Roman" w:hAnsi="Times New Roman" w:cs="Times New Roman"/>
          <w:sz w:val="18"/>
          <w:szCs w:val="18"/>
        </w:rPr>
        <w:t>lifestyle</w:t>
      </w:r>
      <w:r w:rsidR="00486AE8">
        <w:rPr>
          <w:rFonts w:ascii="Times New Roman" w:hAnsi="Times New Roman" w:cs="Times New Roman"/>
          <w:sz w:val="18"/>
          <w:szCs w:val="18"/>
        </w:rPr>
        <w:t>’</w:t>
      </w:r>
      <w:r w:rsidR="00F76D74" w:rsidRPr="006923AB">
        <w:rPr>
          <w:rFonts w:ascii="Times New Roman" w:hAnsi="Times New Roman" w:cs="Times New Roman"/>
          <w:sz w:val="18"/>
          <w:szCs w:val="18"/>
        </w:rPr>
        <w:t xml:space="preserve"> sports</w:t>
      </w:r>
      <w:r w:rsidR="00AE23FA">
        <w:rPr>
          <w:rFonts w:ascii="Times New Roman" w:hAnsi="Times New Roman" w:cs="Times New Roman"/>
          <w:sz w:val="18"/>
          <w:szCs w:val="18"/>
        </w:rPr>
        <w:t xml:space="preserve">, which </w:t>
      </w:r>
      <w:r w:rsidR="00F76D74" w:rsidRPr="006923AB">
        <w:rPr>
          <w:rFonts w:ascii="Times New Roman" w:hAnsi="Times New Roman" w:cs="Times New Roman"/>
          <w:sz w:val="18"/>
          <w:szCs w:val="18"/>
        </w:rPr>
        <w:t xml:space="preserve">generally have unique cultures that encourage </w:t>
      </w:r>
      <w:r w:rsidR="00E135AA">
        <w:rPr>
          <w:rFonts w:ascii="Times New Roman" w:hAnsi="Times New Roman" w:cs="Times New Roman"/>
          <w:sz w:val="18"/>
          <w:szCs w:val="18"/>
        </w:rPr>
        <w:t xml:space="preserve">group </w:t>
      </w:r>
      <w:r w:rsidR="00F76D74" w:rsidRPr="006923AB">
        <w:rPr>
          <w:rFonts w:ascii="Times New Roman" w:hAnsi="Times New Roman" w:cs="Times New Roman"/>
          <w:sz w:val="18"/>
          <w:szCs w:val="18"/>
        </w:rPr>
        <w:t>identification</w:t>
      </w:r>
      <w:r w:rsidR="00AE23FA">
        <w:rPr>
          <w:rFonts w:ascii="Times New Roman" w:hAnsi="Times New Roman" w:cs="Times New Roman"/>
          <w:sz w:val="18"/>
          <w:szCs w:val="18"/>
        </w:rPr>
        <w:t xml:space="preserve"> as well as </w:t>
      </w:r>
      <w:r w:rsidR="00E135AA">
        <w:rPr>
          <w:rFonts w:ascii="Times New Roman" w:hAnsi="Times New Roman" w:cs="Times New Roman"/>
          <w:sz w:val="18"/>
          <w:szCs w:val="18"/>
        </w:rPr>
        <w:t xml:space="preserve">and niche participation </w:t>
      </w:r>
      <w:r w:rsidR="00F76D74" w:rsidRPr="006923AB">
        <w:rPr>
          <w:rFonts w:ascii="Times New Roman" w:hAnsi="Times New Roman" w:cs="Times New Roman"/>
          <w:sz w:val="18"/>
          <w:szCs w:val="18"/>
        </w:rPr>
        <w:t>(Wheaton, 2004)</w:t>
      </w:r>
      <w:r w:rsidR="002D3AF0">
        <w:rPr>
          <w:rFonts w:ascii="Times New Roman" w:hAnsi="Times New Roman" w:cs="Times New Roman"/>
          <w:sz w:val="18"/>
          <w:szCs w:val="18"/>
        </w:rPr>
        <w:t>.</w:t>
      </w:r>
      <w:r w:rsidR="00F76D74" w:rsidRPr="006923AB">
        <w:rPr>
          <w:rFonts w:ascii="Times New Roman" w:hAnsi="Times New Roman" w:cs="Times New Roman"/>
          <w:sz w:val="18"/>
          <w:szCs w:val="18"/>
        </w:rPr>
        <w:t xml:space="preserve"> </w:t>
      </w:r>
      <w:r w:rsidR="002D3AF0">
        <w:rPr>
          <w:rFonts w:ascii="Times New Roman" w:hAnsi="Times New Roman" w:cs="Times New Roman"/>
          <w:sz w:val="18"/>
          <w:szCs w:val="18"/>
        </w:rPr>
        <w:t>T</w:t>
      </w:r>
      <w:r w:rsidR="00F76D74" w:rsidRPr="006923AB">
        <w:rPr>
          <w:rFonts w:ascii="Times New Roman" w:hAnsi="Times New Roman" w:cs="Times New Roman"/>
          <w:sz w:val="18"/>
          <w:szCs w:val="18"/>
        </w:rPr>
        <w:t xml:space="preserve">he competitive structure of </w:t>
      </w:r>
      <w:r w:rsidR="00F76D74">
        <w:rPr>
          <w:rFonts w:ascii="Times New Roman" w:hAnsi="Times New Roman" w:cs="Times New Roman"/>
          <w:sz w:val="18"/>
          <w:szCs w:val="18"/>
        </w:rPr>
        <w:t>ICC</w:t>
      </w:r>
      <w:r w:rsidR="002D3AF0">
        <w:rPr>
          <w:rFonts w:ascii="Times New Roman" w:hAnsi="Times New Roman" w:cs="Times New Roman"/>
          <w:sz w:val="18"/>
          <w:szCs w:val="18"/>
        </w:rPr>
        <w:t>,</w:t>
      </w:r>
      <w:r w:rsidR="00F76D74" w:rsidRPr="006923AB">
        <w:rPr>
          <w:rFonts w:ascii="Times New Roman" w:hAnsi="Times New Roman" w:cs="Times New Roman"/>
          <w:sz w:val="18"/>
          <w:szCs w:val="18"/>
        </w:rPr>
        <w:t xml:space="preserve"> </w:t>
      </w:r>
      <w:r w:rsidR="00F76D74">
        <w:rPr>
          <w:rFonts w:ascii="Times New Roman" w:hAnsi="Times New Roman" w:cs="Times New Roman"/>
          <w:sz w:val="18"/>
          <w:szCs w:val="18"/>
        </w:rPr>
        <w:t>which</w:t>
      </w:r>
      <w:r w:rsidR="00F76D74" w:rsidRPr="006923AB">
        <w:rPr>
          <w:rFonts w:ascii="Times New Roman" w:hAnsi="Times New Roman" w:cs="Times New Roman"/>
          <w:sz w:val="18"/>
          <w:szCs w:val="18"/>
        </w:rPr>
        <w:t xml:space="preserve"> promotes competition against </w:t>
      </w:r>
      <w:r w:rsidR="00AE23FA">
        <w:rPr>
          <w:rFonts w:ascii="Times New Roman" w:hAnsi="Times New Roman" w:cs="Times New Roman"/>
          <w:sz w:val="18"/>
          <w:szCs w:val="18"/>
        </w:rPr>
        <w:t xml:space="preserve">oneself </w:t>
      </w:r>
      <w:r w:rsidR="00F76D74" w:rsidRPr="006923AB">
        <w:rPr>
          <w:rFonts w:ascii="Times New Roman" w:hAnsi="Times New Roman" w:cs="Times New Roman"/>
          <w:sz w:val="18"/>
          <w:szCs w:val="18"/>
        </w:rPr>
        <w:t xml:space="preserve">self and the </w:t>
      </w:r>
      <w:r w:rsidR="00AE23FA">
        <w:rPr>
          <w:rFonts w:ascii="Times New Roman" w:hAnsi="Times New Roman" w:cs="Times New Roman"/>
          <w:sz w:val="18"/>
          <w:szCs w:val="18"/>
        </w:rPr>
        <w:t xml:space="preserve">climbing </w:t>
      </w:r>
      <w:r w:rsidR="00F76D74" w:rsidRPr="006923AB">
        <w:rPr>
          <w:rFonts w:ascii="Times New Roman" w:hAnsi="Times New Roman" w:cs="Times New Roman"/>
          <w:sz w:val="18"/>
          <w:szCs w:val="18"/>
        </w:rPr>
        <w:t>wall</w:t>
      </w:r>
      <w:r w:rsidR="00F76D74">
        <w:rPr>
          <w:rFonts w:ascii="Times New Roman" w:hAnsi="Times New Roman" w:cs="Times New Roman"/>
          <w:sz w:val="18"/>
          <w:szCs w:val="18"/>
        </w:rPr>
        <w:t xml:space="preserve">, rather than </w:t>
      </w:r>
      <w:r w:rsidR="00AE23FA">
        <w:rPr>
          <w:rFonts w:ascii="Times New Roman" w:hAnsi="Times New Roman" w:cs="Times New Roman"/>
          <w:sz w:val="18"/>
          <w:szCs w:val="18"/>
        </w:rPr>
        <w:t xml:space="preserve">against </w:t>
      </w:r>
      <w:r w:rsidR="00F76D74">
        <w:rPr>
          <w:rFonts w:ascii="Times New Roman" w:hAnsi="Times New Roman" w:cs="Times New Roman"/>
          <w:sz w:val="18"/>
          <w:szCs w:val="18"/>
        </w:rPr>
        <w:t>an opponent, allow</w:t>
      </w:r>
      <w:r w:rsidR="002D3AF0">
        <w:rPr>
          <w:rFonts w:ascii="Times New Roman" w:hAnsi="Times New Roman" w:cs="Times New Roman"/>
          <w:sz w:val="18"/>
          <w:szCs w:val="18"/>
        </w:rPr>
        <w:t>s</w:t>
      </w:r>
      <w:r w:rsidR="00F76D74">
        <w:rPr>
          <w:rFonts w:ascii="Times New Roman" w:hAnsi="Times New Roman" w:cs="Times New Roman"/>
          <w:sz w:val="18"/>
          <w:szCs w:val="18"/>
        </w:rPr>
        <w:t xml:space="preserve"> </w:t>
      </w:r>
      <w:r w:rsidR="00F76D74" w:rsidRPr="006923AB">
        <w:rPr>
          <w:rFonts w:ascii="Times New Roman" w:hAnsi="Times New Roman" w:cs="Times New Roman"/>
          <w:sz w:val="18"/>
          <w:szCs w:val="18"/>
        </w:rPr>
        <w:t>for continuous challenge, growth, and reward</w:t>
      </w:r>
      <w:r w:rsidR="002D3AF0">
        <w:rPr>
          <w:rFonts w:ascii="Times New Roman" w:hAnsi="Times New Roman" w:cs="Times New Roman"/>
          <w:sz w:val="18"/>
          <w:szCs w:val="18"/>
        </w:rPr>
        <w:t>s associated with SL as well</w:t>
      </w:r>
      <w:r w:rsidR="00F76D74" w:rsidRPr="006923AB">
        <w:rPr>
          <w:rFonts w:ascii="Times New Roman" w:hAnsi="Times New Roman" w:cs="Times New Roman"/>
          <w:sz w:val="18"/>
          <w:szCs w:val="18"/>
        </w:rPr>
        <w:t xml:space="preserve"> (Gagnon, Stone, &amp; </w:t>
      </w:r>
      <w:proofErr w:type="spellStart"/>
      <w:r w:rsidR="00F76D74" w:rsidRPr="006923AB">
        <w:rPr>
          <w:rFonts w:ascii="Times New Roman" w:hAnsi="Times New Roman" w:cs="Times New Roman"/>
          <w:sz w:val="18"/>
          <w:szCs w:val="18"/>
        </w:rPr>
        <w:t>Garst</w:t>
      </w:r>
      <w:proofErr w:type="spellEnd"/>
      <w:r w:rsidR="00F76D74" w:rsidRPr="006923AB">
        <w:rPr>
          <w:rFonts w:ascii="Times New Roman" w:hAnsi="Times New Roman" w:cs="Times New Roman"/>
          <w:sz w:val="18"/>
          <w:szCs w:val="18"/>
        </w:rPr>
        <w:t xml:space="preserve">, 2015). </w:t>
      </w:r>
      <w:r w:rsidR="00C80714" w:rsidRPr="006923AB">
        <w:rPr>
          <w:rFonts w:ascii="Times New Roman" w:hAnsi="Times New Roman" w:cs="Times New Roman"/>
          <w:sz w:val="18"/>
          <w:szCs w:val="18"/>
        </w:rPr>
        <w:t>Furthermore, t</w:t>
      </w:r>
      <w:r w:rsidR="00DA4D8A" w:rsidRPr="006923AB">
        <w:rPr>
          <w:rFonts w:ascii="Times New Roman" w:hAnsi="Times New Roman" w:cs="Times New Roman"/>
          <w:sz w:val="18"/>
          <w:szCs w:val="18"/>
        </w:rPr>
        <w:t xml:space="preserve">he recent growth and formalization of the sport </w:t>
      </w:r>
      <w:r w:rsidR="001C2925">
        <w:rPr>
          <w:rFonts w:ascii="Times New Roman" w:hAnsi="Times New Roman" w:cs="Times New Roman"/>
          <w:sz w:val="18"/>
          <w:szCs w:val="18"/>
        </w:rPr>
        <w:t xml:space="preserve">have </w:t>
      </w:r>
      <w:r w:rsidR="00DA4D8A" w:rsidRPr="006923AB">
        <w:rPr>
          <w:rFonts w:ascii="Times New Roman" w:hAnsi="Times New Roman" w:cs="Times New Roman"/>
          <w:sz w:val="18"/>
          <w:szCs w:val="18"/>
        </w:rPr>
        <w:t>created an additional element of seriousness</w:t>
      </w:r>
      <w:r w:rsidR="00692362" w:rsidRPr="006923AB">
        <w:rPr>
          <w:rFonts w:ascii="Times New Roman" w:hAnsi="Times New Roman" w:cs="Times New Roman"/>
          <w:sz w:val="18"/>
          <w:szCs w:val="18"/>
        </w:rPr>
        <w:t xml:space="preserve">; </w:t>
      </w:r>
      <w:r w:rsidR="00E704E3" w:rsidRPr="006923AB">
        <w:rPr>
          <w:rFonts w:ascii="Times New Roman" w:hAnsi="Times New Roman" w:cs="Times New Roman"/>
          <w:sz w:val="18"/>
          <w:szCs w:val="18"/>
        </w:rPr>
        <w:t xml:space="preserve">for example, team and training structures have </w:t>
      </w:r>
      <w:r w:rsidR="002D3AF0">
        <w:rPr>
          <w:rFonts w:ascii="Times New Roman" w:hAnsi="Times New Roman" w:cs="Times New Roman"/>
          <w:sz w:val="18"/>
          <w:szCs w:val="18"/>
        </w:rPr>
        <w:t>emerged</w:t>
      </w:r>
      <w:r w:rsidR="002D3AF0" w:rsidRPr="006923AB">
        <w:rPr>
          <w:rFonts w:ascii="Times New Roman" w:hAnsi="Times New Roman" w:cs="Times New Roman"/>
          <w:sz w:val="18"/>
          <w:szCs w:val="18"/>
        </w:rPr>
        <w:t xml:space="preserve"> </w:t>
      </w:r>
      <w:r w:rsidR="00E704E3" w:rsidRPr="006923AB">
        <w:rPr>
          <w:rFonts w:ascii="Times New Roman" w:hAnsi="Times New Roman" w:cs="Times New Roman"/>
          <w:sz w:val="18"/>
          <w:szCs w:val="18"/>
        </w:rPr>
        <w:t xml:space="preserve">that encourage and promote commitment to and progress in the sport. </w:t>
      </w:r>
      <w:r w:rsidR="00DE2ECA">
        <w:rPr>
          <w:rFonts w:ascii="Times New Roman" w:hAnsi="Times New Roman" w:cs="Times New Roman"/>
          <w:sz w:val="18"/>
          <w:szCs w:val="18"/>
        </w:rPr>
        <w:t xml:space="preserve">Specifically, the </w:t>
      </w:r>
      <w:r w:rsidR="002D3AF0">
        <w:rPr>
          <w:rFonts w:ascii="Times New Roman" w:hAnsi="Times New Roman" w:cs="Times New Roman"/>
          <w:sz w:val="18"/>
          <w:szCs w:val="18"/>
        </w:rPr>
        <w:t>existence of new and developed team structures has</w:t>
      </w:r>
      <w:r w:rsidR="00F76D74">
        <w:rPr>
          <w:rFonts w:ascii="Times New Roman" w:hAnsi="Times New Roman" w:cs="Times New Roman"/>
          <w:sz w:val="18"/>
          <w:szCs w:val="18"/>
        </w:rPr>
        <w:t xml:space="preserve"> allowed individuals who might not have progressed as quickly in the sport to be formally trained</w:t>
      </w:r>
      <w:r w:rsidR="002D3AF0">
        <w:rPr>
          <w:rFonts w:ascii="Times New Roman" w:hAnsi="Times New Roman" w:cs="Times New Roman"/>
          <w:sz w:val="18"/>
          <w:szCs w:val="18"/>
        </w:rPr>
        <w:t>,</w:t>
      </w:r>
      <w:r w:rsidR="00F76D74">
        <w:rPr>
          <w:rFonts w:ascii="Times New Roman" w:hAnsi="Times New Roman" w:cs="Times New Roman"/>
          <w:sz w:val="18"/>
          <w:szCs w:val="18"/>
        </w:rPr>
        <w:t xml:space="preserve"> enhanc</w:t>
      </w:r>
      <w:r w:rsidR="002D3AF0">
        <w:rPr>
          <w:rFonts w:ascii="Times New Roman" w:hAnsi="Times New Roman" w:cs="Times New Roman"/>
          <w:sz w:val="18"/>
          <w:szCs w:val="18"/>
        </w:rPr>
        <w:t>ing</w:t>
      </w:r>
      <w:r w:rsidR="00F76D74">
        <w:rPr>
          <w:rFonts w:ascii="Times New Roman" w:hAnsi="Times New Roman" w:cs="Times New Roman"/>
          <w:sz w:val="18"/>
          <w:szCs w:val="18"/>
        </w:rPr>
        <w:t xml:space="preserve"> their technic</w:t>
      </w:r>
      <w:r w:rsidR="00DE2ECA">
        <w:rPr>
          <w:rFonts w:ascii="Times New Roman" w:hAnsi="Times New Roman" w:cs="Times New Roman"/>
          <w:sz w:val="18"/>
          <w:szCs w:val="18"/>
        </w:rPr>
        <w:t>al skill</w:t>
      </w:r>
      <w:r w:rsidR="00F76D74">
        <w:rPr>
          <w:rFonts w:ascii="Times New Roman" w:hAnsi="Times New Roman" w:cs="Times New Roman"/>
          <w:sz w:val="18"/>
          <w:szCs w:val="18"/>
        </w:rPr>
        <w:t xml:space="preserve"> and social supports. Thus</w:t>
      </w:r>
      <w:r w:rsidR="002D3AF0">
        <w:rPr>
          <w:rFonts w:ascii="Times New Roman" w:hAnsi="Times New Roman" w:cs="Times New Roman"/>
          <w:sz w:val="18"/>
          <w:szCs w:val="18"/>
        </w:rPr>
        <w:t>,</w:t>
      </w:r>
      <w:r w:rsidR="00F76D74">
        <w:rPr>
          <w:rFonts w:ascii="Times New Roman" w:hAnsi="Times New Roman" w:cs="Times New Roman"/>
          <w:sz w:val="18"/>
          <w:szCs w:val="18"/>
        </w:rPr>
        <w:t xml:space="preserve"> the growing number of teams and coaches </w:t>
      </w:r>
      <w:r w:rsidR="002D3AF0">
        <w:rPr>
          <w:rFonts w:ascii="Times New Roman" w:hAnsi="Times New Roman" w:cs="Times New Roman"/>
          <w:sz w:val="18"/>
          <w:szCs w:val="18"/>
        </w:rPr>
        <w:t xml:space="preserve">also </w:t>
      </w:r>
      <w:r w:rsidR="00F76D74">
        <w:rPr>
          <w:rFonts w:ascii="Times New Roman" w:hAnsi="Times New Roman" w:cs="Times New Roman"/>
          <w:sz w:val="18"/>
          <w:szCs w:val="18"/>
        </w:rPr>
        <w:t>produce social rew</w:t>
      </w:r>
      <w:r w:rsidR="00DE2ECA">
        <w:rPr>
          <w:rFonts w:ascii="Times New Roman" w:hAnsi="Times New Roman" w:cs="Times New Roman"/>
          <w:sz w:val="18"/>
          <w:szCs w:val="18"/>
        </w:rPr>
        <w:t>ards such as group achievement—</w:t>
      </w:r>
      <w:r w:rsidR="00F76D74">
        <w:rPr>
          <w:rFonts w:ascii="Times New Roman" w:hAnsi="Times New Roman" w:cs="Times New Roman"/>
          <w:sz w:val="18"/>
          <w:szCs w:val="18"/>
        </w:rPr>
        <w:t xml:space="preserve">through collective efforts to complete a tough climbing route, and personal rewards, such as </w:t>
      </w:r>
      <w:r w:rsidR="00DE2ECA">
        <w:rPr>
          <w:rFonts w:ascii="Times New Roman" w:hAnsi="Times New Roman" w:cs="Times New Roman"/>
          <w:sz w:val="18"/>
          <w:szCs w:val="18"/>
        </w:rPr>
        <w:t>self-enrichment—</w:t>
      </w:r>
      <w:r w:rsidR="00F76D74">
        <w:rPr>
          <w:rFonts w:ascii="Times New Roman" w:hAnsi="Times New Roman" w:cs="Times New Roman"/>
          <w:sz w:val="18"/>
          <w:szCs w:val="18"/>
        </w:rPr>
        <w:t>throug</w:t>
      </w:r>
      <w:r w:rsidR="00DE2ECA">
        <w:rPr>
          <w:rFonts w:ascii="Times New Roman" w:hAnsi="Times New Roman" w:cs="Times New Roman"/>
          <w:sz w:val="18"/>
          <w:szCs w:val="18"/>
        </w:rPr>
        <w:t xml:space="preserve">h the mentored development of </w:t>
      </w:r>
      <w:r w:rsidR="002D3AF0">
        <w:rPr>
          <w:rFonts w:ascii="Times New Roman" w:hAnsi="Times New Roman" w:cs="Times New Roman"/>
          <w:sz w:val="18"/>
          <w:szCs w:val="18"/>
        </w:rPr>
        <w:t xml:space="preserve">climbing </w:t>
      </w:r>
      <w:r w:rsidR="00DE2ECA">
        <w:rPr>
          <w:rFonts w:ascii="Times New Roman" w:hAnsi="Times New Roman" w:cs="Times New Roman"/>
          <w:sz w:val="18"/>
          <w:szCs w:val="18"/>
        </w:rPr>
        <w:t>discipline and work ethic</w:t>
      </w:r>
      <w:r w:rsidR="00F76D74">
        <w:rPr>
          <w:rFonts w:ascii="Times New Roman" w:hAnsi="Times New Roman" w:cs="Times New Roman"/>
          <w:sz w:val="18"/>
          <w:szCs w:val="18"/>
        </w:rPr>
        <w:t xml:space="preserve">.  </w:t>
      </w:r>
    </w:p>
    <w:p w14:paraId="5D9F2CE8" w14:textId="77777777" w:rsidR="00692362" w:rsidRPr="006923AB" w:rsidRDefault="00692362" w:rsidP="00756AC0">
      <w:pPr>
        <w:spacing w:after="0" w:line="240" w:lineRule="auto"/>
        <w:contextualSpacing/>
        <w:rPr>
          <w:rFonts w:ascii="Times New Roman" w:hAnsi="Times New Roman" w:cs="Times New Roman"/>
          <w:sz w:val="18"/>
          <w:szCs w:val="18"/>
        </w:rPr>
      </w:pPr>
    </w:p>
    <w:p w14:paraId="7D630BB9" w14:textId="4E9721BC" w:rsidR="003479E3" w:rsidRPr="006923AB" w:rsidRDefault="00DA4D8A" w:rsidP="00756AC0">
      <w:pPr>
        <w:spacing w:after="0" w:line="240" w:lineRule="auto"/>
        <w:contextualSpacing/>
        <w:rPr>
          <w:rFonts w:ascii="Times New Roman" w:hAnsi="Times New Roman" w:cs="Times New Roman"/>
          <w:sz w:val="18"/>
          <w:szCs w:val="18"/>
        </w:rPr>
      </w:pPr>
      <w:r w:rsidRPr="006923AB">
        <w:rPr>
          <w:rFonts w:ascii="Times New Roman" w:hAnsi="Times New Roman" w:cs="Times New Roman"/>
          <w:bCs/>
          <w:sz w:val="18"/>
          <w:szCs w:val="18"/>
        </w:rPr>
        <w:t xml:space="preserve">Studies of climbing </w:t>
      </w:r>
      <w:r w:rsidR="00EE34FB" w:rsidRPr="006923AB">
        <w:rPr>
          <w:rFonts w:ascii="Times New Roman" w:hAnsi="Times New Roman" w:cs="Times New Roman"/>
          <w:bCs/>
          <w:sz w:val="18"/>
          <w:szCs w:val="18"/>
        </w:rPr>
        <w:t xml:space="preserve">to date </w:t>
      </w:r>
      <w:r w:rsidRPr="006923AB">
        <w:rPr>
          <w:rFonts w:ascii="Times New Roman" w:hAnsi="Times New Roman" w:cs="Times New Roman"/>
          <w:bCs/>
          <w:sz w:val="18"/>
          <w:szCs w:val="18"/>
        </w:rPr>
        <w:t>have emphasized the physiological</w:t>
      </w:r>
      <w:r w:rsidR="00A12B11">
        <w:rPr>
          <w:rFonts w:ascii="Times New Roman" w:hAnsi="Times New Roman" w:cs="Times New Roman"/>
          <w:bCs/>
          <w:sz w:val="18"/>
          <w:szCs w:val="18"/>
        </w:rPr>
        <w:t xml:space="preserve"> </w:t>
      </w:r>
      <w:r w:rsidR="00AD55AB" w:rsidRPr="006923AB">
        <w:rPr>
          <w:rFonts w:ascii="Times New Roman" w:hAnsi="Times New Roman" w:cs="Times New Roman"/>
          <w:bCs/>
          <w:sz w:val="18"/>
          <w:szCs w:val="18"/>
        </w:rPr>
        <w:t>(</w:t>
      </w:r>
      <w:r w:rsidR="002E3BC5" w:rsidRPr="006923AB">
        <w:rPr>
          <w:rFonts w:ascii="Times New Roman" w:hAnsi="Times New Roman" w:cs="Times New Roman"/>
          <w:bCs/>
          <w:sz w:val="18"/>
          <w:szCs w:val="18"/>
        </w:rPr>
        <w:t xml:space="preserve">Giles, Rhodes, &amp; Taunton, 2006; Phillips, </w:t>
      </w:r>
      <w:proofErr w:type="spellStart"/>
      <w:r w:rsidR="002E3BC5" w:rsidRPr="006923AB">
        <w:rPr>
          <w:rFonts w:ascii="Times New Roman" w:hAnsi="Times New Roman" w:cs="Times New Roman"/>
          <w:bCs/>
          <w:sz w:val="18"/>
          <w:szCs w:val="18"/>
        </w:rPr>
        <w:t>Sassaman</w:t>
      </w:r>
      <w:proofErr w:type="spellEnd"/>
      <w:r w:rsidR="002E3BC5" w:rsidRPr="006923AB">
        <w:rPr>
          <w:rFonts w:ascii="Times New Roman" w:hAnsi="Times New Roman" w:cs="Times New Roman"/>
          <w:bCs/>
          <w:sz w:val="18"/>
          <w:szCs w:val="18"/>
        </w:rPr>
        <w:t xml:space="preserve">, &amp; </w:t>
      </w:r>
      <w:proofErr w:type="spellStart"/>
      <w:r w:rsidR="002E3BC5" w:rsidRPr="006923AB">
        <w:rPr>
          <w:rFonts w:ascii="Times New Roman" w:hAnsi="Times New Roman" w:cs="Times New Roman"/>
          <w:bCs/>
          <w:sz w:val="18"/>
          <w:szCs w:val="18"/>
        </w:rPr>
        <w:t>Smoliga</w:t>
      </w:r>
      <w:proofErr w:type="spellEnd"/>
      <w:r w:rsidR="002E3BC5" w:rsidRPr="006923AB">
        <w:rPr>
          <w:rFonts w:ascii="Times New Roman" w:hAnsi="Times New Roman" w:cs="Times New Roman"/>
          <w:bCs/>
          <w:sz w:val="18"/>
          <w:szCs w:val="18"/>
        </w:rPr>
        <w:t>, 2012)</w:t>
      </w:r>
      <w:r w:rsidRPr="006923AB">
        <w:rPr>
          <w:rFonts w:ascii="Times New Roman" w:hAnsi="Times New Roman" w:cs="Times New Roman"/>
          <w:bCs/>
          <w:sz w:val="18"/>
          <w:szCs w:val="18"/>
        </w:rPr>
        <w:t xml:space="preserve"> and psychological</w:t>
      </w:r>
      <w:r w:rsidR="00A12B11">
        <w:rPr>
          <w:rFonts w:ascii="Times New Roman" w:hAnsi="Times New Roman" w:cs="Times New Roman"/>
          <w:bCs/>
          <w:sz w:val="18"/>
          <w:szCs w:val="18"/>
        </w:rPr>
        <w:t xml:space="preserve"> </w:t>
      </w:r>
      <w:r w:rsidRPr="006923AB">
        <w:rPr>
          <w:rFonts w:ascii="Times New Roman" w:hAnsi="Times New Roman" w:cs="Times New Roman"/>
          <w:bCs/>
          <w:sz w:val="18"/>
          <w:szCs w:val="18"/>
        </w:rPr>
        <w:t>(</w:t>
      </w:r>
      <w:proofErr w:type="spellStart"/>
      <w:r w:rsidR="002E3BC5" w:rsidRPr="006923AB">
        <w:rPr>
          <w:rFonts w:ascii="Times New Roman" w:hAnsi="Times New Roman" w:cs="Times New Roman"/>
          <w:bCs/>
          <w:sz w:val="18"/>
          <w:szCs w:val="18"/>
        </w:rPr>
        <w:t>Schatt</w:t>
      </w:r>
      <w:r w:rsidR="004F233A">
        <w:rPr>
          <w:rFonts w:ascii="Times New Roman" w:hAnsi="Times New Roman" w:cs="Times New Roman"/>
          <w:bCs/>
          <w:sz w:val="18"/>
          <w:szCs w:val="18"/>
        </w:rPr>
        <w:t>k</w:t>
      </w:r>
      <w:r w:rsidR="002E3BC5" w:rsidRPr="006923AB">
        <w:rPr>
          <w:rFonts w:ascii="Times New Roman" w:hAnsi="Times New Roman" w:cs="Times New Roman"/>
          <w:bCs/>
          <w:sz w:val="18"/>
          <w:szCs w:val="18"/>
        </w:rPr>
        <w:t>e</w:t>
      </w:r>
      <w:proofErr w:type="spellEnd"/>
      <w:r w:rsidR="002E3BC5" w:rsidRPr="006923AB">
        <w:rPr>
          <w:rFonts w:ascii="Times New Roman" w:hAnsi="Times New Roman" w:cs="Times New Roman"/>
          <w:bCs/>
          <w:sz w:val="18"/>
          <w:szCs w:val="18"/>
        </w:rPr>
        <w:t xml:space="preserve">, </w:t>
      </w:r>
      <w:proofErr w:type="spellStart"/>
      <w:r w:rsidR="002E3BC5" w:rsidRPr="006923AB">
        <w:rPr>
          <w:rFonts w:ascii="Times New Roman" w:hAnsi="Times New Roman" w:cs="Times New Roman"/>
          <w:bCs/>
          <w:sz w:val="18"/>
          <w:szCs w:val="18"/>
        </w:rPr>
        <w:t>Brandstatter</w:t>
      </w:r>
      <w:proofErr w:type="spellEnd"/>
      <w:r w:rsidR="002E3BC5" w:rsidRPr="006923AB">
        <w:rPr>
          <w:rFonts w:ascii="Times New Roman" w:hAnsi="Times New Roman" w:cs="Times New Roman"/>
          <w:bCs/>
          <w:sz w:val="18"/>
          <w:szCs w:val="18"/>
        </w:rPr>
        <w:t xml:space="preserve">, Taylor, &amp; </w:t>
      </w:r>
      <w:proofErr w:type="spellStart"/>
      <w:r w:rsidR="002E3BC5" w:rsidRPr="006923AB">
        <w:rPr>
          <w:rFonts w:ascii="Times New Roman" w:hAnsi="Times New Roman" w:cs="Times New Roman"/>
          <w:bCs/>
          <w:sz w:val="18"/>
          <w:szCs w:val="18"/>
        </w:rPr>
        <w:t>Ke</w:t>
      </w:r>
      <w:r w:rsidR="004F233A">
        <w:rPr>
          <w:rFonts w:ascii="Times New Roman" w:hAnsi="Times New Roman" w:cs="Times New Roman"/>
          <w:bCs/>
          <w:sz w:val="18"/>
          <w:szCs w:val="18"/>
        </w:rPr>
        <w:t>h</w:t>
      </w:r>
      <w:r w:rsidR="002E3BC5" w:rsidRPr="006923AB">
        <w:rPr>
          <w:rFonts w:ascii="Times New Roman" w:hAnsi="Times New Roman" w:cs="Times New Roman"/>
          <w:bCs/>
          <w:sz w:val="18"/>
          <w:szCs w:val="18"/>
        </w:rPr>
        <w:t>r</w:t>
      </w:r>
      <w:proofErr w:type="spellEnd"/>
      <w:r w:rsidR="002E3BC5" w:rsidRPr="006923AB">
        <w:rPr>
          <w:rFonts w:ascii="Times New Roman" w:hAnsi="Times New Roman" w:cs="Times New Roman"/>
          <w:bCs/>
          <w:sz w:val="18"/>
          <w:szCs w:val="18"/>
        </w:rPr>
        <w:t xml:space="preserve">, 2014; Young, </w:t>
      </w:r>
      <w:proofErr w:type="spellStart"/>
      <w:r w:rsidR="002E3BC5" w:rsidRPr="006923AB">
        <w:rPr>
          <w:rFonts w:ascii="Times New Roman" w:hAnsi="Times New Roman" w:cs="Times New Roman"/>
          <w:bCs/>
          <w:sz w:val="18"/>
          <w:szCs w:val="18"/>
        </w:rPr>
        <w:t>Eklund</w:t>
      </w:r>
      <w:proofErr w:type="spellEnd"/>
      <w:r w:rsidR="002E3BC5" w:rsidRPr="006923AB">
        <w:rPr>
          <w:rFonts w:ascii="Times New Roman" w:hAnsi="Times New Roman" w:cs="Times New Roman"/>
          <w:bCs/>
          <w:sz w:val="18"/>
          <w:szCs w:val="18"/>
        </w:rPr>
        <w:t xml:space="preserve">, </w:t>
      </w:r>
      <w:proofErr w:type="spellStart"/>
      <w:r w:rsidR="002E3BC5" w:rsidRPr="006923AB">
        <w:rPr>
          <w:rFonts w:ascii="Times New Roman" w:hAnsi="Times New Roman" w:cs="Times New Roman"/>
          <w:bCs/>
          <w:sz w:val="18"/>
          <w:szCs w:val="18"/>
        </w:rPr>
        <w:t>Tenenbaum</w:t>
      </w:r>
      <w:proofErr w:type="spellEnd"/>
      <w:r w:rsidR="002E3BC5" w:rsidRPr="006923AB">
        <w:rPr>
          <w:rFonts w:ascii="Times New Roman" w:hAnsi="Times New Roman" w:cs="Times New Roman"/>
          <w:bCs/>
          <w:sz w:val="18"/>
          <w:szCs w:val="18"/>
        </w:rPr>
        <w:t xml:space="preserve">, </w:t>
      </w:r>
      <w:proofErr w:type="spellStart"/>
      <w:r w:rsidR="002E3BC5" w:rsidRPr="006923AB">
        <w:rPr>
          <w:rFonts w:ascii="Times New Roman" w:hAnsi="Times New Roman" w:cs="Times New Roman"/>
          <w:bCs/>
          <w:sz w:val="18"/>
          <w:szCs w:val="18"/>
        </w:rPr>
        <w:t>Glueckauf</w:t>
      </w:r>
      <w:proofErr w:type="spellEnd"/>
      <w:r w:rsidR="002E3BC5" w:rsidRPr="006923AB">
        <w:rPr>
          <w:rFonts w:ascii="Times New Roman" w:hAnsi="Times New Roman" w:cs="Times New Roman"/>
          <w:bCs/>
          <w:sz w:val="18"/>
          <w:szCs w:val="18"/>
        </w:rPr>
        <w:t>, &amp; Thompson, 2014</w:t>
      </w:r>
      <w:r w:rsidR="00AD55AB" w:rsidRPr="006923AB">
        <w:rPr>
          <w:rFonts w:ascii="Times New Roman" w:hAnsi="Times New Roman" w:cs="Times New Roman"/>
          <w:bCs/>
          <w:sz w:val="18"/>
          <w:szCs w:val="18"/>
        </w:rPr>
        <w:t>) aspects</w:t>
      </w:r>
      <w:r w:rsidRPr="006923AB">
        <w:rPr>
          <w:rFonts w:ascii="Times New Roman" w:hAnsi="Times New Roman" w:cs="Times New Roman"/>
          <w:bCs/>
          <w:sz w:val="18"/>
          <w:szCs w:val="18"/>
        </w:rPr>
        <w:t xml:space="preserve"> of the sport with </w:t>
      </w:r>
      <w:r w:rsidR="00156AAC">
        <w:rPr>
          <w:rFonts w:ascii="Times New Roman" w:hAnsi="Times New Roman" w:cs="Times New Roman"/>
          <w:bCs/>
          <w:sz w:val="18"/>
          <w:szCs w:val="18"/>
        </w:rPr>
        <w:t xml:space="preserve">a </w:t>
      </w:r>
      <w:r w:rsidRPr="006923AB">
        <w:rPr>
          <w:rFonts w:ascii="Times New Roman" w:hAnsi="Times New Roman" w:cs="Times New Roman"/>
          <w:bCs/>
          <w:sz w:val="18"/>
          <w:szCs w:val="18"/>
        </w:rPr>
        <w:t>few studies beginning to explore the sport</w:t>
      </w:r>
      <w:r w:rsidR="00486AE8">
        <w:rPr>
          <w:rFonts w:ascii="Times New Roman" w:hAnsi="Times New Roman" w:cs="Times New Roman"/>
          <w:bCs/>
          <w:sz w:val="18"/>
          <w:szCs w:val="18"/>
        </w:rPr>
        <w:t>’</w:t>
      </w:r>
      <w:r w:rsidRPr="006923AB">
        <w:rPr>
          <w:rFonts w:ascii="Times New Roman" w:hAnsi="Times New Roman" w:cs="Times New Roman"/>
          <w:bCs/>
          <w:sz w:val="18"/>
          <w:szCs w:val="18"/>
        </w:rPr>
        <w:t>s social</w:t>
      </w:r>
      <w:r w:rsidR="00156AAC">
        <w:rPr>
          <w:rFonts w:ascii="Times New Roman" w:hAnsi="Times New Roman" w:cs="Times New Roman"/>
          <w:bCs/>
          <w:sz w:val="18"/>
          <w:szCs w:val="18"/>
        </w:rPr>
        <w:t xml:space="preserve"> domains </w:t>
      </w:r>
      <w:r w:rsidRPr="006923AB">
        <w:rPr>
          <w:rFonts w:ascii="Times New Roman" w:hAnsi="Times New Roman" w:cs="Times New Roman"/>
          <w:bCs/>
          <w:sz w:val="18"/>
          <w:szCs w:val="18"/>
        </w:rPr>
        <w:t>(</w:t>
      </w:r>
      <w:r w:rsidR="00A27F8B" w:rsidRPr="006923AB">
        <w:rPr>
          <w:rFonts w:ascii="Times New Roman" w:hAnsi="Times New Roman" w:cs="Times New Roman"/>
          <w:bCs/>
          <w:sz w:val="18"/>
          <w:szCs w:val="18"/>
        </w:rPr>
        <w:t>Kurten</w:t>
      </w:r>
      <w:r w:rsidRPr="006923AB">
        <w:rPr>
          <w:rFonts w:ascii="Times New Roman" w:hAnsi="Times New Roman" w:cs="Times New Roman"/>
          <w:bCs/>
          <w:sz w:val="18"/>
          <w:szCs w:val="18"/>
        </w:rPr>
        <w:t xml:space="preserve">, </w:t>
      </w:r>
      <w:r w:rsidR="00C00861" w:rsidRPr="006923AB">
        <w:rPr>
          <w:rFonts w:ascii="Times New Roman" w:hAnsi="Times New Roman" w:cs="Times New Roman"/>
          <w:bCs/>
          <w:sz w:val="18"/>
          <w:szCs w:val="18"/>
        </w:rPr>
        <w:t>2009</w:t>
      </w:r>
      <w:r w:rsidRPr="006923AB">
        <w:rPr>
          <w:rFonts w:ascii="Times New Roman" w:hAnsi="Times New Roman" w:cs="Times New Roman"/>
          <w:bCs/>
          <w:sz w:val="18"/>
          <w:szCs w:val="18"/>
        </w:rPr>
        <w:t xml:space="preserve">; </w:t>
      </w:r>
      <w:proofErr w:type="spellStart"/>
      <w:r w:rsidRPr="006923AB">
        <w:rPr>
          <w:rFonts w:ascii="Times New Roman" w:hAnsi="Times New Roman" w:cs="Times New Roman"/>
          <w:bCs/>
          <w:sz w:val="18"/>
          <w:szCs w:val="18"/>
        </w:rPr>
        <w:t>Rapelje</w:t>
      </w:r>
      <w:proofErr w:type="spellEnd"/>
      <w:r w:rsidR="00A27F8B" w:rsidRPr="006923AB">
        <w:rPr>
          <w:rFonts w:ascii="Times New Roman" w:hAnsi="Times New Roman" w:cs="Times New Roman"/>
          <w:bCs/>
          <w:sz w:val="18"/>
          <w:szCs w:val="18"/>
        </w:rPr>
        <w:t>,</w:t>
      </w:r>
      <w:r w:rsidR="007C0CBF" w:rsidRPr="006923AB">
        <w:rPr>
          <w:rFonts w:ascii="Times New Roman" w:hAnsi="Times New Roman" w:cs="Times New Roman"/>
          <w:bCs/>
          <w:sz w:val="18"/>
          <w:szCs w:val="18"/>
        </w:rPr>
        <w:t xml:space="preserve"> 2004)</w:t>
      </w:r>
      <w:r w:rsidRPr="006923AB">
        <w:rPr>
          <w:rFonts w:ascii="Times New Roman" w:hAnsi="Times New Roman" w:cs="Times New Roman"/>
          <w:bCs/>
          <w:sz w:val="18"/>
          <w:szCs w:val="18"/>
        </w:rPr>
        <w:t xml:space="preserve">. </w:t>
      </w:r>
      <w:r w:rsidR="00B111E5" w:rsidRPr="006923AB">
        <w:rPr>
          <w:rFonts w:ascii="Times New Roman" w:hAnsi="Times New Roman" w:cs="Times New Roman"/>
          <w:bCs/>
          <w:sz w:val="18"/>
          <w:szCs w:val="18"/>
        </w:rPr>
        <w:t xml:space="preserve">Thus, investigating the 18-Item SLIM </w:t>
      </w:r>
      <w:r w:rsidR="00EE34FB" w:rsidRPr="006923AB">
        <w:rPr>
          <w:rFonts w:ascii="Times New Roman" w:hAnsi="Times New Roman" w:cs="Times New Roman"/>
          <w:bCs/>
          <w:sz w:val="18"/>
          <w:szCs w:val="18"/>
        </w:rPr>
        <w:t xml:space="preserve">in a climbing </w:t>
      </w:r>
      <w:r w:rsidR="00456C92" w:rsidRPr="006923AB">
        <w:rPr>
          <w:rFonts w:ascii="Times New Roman" w:hAnsi="Times New Roman" w:cs="Times New Roman"/>
          <w:bCs/>
          <w:sz w:val="18"/>
          <w:szCs w:val="18"/>
        </w:rPr>
        <w:t>context</w:t>
      </w:r>
      <w:r w:rsidR="00B111E5" w:rsidRPr="006923AB">
        <w:rPr>
          <w:rFonts w:ascii="Times New Roman" w:hAnsi="Times New Roman" w:cs="Times New Roman"/>
          <w:bCs/>
          <w:sz w:val="18"/>
          <w:szCs w:val="18"/>
        </w:rPr>
        <w:t xml:space="preserve"> </w:t>
      </w:r>
      <w:r w:rsidR="00343CDD">
        <w:rPr>
          <w:rFonts w:ascii="Times New Roman" w:hAnsi="Times New Roman" w:cs="Times New Roman"/>
          <w:bCs/>
          <w:sz w:val="18"/>
          <w:szCs w:val="18"/>
        </w:rPr>
        <w:t xml:space="preserve">was believed to have the potential to </w:t>
      </w:r>
      <w:r w:rsidR="00EE34FB" w:rsidRPr="006923AB">
        <w:rPr>
          <w:rFonts w:ascii="Times New Roman" w:hAnsi="Times New Roman" w:cs="Times New Roman"/>
          <w:bCs/>
          <w:sz w:val="18"/>
          <w:szCs w:val="18"/>
        </w:rPr>
        <w:t xml:space="preserve">add to the limited body of climbing scholarship </w:t>
      </w:r>
      <w:r w:rsidR="00B111E5" w:rsidRPr="006923AB">
        <w:rPr>
          <w:rFonts w:ascii="Times New Roman" w:hAnsi="Times New Roman" w:cs="Times New Roman"/>
          <w:bCs/>
          <w:sz w:val="18"/>
          <w:szCs w:val="18"/>
        </w:rPr>
        <w:t xml:space="preserve">in addition to furthering our understanding of SL and the SLIM. </w:t>
      </w:r>
      <w:r w:rsidR="0094238B" w:rsidRPr="006923AB">
        <w:rPr>
          <w:rFonts w:ascii="Times New Roman" w:hAnsi="Times New Roman" w:cs="Times New Roman"/>
          <w:sz w:val="18"/>
          <w:szCs w:val="18"/>
        </w:rPr>
        <w:t>The</w:t>
      </w:r>
      <w:r w:rsidR="00456C92" w:rsidRPr="006923AB">
        <w:rPr>
          <w:rFonts w:ascii="Times New Roman" w:hAnsi="Times New Roman" w:cs="Times New Roman"/>
          <w:sz w:val="18"/>
          <w:szCs w:val="18"/>
        </w:rPr>
        <w:t>refore</w:t>
      </w:r>
      <w:r w:rsidR="009F23E0">
        <w:rPr>
          <w:rFonts w:ascii="Times New Roman" w:hAnsi="Times New Roman" w:cs="Times New Roman"/>
          <w:sz w:val="18"/>
          <w:szCs w:val="18"/>
        </w:rPr>
        <w:t>,</w:t>
      </w:r>
      <w:r w:rsidR="00456C92" w:rsidRPr="006923AB">
        <w:rPr>
          <w:rFonts w:ascii="Times New Roman" w:hAnsi="Times New Roman" w:cs="Times New Roman"/>
          <w:sz w:val="18"/>
          <w:szCs w:val="18"/>
        </w:rPr>
        <w:t xml:space="preserve"> the</w:t>
      </w:r>
      <w:r w:rsidR="0094238B" w:rsidRPr="006923AB">
        <w:rPr>
          <w:rFonts w:ascii="Times New Roman" w:hAnsi="Times New Roman" w:cs="Times New Roman"/>
          <w:sz w:val="18"/>
          <w:szCs w:val="18"/>
        </w:rPr>
        <w:t xml:space="preserve"> </w:t>
      </w:r>
      <w:r w:rsidR="003479E3" w:rsidRPr="006923AB">
        <w:rPr>
          <w:rFonts w:ascii="Times New Roman" w:hAnsi="Times New Roman" w:cs="Times New Roman"/>
          <w:sz w:val="18"/>
          <w:szCs w:val="18"/>
        </w:rPr>
        <w:t>dual</w:t>
      </w:r>
      <w:r w:rsidR="0094238B" w:rsidRPr="006923AB">
        <w:rPr>
          <w:rFonts w:ascii="Times New Roman" w:hAnsi="Times New Roman" w:cs="Times New Roman"/>
          <w:sz w:val="18"/>
          <w:szCs w:val="18"/>
        </w:rPr>
        <w:t xml:space="preserve"> purpose</w:t>
      </w:r>
      <w:r w:rsidR="003479E3" w:rsidRPr="006923AB">
        <w:rPr>
          <w:rFonts w:ascii="Times New Roman" w:hAnsi="Times New Roman" w:cs="Times New Roman"/>
          <w:sz w:val="18"/>
          <w:szCs w:val="18"/>
        </w:rPr>
        <w:t>s</w:t>
      </w:r>
      <w:r w:rsidR="0094238B" w:rsidRPr="006923AB">
        <w:rPr>
          <w:rFonts w:ascii="Times New Roman" w:hAnsi="Times New Roman" w:cs="Times New Roman"/>
          <w:sz w:val="18"/>
          <w:szCs w:val="18"/>
        </w:rPr>
        <w:t xml:space="preserve"> of the </w:t>
      </w:r>
      <w:r w:rsidR="00175B36" w:rsidRPr="006923AB">
        <w:rPr>
          <w:rFonts w:ascii="Times New Roman" w:hAnsi="Times New Roman" w:cs="Times New Roman"/>
          <w:sz w:val="18"/>
          <w:szCs w:val="18"/>
        </w:rPr>
        <w:t xml:space="preserve">present </w:t>
      </w:r>
      <w:r w:rsidR="003479E3" w:rsidRPr="006923AB">
        <w:rPr>
          <w:rFonts w:ascii="Times New Roman" w:hAnsi="Times New Roman" w:cs="Times New Roman"/>
          <w:sz w:val="18"/>
          <w:szCs w:val="18"/>
        </w:rPr>
        <w:t xml:space="preserve">study </w:t>
      </w:r>
      <w:r w:rsidR="00343CDD">
        <w:rPr>
          <w:rFonts w:ascii="Times New Roman" w:hAnsi="Times New Roman" w:cs="Times New Roman"/>
          <w:sz w:val="18"/>
          <w:szCs w:val="18"/>
        </w:rPr>
        <w:t>were</w:t>
      </w:r>
      <w:r w:rsidR="009E4306" w:rsidRPr="006923AB">
        <w:rPr>
          <w:rFonts w:ascii="Times New Roman" w:hAnsi="Times New Roman" w:cs="Times New Roman"/>
          <w:sz w:val="18"/>
          <w:szCs w:val="18"/>
        </w:rPr>
        <w:t xml:space="preserve"> to</w:t>
      </w:r>
      <w:r w:rsidR="00E501CC">
        <w:rPr>
          <w:rFonts w:ascii="Times New Roman" w:hAnsi="Times New Roman" w:cs="Times New Roman"/>
          <w:sz w:val="18"/>
          <w:szCs w:val="18"/>
        </w:rPr>
        <w:t>:</w:t>
      </w:r>
      <w:r w:rsidR="009E4306" w:rsidRPr="006923AB">
        <w:rPr>
          <w:rFonts w:ascii="Times New Roman" w:hAnsi="Times New Roman" w:cs="Times New Roman"/>
          <w:sz w:val="18"/>
          <w:szCs w:val="18"/>
        </w:rPr>
        <w:t xml:space="preserve"> </w:t>
      </w:r>
      <w:r w:rsidR="003479E3" w:rsidRPr="006923AB">
        <w:rPr>
          <w:rFonts w:ascii="Times New Roman" w:hAnsi="Times New Roman" w:cs="Times New Roman"/>
          <w:sz w:val="18"/>
          <w:szCs w:val="18"/>
        </w:rPr>
        <w:t xml:space="preserve">(1) </w:t>
      </w:r>
      <w:r w:rsidR="00C80714" w:rsidRPr="006923AB">
        <w:rPr>
          <w:rFonts w:ascii="Times New Roman" w:hAnsi="Times New Roman" w:cs="Times New Roman"/>
          <w:sz w:val="18"/>
          <w:szCs w:val="18"/>
        </w:rPr>
        <w:t xml:space="preserve">investigate and </w:t>
      </w:r>
      <w:r w:rsidR="006952BC" w:rsidRPr="006923AB">
        <w:rPr>
          <w:rFonts w:ascii="Times New Roman" w:hAnsi="Times New Roman" w:cs="Times New Roman"/>
          <w:sz w:val="18"/>
          <w:szCs w:val="18"/>
        </w:rPr>
        <w:t xml:space="preserve">validate the 18-Item SLIM </w:t>
      </w:r>
      <w:r w:rsidR="009E4306" w:rsidRPr="006923AB">
        <w:rPr>
          <w:rFonts w:ascii="Times New Roman" w:hAnsi="Times New Roman" w:cs="Times New Roman"/>
          <w:sz w:val="18"/>
          <w:szCs w:val="18"/>
        </w:rPr>
        <w:t>with a new population and (2) to test the theoretical modeling of SL characteristics and rewards proposed by Gould et al. (2011)</w:t>
      </w:r>
      <w:r w:rsidR="0094238B" w:rsidRPr="006923AB">
        <w:rPr>
          <w:rFonts w:ascii="Times New Roman" w:hAnsi="Times New Roman" w:cs="Times New Roman"/>
          <w:sz w:val="18"/>
          <w:szCs w:val="18"/>
        </w:rPr>
        <w:t xml:space="preserve">, </w:t>
      </w:r>
      <w:r w:rsidR="009E4306" w:rsidRPr="006923AB">
        <w:rPr>
          <w:rFonts w:ascii="Times New Roman" w:hAnsi="Times New Roman" w:cs="Times New Roman"/>
          <w:sz w:val="18"/>
          <w:szCs w:val="18"/>
        </w:rPr>
        <w:t xml:space="preserve">using indoor </w:t>
      </w:r>
      <w:r w:rsidR="00563898">
        <w:rPr>
          <w:rFonts w:ascii="Times New Roman" w:hAnsi="Times New Roman" w:cs="Times New Roman"/>
          <w:sz w:val="18"/>
          <w:szCs w:val="18"/>
        </w:rPr>
        <w:t>competition</w:t>
      </w:r>
      <w:r w:rsidR="009E4306" w:rsidRPr="006923AB">
        <w:rPr>
          <w:rFonts w:ascii="Times New Roman" w:hAnsi="Times New Roman" w:cs="Times New Roman"/>
          <w:sz w:val="18"/>
          <w:szCs w:val="18"/>
        </w:rPr>
        <w:t xml:space="preserve"> climbing as the leisure context to be studied.</w:t>
      </w:r>
    </w:p>
    <w:p w14:paraId="5BC5BD94" w14:textId="77777777" w:rsidR="00744612" w:rsidRDefault="00744612" w:rsidP="00AB159A">
      <w:pPr>
        <w:spacing w:after="0" w:line="240" w:lineRule="auto"/>
        <w:contextualSpacing/>
        <w:rPr>
          <w:rFonts w:ascii="Times New Roman" w:hAnsi="Times New Roman" w:cs="Times New Roman"/>
          <w:b/>
          <w:sz w:val="18"/>
          <w:szCs w:val="18"/>
        </w:rPr>
      </w:pPr>
    </w:p>
    <w:p w14:paraId="4C06BCE4" w14:textId="77777777" w:rsidR="00AB159A" w:rsidRDefault="00FC786F" w:rsidP="00AB159A">
      <w:pPr>
        <w:spacing w:after="0" w:line="240" w:lineRule="auto"/>
        <w:contextualSpacing/>
        <w:rPr>
          <w:rFonts w:ascii="Times New Roman" w:hAnsi="Times New Roman" w:cs="Times New Roman"/>
          <w:b/>
          <w:sz w:val="18"/>
          <w:szCs w:val="18"/>
        </w:rPr>
      </w:pPr>
      <w:r w:rsidRPr="006923AB">
        <w:rPr>
          <w:rFonts w:ascii="Times New Roman" w:hAnsi="Times New Roman" w:cs="Times New Roman"/>
          <w:b/>
          <w:sz w:val="18"/>
          <w:szCs w:val="18"/>
        </w:rPr>
        <w:t>Method</w:t>
      </w:r>
      <w:r w:rsidR="00B658DF" w:rsidRPr="006923AB">
        <w:rPr>
          <w:rFonts w:ascii="Times New Roman" w:hAnsi="Times New Roman" w:cs="Times New Roman"/>
          <w:b/>
          <w:sz w:val="18"/>
          <w:szCs w:val="18"/>
        </w:rPr>
        <w:t>s</w:t>
      </w:r>
      <w:r w:rsidR="00A74AD8" w:rsidRPr="006923AB">
        <w:rPr>
          <w:rFonts w:ascii="Times New Roman" w:hAnsi="Times New Roman" w:cs="Times New Roman"/>
          <w:b/>
          <w:sz w:val="18"/>
          <w:szCs w:val="18"/>
        </w:rPr>
        <w:t xml:space="preserve"> &amp; Analysis</w:t>
      </w:r>
    </w:p>
    <w:p w14:paraId="398966C6" w14:textId="77777777" w:rsidR="00744612" w:rsidRPr="006923AB" w:rsidRDefault="00744612" w:rsidP="00AB159A">
      <w:pPr>
        <w:spacing w:after="0" w:line="240" w:lineRule="auto"/>
        <w:contextualSpacing/>
        <w:rPr>
          <w:rFonts w:ascii="Times New Roman" w:hAnsi="Times New Roman" w:cs="Times New Roman"/>
          <w:b/>
          <w:sz w:val="18"/>
          <w:szCs w:val="18"/>
        </w:rPr>
      </w:pPr>
    </w:p>
    <w:p w14:paraId="67387BA4" w14:textId="1C9D6B57" w:rsidR="006923AB" w:rsidRPr="006923AB" w:rsidRDefault="00D032D1" w:rsidP="002152B7">
      <w:pPr>
        <w:spacing w:after="0" w:line="240" w:lineRule="auto"/>
        <w:contextualSpacing/>
        <w:rPr>
          <w:rFonts w:ascii="Times New Roman" w:hAnsi="Times New Roman" w:cs="Times New Roman"/>
          <w:sz w:val="18"/>
          <w:szCs w:val="18"/>
        </w:rPr>
      </w:pPr>
      <w:r>
        <w:rPr>
          <w:rFonts w:ascii="Times New Roman" w:hAnsi="Times New Roman" w:cs="Times New Roman"/>
          <w:sz w:val="18"/>
          <w:szCs w:val="18"/>
        </w:rPr>
        <w:t xml:space="preserve">The </w:t>
      </w:r>
      <w:r w:rsidR="00B62B46">
        <w:rPr>
          <w:rFonts w:ascii="Times New Roman" w:hAnsi="Times New Roman" w:cs="Times New Roman"/>
          <w:sz w:val="18"/>
          <w:szCs w:val="18"/>
        </w:rPr>
        <w:t>authors of the present study</w:t>
      </w:r>
      <w:r>
        <w:rPr>
          <w:rFonts w:ascii="Times New Roman" w:hAnsi="Times New Roman" w:cs="Times New Roman"/>
          <w:sz w:val="18"/>
          <w:szCs w:val="18"/>
        </w:rPr>
        <w:t xml:space="preserve"> collaborated with USA</w:t>
      </w:r>
      <w:r w:rsidR="00B62B46">
        <w:rPr>
          <w:rFonts w:ascii="Times New Roman" w:hAnsi="Times New Roman" w:cs="Times New Roman"/>
          <w:sz w:val="18"/>
          <w:szCs w:val="18"/>
        </w:rPr>
        <w:t xml:space="preserve"> </w:t>
      </w:r>
      <w:r>
        <w:rPr>
          <w:rFonts w:ascii="Times New Roman" w:hAnsi="Times New Roman" w:cs="Times New Roman"/>
          <w:sz w:val="18"/>
          <w:szCs w:val="18"/>
        </w:rPr>
        <w:t>C</w:t>
      </w:r>
      <w:r w:rsidR="00B62B46">
        <w:rPr>
          <w:rFonts w:ascii="Times New Roman" w:hAnsi="Times New Roman" w:cs="Times New Roman"/>
          <w:sz w:val="18"/>
          <w:szCs w:val="18"/>
        </w:rPr>
        <w:t>limbing (USAC)</w:t>
      </w:r>
      <w:r>
        <w:rPr>
          <w:rFonts w:ascii="Times New Roman" w:hAnsi="Times New Roman" w:cs="Times New Roman"/>
          <w:sz w:val="18"/>
          <w:szCs w:val="18"/>
        </w:rPr>
        <w:t xml:space="preserve">, the national governing body for indoor </w:t>
      </w:r>
      <w:r w:rsidR="00563898">
        <w:rPr>
          <w:rFonts w:ascii="Times New Roman" w:hAnsi="Times New Roman" w:cs="Times New Roman"/>
          <w:sz w:val="18"/>
          <w:szCs w:val="18"/>
        </w:rPr>
        <w:t>competition</w:t>
      </w:r>
      <w:r>
        <w:rPr>
          <w:rFonts w:ascii="Times New Roman" w:hAnsi="Times New Roman" w:cs="Times New Roman"/>
          <w:sz w:val="18"/>
          <w:szCs w:val="18"/>
        </w:rPr>
        <w:t xml:space="preserve"> climbing, to </w:t>
      </w:r>
      <w:r w:rsidR="00B62B46">
        <w:rPr>
          <w:rFonts w:ascii="Times New Roman" w:hAnsi="Times New Roman" w:cs="Times New Roman"/>
          <w:sz w:val="18"/>
          <w:szCs w:val="18"/>
        </w:rPr>
        <w:t xml:space="preserve">elicit </w:t>
      </w:r>
      <w:r>
        <w:rPr>
          <w:rFonts w:ascii="Times New Roman" w:hAnsi="Times New Roman" w:cs="Times New Roman"/>
          <w:sz w:val="18"/>
          <w:szCs w:val="18"/>
        </w:rPr>
        <w:t>study participants</w:t>
      </w:r>
      <w:r w:rsidR="00B62B46">
        <w:rPr>
          <w:rFonts w:ascii="Times New Roman" w:hAnsi="Times New Roman" w:cs="Times New Roman"/>
          <w:sz w:val="18"/>
          <w:szCs w:val="18"/>
        </w:rPr>
        <w:t xml:space="preserve"> from the USAC membership list</w:t>
      </w:r>
      <w:r>
        <w:rPr>
          <w:rFonts w:ascii="Times New Roman" w:hAnsi="Times New Roman" w:cs="Times New Roman"/>
          <w:sz w:val="18"/>
          <w:szCs w:val="18"/>
        </w:rPr>
        <w:t>.</w:t>
      </w:r>
      <w:r w:rsidR="00B62B46">
        <w:rPr>
          <w:rFonts w:ascii="Times New Roman" w:hAnsi="Times New Roman" w:cs="Times New Roman"/>
          <w:sz w:val="18"/>
          <w:szCs w:val="18"/>
        </w:rPr>
        <w:t xml:space="preserve"> </w:t>
      </w:r>
      <w:r w:rsidR="002152B7" w:rsidRPr="006923AB">
        <w:rPr>
          <w:rFonts w:ascii="Times New Roman" w:hAnsi="Times New Roman" w:cs="Times New Roman"/>
          <w:sz w:val="18"/>
          <w:szCs w:val="18"/>
        </w:rPr>
        <w:t>Respondents (</w:t>
      </w:r>
      <w:r w:rsidR="002152B7" w:rsidRPr="006923AB">
        <w:rPr>
          <w:rFonts w:ascii="Times New Roman" w:hAnsi="Times New Roman" w:cs="Times New Roman"/>
          <w:i/>
          <w:sz w:val="18"/>
          <w:szCs w:val="18"/>
        </w:rPr>
        <w:t>N</w:t>
      </w:r>
      <w:r w:rsidR="002152B7" w:rsidRPr="006923AB">
        <w:rPr>
          <w:rFonts w:ascii="Times New Roman" w:hAnsi="Times New Roman" w:cs="Times New Roman"/>
          <w:sz w:val="18"/>
          <w:szCs w:val="18"/>
        </w:rPr>
        <w:t xml:space="preserve"> = 965) completed a </w:t>
      </w:r>
      <w:r w:rsidR="00E501CC">
        <w:rPr>
          <w:rFonts w:ascii="Times New Roman" w:hAnsi="Times New Roman" w:cs="Times New Roman"/>
          <w:sz w:val="18"/>
          <w:szCs w:val="18"/>
        </w:rPr>
        <w:t>5</w:t>
      </w:r>
      <w:r w:rsidR="002152B7" w:rsidRPr="006923AB">
        <w:rPr>
          <w:rFonts w:ascii="Times New Roman" w:hAnsi="Times New Roman" w:cs="Times New Roman"/>
          <w:sz w:val="18"/>
          <w:szCs w:val="18"/>
        </w:rPr>
        <w:t>9</w:t>
      </w:r>
      <w:r w:rsidR="00FD22C0">
        <w:rPr>
          <w:rFonts w:ascii="Times New Roman" w:hAnsi="Times New Roman" w:cs="Times New Roman"/>
          <w:sz w:val="18"/>
          <w:szCs w:val="18"/>
        </w:rPr>
        <w:t xml:space="preserve">-item electronic </w:t>
      </w:r>
      <w:proofErr w:type="spellStart"/>
      <w:r w:rsidR="00FD22C0">
        <w:rPr>
          <w:rFonts w:ascii="Times New Roman" w:hAnsi="Times New Roman" w:cs="Times New Roman"/>
          <w:sz w:val="18"/>
          <w:szCs w:val="18"/>
        </w:rPr>
        <w:t>Qualtrics</w:t>
      </w:r>
      <w:proofErr w:type="spellEnd"/>
      <w:r w:rsidR="00FD22C0">
        <w:rPr>
          <w:rFonts w:ascii="Times New Roman" w:hAnsi="Times New Roman" w:cs="Times New Roman"/>
          <w:sz w:val="18"/>
          <w:szCs w:val="18"/>
        </w:rPr>
        <w:t xml:space="preserve"> questionnaire </w:t>
      </w:r>
      <w:r w:rsidR="002152B7" w:rsidRPr="006923AB">
        <w:rPr>
          <w:rFonts w:ascii="Times New Roman" w:hAnsi="Times New Roman" w:cs="Times New Roman"/>
          <w:sz w:val="18"/>
          <w:szCs w:val="18"/>
        </w:rPr>
        <w:t>and were recruited via social media through a link posted on USAC</w:t>
      </w:r>
      <w:r w:rsidR="00486AE8">
        <w:rPr>
          <w:rFonts w:ascii="Times New Roman" w:hAnsi="Times New Roman" w:cs="Times New Roman"/>
          <w:sz w:val="18"/>
          <w:szCs w:val="18"/>
        </w:rPr>
        <w:t>’</w:t>
      </w:r>
      <w:r w:rsidR="002152B7" w:rsidRPr="006923AB">
        <w:rPr>
          <w:rFonts w:ascii="Times New Roman" w:hAnsi="Times New Roman" w:cs="Times New Roman"/>
          <w:sz w:val="18"/>
          <w:szCs w:val="18"/>
        </w:rPr>
        <w:t>s Facebook page (four posts over 21 days) and two emails to USAC</w:t>
      </w:r>
      <w:r w:rsidR="00486AE8">
        <w:rPr>
          <w:rFonts w:ascii="Times New Roman" w:hAnsi="Times New Roman" w:cs="Times New Roman"/>
          <w:sz w:val="18"/>
          <w:szCs w:val="18"/>
        </w:rPr>
        <w:t>’</w:t>
      </w:r>
      <w:r w:rsidR="002152B7" w:rsidRPr="006923AB">
        <w:rPr>
          <w:rFonts w:ascii="Times New Roman" w:hAnsi="Times New Roman" w:cs="Times New Roman"/>
          <w:sz w:val="18"/>
          <w:szCs w:val="18"/>
        </w:rPr>
        <w:t>s membership</w:t>
      </w:r>
      <w:r w:rsidR="00BD659C">
        <w:rPr>
          <w:rFonts w:ascii="Times New Roman" w:hAnsi="Times New Roman" w:cs="Times New Roman"/>
          <w:sz w:val="18"/>
          <w:szCs w:val="18"/>
        </w:rPr>
        <w:t xml:space="preserve"> list</w:t>
      </w:r>
      <w:r w:rsidR="002152B7" w:rsidRPr="006923AB">
        <w:rPr>
          <w:rFonts w:ascii="Times New Roman" w:hAnsi="Times New Roman" w:cs="Times New Roman"/>
          <w:sz w:val="18"/>
          <w:szCs w:val="18"/>
        </w:rPr>
        <w:t xml:space="preserve">. An entry into a drawing for one of three </w:t>
      </w:r>
      <w:r w:rsidR="00343CDD">
        <w:rPr>
          <w:rFonts w:ascii="Times New Roman" w:hAnsi="Times New Roman" w:cs="Times New Roman"/>
          <w:sz w:val="18"/>
          <w:szCs w:val="18"/>
        </w:rPr>
        <w:t xml:space="preserve">$250 </w:t>
      </w:r>
      <w:r w:rsidR="002152B7" w:rsidRPr="006923AB">
        <w:rPr>
          <w:rFonts w:ascii="Times New Roman" w:hAnsi="Times New Roman" w:cs="Times New Roman"/>
          <w:sz w:val="18"/>
          <w:szCs w:val="18"/>
        </w:rPr>
        <w:t xml:space="preserve">outdoor equipment </w:t>
      </w:r>
      <w:r w:rsidR="000A373D" w:rsidRPr="006923AB">
        <w:rPr>
          <w:rFonts w:ascii="Times New Roman" w:hAnsi="Times New Roman" w:cs="Times New Roman"/>
          <w:sz w:val="18"/>
          <w:szCs w:val="18"/>
        </w:rPr>
        <w:t>packages was</w:t>
      </w:r>
      <w:r w:rsidR="002152B7" w:rsidRPr="006923AB">
        <w:rPr>
          <w:rFonts w:ascii="Times New Roman" w:hAnsi="Times New Roman" w:cs="Times New Roman"/>
          <w:sz w:val="18"/>
          <w:szCs w:val="18"/>
        </w:rPr>
        <w:t xml:space="preserve"> used to incentivize participation in the survey</w:t>
      </w:r>
      <w:r w:rsidR="00BD659C" w:rsidRPr="006923AB">
        <w:rPr>
          <w:rFonts w:ascii="Times New Roman" w:hAnsi="Times New Roman" w:cs="Times New Roman"/>
          <w:sz w:val="18"/>
          <w:szCs w:val="18"/>
        </w:rPr>
        <w:t xml:space="preserve">. These </w:t>
      </w:r>
      <w:r w:rsidR="00BD659C">
        <w:rPr>
          <w:rFonts w:ascii="Times New Roman" w:hAnsi="Times New Roman" w:cs="Times New Roman"/>
          <w:sz w:val="18"/>
          <w:szCs w:val="18"/>
        </w:rPr>
        <w:t xml:space="preserve">recruitment and incentive </w:t>
      </w:r>
      <w:r w:rsidR="00BD659C" w:rsidRPr="006923AB">
        <w:rPr>
          <w:rFonts w:ascii="Times New Roman" w:hAnsi="Times New Roman" w:cs="Times New Roman"/>
          <w:sz w:val="18"/>
          <w:szCs w:val="18"/>
        </w:rPr>
        <w:t>strategies resulted in 482 unique viewings of the Facebook announcement</w:t>
      </w:r>
      <w:r w:rsidR="00BD659C">
        <w:rPr>
          <w:rFonts w:ascii="Times New Roman" w:hAnsi="Times New Roman" w:cs="Times New Roman"/>
          <w:sz w:val="18"/>
          <w:szCs w:val="18"/>
        </w:rPr>
        <w:t>,</w:t>
      </w:r>
      <w:r w:rsidR="00FD22C0">
        <w:rPr>
          <w:rFonts w:ascii="Times New Roman" w:hAnsi="Times New Roman" w:cs="Times New Roman"/>
          <w:sz w:val="18"/>
          <w:szCs w:val="18"/>
        </w:rPr>
        <w:t xml:space="preserve"> 1,008 openings of the questionnaire </w:t>
      </w:r>
      <w:r w:rsidR="00BD659C">
        <w:rPr>
          <w:rFonts w:ascii="Times New Roman" w:hAnsi="Times New Roman" w:cs="Times New Roman"/>
          <w:sz w:val="18"/>
          <w:szCs w:val="18"/>
        </w:rPr>
        <w:t>via</w:t>
      </w:r>
      <w:r w:rsidR="00BD659C" w:rsidRPr="006923AB">
        <w:rPr>
          <w:rFonts w:ascii="Times New Roman" w:hAnsi="Times New Roman" w:cs="Times New Roman"/>
          <w:sz w:val="18"/>
          <w:szCs w:val="18"/>
        </w:rPr>
        <w:t xml:space="preserve"> one of the two emails</w:t>
      </w:r>
      <w:r w:rsidR="00BD659C">
        <w:rPr>
          <w:rFonts w:ascii="Times New Roman" w:hAnsi="Times New Roman" w:cs="Times New Roman"/>
          <w:sz w:val="18"/>
          <w:szCs w:val="18"/>
        </w:rPr>
        <w:t>, and a</w:t>
      </w:r>
      <w:r w:rsidR="00BD659C" w:rsidRPr="006923AB">
        <w:rPr>
          <w:rFonts w:ascii="Times New Roman" w:hAnsi="Times New Roman" w:cs="Times New Roman"/>
          <w:sz w:val="18"/>
          <w:szCs w:val="18"/>
        </w:rPr>
        <w:t xml:space="preserve"> 6</w:t>
      </w:r>
      <w:r w:rsidR="00BD659C">
        <w:rPr>
          <w:rFonts w:ascii="Times New Roman" w:hAnsi="Times New Roman" w:cs="Times New Roman"/>
          <w:sz w:val="18"/>
          <w:szCs w:val="18"/>
        </w:rPr>
        <w:t>4.77</w:t>
      </w:r>
      <w:r w:rsidR="00BD659C" w:rsidRPr="006923AB">
        <w:rPr>
          <w:rFonts w:ascii="Times New Roman" w:hAnsi="Times New Roman" w:cs="Times New Roman"/>
          <w:sz w:val="18"/>
          <w:szCs w:val="18"/>
        </w:rPr>
        <w:t xml:space="preserve">% response rate to the survey. </w:t>
      </w:r>
      <w:r w:rsidR="00BD659C">
        <w:rPr>
          <w:rFonts w:ascii="Times New Roman" w:hAnsi="Times New Roman" w:cs="Times New Roman"/>
          <w:sz w:val="18"/>
          <w:szCs w:val="18"/>
        </w:rPr>
        <w:t xml:space="preserve">Skip logic was used to remove non-climbers </w:t>
      </w:r>
      <w:r w:rsidR="00343CDD">
        <w:rPr>
          <w:rFonts w:ascii="Times New Roman" w:hAnsi="Times New Roman" w:cs="Times New Roman"/>
          <w:sz w:val="18"/>
          <w:szCs w:val="18"/>
        </w:rPr>
        <w:t xml:space="preserve">(e.g., parents, coaches) </w:t>
      </w:r>
      <w:r w:rsidR="00FD22C0">
        <w:rPr>
          <w:rFonts w:ascii="Times New Roman" w:hAnsi="Times New Roman" w:cs="Times New Roman"/>
          <w:sz w:val="18"/>
          <w:szCs w:val="18"/>
        </w:rPr>
        <w:t>from the questionnaire</w:t>
      </w:r>
      <w:r w:rsidR="00BD659C" w:rsidRPr="006923AB">
        <w:rPr>
          <w:rFonts w:ascii="Times New Roman" w:hAnsi="Times New Roman" w:cs="Times New Roman"/>
          <w:sz w:val="18"/>
          <w:szCs w:val="18"/>
        </w:rPr>
        <w:t>. Data were screened for outliers using critical values and scree plots of Cook</w:t>
      </w:r>
      <w:r w:rsidR="00486AE8">
        <w:rPr>
          <w:rFonts w:ascii="Times New Roman" w:hAnsi="Times New Roman" w:cs="Times New Roman"/>
          <w:sz w:val="18"/>
          <w:szCs w:val="18"/>
        </w:rPr>
        <w:t>’</w:t>
      </w:r>
      <w:r w:rsidR="00BD659C" w:rsidRPr="006923AB">
        <w:rPr>
          <w:rFonts w:ascii="Times New Roman" w:hAnsi="Times New Roman" w:cs="Times New Roman"/>
          <w:sz w:val="18"/>
          <w:szCs w:val="18"/>
        </w:rPr>
        <w:t xml:space="preserve">s D, </w:t>
      </w:r>
      <w:proofErr w:type="spellStart"/>
      <w:r w:rsidR="00BD659C" w:rsidRPr="006923AB">
        <w:rPr>
          <w:rFonts w:ascii="Times New Roman" w:hAnsi="Times New Roman" w:cs="Times New Roman"/>
          <w:sz w:val="18"/>
          <w:szCs w:val="18"/>
        </w:rPr>
        <w:t>Mahalanobis</w:t>
      </w:r>
      <w:proofErr w:type="spellEnd"/>
      <w:r w:rsidR="00BD659C" w:rsidRPr="006923AB">
        <w:rPr>
          <w:rFonts w:ascii="Times New Roman" w:hAnsi="Times New Roman" w:cs="Times New Roman"/>
          <w:sz w:val="18"/>
          <w:szCs w:val="18"/>
        </w:rPr>
        <w:t xml:space="preserve"> Distance, and </w:t>
      </w:r>
      <w:proofErr w:type="spellStart"/>
      <w:r w:rsidR="00BD659C" w:rsidRPr="006923AB">
        <w:rPr>
          <w:rFonts w:ascii="Times New Roman" w:hAnsi="Times New Roman" w:cs="Times New Roman"/>
          <w:sz w:val="18"/>
          <w:szCs w:val="18"/>
        </w:rPr>
        <w:t>Studentized</w:t>
      </w:r>
      <w:proofErr w:type="spellEnd"/>
      <w:r w:rsidR="00BD659C" w:rsidRPr="006923AB">
        <w:rPr>
          <w:rFonts w:ascii="Times New Roman" w:hAnsi="Times New Roman" w:cs="Times New Roman"/>
          <w:sz w:val="18"/>
          <w:szCs w:val="18"/>
        </w:rPr>
        <w:t xml:space="preserve"> Deleted </w:t>
      </w:r>
      <w:r w:rsidR="00E501CC" w:rsidRPr="006923AB">
        <w:rPr>
          <w:rFonts w:ascii="Times New Roman" w:hAnsi="Times New Roman" w:cs="Times New Roman"/>
          <w:sz w:val="18"/>
          <w:szCs w:val="18"/>
        </w:rPr>
        <w:t>Residuals, which</w:t>
      </w:r>
      <w:r w:rsidR="00BD659C" w:rsidRPr="006923AB">
        <w:rPr>
          <w:rFonts w:ascii="Times New Roman" w:hAnsi="Times New Roman" w:cs="Times New Roman"/>
          <w:sz w:val="18"/>
          <w:szCs w:val="18"/>
        </w:rPr>
        <w:t xml:space="preserve"> resulted in the removal of nine cases. After remov</w:t>
      </w:r>
      <w:r w:rsidR="00BD659C">
        <w:rPr>
          <w:rFonts w:ascii="Times New Roman" w:hAnsi="Times New Roman" w:cs="Times New Roman"/>
          <w:sz w:val="18"/>
          <w:szCs w:val="18"/>
        </w:rPr>
        <w:t>ing</w:t>
      </w:r>
      <w:r w:rsidR="00BD659C" w:rsidRPr="006923AB">
        <w:rPr>
          <w:rFonts w:ascii="Times New Roman" w:hAnsi="Times New Roman" w:cs="Times New Roman"/>
          <w:sz w:val="18"/>
          <w:szCs w:val="18"/>
        </w:rPr>
        <w:t xml:space="preserve"> these outliers </w:t>
      </w:r>
      <w:r w:rsidR="00BD659C">
        <w:rPr>
          <w:rFonts w:ascii="Times New Roman" w:hAnsi="Times New Roman" w:cs="Times New Roman"/>
          <w:sz w:val="18"/>
          <w:szCs w:val="18"/>
        </w:rPr>
        <w:t xml:space="preserve">and non-climbers, </w:t>
      </w:r>
      <w:r w:rsidR="00BD659C" w:rsidRPr="006923AB">
        <w:rPr>
          <w:rFonts w:ascii="Times New Roman" w:hAnsi="Times New Roman" w:cs="Times New Roman"/>
          <w:sz w:val="18"/>
          <w:szCs w:val="18"/>
        </w:rPr>
        <w:t xml:space="preserve">the </w:t>
      </w:r>
      <w:r w:rsidR="00486AE8">
        <w:rPr>
          <w:rFonts w:ascii="Times New Roman" w:hAnsi="Times New Roman" w:cs="Times New Roman"/>
          <w:sz w:val="18"/>
          <w:szCs w:val="18"/>
        </w:rPr>
        <w:t>“</w:t>
      </w:r>
      <w:r w:rsidR="00BD659C" w:rsidRPr="006923AB">
        <w:rPr>
          <w:rFonts w:ascii="Times New Roman" w:hAnsi="Times New Roman" w:cs="Times New Roman"/>
          <w:sz w:val="18"/>
          <w:szCs w:val="18"/>
        </w:rPr>
        <w:t>cleaned</w:t>
      </w:r>
      <w:r w:rsidR="00486AE8">
        <w:rPr>
          <w:rFonts w:ascii="Times New Roman" w:hAnsi="Times New Roman" w:cs="Times New Roman"/>
          <w:sz w:val="18"/>
          <w:szCs w:val="18"/>
        </w:rPr>
        <w:t>”</w:t>
      </w:r>
      <w:r w:rsidR="00BD659C" w:rsidRPr="006923AB">
        <w:rPr>
          <w:rFonts w:ascii="Times New Roman" w:hAnsi="Times New Roman" w:cs="Times New Roman"/>
          <w:sz w:val="18"/>
          <w:szCs w:val="18"/>
        </w:rPr>
        <w:t xml:space="preserve"> dataset </w:t>
      </w:r>
      <w:r w:rsidR="00BD659C">
        <w:rPr>
          <w:rFonts w:ascii="Times New Roman" w:hAnsi="Times New Roman" w:cs="Times New Roman"/>
          <w:sz w:val="18"/>
          <w:szCs w:val="18"/>
        </w:rPr>
        <w:t>contained</w:t>
      </w:r>
      <w:r w:rsidR="00BD659C" w:rsidRPr="006923AB">
        <w:rPr>
          <w:rFonts w:ascii="Times New Roman" w:hAnsi="Times New Roman" w:cs="Times New Roman"/>
          <w:sz w:val="18"/>
          <w:szCs w:val="18"/>
        </w:rPr>
        <w:t xml:space="preserve"> 646 respondents</w:t>
      </w:r>
      <w:r w:rsidR="00BD659C">
        <w:rPr>
          <w:rFonts w:ascii="Times New Roman" w:hAnsi="Times New Roman" w:cs="Times New Roman"/>
          <w:sz w:val="18"/>
          <w:szCs w:val="18"/>
        </w:rPr>
        <w:t xml:space="preserve"> who completed the full 18-item SLIM</w:t>
      </w:r>
      <w:r w:rsidR="00DE6271">
        <w:rPr>
          <w:rFonts w:ascii="Times New Roman" w:hAnsi="Times New Roman" w:cs="Times New Roman"/>
          <w:sz w:val="18"/>
          <w:szCs w:val="18"/>
        </w:rPr>
        <w:t xml:space="preserve">. </w:t>
      </w:r>
      <w:r w:rsidR="00FD22C0">
        <w:rPr>
          <w:rFonts w:ascii="Times New Roman" w:hAnsi="Times New Roman" w:cs="Times New Roman"/>
          <w:sz w:val="18"/>
          <w:szCs w:val="18"/>
        </w:rPr>
        <w:t xml:space="preserve">The </w:t>
      </w:r>
      <w:r w:rsidR="000A373D">
        <w:rPr>
          <w:rFonts w:ascii="Times New Roman" w:hAnsi="Times New Roman" w:cs="Times New Roman"/>
          <w:sz w:val="18"/>
          <w:szCs w:val="18"/>
        </w:rPr>
        <w:t xml:space="preserve">questionnaire </w:t>
      </w:r>
      <w:r w:rsidR="002152B7" w:rsidRPr="006923AB">
        <w:rPr>
          <w:rFonts w:ascii="Times New Roman" w:hAnsi="Times New Roman" w:cs="Times New Roman"/>
          <w:sz w:val="18"/>
          <w:szCs w:val="18"/>
        </w:rPr>
        <w:t>requested</w:t>
      </w:r>
      <w:r w:rsidR="00DE6271">
        <w:rPr>
          <w:rFonts w:ascii="Times New Roman" w:hAnsi="Times New Roman" w:cs="Times New Roman"/>
          <w:sz w:val="18"/>
          <w:szCs w:val="18"/>
        </w:rPr>
        <w:t xml:space="preserve"> </w:t>
      </w:r>
      <w:r w:rsidR="002152B7" w:rsidRPr="006923AB">
        <w:rPr>
          <w:rFonts w:ascii="Times New Roman" w:hAnsi="Times New Roman" w:cs="Times New Roman"/>
          <w:sz w:val="18"/>
          <w:szCs w:val="18"/>
        </w:rPr>
        <w:t xml:space="preserve">demographic information, economic impact of </w:t>
      </w:r>
      <w:r w:rsidR="00563898">
        <w:rPr>
          <w:rFonts w:ascii="Times New Roman" w:hAnsi="Times New Roman" w:cs="Times New Roman"/>
          <w:sz w:val="18"/>
          <w:szCs w:val="18"/>
        </w:rPr>
        <w:t>competition</w:t>
      </w:r>
      <w:r w:rsidR="002152B7" w:rsidRPr="006923AB">
        <w:rPr>
          <w:rFonts w:ascii="Times New Roman" w:hAnsi="Times New Roman" w:cs="Times New Roman"/>
          <w:sz w:val="18"/>
          <w:szCs w:val="18"/>
        </w:rPr>
        <w:t xml:space="preserve"> climbing data, parent</w:t>
      </w:r>
      <w:r w:rsidR="00BD659C">
        <w:rPr>
          <w:rFonts w:ascii="Times New Roman" w:hAnsi="Times New Roman" w:cs="Times New Roman"/>
          <w:sz w:val="18"/>
          <w:szCs w:val="18"/>
        </w:rPr>
        <w:t xml:space="preserve"> involvement</w:t>
      </w:r>
      <w:r w:rsidR="002152B7" w:rsidRPr="006923AB">
        <w:rPr>
          <w:rFonts w:ascii="Times New Roman" w:hAnsi="Times New Roman" w:cs="Times New Roman"/>
          <w:sz w:val="18"/>
          <w:szCs w:val="18"/>
        </w:rPr>
        <w:t xml:space="preserve"> questions, a few open-ended q</w:t>
      </w:r>
      <w:r w:rsidR="006923AB" w:rsidRPr="006923AB">
        <w:rPr>
          <w:rFonts w:ascii="Times New Roman" w:hAnsi="Times New Roman" w:cs="Times New Roman"/>
          <w:sz w:val="18"/>
          <w:szCs w:val="18"/>
        </w:rPr>
        <w:t>uestions, and the 18-Item SLIM</w:t>
      </w:r>
      <w:r w:rsidR="00DE6271">
        <w:rPr>
          <w:rFonts w:ascii="Times New Roman" w:hAnsi="Times New Roman" w:cs="Times New Roman"/>
          <w:sz w:val="18"/>
          <w:szCs w:val="18"/>
        </w:rPr>
        <w:t xml:space="preserve"> (a total of 59 questions)</w:t>
      </w:r>
      <w:r w:rsidR="00DE6271" w:rsidRPr="006923AB">
        <w:rPr>
          <w:rFonts w:ascii="Times New Roman" w:hAnsi="Times New Roman" w:cs="Times New Roman"/>
          <w:sz w:val="18"/>
          <w:szCs w:val="18"/>
        </w:rPr>
        <w:t>.</w:t>
      </w:r>
      <w:r w:rsidR="002152B7" w:rsidRPr="006923AB">
        <w:rPr>
          <w:rFonts w:ascii="Times New Roman" w:hAnsi="Times New Roman" w:cs="Times New Roman"/>
          <w:sz w:val="18"/>
          <w:szCs w:val="18"/>
        </w:rPr>
        <w:t xml:space="preserve"> For a </w:t>
      </w:r>
      <w:r w:rsidR="00DE6271" w:rsidRPr="006923AB">
        <w:rPr>
          <w:rFonts w:ascii="Times New Roman" w:hAnsi="Times New Roman" w:cs="Times New Roman"/>
          <w:sz w:val="18"/>
          <w:szCs w:val="18"/>
        </w:rPr>
        <w:t>comp</w:t>
      </w:r>
      <w:r w:rsidR="00DE6271">
        <w:rPr>
          <w:rFonts w:ascii="Times New Roman" w:hAnsi="Times New Roman" w:cs="Times New Roman"/>
          <w:sz w:val="18"/>
          <w:szCs w:val="18"/>
        </w:rPr>
        <w:t xml:space="preserve">rehensive </w:t>
      </w:r>
      <w:r w:rsidR="006952BC" w:rsidRPr="006923AB">
        <w:rPr>
          <w:rFonts w:ascii="Times New Roman" w:hAnsi="Times New Roman" w:cs="Times New Roman"/>
          <w:sz w:val="18"/>
          <w:szCs w:val="18"/>
        </w:rPr>
        <w:t>explanation</w:t>
      </w:r>
      <w:r w:rsidR="002152B7" w:rsidRPr="006923AB">
        <w:rPr>
          <w:rFonts w:ascii="Times New Roman" w:hAnsi="Times New Roman" w:cs="Times New Roman"/>
          <w:sz w:val="18"/>
          <w:szCs w:val="18"/>
        </w:rPr>
        <w:t xml:space="preserve"> of the sample </w:t>
      </w:r>
      <w:proofErr w:type="spellStart"/>
      <w:r w:rsidR="002152B7" w:rsidRPr="006923AB">
        <w:rPr>
          <w:rFonts w:ascii="Times New Roman" w:hAnsi="Times New Roman" w:cs="Times New Roman"/>
          <w:sz w:val="18"/>
          <w:szCs w:val="18"/>
        </w:rPr>
        <w:t>descriptive</w:t>
      </w:r>
      <w:r w:rsidR="00343CDD">
        <w:rPr>
          <w:rFonts w:ascii="Times New Roman" w:hAnsi="Times New Roman" w:cs="Times New Roman"/>
          <w:sz w:val="18"/>
          <w:szCs w:val="18"/>
        </w:rPr>
        <w:t>s</w:t>
      </w:r>
      <w:proofErr w:type="spellEnd"/>
      <w:r w:rsidR="006952BC" w:rsidRPr="006923AB">
        <w:rPr>
          <w:rFonts w:ascii="Times New Roman" w:hAnsi="Times New Roman" w:cs="Times New Roman"/>
          <w:sz w:val="18"/>
          <w:szCs w:val="18"/>
        </w:rPr>
        <w:t xml:space="preserve"> </w:t>
      </w:r>
      <w:r w:rsidR="006923AB" w:rsidRPr="006923AB">
        <w:rPr>
          <w:rFonts w:ascii="Times New Roman" w:hAnsi="Times New Roman" w:cs="Times New Roman"/>
          <w:sz w:val="18"/>
          <w:szCs w:val="18"/>
        </w:rPr>
        <w:t xml:space="preserve">see Table 1. </w:t>
      </w:r>
    </w:p>
    <w:p w14:paraId="7CEC27E1" w14:textId="77777777" w:rsidR="006923AB" w:rsidRPr="006923AB" w:rsidRDefault="006923AB" w:rsidP="002152B7">
      <w:pPr>
        <w:spacing w:after="0" w:line="240" w:lineRule="auto"/>
        <w:contextualSpacing/>
        <w:rPr>
          <w:rFonts w:ascii="Times New Roman" w:hAnsi="Times New Roman" w:cs="Times New Roman"/>
          <w:sz w:val="18"/>
          <w:szCs w:val="18"/>
        </w:rPr>
      </w:pPr>
    </w:p>
    <w:p w14:paraId="0AC2D2C2" w14:textId="6A5B1BF9" w:rsidR="002152B7" w:rsidRPr="006923AB" w:rsidRDefault="00A74AD8" w:rsidP="002152B7">
      <w:pPr>
        <w:spacing w:after="0" w:line="240" w:lineRule="auto"/>
        <w:contextualSpacing/>
        <w:rPr>
          <w:rFonts w:ascii="Times New Roman" w:hAnsi="Times New Roman" w:cs="Times New Roman"/>
          <w:sz w:val="18"/>
          <w:szCs w:val="18"/>
        </w:rPr>
      </w:pPr>
      <w:r w:rsidRPr="006923AB">
        <w:rPr>
          <w:rFonts w:ascii="Times New Roman" w:hAnsi="Times New Roman" w:cs="Times New Roman"/>
          <w:sz w:val="18"/>
          <w:szCs w:val="18"/>
        </w:rPr>
        <w:t xml:space="preserve">As the dual purposes of this study were to test and validate the SLIM and to better understand the potential relationship between SL characteristics and benefits, </w:t>
      </w:r>
      <w:r w:rsidR="006923AB" w:rsidRPr="006923AB">
        <w:rPr>
          <w:rFonts w:ascii="Times New Roman" w:hAnsi="Times New Roman" w:cs="Times New Roman"/>
          <w:sz w:val="18"/>
          <w:szCs w:val="18"/>
        </w:rPr>
        <w:t xml:space="preserve">a </w:t>
      </w:r>
      <w:r w:rsidRPr="006923AB">
        <w:rPr>
          <w:rFonts w:ascii="Times New Roman" w:hAnsi="Times New Roman" w:cs="Times New Roman"/>
          <w:sz w:val="18"/>
          <w:szCs w:val="18"/>
        </w:rPr>
        <w:t xml:space="preserve">CFA </w:t>
      </w:r>
      <w:r w:rsidR="006923AB" w:rsidRPr="006923AB">
        <w:rPr>
          <w:rFonts w:ascii="Times New Roman" w:hAnsi="Times New Roman" w:cs="Times New Roman"/>
          <w:sz w:val="18"/>
          <w:szCs w:val="18"/>
        </w:rPr>
        <w:t xml:space="preserve">was conducted </w:t>
      </w:r>
      <w:r w:rsidR="00E501CC">
        <w:rPr>
          <w:rFonts w:ascii="Times New Roman" w:hAnsi="Times New Roman" w:cs="Times New Roman"/>
          <w:sz w:val="18"/>
          <w:szCs w:val="18"/>
        </w:rPr>
        <w:t>(</w:t>
      </w:r>
      <w:r w:rsidRPr="006923AB">
        <w:rPr>
          <w:rFonts w:ascii="Times New Roman" w:hAnsi="Times New Roman" w:cs="Times New Roman"/>
          <w:sz w:val="18"/>
          <w:szCs w:val="18"/>
        </w:rPr>
        <w:t>for testing and validation</w:t>
      </w:r>
      <w:r w:rsidR="00E501CC">
        <w:rPr>
          <w:rFonts w:ascii="Times New Roman" w:hAnsi="Times New Roman" w:cs="Times New Roman"/>
          <w:sz w:val="18"/>
          <w:szCs w:val="18"/>
        </w:rPr>
        <w:t>)</w:t>
      </w:r>
      <w:r w:rsidRPr="006923AB">
        <w:rPr>
          <w:rFonts w:ascii="Times New Roman" w:hAnsi="Times New Roman" w:cs="Times New Roman"/>
          <w:sz w:val="18"/>
          <w:szCs w:val="18"/>
        </w:rPr>
        <w:t xml:space="preserve"> and a path analysis </w:t>
      </w:r>
      <w:r w:rsidR="00E501CC">
        <w:rPr>
          <w:rFonts w:ascii="Times New Roman" w:hAnsi="Times New Roman" w:cs="Times New Roman"/>
          <w:sz w:val="18"/>
          <w:szCs w:val="18"/>
        </w:rPr>
        <w:t xml:space="preserve">utilized to </w:t>
      </w:r>
      <w:r w:rsidR="006A4E62">
        <w:rPr>
          <w:rFonts w:ascii="Times New Roman" w:hAnsi="Times New Roman" w:cs="Times New Roman"/>
          <w:sz w:val="18"/>
          <w:szCs w:val="18"/>
        </w:rPr>
        <w:t xml:space="preserve">explore </w:t>
      </w:r>
      <w:r w:rsidRPr="006923AB">
        <w:rPr>
          <w:rFonts w:ascii="Times New Roman" w:hAnsi="Times New Roman" w:cs="Times New Roman"/>
          <w:sz w:val="18"/>
          <w:szCs w:val="18"/>
        </w:rPr>
        <w:t>the potential relationship between SL characteristics</w:t>
      </w:r>
      <w:r w:rsidR="006923AB" w:rsidRPr="006923AB">
        <w:rPr>
          <w:rFonts w:ascii="Times New Roman" w:hAnsi="Times New Roman" w:cs="Times New Roman"/>
          <w:sz w:val="18"/>
          <w:szCs w:val="18"/>
        </w:rPr>
        <w:t xml:space="preserve"> and benefits.</w:t>
      </w:r>
      <w:r w:rsidRPr="006923AB">
        <w:rPr>
          <w:rFonts w:ascii="Times New Roman" w:hAnsi="Times New Roman" w:cs="Times New Roman"/>
          <w:sz w:val="18"/>
          <w:szCs w:val="18"/>
        </w:rPr>
        <w:t xml:space="preserve"> SPSS software </w:t>
      </w:r>
      <w:r w:rsidR="006A4E62">
        <w:rPr>
          <w:rFonts w:ascii="Times New Roman" w:hAnsi="Times New Roman" w:cs="Times New Roman"/>
          <w:sz w:val="18"/>
          <w:szCs w:val="18"/>
        </w:rPr>
        <w:t xml:space="preserve">was used </w:t>
      </w:r>
      <w:r w:rsidRPr="006923AB">
        <w:rPr>
          <w:rFonts w:ascii="Times New Roman" w:hAnsi="Times New Roman" w:cs="Times New Roman"/>
          <w:sz w:val="18"/>
          <w:szCs w:val="18"/>
        </w:rPr>
        <w:t>for parallel analysis</w:t>
      </w:r>
      <w:r w:rsidR="00CD0337">
        <w:rPr>
          <w:rFonts w:ascii="Times New Roman" w:hAnsi="Times New Roman" w:cs="Times New Roman"/>
          <w:sz w:val="18"/>
          <w:szCs w:val="18"/>
        </w:rPr>
        <w:t xml:space="preserve">, the process of determining the number of factors to retain in </w:t>
      </w:r>
      <w:r w:rsidR="004868E6">
        <w:rPr>
          <w:rFonts w:ascii="Times New Roman" w:hAnsi="Times New Roman" w:cs="Times New Roman"/>
          <w:sz w:val="18"/>
          <w:szCs w:val="18"/>
        </w:rPr>
        <w:t xml:space="preserve">an </w:t>
      </w:r>
      <w:r w:rsidR="00CD0337">
        <w:rPr>
          <w:rFonts w:ascii="Times New Roman" w:hAnsi="Times New Roman" w:cs="Times New Roman"/>
          <w:sz w:val="18"/>
          <w:szCs w:val="18"/>
        </w:rPr>
        <w:t>exploratory factor analysis (EFA),</w:t>
      </w:r>
      <w:r w:rsidRPr="006923AB">
        <w:rPr>
          <w:rFonts w:ascii="Times New Roman" w:hAnsi="Times New Roman" w:cs="Times New Roman"/>
          <w:sz w:val="18"/>
          <w:szCs w:val="18"/>
        </w:rPr>
        <w:t xml:space="preserve"> and EQS 6.2 software </w:t>
      </w:r>
      <w:r w:rsidR="004868E6">
        <w:rPr>
          <w:rFonts w:ascii="Times New Roman" w:hAnsi="Times New Roman" w:cs="Times New Roman"/>
          <w:sz w:val="18"/>
          <w:szCs w:val="18"/>
        </w:rPr>
        <w:t xml:space="preserve">used </w:t>
      </w:r>
      <w:r w:rsidRPr="006923AB">
        <w:rPr>
          <w:rFonts w:ascii="Times New Roman" w:hAnsi="Times New Roman" w:cs="Times New Roman"/>
          <w:sz w:val="18"/>
          <w:szCs w:val="18"/>
        </w:rPr>
        <w:t xml:space="preserve">for Structural Equation Modeling (SEM).  </w:t>
      </w:r>
    </w:p>
    <w:p w14:paraId="6F1C253B" w14:textId="77777777" w:rsidR="00737FB7" w:rsidRDefault="00737FB7" w:rsidP="00737FB7">
      <w:pPr>
        <w:spacing w:after="0" w:line="240" w:lineRule="auto"/>
        <w:contextualSpacing/>
        <w:jc w:val="center"/>
        <w:rPr>
          <w:rFonts w:ascii="Times New Roman" w:hAnsi="Times New Roman" w:cs="Times New Roman"/>
          <w:b/>
          <w:sz w:val="18"/>
          <w:szCs w:val="18"/>
        </w:rPr>
      </w:pPr>
    </w:p>
    <w:p w14:paraId="25CD3096" w14:textId="77777777" w:rsidR="00230BC7" w:rsidRDefault="00737FB7" w:rsidP="00737FB7">
      <w:pPr>
        <w:spacing w:after="0" w:line="240" w:lineRule="auto"/>
        <w:contextualSpacing/>
        <w:jc w:val="center"/>
        <w:rPr>
          <w:rFonts w:ascii="Times New Roman" w:hAnsi="Times New Roman" w:cs="Times New Roman"/>
          <w:b/>
          <w:sz w:val="18"/>
          <w:szCs w:val="18"/>
        </w:rPr>
      </w:pPr>
      <w:r>
        <w:rPr>
          <w:rFonts w:ascii="Times New Roman" w:hAnsi="Times New Roman" w:cs="Times New Roman"/>
          <w:b/>
          <w:sz w:val="18"/>
          <w:szCs w:val="18"/>
        </w:rPr>
        <w:t>-Table 1 about Here-</w:t>
      </w:r>
    </w:p>
    <w:p w14:paraId="4BCDB08D" w14:textId="77777777" w:rsidR="00230BC7" w:rsidRDefault="00230BC7" w:rsidP="00737FB7">
      <w:pPr>
        <w:spacing w:after="0" w:line="240" w:lineRule="auto"/>
        <w:contextualSpacing/>
        <w:jc w:val="center"/>
        <w:rPr>
          <w:rFonts w:ascii="Times New Roman" w:hAnsi="Times New Roman" w:cs="Times New Roman"/>
          <w:b/>
          <w:sz w:val="18"/>
          <w:szCs w:val="18"/>
        </w:rPr>
      </w:pPr>
    </w:p>
    <w:p w14:paraId="2CFAE4B2" w14:textId="77777777" w:rsidR="00B658DF" w:rsidRPr="00BD0D93" w:rsidRDefault="00B658DF" w:rsidP="00737FB7">
      <w:pPr>
        <w:spacing w:after="0" w:line="240" w:lineRule="auto"/>
        <w:contextualSpacing/>
        <w:jc w:val="center"/>
        <w:rPr>
          <w:rFonts w:ascii="Times New Roman" w:hAnsi="Times New Roman" w:cs="Times New Roman"/>
          <w:b/>
          <w:sz w:val="18"/>
          <w:szCs w:val="18"/>
        </w:rPr>
      </w:pPr>
      <w:r w:rsidRPr="00BD0D93">
        <w:rPr>
          <w:rFonts w:ascii="Times New Roman" w:hAnsi="Times New Roman" w:cs="Times New Roman"/>
          <w:b/>
          <w:sz w:val="18"/>
          <w:szCs w:val="18"/>
        </w:rPr>
        <w:t>Results</w:t>
      </w:r>
    </w:p>
    <w:p w14:paraId="3024417A" w14:textId="77777777" w:rsidR="000D059C" w:rsidRPr="00BD0D93" w:rsidRDefault="000D059C" w:rsidP="00AB159A">
      <w:pPr>
        <w:spacing w:after="0" w:line="240" w:lineRule="auto"/>
        <w:contextualSpacing/>
        <w:rPr>
          <w:rFonts w:ascii="Times New Roman" w:hAnsi="Times New Roman" w:cs="Times New Roman"/>
          <w:sz w:val="18"/>
          <w:szCs w:val="18"/>
        </w:rPr>
      </w:pPr>
    </w:p>
    <w:p w14:paraId="79F0C3BA" w14:textId="107A61BC" w:rsidR="00FA14A3" w:rsidRPr="00BD0D93" w:rsidRDefault="006A4E62" w:rsidP="00FA14A3">
      <w:pPr>
        <w:spacing w:after="0" w:line="240" w:lineRule="auto"/>
        <w:contextualSpacing/>
        <w:rPr>
          <w:rFonts w:ascii="Times New Roman" w:hAnsi="Times New Roman" w:cs="Times New Roman"/>
          <w:sz w:val="18"/>
          <w:szCs w:val="18"/>
        </w:rPr>
      </w:pPr>
      <w:r>
        <w:rPr>
          <w:rFonts w:ascii="Times New Roman" w:hAnsi="Times New Roman" w:cs="Times New Roman"/>
          <w:b/>
          <w:sz w:val="18"/>
          <w:szCs w:val="18"/>
        </w:rPr>
        <w:t xml:space="preserve">SLIM </w:t>
      </w:r>
      <w:r w:rsidR="000D059C" w:rsidRPr="00BD0D93">
        <w:rPr>
          <w:rFonts w:ascii="Times New Roman" w:hAnsi="Times New Roman" w:cs="Times New Roman"/>
          <w:b/>
          <w:sz w:val="18"/>
          <w:szCs w:val="18"/>
        </w:rPr>
        <w:t>Validation.</w:t>
      </w:r>
      <w:r w:rsidR="000D059C" w:rsidRPr="00BD0D93">
        <w:rPr>
          <w:rFonts w:ascii="Times New Roman" w:hAnsi="Times New Roman" w:cs="Times New Roman"/>
          <w:sz w:val="18"/>
          <w:szCs w:val="18"/>
        </w:rPr>
        <w:t xml:space="preserve"> </w:t>
      </w:r>
      <w:r w:rsidR="00FA14A3" w:rsidRPr="00BD0D93">
        <w:rPr>
          <w:rFonts w:ascii="Times New Roman" w:hAnsi="Times New Roman" w:cs="Times New Roman"/>
          <w:sz w:val="18"/>
          <w:szCs w:val="18"/>
        </w:rPr>
        <w:t xml:space="preserve">Confirmatory factor analysis (CFA) was employed to verify the </w:t>
      </w:r>
      <w:r w:rsidR="00E501CC" w:rsidRPr="00BD0D93">
        <w:rPr>
          <w:rFonts w:ascii="Times New Roman" w:hAnsi="Times New Roman" w:cs="Times New Roman"/>
          <w:sz w:val="18"/>
          <w:szCs w:val="18"/>
        </w:rPr>
        <w:t>three-factor</w:t>
      </w:r>
      <w:r w:rsidR="00FA14A3" w:rsidRPr="00BD0D93">
        <w:rPr>
          <w:rFonts w:ascii="Times New Roman" w:hAnsi="Times New Roman" w:cs="Times New Roman"/>
          <w:sz w:val="18"/>
          <w:szCs w:val="18"/>
        </w:rPr>
        <w:t xml:space="preserve"> model </w:t>
      </w:r>
      <w:r>
        <w:rPr>
          <w:rFonts w:ascii="Times New Roman" w:hAnsi="Times New Roman" w:cs="Times New Roman"/>
          <w:sz w:val="18"/>
          <w:szCs w:val="18"/>
        </w:rPr>
        <w:t xml:space="preserve">proposed </w:t>
      </w:r>
      <w:r w:rsidR="00FA14A3" w:rsidRPr="00BD0D93">
        <w:rPr>
          <w:rFonts w:ascii="Times New Roman" w:hAnsi="Times New Roman" w:cs="Times New Roman"/>
          <w:sz w:val="18"/>
          <w:szCs w:val="18"/>
        </w:rPr>
        <w:t xml:space="preserve">by Lee et al. (2013) and Gould et al. (2011). Factor analysis uses observed variables (i.e., survey questions) to measure unobserved (i.e., latent) variables (Brown, 2015). CFA assumes an a priori model with a fixed number of latent factors, a fixed number of items (questions) loading on corresponding factors, and is supported by previous research and theory (Brown, 2015). Before conducting the CFA of the </w:t>
      </w:r>
      <w:r w:rsidR="00E501CC" w:rsidRPr="00BD0D93">
        <w:rPr>
          <w:rFonts w:ascii="Times New Roman" w:hAnsi="Times New Roman" w:cs="Times New Roman"/>
          <w:sz w:val="18"/>
          <w:szCs w:val="18"/>
        </w:rPr>
        <w:t>18-item</w:t>
      </w:r>
      <w:r w:rsidR="00FA14A3" w:rsidRPr="00BD0D93">
        <w:rPr>
          <w:rFonts w:ascii="Times New Roman" w:hAnsi="Times New Roman" w:cs="Times New Roman"/>
          <w:sz w:val="18"/>
          <w:szCs w:val="18"/>
        </w:rPr>
        <w:t xml:space="preserve"> measure</w:t>
      </w:r>
      <w:r w:rsidR="00BD659C">
        <w:rPr>
          <w:rFonts w:ascii="Times New Roman" w:hAnsi="Times New Roman" w:cs="Times New Roman"/>
          <w:sz w:val="18"/>
          <w:szCs w:val="18"/>
        </w:rPr>
        <w:t>,</w:t>
      </w:r>
      <w:r w:rsidR="00FA14A3" w:rsidRPr="00BD0D93">
        <w:rPr>
          <w:rFonts w:ascii="Times New Roman" w:hAnsi="Times New Roman" w:cs="Times New Roman"/>
          <w:sz w:val="18"/>
          <w:szCs w:val="18"/>
        </w:rPr>
        <w:t xml:space="preserve"> one item was removed relating to personal rewards (financial return), </w:t>
      </w:r>
      <w:r w:rsidR="00486AE8">
        <w:rPr>
          <w:rFonts w:ascii="Times New Roman" w:hAnsi="Times New Roman" w:cs="Times New Roman"/>
          <w:sz w:val="18"/>
          <w:szCs w:val="18"/>
        </w:rPr>
        <w:t>“</w:t>
      </w:r>
      <w:r w:rsidR="00FA14A3" w:rsidRPr="00BD0D93">
        <w:rPr>
          <w:rFonts w:ascii="Times New Roman" w:hAnsi="Times New Roman" w:cs="Times New Roman"/>
          <w:sz w:val="18"/>
          <w:szCs w:val="18"/>
        </w:rPr>
        <w:t>I have received financial payment as a result of my climbing efforts.</w:t>
      </w:r>
      <w:r w:rsidR="00486AE8">
        <w:rPr>
          <w:rFonts w:ascii="Times New Roman" w:hAnsi="Times New Roman" w:cs="Times New Roman"/>
          <w:sz w:val="18"/>
          <w:szCs w:val="18"/>
        </w:rPr>
        <w:t>”</w:t>
      </w:r>
      <w:r w:rsidR="00FA14A3" w:rsidRPr="00BD0D93">
        <w:rPr>
          <w:rFonts w:ascii="Times New Roman" w:hAnsi="Times New Roman" w:cs="Times New Roman"/>
          <w:sz w:val="18"/>
          <w:szCs w:val="18"/>
        </w:rPr>
        <w:t xml:space="preserve"> This </w:t>
      </w:r>
      <w:r w:rsidR="00E501CC">
        <w:rPr>
          <w:rFonts w:ascii="Times New Roman" w:hAnsi="Times New Roman" w:cs="Times New Roman"/>
          <w:sz w:val="18"/>
          <w:szCs w:val="18"/>
        </w:rPr>
        <w:t xml:space="preserve">was </w:t>
      </w:r>
      <w:r w:rsidR="00FA14A3" w:rsidRPr="00BD0D93">
        <w:rPr>
          <w:rFonts w:ascii="Times New Roman" w:hAnsi="Times New Roman" w:cs="Times New Roman"/>
          <w:sz w:val="18"/>
          <w:szCs w:val="18"/>
        </w:rPr>
        <w:t xml:space="preserve">due to the work of Lee (2014) who treated this item as a standalone construct in his work. </w:t>
      </w:r>
      <w:r w:rsidR="0015664D">
        <w:rPr>
          <w:rFonts w:ascii="Times New Roman" w:hAnsi="Times New Roman" w:cs="Times New Roman"/>
          <w:sz w:val="18"/>
          <w:szCs w:val="18"/>
        </w:rPr>
        <w:t>T</w:t>
      </w:r>
      <w:r w:rsidR="00BD659C">
        <w:rPr>
          <w:rFonts w:ascii="Times New Roman" w:hAnsi="Times New Roman" w:cs="Times New Roman"/>
          <w:sz w:val="18"/>
          <w:szCs w:val="18"/>
        </w:rPr>
        <w:t>he authors of the present study</w:t>
      </w:r>
      <w:r w:rsidR="00FA14A3" w:rsidRPr="00BD0D93">
        <w:rPr>
          <w:rFonts w:ascii="Times New Roman" w:hAnsi="Times New Roman" w:cs="Times New Roman"/>
          <w:sz w:val="18"/>
          <w:szCs w:val="18"/>
        </w:rPr>
        <w:t xml:space="preserve"> </w:t>
      </w:r>
      <w:r w:rsidR="0015664D">
        <w:rPr>
          <w:rFonts w:ascii="Times New Roman" w:hAnsi="Times New Roman" w:cs="Times New Roman"/>
          <w:sz w:val="18"/>
          <w:szCs w:val="18"/>
        </w:rPr>
        <w:t xml:space="preserve">likewise </w:t>
      </w:r>
      <w:r w:rsidR="00FA14A3" w:rsidRPr="00BD0D93">
        <w:rPr>
          <w:rFonts w:ascii="Times New Roman" w:hAnsi="Times New Roman" w:cs="Times New Roman"/>
          <w:sz w:val="18"/>
          <w:szCs w:val="18"/>
        </w:rPr>
        <w:t>treat</w:t>
      </w:r>
      <w:r w:rsidR="0015664D">
        <w:rPr>
          <w:rFonts w:ascii="Times New Roman" w:hAnsi="Times New Roman" w:cs="Times New Roman"/>
          <w:sz w:val="18"/>
          <w:szCs w:val="18"/>
        </w:rPr>
        <w:t>ed</w:t>
      </w:r>
      <w:r w:rsidR="00FA14A3" w:rsidRPr="00BD0D93">
        <w:rPr>
          <w:rFonts w:ascii="Times New Roman" w:hAnsi="Times New Roman" w:cs="Times New Roman"/>
          <w:sz w:val="18"/>
          <w:szCs w:val="18"/>
        </w:rPr>
        <w:t xml:space="preserve"> this item as a standalone</w:t>
      </w:r>
      <w:r w:rsidR="00E53AAF">
        <w:rPr>
          <w:rFonts w:ascii="Times New Roman" w:hAnsi="Times New Roman" w:cs="Times New Roman"/>
          <w:sz w:val="18"/>
          <w:szCs w:val="18"/>
        </w:rPr>
        <w:t xml:space="preserve"> construct </w:t>
      </w:r>
      <w:r w:rsidR="00FA14A3" w:rsidRPr="00BD0D93">
        <w:rPr>
          <w:rFonts w:ascii="Times New Roman" w:hAnsi="Times New Roman" w:cs="Times New Roman"/>
          <w:sz w:val="18"/>
          <w:szCs w:val="18"/>
        </w:rPr>
        <w:t xml:space="preserve">in </w:t>
      </w:r>
      <w:r w:rsidR="0015664D">
        <w:rPr>
          <w:rFonts w:ascii="Times New Roman" w:hAnsi="Times New Roman" w:cs="Times New Roman"/>
          <w:sz w:val="18"/>
          <w:szCs w:val="18"/>
        </w:rPr>
        <w:t>the</w:t>
      </w:r>
      <w:r w:rsidR="00BD659C" w:rsidRPr="00BD0D93">
        <w:rPr>
          <w:rFonts w:ascii="Times New Roman" w:hAnsi="Times New Roman" w:cs="Times New Roman"/>
          <w:sz w:val="18"/>
          <w:szCs w:val="18"/>
        </w:rPr>
        <w:t xml:space="preserve"> </w:t>
      </w:r>
      <w:r w:rsidR="00FA14A3" w:rsidRPr="00BD0D93">
        <w:rPr>
          <w:rFonts w:ascii="Times New Roman" w:hAnsi="Times New Roman" w:cs="Times New Roman"/>
          <w:sz w:val="18"/>
          <w:szCs w:val="18"/>
        </w:rPr>
        <w:t>path analysis</w:t>
      </w:r>
      <w:r w:rsidR="0015664D">
        <w:rPr>
          <w:rFonts w:ascii="Times New Roman" w:hAnsi="Times New Roman" w:cs="Times New Roman"/>
          <w:sz w:val="18"/>
          <w:szCs w:val="18"/>
        </w:rPr>
        <w:t>, explained later in this abstract</w:t>
      </w:r>
      <w:r w:rsidR="00FA14A3" w:rsidRPr="00BD0D93">
        <w:rPr>
          <w:rFonts w:ascii="Times New Roman" w:hAnsi="Times New Roman" w:cs="Times New Roman"/>
          <w:sz w:val="18"/>
          <w:szCs w:val="18"/>
        </w:rPr>
        <w:t xml:space="preserve">. </w:t>
      </w:r>
    </w:p>
    <w:p w14:paraId="2491B1AE" w14:textId="77777777" w:rsidR="00FA14A3" w:rsidRPr="00BD0D93" w:rsidRDefault="00FA14A3" w:rsidP="00AB159A">
      <w:pPr>
        <w:spacing w:after="0" w:line="240" w:lineRule="auto"/>
        <w:contextualSpacing/>
        <w:rPr>
          <w:rFonts w:ascii="Times New Roman" w:hAnsi="Times New Roman" w:cs="Times New Roman"/>
          <w:sz w:val="18"/>
          <w:szCs w:val="18"/>
        </w:rPr>
      </w:pPr>
    </w:p>
    <w:p w14:paraId="045A2479" w14:textId="668AB5B7" w:rsidR="005D18FD" w:rsidRPr="00BD0D93" w:rsidRDefault="005D18FD" w:rsidP="005D18FD">
      <w:pPr>
        <w:spacing w:after="0" w:line="240" w:lineRule="auto"/>
        <w:contextualSpacing/>
        <w:rPr>
          <w:rFonts w:ascii="Times New Roman" w:hAnsi="Times New Roman" w:cs="Times New Roman"/>
          <w:sz w:val="18"/>
          <w:szCs w:val="18"/>
        </w:rPr>
      </w:pPr>
      <w:r w:rsidRPr="00BD0D93">
        <w:rPr>
          <w:rFonts w:ascii="Times New Roman" w:hAnsi="Times New Roman" w:cs="Times New Roman"/>
          <w:sz w:val="18"/>
          <w:szCs w:val="18"/>
        </w:rPr>
        <w:t xml:space="preserve">Based on prior </w:t>
      </w:r>
      <w:r w:rsidR="0015664D">
        <w:rPr>
          <w:rFonts w:ascii="Times New Roman" w:hAnsi="Times New Roman" w:cs="Times New Roman"/>
          <w:sz w:val="18"/>
          <w:szCs w:val="18"/>
        </w:rPr>
        <w:t xml:space="preserve">theory and empirical evidence </w:t>
      </w:r>
      <w:r w:rsidR="000A373D">
        <w:rPr>
          <w:rFonts w:ascii="Times New Roman" w:hAnsi="Times New Roman" w:cs="Times New Roman"/>
          <w:sz w:val="18"/>
          <w:szCs w:val="18"/>
        </w:rPr>
        <w:t xml:space="preserve">supporting </w:t>
      </w:r>
      <w:r w:rsidR="000A373D" w:rsidRPr="00BD0D93">
        <w:rPr>
          <w:rFonts w:ascii="Times New Roman" w:hAnsi="Times New Roman" w:cs="Times New Roman"/>
          <w:sz w:val="18"/>
          <w:szCs w:val="18"/>
        </w:rPr>
        <w:t>the</w:t>
      </w:r>
      <w:r w:rsidRPr="00BD0D93">
        <w:rPr>
          <w:rFonts w:ascii="Times New Roman" w:hAnsi="Times New Roman" w:cs="Times New Roman"/>
          <w:sz w:val="18"/>
          <w:szCs w:val="18"/>
        </w:rPr>
        <w:t xml:space="preserve"> current model of SL a three-factor model was specified</w:t>
      </w:r>
      <w:r w:rsidR="0015664D">
        <w:rPr>
          <w:rFonts w:ascii="Times New Roman" w:hAnsi="Times New Roman" w:cs="Times New Roman"/>
          <w:sz w:val="18"/>
          <w:szCs w:val="18"/>
        </w:rPr>
        <w:t xml:space="preserve"> including</w:t>
      </w:r>
      <w:r w:rsidRPr="00BD0D93">
        <w:rPr>
          <w:rFonts w:ascii="Times New Roman" w:hAnsi="Times New Roman" w:cs="Times New Roman"/>
          <w:sz w:val="18"/>
          <w:szCs w:val="18"/>
        </w:rPr>
        <w:t xml:space="preserve"> seriousness (F1), personal rewards (F2), and social rewards (F3). To see which item</w:t>
      </w:r>
      <w:r w:rsidR="000A373D">
        <w:rPr>
          <w:rFonts w:ascii="Times New Roman" w:hAnsi="Times New Roman" w:cs="Times New Roman"/>
          <w:sz w:val="18"/>
          <w:szCs w:val="18"/>
        </w:rPr>
        <w:t xml:space="preserve">s loaded onto which factor </w:t>
      </w:r>
      <w:r w:rsidRPr="00BD0D93">
        <w:rPr>
          <w:rFonts w:ascii="Times New Roman" w:hAnsi="Times New Roman" w:cs="Times New Roman"/>
          <w:sz w:val="18"/>
          <w:szCs w:val="18"/>
        </w:rPr>
        <w:t xml:space="preserve">see Table </w:t>
      </w:r>
      <w:r w:rsidR="00DE6271">
        <w:rPr>
          <w:rFonts w:ascii="Times New Roman" w:hAnsi="Times New Roman" w:cs="Times New Roman"/>
          <w:sz w:val="18"/>
          <w:szCs w:val="18"/>
        </w:rPr>
        <w:t>2</w:t>
      </w:r>
      <w:r w:rsidR="003036EC">
        <w:rPr>
          <w:rFonts w:ascii="Times New Roman" w:hAnsi="Times New Roman" w:cs="Times New Roman"/>
          <w:sz w:val="18"/>
          <w:szCs w:val="18"/>
        </w:rPr>
        <w:t>.</w:t>
      </w:r>
      <w:r w:rsidRPr="00BD0D93">
        <w:rPr>
          <w:rFonts w:ascii="Times New Roman" w:hAnsi="Times New Roman" w:cs="Times New Roman"/>
          <w:sz w:val="18"/>
          <w:szCs w:val="18"/>
        </w:rPr>
        <w:t xml:space="preserve"> </w:t>
      </w:r>
      <w:r w:rsidR="003036EC">
        <w:rPr>
          <w:rFonts w:ascii="Times New Roman" w:hAnsi="Times New Roman" w:cs="Times New Roman"/>
          <w:sz w:val="18"/>
          <w:szCs w:val="18"/>
        </w:rPr>
        <w:t xml:space="preserve">Additionally, </w:t>
      </w:r>
      <w:r w:rsidR="00983744">
        <w:rPr>
          <w:rFonts w:ascii="Times New Roman" w:hAnsi="Times New Roman" w:cs="Times New Roman"/>
          <w:sz w:val="18"/>
          <w:szCs w:val="18"/>
        </w:rPr>
        <w:t>F</w:t>
      </w:r>
      <w:r w:rsidRPr="00BD0D93">
        <w:rPr>
          <w:rFonts w:ascii="Times New Roman" w:hAnsi="Times New Roman" w:cs="Times New Roman"/>
          <w:sz w:val="18"/>
          <w:szCs w:val="18"/>
        </w:rPr>
        <w:t xml:space="preserve">igure </w:t>
      </w:r>
      <w:r w:rsidR="00DE6271">
        <w:rPr>
          <w:rFonts w:ascii="Times New Roman" w:hAnsi="Times New Roman" w:cs="Times New Roman"/>
          <w:sz w:val="18"/>
          <w:szCs w:val="18"/>
        </w:rPr>
        <w:t>1</w:t>
      </w:r>
      <w:r w:rsidR="00DE6271" w:rsidRPr="00BD0D93">
        <w:rPr>
          <w:rFonts w:ascii="Times New Roman" w:hAnsi="Times New Roman" w:cs="Times New Roman"/>
          <w:sz w:val="18"/>
          <w:szCs w:val="18"/>
        </w:rPr>
        <w:t xml:space="preserve"> </w:t>
      </w:r>
      <w:r w:rsidRPr="00BD0D93">
        <w:rPr>
          <w:rFonts w:ascii="Times New Roman" w:hAnsi="Times New Roman" w:cs="Times New Roman"/>
          <w:sz w:val="18"/>
          <w:szCs w:val="18"/>
        </w:rPr>
        <w:t xml:space="preserve">depicts the complete specification of the </w:t>
      </w:r>
      <w:r w:rsidR="00E501CC" w:rsidRPr="00BD0D93">
        <w:rPr>
          <w:rFonts w:ascii="Times New Roman" w:hAnsi="Times New Roman" w:cs="Times New Roman"/>
          <w:sz w:val="18"/>
          <w:szCs w:val="18"/>
        </w:rPr>
        <w:t>three-factor</w:t>
      </w:r>
      <w:r w:rsidRPr="00BD0D93">
        <w:rPr>
          <w:rFonts w:ascii="Times New Roman" w:hAnsi="Times New Roman" w:cs="Times New Roman"/>
          <w:sz w:val="18"/>
          <w:szCs w:val="18"/>
        </w:rPr>
        <w:t xml:space="preserve"> model. The measurement model contained no double-loading indicators, and all measurement error was presumed to be uncorrelated (orthogonal).  </w:t>
      </w:r>
    </w:p>
    <w:p w14:paraId="1135FBA5" w14:textId="77777777" w:rsidR="005D18FD" w:rsidRPr="00BD0D93" w:rsidRDefault="005D18FD" w:rsidP="005D18FD">
      <w:pPr>
        <w:spacing w:after="0" w:line="240" w:lineRule="auto"/>
        <w:contextualSpacing/>
        <w:rPr>
          <w:rFonts w:ascii="Times New Roman" w:hAnsi="Times New Roman" w:cs="Times New Roman"/>
          <w:sz w:val="18"/>
          <w:szCs w:val="18"/>
        </w:rPr>
      </w:pPr>
    </w:p>
    <w:p w14:paraId="5F039991" w14:textId="30943B99" w:rsidR="005D18FD" w:rsidRPr="00BD0D93" w:rsidRDefault="005D18FD" w:rsidP="005D18FD">
      <w:pPr>
        <w:spacing w:after="0" w:line="240" w:lineRule="auto"/>
        <w:contextualSpacing/>
        <w:rPr>
          <w:rFonts w:ascii="Times New Roman" w:hAnsi="Times New Roman" w:cs="Times New Roman"/>
          <w:sz w:val="18"/>
          <w:szCs w:val="18"/>
        </w:rPr>
      </w:pPr>
      <w:r w:rsidRPr="00BD0D93">
        <w:rPr>
          <w:rFonts w:ascii="Times New Roman" w:hAnsi="Times New Roman" w:cs="Times New Roman"/>
          <w:sz w:val="18"/>
          <w:szCs w:val="18"/>
        </w:rPr>
        <w:t xml:space="preserve">As noted in the </w:t>
      </w:r>
      <w:r w:rsidR="00486AE8">
        <w:rPr>
          <w:rFonts w:ascii="Times New Roman" w:hAnsi="Times New Roman" w:cs="Times New Roman"/>
          <w:sz w:val="18"/>
          <w:szCs w:val="18"/>
        </w:rPr>
        <w:t>“</w:t>
      </w:r>
      <w:r w:rsidRPr="00BD0D93">
        <w:rPr>
          <w:rFonts w:ascii="Times New Roman" w:hAnsi="Times New Roman" w:cs="Times New Roman"/>
          <w:sz w:val="18"/>
          <w:szCs w:val="18"/>
        </w:rPr>
        <w:t>methods</w:t>
      </w:r>
      <w:r w:rsidR="00486AE8">
        <w:rPr>
          <w:rFonts w:ascii="Times New Roman" w:hAnsi="Times New Roman" w:cs="Times New Roman"/>
          <w:sz w:val="18"/>
          <w:szCs w:val="18"/>
        </w:rPr>
        <w:t>”</w:t>
      </w:r>
      <w:r w:rsidRPr="00BD0D93">
        <w:rPr>
          <w:rFonts w:ascii="Times New Roman" w:hAnsi="Times New Roman" w:cs="Times New Roman"/>
          <w:sz w:val="18"/>
          <w:szCs w:val="18"/>
        </w:rPr>
        <w:t xml:space="preserve"> section the SLIM was administered to 646 respondents</w:t>
      </w:r>
      <w:r w:rsidR="00983744">
        <w:rPr>
          <w:rFonts w:ascii="Times New Roman" w:hAnsi="Times New Roman" w:cs="Times New Roman"/>
          <w:sz w:val="18"/>
          <w:szCs w:val="18"/>
        </w:rPr>
        <w:t>.</w:t>
      </w:r>
      <w:r w:rsidRPr="00BD0D93">
        <w:rPr>
          <w:rFonts w:ascii="Times New Roman" w:hAnsi="Times New Roman" w:cs="Times New Roman"/>
          <w:sz w:val="18"/>
          <w:szCs w:val="18"/>
        </w:rPr>
        <w:t xml:space="preserve"> </w:t>
      </w:r>
      <w:r w:rsidR="008445AA">
        <w:rPr>
          <w:rFonts w:ascii="Times New Roman" w:hAnsi="Times New Roman" w:cs="Times New Roman"/>
          <w:sz w:val="18"/>
          <w:szCs w:val="18"/>
        </w:rPr>
        <w:t>T</w:t>
      </w:r>
      <w:r w:rsidRPr="00BD0D93">
        <w:rPr>
          <w:rFonts w:ascii="Times New Roman" w:hAnsi="Times New Roman" w:cs="Times New Roman"/>
          <w:sz w:val="18"/>
          <w:szCs w:val="18"/>
        </w:rPr>
        <w:t xml:space="preserve">he data </w:t>
      </w:r>
      <w:r w:rsidR="00983744">
        <w:rPr>
          <w:rFonts w:ascii="Times New Roman" w:hAnsi="Times New Roman" w:cs="Times New Roman"/>
          <w:sz w:val="18"/>
          <w:szCs w:val="18"/>
        </w:rPr>
        <w:t>were</w:t>
      </w:r>
      <w:r w:rsidRPr="00BD0D93">
        <w:rPr>
          <w:rFonts w:ascii="Times New Roman" w:hAnsi="Times New Roman" w:cs="Times New Roman"/>
          <w:sz w:val="18"/>
          <w:szCs w:val="18"/>
        </w:rPr>
        <w:t xml:space="preserve"> screened for outliers using leverage values, examination of scree plots, and normality of data; nine cases were removed due to their outlier status. After conducting the initial CFA, five items were removed from the model either due to cross-dimensionality (loading onto multiple factors), poor loadings (low loadings onto a factor), or a combination of both. This led to the removal of three items from the seriousness factor (F1) (career contingency, unique ethos, and identity with pursuit), and two items from the personal rewards factor (F2) (self-gratification-enjoyment and re-creation). Thus the final CFA model contained 12 total items (F1, 3 items; F2, 3 items; F3, 6 items).</w:t>
      </w:r>
      <w:r w:rsidR="00EB70AB">
        <w:rPr>
          <w:rFonts w:ascii="Times New Roman" w:hAnsi="Times New Roman" w:cs="Times New Roman"/>
          <w:sz w:val="18"/>
          <w:szCs w:val="18"/>
        </w:rPr>
        <w:t xml:space="preserve"> For a listing of the remaining twelve items and </w:t>
      </w:r>
      <w:r w:rsidR="00E501CC">
        <w:rPr>
          <w:rFonts w:ascii="Times New Roman" w:hAnsi="Times New Roman" w:cs="Times New Roman"/>
          <w:sz w:val="18"/>
          <w:szCs w:val="18"/>
        </w:rPr>
        <w:t>their</w:t>
      </w:r>
      <w:r w:rsidR="00EB70AB">
        <w:rPr>
          <w:rFonts w:ascii="Times New Roman" w:hAnsi="Times New Roman" w:cs="Times New Roman"/>
          <w:sz w:val="18"/>
          <w:szCs w:val="18"/>
        </w:rPr>
        <w:t xml:space="preserve"> corresponding descriptive statistics, please see Table 2.  </w:t>
      </w:r>
      <w:r w:rsidRPr="00BD0D93">
        <w:rPr>
          <w:rFonts w:ascii="Times New Roman" w:hAnsi="Times New Roman" w:cs="Times New Roman"/>
          <w:sz w:val="18"/>
          <w:szCs w:val="18"/>
        </w:rPr>
        <w:t xml:space="preserve"> </w:t>
      </w:r>
    </w:p>
    <w:p w14:paraId="28274B76" w14:textId="77777777" w:rsidR="005D18FD" w:rsidRPr="00BD0D93" w:rsidRDefault="005D18FD" w:rsidP="005D18FD">
      <w:pPr>
        <w:spacing w:after="0" w:line="240" w:lineRule="auto"/>
        <w:contextualSpacing/>
        <w:rPr>
          <w:rFonts w:ascii="Times New Roman" w:hAnsi="Times New Roman" w:cs="Times New Roman"/>
          <w:sz w:val="18"/>
          <w:szCs w:val="18"/>
        </w:rPr>
      </w:pPr>
    </w:p>
    <w:p w14:paraId="0686A40B" w14:textId="2A56F216" w:rsidR="005D18FD" w:rsidRDefault="005D18FD" w:rsidP="005D18FD">
      <w:pPr>
        <w:spacing w:after="0" w:line="240" w:lineRule="auto"/>
        <w:contextualSpacing/>
        <w:rPr>
          <w:rFonts w:ascii="Times New Roman" w:hAnsi="Times New Roman" w:cs="Times New Roman"/>
          <w:sz w:val="18"/>
          <w:szCs w:val="18"/>
        </w:rPr>
      </w:pPr>
      <w:r w:rsidRPr="00BD0D93">
        <w:rPr>
          <w:rFonts w:ascii="Times New Roman" w:hAnsi="Times New Roman" w:cs="Times New Roman"/>
          <w:sz w:val="18"/>
          <w:szCs w:val="18"/>
        </w:rPr>
        <w:t>The sample variance-covariance matrix was analyzed with EQS 6.2</w:t>
      </w:r>
      <w:r w:rsidR="008445AA">
        <w:rPr>
          <w:rFonts w:ascii="Times New Roman" w:hAnsi="Times New Roman" w:cs="Times New Roman"/>
          <w:sz w:val="18"/>
          <w:szCs w:val="18"/>
        </w:rPr>
        <w:t xml:space="preserve"> software</w:t>
      </w:r>
      <w:r w:rsidRPr="00BD0D93">
        <w:rPr>
          <w:rFonts w:ascii="Times New Roman" w:hAnsi="Times New Roman" w:cs="Times New Roman"/>
          <w:sz w:val="18"/>
          <w:szCs w:val="18"/>
        </w:rPr>
        <w:t xml:space="preserve"> and</w:t>
      </w:r>
      <w:r w:rsidR="00E53AAF">
        <w:rPr>
          <w:rFonts w:ascii="Times New Roman" w:hAnsi="Times New Roman" w:cs="Times New Roman"/>
          <w:sz w:val="18"/>
          <w:szCs w:val="18"/>
        </w:rPr>
        <w:t xml:space="preserve"> the</w:t>
      </w:r>
      <w:r w:rsidRPr="00BD0D93">
        <w:rPr>
          <w:rFonts w:ascii="Times New Roman" w:hAnsi="Times New Roman" w:cs="Times New Roman"/>
          <w:sz w:val="18"/>
          <w:szCs w:val="18"/>
        </w:rPr>
        <w:t xml:space="preserve"> maximum likelihood minimization function. Goodness of fit was estimated by using the Root Mean Square Error of Approximation (RMSEA)</w:t>
      </w:r>
      <w:r w:rsidR="008445AA">
        <w:rPr>
          <w:rFonts w:ascii="Times New Roman" w:hAnsi="Times New Roman" w:cs="Times New Roman"/>
          <w:sz w:val="18"/>
          <w:szCs w:val="18"/>
        </w:rPr>
        <w:t>,</w:t>
      </w:r>
      <w:r w:rsidR="009F1544">
        <w:rPr>
          <w:rFonts w:ascii="Times New Roman" w:hAnsi="Times New Roman" w:cs="Times New Roman"/>
          <w:sz w:val="18"/>
          <w:szCs w:val="18"/>
        </w:rPr>
        <w:t xml:space="preserve"> </w:t>
      </w:r>
      <w:r w:rsidRPr="00BD0D93">
        <w:rPr>
          <w:rFonts w:ascii="Times New Roman" w:hAnsi="Times New Roman" w:cs="Times New Roman"/>
          <w:sz w:val="18"/>
          <w:szCs w:val="18"/>
        </w:rPr>
        <w:t xml:space="preserve">its 90% confidence interval, and the Comparative Fit Index (CFI). Used together these indices provide a conservative and reliable evaluation of the three-factor solution. Each of the overall goodness-of-fit indices suggested that the three-factor model fit the data well: </w:t>
      </w:r>
      <w:proofErr w:type="gramStart"/>
      <w:r w:rsidRPr="00BD0D93">
        <w:rPr>
          <w:rFonts w:ascii="Times New Roman" w:hAnsi="Times New Roman" w:cs="Times New Roman"/>
          <w:i/>
          <w:sz w:val="18"/>
          <w:szCs w:val="18"/>
        </w:rPr>
        <w:t>χ</w:t>
      </w:r>
      <w:r w:rsidRPr="00BD0D93">
        <w:rPr>
          <w:rFonts w:ascii="Times New Roman" w:hAnsi="Times New Roman" w:cs="Times New Roman"/>
          <w:sz w:val="18"/>
          <w:szCs w:val="18"/>
        </w:rPr>
        <w:t>²(</w:t>
      </w:r>
      <w:proofErr w:type="gramEnd"/>
      <w:r w:rsidRPr="00BD0D93">
        <w:rPr>
          <w:rFonts w:ascii="Times New Roman" w:hAnsi="Times New Roman" w:cs="Times New Roman"/>
          <w:sz w:val="18"/>
          <w:szCs w:val="18"/>
        </w:rPr>
        <w:t xml:space="preserve">50) = 158.2389, </w:t>
      </w:r>
      <w:r w:rsidRPr="00BD0D93">
        <w:rPr>
          <w:rFonts w:ascii="Times New Roman" w:hAnsi="Times New Roman" w:cs="Times New Roman"/>
          <w:i/>
          <w:sz w:val="18"/>
          <w:szCs w:val="18"/>
        </w:rPr>
        <w:t>p</w:t>
      </w:r>
      <w:r w:rsidRPr="00BD0D93">
        <w:rPr>
          <w:rFonts w:ascii="Times New Roman" w:hAnsi="Times New Roman" w:cs="Times New Roman"/>
          <w:sz w:val="18"/>
          <w:szCs w:val="18"/>
        </w:rPr>
        <w:t xml:space="preserve"> ≤ .001, RMSEA = .059, CFI = .95. </w:t>
      </w:r>
      <w:r w:rsidR="00CC203D" w:rsidRPr="009F1544">
        <w:rPr>
          <w:rFonts w:ascii="Times New Roman" w:hAnsi="Times New Roman" w:cs="Times New Roman"/>
          <w:sz w:val="18"/>
          <w:szCs w:val="18"/>
        </w:rPr>
        <w:t>Convergent validity</w:t>
      </w:r>
      <w:r w:rsidR="00CC203D">
        <w:rPr>
          <w:rFonts w:ascii="Times New Roman" w:hAnsi="Times New Roman" w:cs="Times New Roman"/>
          <w:sz w:val="18"/>
          <w:szCs w:val="18"/>
        </w:rPr>
        <w:t>, examined by looking at statistics such as factor loadings and reliability,</w:t>
      </w:r>
      <w:r w:rsidR="00CC203D" w:rsidRPr="009F1544">
        <w:rPr>
          <w:rFonts w:ascii="Times New Roman" w:hAnsi="Times New Roman" w:cs="Times New Roman"/>
          <w:sz w:val="18"/>
          <w:szCs w:val="18"/>
        </w:rPr>
        <w:t xml:space="preserve"> is the degree of agreement between two or more measur</w:t>
      </w:r>
      <w:r w:rsidR="00CC203D">
        <w:rPr>
          <w:rFonts w:ascii="Times New Roman" w:hAnsi="Times New Roman" w:cs="Times New Roman"/>
          <w:sz w:val="18"/>
          <w:szCs w:val="18"/>
        </w:rPr>
        <w:t xml:space="preserve">es of the same latent </w:t>
      </w:r>
      <w:proofErr w:type="gramStart"/>
      <w:r w:rsidR="00CC203D">
        <w:rPr>
          <w:rFonts w:ascii="Times New Roman" w:hAnsi="Times New Roman" w:cs="Times New Roman"/>
          <w:sz w:val="18"/>
          <w:szCs w:val="18"/>
        </w:rPr>
        <w:t xml:space="preserve">variable </w:t>
      </w:r>
      <w:r w:rsidR="00CC203D" w:rsidRPr="009F1544">
        <w:rPr>
          <w:rFonts w:ascii="Times New Roman" w:hAnsi="Times New Roman" w:cs="Times New Roman"/>
          <w:sz w:val="18"/>
          <w:szCs w:val="18"/>
        </w:rPr>
        <w:t xml:space="preserve"> (</w:t>
      </w:r>
      <w:proofErr w:type="gramEnd"/>
      <w:r w:rsidR="00CC203D" w:rsidRPr="009F1544">
        <w:rPr>
          <w:rFonts w:ascii="Times New Roman" w:hAnsi="Times New Roman" w:cs="Times New Roman"/>
          <w:sz w:val="18"/>
          <w:szCs w:val="18"/>
        </w:rPr>
        <w:t>Byrne, 2006)</w:t>
      </w:r>
      <w:r w:rsidR="00CC203D">
        <w:rPr>
          <w:rFonts w:ascii="Times New Roman" w:hAnsi="Times New Roman" w:cs="Times New Roman"/>
          <w:sz w:val="18"/>
          <w:szCs w:val="18"/>
        </w:rPr>
        <w:t>.</w:t>
      </w:r>
      <w:r w:rsidR="00CC203D" w:rsidRPr="00BD0D93">
        <w:rPr>
          <w:rFonts w:ascii="Times New Roman" w:hAnsi="Times New Roman" w:cs="Times New Roman"/>
          <w:sz w:val="18"/>
          <w:szCs w:val="18"/>
        </w:rPr>
        <w:t xml:space="preserve"> </w:t>
      </w:r>
      <w:r w:rsidR="004868E6" w:rsidRPr="00BD0D93">
        <w:rPr>
          <w:rFonts w:ascii="Times New Roman" w:hAnsi="Times New Roman" w:cs="Times New Roman"/>
          <w:sz w:val="18"/>
          <w:szCs w:val="18"/>
        </w:rPr>
        <w:t xml:space="preserve">All three factors reported good convergent validity as evidenced by the Average Variance Extracted (AVE) scores with seriousness (F1) with an AVE of .583, personal rewards (F2) with an AVE of .552, and social rewards (F3) with an AVE of .557, all above </w:t>
      </w:r>
      <w:r w:rsidR="004868E6">
        <w:rPr>
          <w:rFonts w:ascii="Times New Roman" w:hAnsi="Times New Roman" w:cs="Times New Roman"/>
          <w:sz w:val="18"/>
          <w:szCs w:val="18"/>
        </w:rPr>
        <w:t xml:space="preserve">a </w:t>
      </w:r>
      <w:r w:rsidR="004868E6" w:rsidRPr="00BD0D93">
        <w:rPr>
          <w:rFonts w:ascii="Times New Roman" w:hAnsi="Times New Roman" w:cs="Times New Roman"/>
          <w:sz w:val="18"/>
          <w:szCs w:val="18"/>
        </w:rPr>
        <w:t>.5 threshold.</w:t>
      </w:r>
      <w:r w:rsidR="004868E6" w:rsidRPr="009F1544">
        <w:t xml:space="preserve"> </w:t>
      </w:r>
      <w:r w:rsidRPr="00BD0D93">
        <w:rPr>
          <w:rFonts w:ascii="Times New Roman" w:hAnsi="Times New Roman" w:cs="Times New Roman"/>
          <w:sz w:val="18"/>
          <w:szCs w:val="18"/>
        </w:rPr>
        <w:t xml:space="preserve">The three factors also reported good reliability as evidenced by </w:t>
      </w:r>
      <w:proofErr w:type="spellStart"/>
      <w:r w:rsidRPr="00BD0D93">
        <w:rPr>
          <w:rFonts w:ascii="Times New Roman" w:hAnsi="Times New Roman" w:cs="Times New Roman"/>
          <w:sz w:val="18"/>
          <w:szCs w:val="18"/>
        </w:rPr>
        <w:t>Joreskog</w:t>
      </w:r>
      <w:r w:rsidR="00486AE8">
        <w:rPr>
          <w:rFonts w:ascii="Times New Roman" w:hAnsi="Times New Roman" w:cs="Times New Roman"/>
          <w:sz w:val="18"/>
          <w:szCs w:val="18"/>
        </w:rPr>
        <w:t>’</w:t>
      </w:r>
      <w:r w:rsidRPr="00BD0D93">
        <w:rPr>
          <w:rFonts w:ascii="Times New Roman" w:hAnsi="Times New Roman" w:cs="Times New Roman"/>
          <w:sz w:val="18"/>
          <w:szCs w:val="18"/>
        </w:rPr>
        <w:t>s</w:t>
      </w:r>
      <w:proofErr w:type="spellEnd"/>
      <w:r w:rsidRPr="00BD0D93">
        <w:rPr>
          <w:rFonts w:ascii="Times New Roman" w:hAnsi="Times New Roman" w:cs="Times New Roman"/>
          <w:sz w:val="18"/>
          <w:szCs w:val="18"/>
        </w:rPr>
        <w:t xml:space="preserve"> Rho (ϱ) and Cronbach</w:t>
      </w:r>
      <w:r w:rsidR="00486AE8">
        <w:rPr>
          <w:rFonts w:ascii="Times New Roman" w:hAnsi="Times New Roman" w:cs="Times New Roman"/>
          <w:sz w:val="18"/>
          <w:szCs w:val="18"/>
        </w:rPr>
        <w:t>’</w:t>
      </w:r>
      <w:r w:rsidRPr="00BD0D93">
        <w:rPr>
          <w:rFonts w:ascii="Times New Roman" w:hAnsi="Times New Roman" w:cs="Times New Roman"/>
          <w:sz w:val="18"/>
          <w:szCs w:val="18"/>
        </w:rPr>
        <w:t>s Alphas (α) with F1 reporting alphas of ϱ = .805, α = .792 (3 items), F2 reporting alphas of ϱ = .880, α = .789 (3 items), and F3 reporting alphas of ϱ = .790, α = .884</w:t>
      </w:r>
      <w:r w:rsidR="00750FE7">
        <w:rPr>
          <w:rFonts w:ascii="Times New Roman" w:hAnsi="Times New Roman" w:cs="Times New Roman"/>
          <w:sz w:val="18"/>
          <w:szCs w:val="18"/>
        </w:rPr>
        <w:t xml:space="preserve"> (6 items)</w:t>
      </w:r>
      <w:r w:rsidRPr="00BD0D93">
        <w:rPr>
          <w:rFonts w:ascii="Times New Roman" w:hAnsi="Times New Roman" w:cs="Times New Roman"/>
          <w:sz w:val="18"/>
          <w:szCs w:val="18"/>
        </w:rPr>
        <w:t xml:space="preserve">. Please note </w:t>
      </w:r>
      <w:r w:rsidR="004868E6">
        <w:rPr>
          <w:rFonts w:ascii="Times New Roman" w:hAnsi="Times New Roman" w:cs="Times New Roman"/>
          <w:sz w:val="18"/>
          <w:szCs w:val="18"/>
        </w:rPr>
        <w:t xml:space="preserve">the authors </w:t>
      </w:r>
      <w:r w:rsidRPr="00BD0D93">
        <w:rPr>
          <w:rFonts w:ascii="Times New Roman" w:hAnsi="Times New Roman" w:cs="Times New Roman"/>
          <w:sz w:val="18"/>
          <w:szCs w:val="18"/>
        </w:rPr>
        <w:t>only report Cronbach</w:t>
      </w:r>
      <w:r w:rsidR="00486AE8">
        <w:rPr>
          <w:rFonts w:ascii="Times New Roman" w:hAnsi="Times New Roman" w:cs="Times New Roman"/>
          <w:sz w:val="18"/>
          <w:szCs w:val="18"/>
        </w:rPr>
        <w:t>’</w:t>
      </w:r>
      <w:r w:rsidRPr="00BD0D93">
        <w:rPr>
          <w:rFonts w:ascii="Times New Roman" w:hAnsi="Times New Roman" w:cs="Times New Roman"/>
          <w:sz w:val="18"/>
          <w:szCs w:val="18"/>
        </w:rPr>
        <w:t xml:space="preserve">s due to its heavy use in the social sciences. </w:t>
      </w:r>
      <w:proofErr w:type="spellStart"/>
      <w:r w:rsidRPr="00BD0D93">
        <w:rPr>
          <w:rFonts w:ascii="Times New Roman" w:hAnsi="Times New Roman" w:cs="Times New Roman"/>
          <w:sz w:val="18"/>
          <w:szCs w:val="18"/>
        </w:rPr>
        <w:t>Joreskog</w:t>
      </w:r>
      <w:r w:rsidR="00486AE8">
        <w:rPr>
          <w:rFonts w:ascii="Times New Roman" w:hAnsi="Times New Roman" w:cs="Times New Roman"/>
          <w:sz w:val="18"/>
          <w:szCs w:val="18"/>
        </w:rPr>
        <w:t>’</w:t>
      </w:r>
      <w:r w:rsidRPr="00BD0D93">
        <w:rPr>
          <w:rFonts w:ascii="Times New Roman" w:hAnsi="Times New Roman" w:cs="Times New Roman"/>
          <w:sz w:val="18"/>
          <w:szCs w:val="18"/>
        </w:rPr>
        <w:t>s</w:t>
      </w:r>
      <w:proofErr w:type="spellEnd"/>
      <w:r w:rsidRPr="00BD0D93">
        <w:rPr>
          <w:rFonts w:ascii="Times New Roman" w:hAnsi="Times New Roman" w:cs="Times New Roman"/>
          <w:sz w:val="18"/>
          <w:szCs w:val="18"/>
        </w:rPr>
        <w:t xml:space="preserve"> Rho is a better reliability measure than Cronbach</w:t>
      </w:r>
      <w:r w:rsidR="00486AE8">
        <w:rPr>
          <w:rFonts w:ascii="Times New Roman" w:hAnsi="Times New Roman" w:cs="Times New Roman"/>
          <w:sz w:val="18"/>
          <w:szCs w:val="18"/>
        </w:rPr>
        <w:t>’</w:t>
      </w:r>
      <w:r w:rsidRPr="00BD0D93">
        <w:rPr>
          <w:rFonts w:ascii="Times New Roman" w:hAnsi="Times New Roman" w:cs="Times New Roman"/>
          <w:sz w:val="18"/>
          <w:szCs w:val="18"/>
        </w:rPr>
        <w:t xml:space="preserve">s alpha in SEM, as it </w:t>
      </w:r>
      <w:r w:rsidR="00E501CC">
        <w:rPr>
          <w:rFonts w:ascii="Times New Roman" w:hAnsi="Times New Roman" w:cs="Times New Roman"/>
          <w:sz w:val="18"/>
          <w:szCs w:val="18"/>
        </w:rPr>
        <w:t xml:space="preserve">is </w:t>
      </w:r>
      <w:r w:rsidRPr="00BD0D93">
        <w:rPr>
          <w:rFonts w:ascii="Times New Roman" w:hAnsi="Times New Roman" w:cs="Times New Roman"/>
          <w:sz w:val="18"/>
          <w:szCs w:val="18"/>
        </w:rPr>
        <w:t>based on factor loadings rather than correlations between observed variables (for more information see Chin, 1998).</w:t>
      </w:r>
      <w:r w:rsidR="0066039C">
        <w:rPr>
          <w:rFonts w:ascii="Times New Roman" w:hAnsi="Times New Roman" w:cs="Times New Roman"/>
          <w:sz w:val="18"/>
          <w:szCs w:val="18"/>
        </w:rPr>
        <w:t xml:space="preserve"> </w:t>
      </w:r>
      <w:r w:rsidR="007A34EC" w:rsidRPr="009F1544">
        <w:rPr>
          <w:rFonts w:ascii="Times New Roman" w:hAnsi="Times New Roman" w:cs="Times New Roman"/>
          <w:sz w:val="18"/>
          <w:szCs w:val="18"/>
        </w:rPr>
        <w:t xml:space="preserve">Discriminant validity is the degree to which items </w:t>
      </w:r>
      <w:r w:rsidR="007A34EC">
        <w:rPr>
          <w:rFonts w:ascii="Times New Roman" w:hAnsi="Times New Roman" w:cs="Times New Roman"/>
          <w:sz w:val="18"/>
          <w:szCs w:val="18"/>
        </w:rPr>
        <w:t xml:space="preserve">measure distinct factors, determined by examining </w:t>
      </w:r>
      <w:r w:rsidR="007A34EC" w:rsidRPr="009F1544">
        <w:rPr>
          <w:rFonts w:ascii="Times New Roman" w:hAnsi="Times New Roman" w:cs="Times New Roman"/>
          <w:sz w:val="18"/>
          <w:szCs w:val="18"/>
        </w:rPr>
        <w:t>correlations between factor</w:t>
      </w:r>
      <w:r w:rsidR="007A34EC">
        <w:rPr>
          <w:rFonts w:ascii="Times New Roman" w:hAnsi="Times New Roman" w:cs="Times New Roman"/>
          <w:sz w:val="18"/>
          <w:szCs w:val="18"/>
        </w:rPr>
        <w:t xml:space="preserve">s, with </w:t>
      </w:r>
      <w:r w:rsidR="007A34EC" w:rsidRPr="009F1544">
        <w:rPr>
          <w:rFonts w:ascii="Times New Roman" w:hAnsi="Times New Roman" w:cs="Times New Roman"/>
          <w:sz w:val="18"/>
          <w:szCs w:val="18"/>
        </w:rPr>
        <w:t>low correlations indicating better discriminant validity (Brown, 2015; Byrne, 2006).</w:t>
      </w:r>
      <w:r w:rsidR="007A34EC">
        <w:rPr>
          <w:rFonts w:ascii="Times New Roman" w:hAnsi="Times New Roman" w:cs="Times New Roman"/>
          <w:sz w:val="18"/>
          <w:szCs w:val="18"/>
        </w:rPr>
        <w:t xml:space="preserve"> </w:t>
      </w:r>
      <w:r w:rsidR="0066039C">
        <w:rPr>
          <w:rFonts w:ascii="Times New Roman" w:hAnsi="Times New Roman" w:cs="Times New Roman"/>
          <w:sz w:val="18"/>
          <w:szCs w:val="18"/>
        </w:rPr>
        <w:t>Discriminant validity between factors was evidenced by low cor</w:t>
      </w:r>
      <w:r w:rsidR="00223415">
        <w:rPr>
          <w:rFonts w:ascii="Times New Roman" w:hAnsi="Times New Roman" w:cs="Times New Roman"/>
          <w:sz w:val="18"/>
          <w:szCs w:val="18"/>
        </w:rPr>
        <w:t>relations between factors (F1 and</w:t>
      </w:r>
      <w:r w:rsidR="0066039C">
        <w:rPr>
          <w:rFonts w:ascii="Times New Roman" w:hAnsi="Times New Roman" w:cs="Times New Roman"/>
          <w:sz w:val="18"/>
          <w:szCs w:val="18"/>
        </w:rPr>
        <w:t xml:space="preserve"> F2</w:t>
      </w:r>
      <w:r w:rsidR="00F65F61">
        <w:rPr>
          <w:rFonts w:ascii="Times New Roman" w:hAnsi="Times New Roman" w:cs="Times New Roman"/>
          <w:sz w:val="18"/>
          <w:szCs w:val="18"/>
        </w:rPr>
        <w:t xml:space="preserve"> </w:t>
      </w:r>
      <w:r w:rsidR="00F65F61" w:rsidRPr="004D258A">
        <w:rPr>
          <w:rFonts w:ascii="Times New Roman" w:hAnsi="Times New Roman" w:cs="Times New Roman"/>
          <w:i/>
          <w:sz w:val="18"/>
          <w:szCs w:val="18"/>
        </w:rPr>
        <w:t>r</w:t>
      </w:r>
      <w:r w:rsidR="0066039C">
        <w:rPr>
          <w:rFonts w:ascii="Times New Roman" w:hAnsi="Times New Roman" w:cs="Times New Roman"/>
          <w:sz w:val="18"/>
          <w:szCs w:val="18"/>
        </w:rPr>
        <w:t xml:space="preserve"> = .543, F1 </w:t>
      </w:r>
      <w:r w:rsidR="00223415">
        <w:rPr>
          <w:rFonts w:ascii="Times New Roman" w:hAnsi="Times New Roman" w:cs="Times New Roman"/>
          <w:sz w:val="18"/>
          <w:szCs w:val="18"/>
        </w:rPr>
        <w:t>and</w:t>
      </w:r>
      <w:r w:rsidR="0066039C">
        <w:rPr>
          <w:rFonts w:ascii="Times New Roman" w:hAnsi="Times New Roman" w:cs="Times New Roman"/>
          <w:sz w:val="18"/>
          <w:szCs w:val="18"/>
        </w:rPr>
        <w:t xml:space="preserve"> F3 </w:t>
      </w:r>
      <w:r w:rsidR="00F65F61" w:rsidRPr="004D258A">
        <w:rPr>
          <w:rFonts w:ascii="Times New Roman" w:hAnsi="Times New Roman" w:cs="Times New Roman"/>
          <w:i/>
          <w:sz w:val="18"/>
          <w:szCs w:val="18"/>
        </w:rPr>
        <w:t>r</w:t>
      </w:r>
      <w:r w:rsidR="00F65F61">
        <w:rPr>
          <w:rFonts w:ascii="Times New Roman" w:hAnsi="Times New Roman" w:cs="Times New Roman"/>
          <w:sz w:val="18"/>
          <w:szCs w:val="18"/>
        </w:rPr>
        <w:t xml:space="preserve"> </w:t>
      </w:r>
      <w:r w:rsidR="0066039C">
        <w:rPr>
          <w:rFonts w:ascii="Times New Roman" w:hAnsi="Times New Roman" w:cs="Times New Roman"/>
          <w:sz w:val="18"/>
          <w:szCs w:val="18"/>
        </w:rPr>
        <w:t>= .189</w:t>
      </w:r>
      <w:r w:rsidR="00223415">
        <w:rPr>
          <w:rFonts w:ascii="Times New Roman" w:hAnsi="Times New Roman" w:cs="Times New Roman"/>
          <w:sz w:val="18"/>
          <w:szCs w:val="18"/>
        </w:rPr>
        <w:t>,</w:t>
      </w:r>
      <w:r w:rsidR="0066039C">
        <w:rPr>
          <w:rFonts w:ascii="Times New Roman" w:hAnsi="Times New Roman" w:cs="Times New Roman"/>
          <w:sz w:val="18"/>
          <w:szCs w:val="18"/>
        </w:rPr>
        <w:t xml:space="preserve"> </w:t>
      </w:r>
      <w:r w:rsidR="00223415">
        <w:rPr>
          <w:rFonts w:ascii="Times New Roman" w:hAnsi="Times New Roman" w:cs="Times New Roman"/>
          <w:sz w:val="18"/>
          <w:szCs w:val="18"/>
        </w:rPr>
        <w:t xml:space="preserve">and F2 and </w:t>
      </w:r>
      <w:r w:rsidR="0066039C">
        <w:rPr>
          <w:rFonts w:ascii="Times New Roman" w:hAnsi="Times New Roman" w:cs="Times New Roman"/>
          <w:sz w:val="18"/>
          <w:szCs w:val="18"/>
        </w:rPr>
        <w:t>F3</w:t>
      </w:r>
      <w:r w:rsidR="00F65F61">
        <w:rPr>
          <w:rFonts w:ascii="Times New Roman" w:hAnsi="Times New Roman" w:cs="Times New Roman"/>
          <w:sz w:val="18"/>
          <w:szCs w:val="18"/>
        </w:rPr>
        <w:t xml:space="preserve"> </w:t>
      </w:r>
      <w:r w:rsidR="00F65F61" w:rsidRPr="004D258A">
        <w:rPr>
          <w:rFonts w:ascii="Times New Roman" w:hAnsi="Times New Roman" w:cs="Times New Roman"/>
          <w:i/>
          <w:sz w:val="18"/>
          <w:szCs w:val="18"/>
        </w:rPr>
        <w:t>r</w:t>
      </w:r>
      <w:r w:rsidR="0066039C" w:rsidRPr="004D258A">
        <w:rPr>
          <w:rFonts w:ascii="Times New Roman" w:hAnsi="Times New Roman" w:cs="Times New Roman"/>
          <w:i/>
          <w:sz w:val="18"/>
          <w:szCs w:val="18"/>
        </w:rPr>
        <w:t xml:space="preserve"> </w:t>
      </w:r>
      <w:r w:rsidR="0066039C">
        <w:rPr>
          <w:rFonts w:ascii="Times New Roman" w:hAnsi="Times New Roman" w:cs="Times New Roman"/>
          <w:sz w:val="18"/>
          <w:szCs w:val="18"/>
        </w:rPr>
        <w:t xml:space="preserve">= .226) (see Figure 1 for visual representation of relationships). In summary, there </w:t>
      </w:r>
      <w:r w:rsidR="006312DC">
        <w:rPr>
          <w:rFonts w:ascii="Times New Roman" w:hAnsi="Times New Roman" w:cs="Times New Roman"/>
          <w:sz w:val="18"/>
          <w:szCs w:val="18"/>
        </w:rPr>
        <w:t>was</w:t>
      </w:r>
      <w:r w:rsidR="0066039C">
        <w:rPr>
          <w:rFonts w:ascii="Times New Roman" w:hAnsi="Times New Roman" w:cs="Times New Roman"/>
          <w:sz w:val="18"/>
          <w:szCs w:val="18"/>
        </w:rPr>
        <w:t xml:space="preserve"> evidence of both convergent and discriminant validity of the 12</w:t>
      </w:r>
      <w:r w:rsidR="00E501CC">
        <w:rPr>
          <w:rFonts w:ascii="Times New Roman" w:hAnsi="Times New Roman" w:cs="Times New Roman"/>
          <w:sz w:val="18"/>
          <w:szCs w:val="18"/>
        </w:rPr>
        <w:t>-</w:t>
      </w:r>
      <w:r w:rsidR="0066039C">
        <w:rPr>
          <w:rFonts w:ascii="Times New Roman" w:hAnsi="Times New Roman" w:cs="Times New Roman"/>
          <w:sz w:val="18"/>
          <w:szCs w:val="18"/>
        </w:rPr>
        <w:t>item SLIM</w:t>
      </w:r>
      <w:r w:rsidR="004B61EA">
        <w:rPr>
          <w:rFonts w:ascii="Times New Roman" w:hAnsi="Times New Roman" w:cs="Times New Roman"/>
          <w:sz w:val="18"/>
          <w:szCs w:val="18"/>
        </w:rPr>
        <w:t>, therefore,</w:t>
      </w:r>
      <w:r w:rsidR="0066039C">
        <w:rPr>
          <w:rFonts w:ascii="Times New Roman" w:hAnsi="Times New Roman" w:cs="Times New Roman"/>
          <w:sz w:val="18"/>
          <w:szCs w:val="18"/>
        </w:rPr>
        <w:t xml:space="preserve"> it </w:t>
      </w:r>
      <w:r w:rsidR="006312DC">
        <w:rPr>
          <w:rFonts w:ascii="Times New Roman" w:hAnsi="Times New Roman" w:cs="Times New Roman"/>
          <w:sz w:val="18"/>
          <w:szCs w:val="18"/>
        </w:rPr>
        <w:t>was</w:t>
      </w:r>
      <w:r w:rsidR="0066039C">
        <w:rPr>
          <w:rFonts w:ascii="Times New Roman" w:hAnsi="Times New Roman" w:cs="Times New Roman"/>
          <w:sz w:val="18"/>
          <w:szCs w:val="18"/>
        </w:rPr>
        <w:t xml:space="preserve"> appropriate to </w:t>
      </w:r>
      <w:r w:rsidR="0066039C" w:rsidRPr="00163B6D">
        <w:rPr>
          <w:rFonts w:ascii="Times New Roman" w:hAnsi="Times New Roman" w:cs="Times New Roman"/>
          <w:sz w:val="18"/>
          <w:szCs w:val="18"/>
        </w:rPr>
        <w:t>proceed with a path analysis to test the relationships between seriousness and personal,</w:t>
      </w:r>
      <w:r w:rsidR="00BF0F19" w:rsidRPr="00163B6D">
        <w:rPr>
          <w:rFonts w:ascii="Times New Roman" w:hAnsi="Times New Roman" w:cs="Times New Roman"/>
          <w:sz w:val="18"/>
          <w:szCs w:val="18"/>
        </w:rPr>
        <w:t xml:space="preserve"> social, and financial rewards.</w:t>
      </w:r>
      <w:r w:rsidR="0066039C" w:rsidRPr="00163B6D">
        <w:rPr>
          <w:rFonts w:ascii="Times New Roman" w:hAnsi="Times New Roman" w:cs="Times New Roman"/>
          <w:sz w:val="18"/>
          <w:szCs w:val="18"/>
        </w:rPr>
        <w:t xml:space="preserve"> Please reference Table </w:t>
      </w:r>
      <w:r w:rsidR="00163B6D" w:rsidRPr="001D73B4">
        <w:rPr>
          <w:rFonts w:ascii="Times New Roman" w:hAnsi="Times New Roman" w:cs="Times New Roman"/>
          <w:sz w:val="18"/>
          <w:szCs w:val="18"/>
        </w:rPr>
        <w:t>2</w:t>
      </w:r>
      <w:r w:rsidR="0066039C" w:rsidRPr="00163B6D">
        <w:rPr>
          <w:rFonts w:ascii="Times New Roman" w:hAnsi="Times New Roman" w:cs="Times New Roman"/>
          <w:sz w:val="18"/>
          <w:szCs w:val="18"/>
        </w:rPr>
        <w:t xml:space="preserve"> for a description</w:t>
      </w:r>
      <w:r w:rsidR="0066039C">
        <w:rPr>
          <w:rFonts w:ascii="Times New Roman" w:hAnsi="Times New Roman" w:cs="Times New Roman"/>
          <w:sz w:val="18"/>
          <w:szCs w:val="18"/>
        </w:rPr>
        <w:t xml:space="preserve"> of items and descriptive statistics.   </w:t>
      </w:r>
    </w:p>
    <w:p w14:paraId="764FF9FB" w14:textId="77777777" w:rsidR="00737FB7" w:rsidRPr="00BD0D93" w:rsidRDefault="00737FB7" w:rsidP="005D18FD">
      <w:pPr>
        <w:spacing w:after="0" w:line="240" w:lineRule="auto"/>
        <w:contextualSpacing/>
        <w:rPr>
          <w:rFonts w:ascii="Times New Roman" w:hAnsi="Times New Roman" w:cs="Times New Roman"/>
          <w:sz w:val="18"/>
          <w:szCs w:val="18"/>
        </w:rPr>
      </w:pPr>
    </w:p>
    <w:p w14:paraId="75361707" w14:textId="77777777" w:rsidR="005860D4" w:rsidRPr="00737FB7" w:rsidRDefault="00737FB7" w:rsidP="00737FB7">
      <w:pPr>
        <w:spacing w:after="0" w:line="240" w:lineRule="auto"/>
        <w:contextualSpacing/>
        <w:jc w:val="center"/>
        <w:rPr>
          <w:rFonts w:ascii="Times New Roman" w:hAnsi="Times New Roman" w:cs="Times New Roman"/>
          <w:b/>
          <w:sz w:val="18"/>
          <w:szCs w:val="18"/>
        </w:rPr>
      </w:pPr>
      <w:r w:rsidRPr="00737FB7">
        <w:rPr>
          <w:rFonts w:ascii="Times New Roman" w:hAnsi="Times New Roman" w:cs="Times New Roman"/>
          <w:b/>
          <w:sz w:val="18"/>
          <w:szCs w:val="18"/>
        </w:rPr>
        <w:t>-Table 2 about here-</w:t>
      </w:r>
    </w:p>
    <w:p w14:paraId="371E69B2" w14:textId="77777777" w:rsidR="00737FB7" w:rsidRPr="006923AB" w:rsidRDefault="00737FB7" w:rsidP="00AB159A">
      <w:pPr>
        <w:spacing w:after="0" w:line="240" w:lineRule="auto"/>
        <w:contextualSpacing/>
        <w:rPr>
          <w:rFonts w:ascii="Times New Roman" w:hAnsi="Times New Roman" w:cs="Times New Roman"/>
          <w:sz w:val="18"/>
          <w:szCs w:val="18"/>
        </w:rPr>
      </w:pPr>
    </w:p>
    <w:p w14:paraId="24C998C6" w14:textId="6491F5D4" w:rsidR="00622831" w:rsidRDefault="00331AB5" w:rsidP="00AB159A">
      <w:pPr>
        <w:spacing w:after="0" w:line="240" w:lineRule="auto"/>
        <w:contextualSpacing/>
        <w:rPr>
          <w:rFonts w:ascii="Times New Roman" w:hAnsi="Times New Roman" w:cs="Times New Roman"/>
          <w:sz w:val="18"/>
          <w:szCs w:val="18"/>
        </w:rPr>
      </w:pPr>
      <w:r w:rsidRPr="001D73B4">
        <w:rPr>
          <w:rFonts w:ascii="Times New Roman" w:hAnsi="Times New Roman" w:cs="Times New Roman"/>
          <w:b/>
          <w:sz w:val="18"/>
          <w:szCs w:val="18"/>
        </w:rPr>
        <w:t>Relationship Testing.</w:t>
      </w:r>
      <w:r>
        <w:rPr>
          <w:rFonts w:ascii="Times New Roman" w:hAnsi="Times New Roman" w:cs="Times New Roman"/>
          <w:sz w:val="18"/>
          <w:szCs w:val="18"/>
        </w:rPr>
        <w:t xml:space="preserve"> </w:t>
      </w:r>
      <w:r w:rsidR="00600C71" w:rsidRPr="006923AB">
        <w:rPr>
          <w:rFonts w:ascii="Times New Roman" w:hAnsi="Times New Roman" w:cs="Times New Roman"/>
          <w:sz w:val="18"/>
          <w:szCs w:val="18"/>
        </w:rPr>
        <w:t>A path</w:t>
      </w:r>
      <w:r w:rsidR="005860D4" w:rsidRPr="006923AB">
        <w:rPr>
          <w:rFonts w:ascii="Times New Roman" w:hAnsi="Times New Roman" w:cs="Times New Roman"/>
          <w:sz w:val="18"/>
          <w:szCs w:val="18"/>
        </w:rPr>
        <w:t xml:space="preserve"> analysis</w:t>
      </w:r>
      <w:r w:rsidR="00C90D33">
        <w:rPr>
          <w:rFonts w:ascii="Times New Roman" w:hAnsi="Times New Roman" w:cs="Times New Roman"/>
          <w:sz w:val="18"/>
          <w:szCs w:val="18"/>
        </w:rPr>
        <w:t xml:space="preserve"> (a form of SEM)</w:t>
      </w:r>
      <w:r w:rsidR="00600C71" w:rsidRPr="006923AB">
        <w:rPr>
          <w:rFonts w:ascii="Times New Roman" w:hAnsi="Times New Roman" w:cs="Times New Roman"/>
          <w:sz w:val="18"/>
          <w:szCs w:val="18"/>
        </w:rPr>
        <w:t xml:space="preserve"> was conducted with the</w:t>
      </w:r>
      <w:r w:rsidR="00385A7E">
        <w:rPr>
          <w:rFonts w:ascii="Times New Roman" w:hAnsi="Times New Roman" w:cs="Times New Roman"/>
          <w:sz w:val="18"/>
          <w:szCs w:val="18"/>
        </w:rPr>
        <w:t xml:space="preserve"> three</w:t>
      </w:r>
      <w:r w:rsidR="00600C71" w:rsidRPr="006923AB">
        <w:rPr>
          <w:rFonts w:ascii="Times New Roman" w:hAnsi="Times New Roman" w:cs="Times New Roman"/>
          <w:sz w:val="18"/>
          <w:szCs w:val="18"/>
        </w:rPr>
        <w:t xml:space="preserve"> </w:t>
      </w:r>
      <w:r w:rsidR="0044549A">
        <w:rPr>
          <w:rFonts w:ascii="Times New Roman" w:hAnsi="Times New Roman" w:cs="Times New Roman"/>
          <w:sz w:val="18"/>
          <w:szCs w:val="18"/>
        </w:rPr>
        <w:t>now validated</w:t>
      </w:r>
      <w:r>
        <w:rPr>
          <w:rFonts w:ascii="Times New Roman" w:hAnsi="Times New Roman" w:cs="Times New Roman"/>
          <w:sz w:val="18"/>
          <w:szCs w:val="18"/>
        </w:rPr>
        <w:t xml:space="preserve"> and</w:t>
      </w:r>
      <w:r w:rsidR="0044549A">
        <w:rPr>
          <w:rFonts w:ascii="Times New Roman" w:hAnsi="Times New Roman" w:cs="Times New Roman"/>
          <w:sz w:val="18"/>
          <w:szCs w:val="18"/>
        </w:rPr>
        <w:t xml:space="preserve"> </w:t>
      </w:r>
      <w:r w:rsidR="00600C71" w:rsidRPr="006923AB">
        <w:rPr>
          <w:rFonts w:ascii="Times New Roman" w:hAnsi="Times New Roman" w:cs="Times New Roman"/>
          <w:sz w:val="18"/>
          <w:szCs w:val="18"/>
        </w:rPr>
        <w:t>reliable factors to test Gould et al.</w:t>
      </w:r>
      <w:r w:rsidR="00486AE8">
        <w:rPr>
          <w:rFonts w:ascii="Times New Roman" w:hAnsi="Times New Roman" w:cs="Times New Roman"/>
          <w:sz w:val="18"/>
          <w:szCs w:val="18"/>
        </w:rPr>
        <w:t>’</w:t>
      </w:r>
      <w:r w:rsidR="00600C71" w:rsidRPr="006923AB">
        <w:rPr>
          <w:rFonts w:ascii="Times New Roman" w:hAnsi="Times New Roman" w:cs="Times New Roman"/>
          <w:sz w:val="18"/>
          <w:szCs w:val="18"/>
        </w:rPr>
        <w:t>s (2011) proposition that</w:t>
      </w:r>
      <w:r w:rsidR="00735CEE">
        <w:rPr>
          <w:rFonts w:ascii="Times New Roman" w:hAnsi="Times New Roman" w:cs="Times New Roman"/>
          <w:sz w:val="18"/>
          <w:szCs w:val="18"/>
        </w:rPr>
        <w:t xml:space="preserve"> reported</w:t>
      </w:r>
      <w:r w:rsidR="00600C71" w:rsidRPr="006923AB">
        <w:rPr>
          <w:rFonts w:ascii="Times New Roman" w:hAnsi="Times New Roman" w:cs="Times New Roman"/>
          <w:sz w:val="18"/>
          <w:szCs w:val="18"/>
        </w:rPr>
        <w:t xml:space="preserve"> </w:t>
      </w:r>
      <w:r w:rsidR="00E53AAF">
        <w:rPr>
          <w:rFonts w:ascii="Times New Roman" w:hAnsi="Times New Roman" w:cs="Times New Roman"/>
          <w:sz w:val="18"/>
          <w:szCs w:val="18"/>
        </w:rPr>
        <w:t>seriousness</w:t>
      </w:r>
      <w:r w:rsidR="00735CEE">
        <w:rPr>
          <w:rFonts w:ascii="Times New Roman" w:hAnsi="Times New Roman" w:cs="Times New Roman"/>
          <w:sz w:val="18"/>
          <w:szCs w:val="18"/>
        </w:rPr>
        <w:t xml:space="preserve"> level</w:t>
      </w:r>
      <w:r w:rsidR="00622831">
        <w:rPr>
          <w:rFonts w:ascii="Times New Roman" w:hAnsi="Times New Roman" w:cs="Times New Roman"/>
          <w:sz w:val="18"/>
          <w:szCs w:val="18"/>
        </w:rPr>
        <w:t xml:space="preserve"> may</w:t>
      </w:r>
      <w:r w:rsidR="00600C71" w:rsidRPr="006923AB">
        <w:rPr>
          <w:rFonts w:ascii="Times New Roman" w:hAnsi="Times New Roman" w:cs="Times New Roman"/>
          <w:sz w:val="18"/>
          <w:szCs w:val="18"/>
        </w:rPr>
        <w:t xml:space="preserve"> predict </w:t>
      </w:r>
      <w:r w:rsidR="004B61EA">
        <w:rPr>
          <w:rFonts w:ascii="Times New Roman" w:hAnsi="Times New Roman" w:cs="Times New Roman"/>
          <w:sz w:val="18"/>
          <w:szCs w:val="18"/>
        </w:rPr>
        <w:t>increases</w:t>
      </w:r>
      <w:r w:rsidR="004B61EA" w:rsidRPr="006923AB">
        <w:rPr>
          <w:rFonts w:ascii="Times New Roman" w:hAnsi="Times New Roman" w:cs="Times New Roman"/>
          <w:sz w:val="18"/>
          <w:szCs w:val="18"/>
        </w:rPr>
        <w:t xml:space="preserve"> </w:t>
      </w:r>
      <w:r w:rsidR="00600C71" w:rsidRPr="006923AB">
        <w:rPr>
          <w:rFonts w:ascii="Times New Roman" w:hAnsi="Times New Roman" w:cs="Times New Roman"/>
          <w:sz w:val="18"/>
          <w:szCs w:val="18"/>
        </w:rPr>
        <w:t xml:space="preserve">in the </w:t>
      </w:r>
      <w:r w:rsidR="00E53AAF">
        <w:rPr>
          <w:rFonts w:ascii="Times New Roman" w:hAnsi="Times New Roman" w:cs="Times New Roman"/>
          <w:sz w:val="18"/>
          <w:szCs w:val="18"/>
        </w:rPr>
        <w:t>personal and social rewards</w:t>
      </w:r>
      <w:r w:rsidR="0044549A">
        <w:rPr>
          <w:rFonts w:ascii="Times New Roman" w:hAnsi="Times New Roman" w:cs="Times New Roman"/>
          <w:sz w:val="18"/>
          <w:szCs w:val="18"/>
        </w:rPr>
        <w:t xml:space="preserve"> of participation in a </w:t>
      </w:r>
      <w:r>
        <w:rPr>
          <w:rFonts w:ascii="Times New Roman" w:hAnsi="Times New Roman" w:cs="Times New Roman"/>
          <w:sz w:val="18"/>
          <w:szCs w:val="18"/>
        </w:rPr>
        <w:t xml:space="preserve">serious </w:t>
      </w:r>
      <w:r w:rsidR="0044549A">
        <w:rPr>
          <w:rFonts w:ascii="Times New Roman" w:hAnsi="Times New Roman" w:cs="Times New Roman"/>
          <w:sz w:val="18"/>
          <w:szCs w:val="18"/>
        </w:rPr>
        <w:t xml:space="preserve">leisure activity, </w:t>
      </w:r>
      <w:r w:rsidR="00622831">
        <w:rPr>
          <w:rFonts w:ascii="Times New Roman" w:hAnsi="Times New Roman" w:cs="Times New Roman"/>
          <w:sz w:val="18"/>
          <w:szCs w:val="18"/>
        </w:rPr>
        <w:t>in this case</w:t>
      </w:r>
      <w:r w:rsidR="009F1544">
        <w:rPr>
          <w:rFonts w:ascii="Times New Roman" w:hAnsi="Times New Roman" w:cs="Times New Roman"/>
          <w:sz w:val="18"/>
          <w:szCs w:val="18"/>
        </w:rPr>
        <w:t>,</w:t>
      </w:r>
      <w:r w:rsidR="00622831">
        <w:rPr>
          <w:rFonts w:ascii="Times New Roman" w:hAnsi="Times New Roman" w:cs="Times New Roman"/>
          <w:sz w:val="18"/>
          <w:szCs w:val="18"/>
        </w:rPr>
        <w:t xml:space="preserve"> </w:t>
      </w:r>
      <w:r w:rsidR="0044549A">
        <w:rPr>
          <w:rFonts w:ascii="Times New Roman" w:hAnsi="Times New Roman" w:cs="Times New Roman"/>
          <w:sz w:val="18"/>
          <w:szCs w:val="18"/>
        </w:rPr>
        <w:t xml:space="preserve">indoor </w:t>
      </w:r>
      <w:r w:rsidR="00563898">
        <w:rPr>
          <w:rFonts w:ascii="Times New Roman" w:hAnsi="Times New Roman" w:cs="Times New Roman"/>
          <w:sz w:val="18"/>
          <w:szCs w:val="18"/>
        </w:rPr>
        <w:t>competition</w:t>
      </w:r>
      <w:r w:rsidR="0044549A">
        <w:rPr>
          <w:rFonts w:ascii="Times New Roman" w:hAnsi="Times New Roman" w:cs="Times New Roman"/>
          <w:sz w:val="18"/>
          <w:szCs w:val="18"/>
        </w:rPr>
        <w:t xml:space="preserve"> climbing.</w:t>
      </w:r>
      <w:r w:rsidR="00600C71" w:rsidRPr="006923AB">
        <w:rPr>
          <w:rFonts w:ascii="Times New Roman" w:hAnsi="Times New Roman" w:cs="Times New Roman"/>
          <w:sz w:val="18"/>
          <w:szCs w:val="18"/>
        </w:rPr>
        <w:t xml:space="preserve"> Path analysis is</w:t>
      </w:r>
      <w:r w:rsidR="00622831">
        <w:rPr>
          <w:rFonts w:ascii="Times New Roman" w:hAnsi="Times New Roman" w:cs="Times New Roman"/>
          <w:sz w:val="18"/>
          <w:szCs w:val="18"/>
        </w:rPr>
        <w:t xml:space="preserve"> generally</w:t>
      </w:r>
      <w:r w:rsidR="00600C71" w:rsidRPr="006923AB">
        <w:rPr>
          <w:rFonts w:ascii="Times New Roman" w:hAnsi="Times New Roman" w:cs="Times New Roman"/>
          <w:sz w:val="18"/>
          <w:szCs w:val="18"/>
        </w:rPr>
        <w:t xml:space="preserve"> used to test </w:t>
      </w:r>
      <w:r>
        <w:rPr>
          <w:rFonts w:ascii="Times New Roman" w:hAnsi="Times New Roman" w:cs="Times New Roman"/>
          <w:sz w:val="18"/>
          <w:szCs w:val="18"/>
        </w:rPr>
        <w:t xml:space="preserve">and explain potential causal </w:t>
      </w:r>
      <w:r w:rsidR="0044549A">
        <w:rPr>
          <w:rFonts w:ascii="Times New Roman" w:hAnsi="Times New Roman" w:cs="Times New Roman"/>
          <w:sz w:val="18"/>
          <w:szCs w:val="18"/>
        </w:rPr>
        <w:t>relationship</w:t>
      </w:r>
      <w:r w:rsidR="0044549A" w:rsidRPr="006923AB">
        <w:rPr>
          <w:rFonts w:ascii="Times New Roman" w:hAnsi="Times New Roman" w:cs="Times New Roman"/>
          <w:sz w:val="18"/>
          <w:szCs w:val="18"/>
        </w:rPr>
        <w:t xml:space="preserve">s </w:t>
      </w:r>
      <w:r w:rsidR="00600C71" w:rsidRPr="006923AB">
        <w:rPr>
          <w:rFonts w:ascii="Times New Roman" w:hAnsi="Times New Roman" w:cs="Times New Roman"/>
          <w:sz w:val="18"/>
          <w:szCs w:val="18"/>
        </w:rPr>
        <w:t>between variables</w:t>
      </w:r>
      <w:r w:rsidR="009F1544">
        <w:rPr>
          <w:rFonts w:ascii="Times New Roman" w:hAnsi="Times New Roman" w:cs="Times New Roman"/>
          <w:sz w:val="18"/>
          <w:szCs w:val="18"/>
        </w:rPr>
        <w:t xml:space="preserve"> (</w:t>
      </w:r>
      <w:r w:rsidR="00EB4A83">
        <w:rPr>
          <w:rFonts w:ascii="Times New Roman" w:hAnsi="Times New Roman" w:cs="Times New Roman"/>
          <w:sz w:val="18"/>
          <w:szCs w:val="18"/>
        </w:rPr>
        <w:t>Byrne, 2006</w:t>
      </w:r>
      <w:r w:rsidR="009F1544">
        <w:rPr>
          <w:rFonts w:ascii="Times New Roman" w:hAnsi="Times New Roman" w:cs="Times New Roman"/>
          <w:sz w:val="18"/>
          <w:szCs w:val="18"/>
        </w:rPr>
        <w:t xml:space="preserve">). </w:t>
      </w:r>
      <w:r w:rsidR="00735CEE">
        <w:rPr>
          <w:rFonts w:ascii="Times New Roman" w:hAnsi="Times New Roman" w:cs="Times New Roman"/>
          <w:sz w:val="18"/>
          <w:szCs w:val="18"/>
        </w:rPr>
        <w:t>O</w:t>
      </w:r>
      <w:r w:rsidR="00735CEE" w:rsidRPr="00735CEE">
        <w:rPr>
          <w:rFonts w:ascii="Times New Roman" w:hAnsi="Times New Roman" w:cs="Times New Roman"/>
          <w:sz w:val="18"/>
          <w:szCs w:val="18"/>
        </w:rPr>
        <w:t>verall goodness-of-fit indices suggested that the model</w:t>
      </w:r>
      <w:r w:rsidR="00735CEE">
        <w:rPr>
          <w:rFonts w:ascii="Times New Roman" w:hAnsi="Times New Roman" w:cs="Times New Roman"/>
          <w:sz w:val="18"/>
          <w:szCs w:val="18"/>
        </w:rPr>
        <w:t xml:space="preserve"> of seriousness fit the data well: </w:t>
      </w:r>
      <w:proofErr w:type="gramStart"/>
      <w:r w:rsidR="00735CEE">
        <w:rPr>
          <w:rFonts w:ascii="Times New Roman" w:hAnsi="Times New Roman" w:cs="Times New Roman"/>
          <w:sz w:val="18"/>
          <w:szCs w:val="18"/>
        </w:rPr>
        <w:t>χ²(</w:t>
      </w:r>
      <w:proofErr w:type="gramEnd"/>
      <w:r w:rsidR="00735CEE">
        <w:rPr>
          <w:rFonts w:ascii="Times New Roman" w:hAnsi="Times New Roman" w:cs="Times New Roman"/>
          <w:sz w:val="18"/>
          <w:szCs w:val="18"/>
        </w:rPr>
        <w:t>6</w:t>
      </w:r>
      <w:r w:rsidR="00735CEE" w:rsidRPr="00735CEE">
        <w:rPr>
          <w:rFonts w:ascii="Times New Roman" w:hAnsi="Times New Roman" w:cs="Times New Roman"/>
          <w:sz w:val="18"/>
          <w:szCs w:val="18"/>
        </w:rPr>
        <w:t>0) = 1</w:t>
      </w:r>
      <w:r w:rsidR="00735CEE">
        <w:rPr>
          <w:rFonts w:ascii="Times New Roman" w:hAnsi="Times New Roman" w:cs="Times New Roman"/>
          <w:sz w:val="18"/>
          <w:szCs w:val="18"/>
        </w:rPr>
        <w:t>82</w:t>
      </w:r>
      <w:r w:rsidR="00735CEE" w:rsidRPr="00735CEE">
        <w:rPr>
          <w:rFonts w:ascii="Times New Roman" w:hAnsi="Times New Roman" w:cs="Times New Roman"/>
          <w:sz w:val="18"/>
          <w:szCs w:val="18"/>
        </w:rPr>
        <w:t>.</w:t>
      </w:r>
      <w:r w:rsidR="00735CEE">
        <w:rPr>
          <w:rFonts w:ascii="Times New Roman" w:hAnsi="Times New Roman" w:cs="Times New Roman"/>
          <w:sz w:val="18"/>
          <w:szCs w:val="18"/>
        </w:rPr>
        <w:t>74</w:t>
      </w:r>
      <w:r w:rsidR="00735CEE" w:rsidRPr="00735CEE">
        <w:rPr>
          <w:rFonts w:ascii="Times New Roman" w:hAnsi="Times New Roman" w:cs="Times New Roman"/>
          <w:sz w:val="18"/>
          <w:szCs w:val="18"/>
        </w:rPr>
        <w:t xml:space="preserve">, </w:t>
      </w:r>
      <w:r w:rsidR="00735CEE" w:rsidRPr="001D73B4">
        <w:rPr>
          <w:rFonts w:ascii="Times New Roman" w:hAnsi="Times New Roman" w:cs="Times New Roman"/>
          <w:i/>
          <w:sz w:val="18"/>
          <w:szCs w:val="18"/>
        </w:rPr>
        <w:t>p</w:t>
      </w:r>
      <w:r w:rsidR="00735CEE" w:rsidRPr="00735CEE">
        <w:rPr>
          <w:rFonts w:ascii="Times New Roman" w:hAnsi="Times New Roman" w:cs="Times New Roman"/>
          <w:sz w:val="18"/>
          <w:szCs w:val="18"/>
        </w:rPr>
        <w:t xml:space="preserve"> ≤ .001, RMSEA = .0</w:t>
      </w:r>
      <w:r w:rsidR="00735CEE">
        <w:rPr>
          <w:rFonts w:ascii="Times New Roman" w:hAnsi="Times New Roman" w:cs="Times New Roman"/>
          <w:sz w:val="18"/>
          <w:szCs w:val="18"/>
        </w:rPr>
        <w:t>06</w:t>
      </w:r>
      <w:r w:rsidR="00735CEE" w:rsidRPr="00735CEE">
        <w:rPr>
          <w:rFonts w:ascii="Times New Roman" w:hAnsi="Times New Roman" w:cs="Times New Roman"/>
          <w:sz w:val="18"/>
          <w:szCs w:val="18"/>
        </w:rPr>
        <w:t>, CFI = .95.</w:t>
      </w:r>
      <w:r w:rsidR="007C275F">
        <w:rPr>
          <w:rFonts w:ascii="Times New Roman" w:hAnsi="Times New Roman" w:cs="Times New Roman"/>
          <w:sz w:val="18"/>
          <w:szCs w:val="18"/>
        </w:rPr>
        <w:t xml:space="preserve"> </w:t>
      </w:r>
    </w:p>
    <w:p w14:paraId="64F6A5DD" w14:textId="77777777" w:rsidR="00320823" w:rsidRDefault="00320823" w:rsidP="00AB159A">
      <w:pPr>
        <w:spacing w:after="0" w:line="240" w:lineRule="auto"/>
        <w:contextualSpacing/>
        <w:rPr>
          <w:rFonts w:ascii="Times New Roman" w:hAnsi="Times New Roman" w:cs="Times New Roman"/>
          <w:sz w:val="18"/>
          <w:szCs w:val="18"/>
        </w:rPr>
      </w:pPr>
    </w:p>
    <w:p w14:paraId="6546097E" w14:textId="77777777" w:rsidR="00320823" w:rsidRPr="00737FB7" w:rsidRDefault="00737FB7" w:rsidP="00737FB7">
      <w:pPr>
        <w:spacing w:after="0" w:line="240" w:lineRule="auto"/>
        <w:contextualSpacing/>
        <w:jc w:val="center"/>
        <w:rPr>
          <w:rFonts w:ascii="Times New Roman" w:hAnsi="Times New Roman" w:cs="Times New Roman"/>
          <w:b/>
          <w:sz w:val="18"/>
          <w:szCs w:val="18"/>
        </w:rPr>
      </w:pPr>
      <w:r w:rsidRPr="00737FB7">
        <w:rPr>
          <w:rFonts w:ascii="Times New Roman" w:hAnsi="Times New Roman" w:cs="Times New Roman"/>
          <w:b/>
          <w:sz w:val="18"/>
          <w:szCs w:val="18"/>
        </w:rPr>
        <w:t>-Figure 1 about here-</w:t>
      </w:r>
    </w:p>
    <w:p w14:paraId="4AE70A6D" w14:textId="77777777" w:rsidR="00622831" w:rsidRDefault="00622831" w:rsidP="00AB159A">
      <w:pPr>
        <w:spacing w:after="0" w:line="240" w:lineRule="auto"/>
        <w:contextualSpacing/>
        <w:rPr>
          <w:rFonts w:ascii="Times New Roman" w:hAnsi="Times New Roman" w:cs="Times New Roman"/>
          <w:sz w:val="18"/>
          <w:szCs w:val="18"/>
        </w:rPr>
      </w:pPr>
    </w:p>
    <w:p w14:paraId="1C87E7C5" w14:textId="21ACB40E" w:rsidR="005860D4" w:rsidRPr="006923AB" w:rsidRDefault="007C275F" w:rsidP="00AB159A">
      <w:pPr>
        <w:spacing w:after="0" w:line="240" w:lineRule="auto"/>
        <w:contextualSpacing/>
        <w:rPr>
          <w:rFonts w:ascii="Times New Roman" w:hAnsi="Times New Roman" w:cs="Times New Roman"/>
          <w:sz w:val="18"/>
          <w:szCs w:val="18"/>
        </w:rPr>
      </w:pPr>
      <w:r>
        <w:rPr>
          <w:rFonts w:ascii="Times New Roman" w:hAnsi="Times New Roman" w:cs="Times New Roman"/>
          <w:sz w:val="18"/>
          <w:szCs w:val="18"/>
        </w:rPr>
        <w:t xml:space="preserve">In </w:t>
      </w:r>
      <w:r w:rsidR="007B10FF">
        <w:rPr>
          <w:rFonts w:ascii="Times New Roman" w:hAnsi="Times New Roman" w:cs="Times New Roman"/>
          <w:sz w:val="18"/>
          <w:szCs w:val="18"/>
        </w:rPr>
        <w:t>F</w:t>
      </w:r>
      <w:r>
        <w:rPr>
          <w:rFonts w:ascii="Times New Roman" w:hAnsi="Times New Roman" w:cs="Times New Roman"/>
          <w:sz w:val="18"/>
          <w:szCs w:val="18"/>
        </w:rPr>
        <w:t>igure 2 the relationship between</w:t>
      </w:r>
      <w:r w:rsidR="003C7A26">
        <w:rPr>
          <w:rFonts w:ascii="Times New Roman" w:hAnsi="Times New Roman" w:cs="Times New Roman"/>
          <w:sz w:val="18"/>
          <w:szCs w:val="18"/>
        </w:rPr>
        <w:t xml:space="preserve"> seriousness, personal rewards, social rewards, and financial rewards is provided.  Results indicate that seriousness significantly predicted</w:t>
      </w:r>
      <w:r w:rsidR="00735CEE">
        <w:rPr>
          <w:rFonts w:ascii="Times New Roman" w:hAnsi="Times New Roman" w:cs="Times New Roman"/>
          <w:sz w:val="18"/>
          <w:szCs w:val="18"/>
        </w:rPr>
        <w:t xml:space="preserve"> </w:t>
      </w:r>
      <w:r w:rsidR="003C7A26">
        <w:rPr>
          <w:rFonts w:ascii="Times New Roman" w:hAnsi="Times New Roman" w:cs="Times New Roman"/>
          <w:sz w:val="18"/>
          <w:szCs w:val="18"/>
        </w:rPr>
        <w:t>(</w:t>
      </w:r>
      <w:r w:rsidR="003C7A26" w:rsidRPr="006B625D">
        <w:rPr>
          <w:rFonts w:ascii="Times New Roman" w:hAnsi="Times New Roman" w:cs="Times New Roman"/>
          <w:i/>
          <w:sz w:val="18"/>
          <w:szCs w:val="18"/>
        </w:rPr>
        <w:t>p</w:t>
      </w:r>
      <w:r w:rsidR="003C7A26" w:rsidRPr="00735CEE">
        <w:rPr>
          <w:rFonts w:ascii="Times New Roman" w:hAnsi="Times New Roman" w:cs="Times New Roman"/>
          <w:sz w:val="18"/>
          <w:szCs w:val="18"/>
        </w:rPr>
        <w:t xml:space="preserve"> ≤ .001</w:t>
      </w:r>
      <w:r w:rsidR="003C7A26">
        <w:rPr>
          <w:rFonts w:ascii="Times New Roman" w:hAnsi="Times New Roman" w:cs="Times New Roman"/>
          <w:sz w:val="18"/>
          <w:szCs w:val="18"/>
        </w:rPr>
        <w:t>) both the combination of social and personal rewards and to a lesser extent (due to a weak</w:t>
      </w:r>
      <w:r w:rsidR="00DE6271">
        <w:rPr>
          <w:rFonts w:ascii="Times New Roman" w:hAnsi="Times New Roman" w:cs="Times New Roman"/>
          <w:sz w:val="18"/>
          <w:szCs w:val="18"/>
        </w:rPr>
        <w:t xml:space="preserve"> relationship</w:t>
      </w:r>
      <w:r w:rsidR="003C7A26">
        <w:rPr>
          <w:rFonts w:ascii="Times New Roman" w:hAnsi="Times New Roman" w:cs="Times New Roman"/>
          <w:sz w:val="18"/>
          <w:szCs w:val="18"/>
        </w:rPr>
        <w:t>, but</w:t>
      </w:r>
      <w:r w:rsidR="00DE6271">
        <w:rPr>
          <w:rFonts w:ascii="Times New Roman" w:hAnsi="Times New Roman" w:cs="Times New Roman"/>
          <w:sz w:val="18"/>
          <w:szCs w:val="18"/>
        </w:rPr>
        <w:t xml:space="preserve"> still</w:t>
      </w:r>
      <w:r w:rsidR="003C7A26">
        <w:rPr>
          <w:rFonts w:ascii="Times New Roman" w:hAnsi="Times New Roman" w:cs="Times New Roman"/>
          <w:sz w:val="18"/>
          <w:szCs w:val="18"/>
        </w:rPr>
        <w:t xml:space="preserve"> significant </w:t>
      </w:r>
      <w:r w:rsidR="003C7A26" w:rsidRPr="006B625D">
        <w:rPr>
          <w:rFonts w:ascii="Times New Roman" w:hAnsi="Times New Roman" w:cs="Times New Roman"/>
          <w:i/>
          <w:sz w:val="18"/>
          <w:szCs w:val="18"/>
        </w:rPr>
        <w:t>p</w:t>
      </w:r>
      <w:r w:rsidR="003C7A26" w:rsidRPr="00735CEE">
        <w:rPr>
          <w:rFonts w:ascii="Times New Roman" w:hAnsi="Times New Roman" w:cs="Times New Roman"/>
          <w:sz w:val="18"/>
          <w:szCs w:val="18"/>
        </w:rPr>
        <w:t xml:space="preserve"> ≤ .001</w:t>
      </w:r>
      <w:r w:rsidR="003C7A26">
        <w:rPr>
          <w:rFonts w:ascii="Times New Roman" w:hAnsi="Times New Roman" w:cs="Times New Roman"/>
          <w:sz w:val="18"/>
          <w:szCs w:val="18"/>
        </w:rPr>
        <w:t xml:space="preserve">) financial rewards. These results indicate that as a person increases in their seriousness score, they are more likely to experience </w:t>
      </w:r>
      <w:r w:rsidR="004868E6">
        <w:rPr>
          <w:rFonts w:ascii="Times New Roman" w:hAnsi="Times New Roman" w:cs="Times New Roman"/>
          <w:sz w:val="18"/>
          <w:szCs w:val="18"/>
        </w:rPr>
        <w:t>social</w:t>
      </w:r>
      <w:r w:rsidR="007B10FF">
        <w:rPr>
          <w:rFonts w:ascii="Times New Roman" w:hAnsi="Times New Roman" w:cs="Times New Roman"/>
          <w:sz w:val="18"/>
          <w:szCs w:val="18"/>
        </w:rPr>
        <w:t>,</w:t>
      </w:r>
      <w:r w:rsidR="004868E6">
        <w:rPr>
          <w:rFonts w:ascii="Times New Roman" w:hAnsi="Times New Roman" w:cs="Times New Roman"/>
          <w:sz w:val="18"/>
          <w:szCs w:val="18"/>
        </w:rPr>
        <w:t xml:space="preserve"> </w:t>
      </w:r>
      <w:r w:rsidR="003C7A26">
        <w:rPr>
          <w:rFonts w:ascii="Times New Roman" w:hAnsi="Times New Roman" w:cs="Times New Roman"/>
          <w:sz w:val="18"/>
          <w:szCs w:val="18"/>
        </w:rPr>
        <w:t>personal</w:t>
      </w:r>
      <w:r w:rsidR="004868E6">
        <w:rPr>
          <w:rFonts w:ascii="Times New Roman" w:hAnsi="Times New Roman" w:cs="Times New Roman"/>
          <w:sz w:val="18"/>
          <w:szCs w:val="18"/>
        </w:rPr>
        <w:t>,</w:t>
      </w:r>
      <w:r w:rsidR="003C7A26">
        <w:rPr>
          <w:rFonts w:ascii="Times New Roman" w:hAnsi="Times New Roman" w:cs="Times New Roman"/>
          <w:sz w:val="18"/>
          <w:szCs w:val="18"/>
        </w:rPr>
        <w:t xml:space="preserve"> </w:t>
      </w:r>
      <w:r w:rsidR="004868E6">
        <w:rPr>
          <w:rFonts w:ascii="Times New Roman" w:hAnsi="Times New Roman" w:cs="Times New Roman"/>
          <w:sz w:val="18"/>
          <w:szCs w:val="18"/>
        </w:rPr>
        <w:t xml:space="preserve">and to a lesser degree financial </w:t>
      </w:r>
      <w:r w:rsidR="003C7A26">
        <w:rPr>
          <w:rFonts w:ascii="Times New Roman" w:hAnsi="Times New Roman" w:cs="Times New Roman"/>
          <w:sz w:val="18"/>
          <w:szCs w:val="18"/>
        </w:rPr>
        <w:t xml:space="preserve">rewards as a result of activity participation.  </w:t>
      </w:r>
    </w:p>
    <w:p w14:paraId="24D320D2" w14:textId="77777777" w:rsidR="005860D4" w:rsidRPr="006923AB" w:rsidRDefault="005860D4" w:rsidP="00756AC0">
      <w:pPr>
        <w:spacing w:after="0" w:line="240" w:lineRule="auto"/>
        <w:contextualSpacing/>
        <w:rPr>
          <w:rFonts w:ascii="Times New Roman" w:hAnsi="Times New Roman" w:cs="Times New Roman"/>
          <w:sz w:val="18"/>
          <w:szCs w:val="18"/>
        </w:rPr>
      </w:pPr>
    </w:p>
    <w:p w14:paraId="529EF13A" w14:textId="77777777" w:rsidR="005860D4" w:rsidRPr="006923AB" w:rsidRDefault="00006F99" w:rsidP="00756AC0">
      <w:pPr>
        <w:spacing w:after="0" w:line="240" w:lineRule="auto"/>
        <w:contextualSpacing/>
        <w:rPr>
          <w:rFonts w:ascii="Times New Roman" w:hAnsi="Times New Roman" w:cs="Times New Roman"/>
          <w:b/>
          <w:sz w:val="18"/>
          <w:szCs w:val="18"/>
        </w:rPr>
      </w:pPr>
      <w:r w:rsidRPr="006923AB">
        <w:rPr>
          <w:rFonts w:ascii="Times New Roman" w:hAnsi="Times New Roman" w:cs="Times New Roman"/>
          <w:b/>
          <w:sz w:val="18"/>
          <w:szCs w:val="18"/>
        </w:rPr>
        <w:t>Discussion</w:t>
      </w:r>
    </w:p>
    <w:p w14:paraId="36992F37" w14:textId="34BBE53A" w:rsidR="00006F99" w:rsidRPr="006923AB" w:rsidRDefault="00A16CA0" w:rsidP="00756AC0">
      <w:pPr>
        <w:spacing w:after="0" w:line="240" w:lineRule="auto"/>
        <w:contextualSpacing/>
        <w:rPr>
          <w:rFonts w:ascii="Times New Roman" w:hAnsi="Times New Roman" w:cs="Times New Roman"/>
          <w:sz w:val="18"/>
          <w:szCs w:val="18"/>
        </w:rPr>
      </w:pPr>
      <w:r w:rsidRPr="006923AB">
        <w:rPr>
          <w:rFonts w:ascii="Times New Roman" w:hAnsi="Times New Roman" w:cs="Times New Roman"/>
          <w:sz w:val="18"/>
          <w:szCs w:val="18"/>
        </w:rPr>
        <w:t>The present study represents the author</w:t>
      </w:r>
      <w:r w:rsidR="006A4E62">
        <w:rPr>
          <w:rFonts w:ascii="Times New Roman" w:hAnsi="Times New Roman" w:cs="Times New Roman"/>
          <w:sz w:val="18"/>
          <w:szCs w:val="18"/>
        </w:rPr>
        <w:t>s</w:t>
      </w:r>
      <w:r w:rsidR="00486AE8">
        <w:rPr>
          <w:rFonts w:ascii="Times New Roman" w:hAnsi="Times New Roman" w:cs="Times New Roman"/>
          <w:sz w:val="18"/>
          <w:szCs w:val="18"/>
        </w:rPr>
        <w:t>’</w:t>
      </w:r>
      <w:r w:rsidR="00913D4B" w:rsidRPr="006923AB">
        <w:rPr>
          <w:rFonts w:ascii="Times New Roman" w:hAnsi="Times New Roman" w:cs="Times New Roman"/>
          <w:sz w:val="18"/>
          <w:szCs w:val="18"/>
        </w:rPr>
        <w:t xml:space="preserve"> first knowledge of </w:t>
      </w:r>
      <w:r w:rsidR="006A4E62">
        <w:rPr>
          <w:rFonts w:ascii="Times New Roman" w:hAnsi="Times New Roman" w:cs="Times New Roman"/>
          <w:sz w:val="18"/>
          <w:szCs w:val="18"/>
        </w:rPr>
        <w:t xml:space="preserve">research </w:t>
      </w:r>
      <w:r w:rsidR="00913D4B" w:rsidRPr="006923AB">
        <w:rPr>
          <w:rFonts w:ascii="Times New Roman" w:hAnsi="Times New Roman" w:cs="Times New Roman"/>
          <w:sz w:val="18"/>
          <w:szCs w:val="18"/>
        </w:rPr>
        <w:t>following Gould</w:t>
      </w:r>
      <w:r w:rsidRPr="006923AB">
        <w:rPr>
          <w:rFonts w:ascii="Times New Roman" w:hAnsi="Times New Roman" w:cs="Times New Roman"/>
          <w:sz w:val="18"/>
          <w:szCs w:val="18"/>
        </w:rPr>
        <w:t xml:space="preserve"> et al.</w:t>
      </w:r>
      <w:r w:rsidR="00486AE8">
        <w:rPr>
          <w:rFonts w:ascii="Times New Roman" w:hAnsi="Times New Roman" w:cs="Times New Roman"/>
          <w:sz w:val="18"/>
          <w:szCs w:val="18"/>
        </w:rPr>
        <w:t>’</w:t>
      </w:r>
      <w:r w:rsidRPr="006923AB">
        <w:rPr>
          <w:rFonts w:ascii="Times New Roman" w:hAnsi="Times New Roman" w:cs="Times New Roman"/>
          <w:sz w:val="18"/>
          <w:szCs w:val="18"/>
        </w:rPr>
        <w:t>s (2011) recommendations to validate the 18-Item SLIM and examine the relationship between serious leisure characteristics and rewards</w:t>
      </w:r>
      <w:r w:rsidR="00913D4B" w:rsidRPr="006923AB">
        <w:rPr>
          <w:rFonts w:ascii="Times New Roman" w:hAnsi="Times New Roman" w:cs="Times New Roman"/>
          <w:sz w:val="18"/>
          <w:szCs w:val="18"/>
        </w:rPr>
        <w:t xml:space="preserve">. </w:t>
      </w:r>
      <w:r w:rsidRPr="006923AB">
        <w:rPr>
          <w:rFonts w:ascii="Times New Roman" w:hAnsi="Times New Roman" w:cs="Times New Roman"/>
          <w:sz w:val="18"/>
          <w:szCs w:val="18"/>
        </w:rPr>
        <w:t>Results suggest p</w:t>
      </w:r>
      <w:r w:rsidR="00913D4B" w:rsidRPr="006923AB">
        <w:rPr>
          <w:rFonts w:ascii="Times New Roman" w:hAnsi="Times New Roman" w:cs="Times New Roman"/>
          <w:sz w:val="18"/>
          <w:szCs w:val="18"/>
        </w:rPr>
        <w:t>artial validation of Gould et al.</w:t>
      </w:r>
      <w:r w:rsidR="00486AE8">
        <w:rPr>
          <w:rFonts w:ascii="Times New Roman" w:hAnsi="Times New Roman" w:cs="Times New Roman"/>
          <w:sz w:val="18"/>
          <w:szCs w:val="18"/>
        </w:rPr>
        <w:t>’</w:t>
      </w:r>
      <w:r w:rsidR="00913D4B" w:rsidRPr="006923AB">
        <w:rPr>
          <w:rFonts w:ascii="Times New Roman" w:hAnsi="Times New Roman" w:cs="Times New Roman"/>
          <w:sz w:val="18"/>
          <w:szCs w:val="18"/>
        </w:rPr>
        <w:t>s (2011) and Lee</w:t>
      </w:r>
      <w:r w:rsidR="00486AE8">
        <w:rPr>
          <w:rFonts w:ascii="Times New Roman" w:hAnsi="Times New Roman" w:cs="Times New Roman"/>
          <w:sz w:val="18"/>
          <w:szCs w:val="18"/>
        </w:rPr>
        <w:t>’</w:t>
      </w:r>
      <w:r w:rsidR="00913D4B" w:rsidRPr="006923AB">
        <w:rPr>
          <w:rFonts w:ascii="Times New Roman" w:hAnsi="Times New Roman" w:cs="Times New Roman"/>
          <w:sz w:val="18"/>
          <w:szCs w:val="18"/>
        </w:rPr>
        <w:t>s (2014) 18-It</w:t>
      </w:r>
      <w:r w:rsidR="005C1E57" w:rsidRPr="006923AB">
        <w:rPr>
          <w:rFonts w:ascii="Times New Roman" w:hAnsi="Times New Roman" w:cs="Times New Roman"/>
          <w:sz w:val="18"/>
          <w:szCs w:val="18"/>
        </w:rPr>
        <w:t>em SLIM</w:t>
      </w:r>
      <w:r w:rsidRPr="006923AB">
        <w:rPr>
          <w:rFonts w:ascii="Times New Roman" w:hAnsi="Times New Roman" w:cs="Times New Roman"/>
          <w:sz w:val="18"/>
          <w:szCs w:val="18"/>
        </w:rPr>
        <w:t xml:space="preserve"> and three factor</w:t>
      </w:r>
      <w:r w:rsidR="005C1E57" w:rsidRPr="006923AB">
        <w:rPr>
          <w:rFonts w:ascii="Times New Roman" w:hAnsi="Times New Roman" w:cs="Times New Roman"/>
          <w:sz w:val="18"/>
          <w:szCs w:val="18"/>
        </w:rPr>
        <w:t xml:space="preserve"> modeling of SL characteristics and rewards</w:t>
      </w:r>
      <w:r w:rsidRPr="006923AB">
        <w:rPr>
          <w:rFonts w:ascii="Times New Roman" w:hAnsi="Times New Roman" w:cs="Times New Roman"/>
          <w:sz w:val="18"/>
          <w:szCs w:val="18"/>
        </w:rPr>
        <w:t>.</w:t>
      </w:r>
      <w:r w:rsidR="00913D4B" w:rsidRPr="006923AB">
        <w:rPr>
          <w:rFonts w:ascii="Times New Roman" w:hAnsi="Times New Roman" w:cs="Times New Roman"/>
          <w:sz w:val="18"/>
          <w:szCs w:val="18"/>
        </w:rPr>
        <w:t xml:space="preserve"> </w:t>
      </w:r>
      <w:r w:rsidR="005C1E57" w:rsidRPr="006923AB">
        <w:rPr>
          <w:rFonts w:ascii="Times New Roman" w:hAnsi="Times New Roman" w:cs="Times New Roman"/>
          <w:sz w:val="18"/>
          <w:szCs w:val="18"/>
        </w:rPr>
        <w:t xml:space="preserve">Serious leisure characteristics </w:t>
      </w:r>
      <w:r w:rsidR="00DE6271">
        <w:rPr>
          <w:rFonts w:ascii="Times New Roman" w:hAnsi="Times New Roman" w:cs="Times New Roman"/>
          <w:sz w:val="18"/>
          <w:szCs w:val="18"/>
        </w:rPr>
        <w:t xml:space="preserve">both </w:t>
      </w:r>
      <w:r w:rsidR="005C1E57" w:rsidRPr="006923AB">
        <w:rPr>
          <w:rFonts w:ascii="Times New Roman" w:hAnsi="Times New Roman" w:cs="Times New Roman"/>
          <w:sz w:val="18"/>
          <w:szCs w:val="18"/>
        </w:rPr>
        <w:t>significantly</w:t>
      </w:r>
      <w:r w:rsidR="00DE6271">
        <w:rPr>
          <w:rFonts w:ascii="Times New Roman" w:hAnsi="Times New Roman" w:cs="Times New Roman"/>
          <w:sz w:val="18"/>
          <w:szCs w:val="18"/>
        </w:rPr>
        <w:t xml:space="preserve"> and</w:t>
      </w:r>
      <w:r w:rsidR="005C1E57" w:rsidRPr="006923AB">
        <w:rPr>
          <w:rFonts w:ascii="Times New Roman" w:hAnsi="Times New Roman" w:cs="Times New Roman"/>
          <w:sz w:val="18"/>
          <w:szCs w:val="18"/>
        </w:rPr>
        <w:t xml:space="preserve"> positively contributed to personal and social rewards in the SEM model, confirming the relationship and distinction between these constructs. </w:t>
      </w:r>
      <w:r w:rsidR="00913D4B" w:rsidRPr="006923AB">
        <w:rPr>
          <w:rFonts w:ascii="Times New Roman" w:hAnsi="Times New Roman" w:cs="Times New Roman"/>
          <w:sz w:val="18"/>
          <w:szCs w:val="18"/>
        </w:rPr>
        <w:t>Further replication and validation of the 18-Item SLIM and original 54-Item a</w:t>
      </w:r>
      <w:r w:rsidRPr="006923AB">
        <w:rPr>
          <w:rFonts w:ascii="Times New Roman" w:hAnsi="Times New Roman" w:cs="Times New Roman"/>
          <w:sz w:val="18"/>
          <w:szCs w:val="18"/>
        </w:rPr>
        <w:t>nd 72-Item SLIMs is recommended</w:t>
      </w:r>
      <w:r w:rsidR="00913D4B" w:rsidRPr="006923AB">
        <w:rPr>
          <w:rFonts w:ascii="Times New Roman" w:hAnsi="Times New Roman" w:cs="Times New Roman"/>
          <w:sz w:val="18"/>
          <w:szCs w:val="18"/>
        </w:rPr>
        <w:t xml:space="preserve">. </w:t>
      </w:r>
    </w:p>
    <w:p w14:paraId="2DB50F19" w14:textId="77777777" w:rsidR="00913D4B" w:rsidRDefault="00913D4B" w:rsidP="00756AC0">
      <w:pPr>
        <w:spacing w:after="0" w:line="240" w:lineRule="auto"/>
        <w:contextualSpacing/>
        <w:rPr>
          <w:rFonts w:ascii="Times New Roman" w:hAnsi="Times New Roman" w:cs="Times New Roman"/>
          <w:sz w:val="18"/>
          <w:szCs w:val="18"/>
        </w:rPr>
      </w:pPr>
    </w:p>
    <w:p w14:paraId="1610FBD0" w14:textId="77777777" w:rsidR="00230BC7" w:rsidRPr="00737FB7" w:rsidRDefault="00737FB7" w:rsidP="00737FB7">
      <w:pPr>
        <w:spacing w:after="0" w:line="240" w:lineRule="auto"/>
        <w:contextualSpacing/>
        <w:jc w:val="center"/>
        <w:rPr>
          <w:rFonts w:ascii="Times New Roman" w:hAnsi="Times New Roman" w:cs="Times New Roman"/>
          <w:b/>
          <w:sz w:val="18"/>
          <w:szCs w:val="18"/>
        </w:rPr>
      </w:pPr>
      <w:r w:rsidRPr="00737FB7">
        <w:rPr>
          <w:rFonts w:ascii="Times New Roman" w:hAnsi="Times New Roman" w:cs="Times New Roman"/>
          <w:b/>
          <w:sz w:val="18"/>
          <w:szCs w:val="18"/>
        </w:rPr>
        <w:t>-Figure 2 about Here-</w:t>
      </w:r>
    </w:p>
    <w:p w14:paraId="24992A37" w14:textId="77777777" w:rsidR="00230BC7" w:rsidRDefault="00230BC7" w:rsidP="00756AC0">
      <w:pPr>
        <w:spacing w:after="0" w:line="240" w:lineRule="auto"/>
        <w:contextualSpacing/>
        <w:rPr>
          <w:rFonts w:ascii="Times New Roman" w:hAnsi="Times New Roman" w:cs="Times New Roman"/>
          <w:sz w:val="18"/>
          <w:szCs w:val="18"/>
        </w:rPr>
      </w:pPr>
    </w:p>
    <w:p w14:paraId="22F536AE" w14:textId="77777777" w:rsidR="009A6B5C" w:rsidRPr="006923AB" w:rsidRDefault="009A6B5C" w:rsidP="009A6B5C">
      <w:pPr>
        <w:spacing w:after="0" w:line="240" w:lineRule="auto"/>
        <w:contextualSpacing/>
        <w:rPr>
          <w:rFonts w:ascii="Times New Roman" w:hAnsi="Times New Roman" w:cs="Times New Roman"/>
          <w:b/>
          <w:sz w:val="18"/>
          <w:szCs w:val="18"/>
        </w:rPr>
      </w:pPr>
      <w:r w:rsidRPr="006923AB">
        <w:rPr>
          <w:rFonts w:ascii="Times New Roman" w:hAnsi="Times New Roman" w:cs="Times New Roman"/>
          <w:b/>
          <w:sz w:val="18"/>
          <w:szCs w:val="18"/>
        </w:rPr>
        <w:t>Limitations</w:t>
      </w:r>
    </w:p>
    <w:p w14:paraId="343F7B9E" w14:textId="4F0FB337" w:rsidR="00B1572E" w:rsidRPr="00B1572E" w:rsidRDefault="00B1572E" w:rsidP="00B1572E">
      <w:pPr>
        <w:spacing w:after="0" w:line="240" w:lineRule="auto"/>
        <w:rPr>
          <w:rFonts w:ascii="Times New Roman" w:hAnsi="Times New Roman" w:cs="Times New Roman"/>
          <w:sz w:val="18"/>
          <w:szCs w:val="18"/>
        </w:rPr>
      </w:pPr>
      <w:r w:rsidRPr="00B1572E">
        <w:rPr>
          <w:rFonts w:ascii="Times New Roman" w:hAnsi="Times New Roman" w:cs="Times New Roman"/>
          <w:sz w:val="18"/>
          <w:szCs w:val="18"/>
        </w:rPr>
        <w:t>Although this study used contemporary methods for both analysis and recruit</w:t>
      </w:r>
      <w:r w:rsidR="004B61EA">
        <w:rPr>
          <w:rFonts w:ascii="Times New Roman" w:hAnsi="Times New Roman" w:cs="Times New Roman"/>
          <w:sz w:val="18"/>
          <w:szCs w:val="18"/>
        </w:rPr>
        <w:t>ment</w:t>
      </w:r>
      <w:r w:rsidR="004868E6">
        <w:rPr>
          <w:rFonts w:ascii="Times New Roman" w:hAnsi="Times New Roman" w:cs="Times New Roman"/>
          <w:sz w:val="18"/>
          <w:szCs w:val="18"/>
        </w:rPr>
        <w:t>,</w:t>
      </w:r>
      <w:r w:rsidRPr="00B1572E">
        <w:rPr>
          <w:rFonts w:ascii="Times New Roman" w:hAnsi="Times New Roman" w:cs="Times New Roman"/>
          <w:sz w:val="18"/>
          <w:szCs w:val="18"/>
        </w:rPr>
        <w:t xml:space="preserve"> </w:t>
      </w:r>
      <w:r w:rsidR="004B61EA">
        <w:rPr>
          <w:rFonts w:ascii="Times New Roman" w:hAnsi="Times New Roman" w:cs="Times New Roman"/>
          <w:sz w:val="18"/>
          <w:szCs w:val="18"/>
        </w:rPr>
        <w:t>a</w:t>
      </w:r>
      <w:r w:rsidR="004868E6">
        <w:rPr>
          <w:rFonts w:ascii="Times New Roman" w:hAnsi="Times New Roman" w:cs="Times New Roman"/>
          <w:sz w:val="18"/>
          <w:szCs w:val="18"/>
        </w:rPr>
        <w:t xml:space="preserve"> few</w:t>
      </w:r>
      <w:r w:rsidRPr="00B1572E">
        <w:rPr>
          <w:rFonts w:ascii="Times New Roman" w:hAnsi="Times New Roman" w:cs="Times New Roman"/>
          <w:sz w:val="18"/>
          <w:szCs w:val="18"/>
        </w:rPr>
        <w:t xml:space="preserve"> limitations are worth noting. </w:t>
      </w:r>
      <w:r w:rsidR="004868E6">
        <w:rPr>
          <w:rFonts w:ascii="Times New Roman" w:hAnsi="Times New Roman" w:cs="Times New Roman"/>
          <w:sz w:val="18"/>
          <w:szCs w:val="18"/>
        </w:rPr>
        <w:t>First, t</w:t>
      </w:r>
      <w:r w:rsidRPr="00B1572E">
        <w:rPr>
          <w:rFonts w:ascii="Times New Roman" w:hAnsi="Times New Roman" w:cs="Times New Roman"/>
          <w:sz w:val="18"/>
          <w:szCs w:val="18"/>
        </w:rPr>
        <w:t xml:space="preserve">he response rate of the participants </w:t>
      </w:r>
      <w:r w:rsidR="00935F56">
        <w:rPr>
          <w:rFonts w:ascii="Times New Roman" w:hAnsi="Times New Roman" w:cs="Times New Roman"/>
          <w:sz w:val="18"/>
          <w:szCs w:val="18"/>
        </w:rPr>
        <w:t xml:space="preserve">may not be accurate. </w:t>
      </w:r>
      <w:r w:rsidRPr="00B1572E">
        <w:rPr>
          <w:rFonts w:ascii="Times New Roman" w:hAnsi="Times New Roman" w:cs="Times New Roman"/>
          <w:sz w:val="18"/>
          <w:szCs w:val="18"/>
        </w:rPr>
        <w:t xml:space="preserve">Study participants could have received a notification via both social media in the form of a Facebook post and an email from USAC, </w:t>
      </w:r>
      <w:r w:rsidR="00C90D33" w:rsidRPr="00B1572E">
        <w:rPr>
          <w:rFonts w:ascii="Times New Roman" w:hAnsi="Times New Roman" w:cs="Times New Roman"/>
          <w:sz w:val="18"/>
          <w:szCs w:val="18"/>
        </w:rPr>
        <w:t>th</w:t>
      </w:r>
      <w:r w:rsidR="00C90D33">
        <w:rPr>
          <w:rFonts w:ascii="Times New Roman" w:hAnsi="Times New Roman" w:cs="Times New Roman"/>
          <w:sz w:val="18"/>
          <w:szCs w:val="18"/>
        </w:rPr>
        <w:t>erefore</w:t>
      </w:r>
      <w:r w:rsidR="00C90D33" w:rsidRPr="00B1572E">
        <w:rPr>
          <w:rFonts w:ascii="Times New Roman" w:hAnsi="Times New Roman" w:cs="Times New Roman"/>
          <w:sz w:val="18"/>
          <w:szCs w:val="18"/>
        </w:rPr>
        <w:t xml:space="preserve"> </w:t>
      </w:r>
      <w:r w:rsidRPr="00B1572E">
        <w:rPr>
          <w:rFonts w:ascii="Times New Roman" w:hAnsi="Times New Roman" w:cs="Times New Roman"/>
          <w:sz w:val="18"/>
          <w:szCs w:val="18"/>
        </w:rPr>
        <w:t>the participants could have foreseeably been recruited twice</w:t>
      </w:r>
      <w:r w:rsidR="004B61EA">
        <w:rPr>
          <w:rFonts w:ascii="Times New Roman" w:hAnsi="Times New Roman" w:cs="Times New Roman"/>
          <w:sz w:val="18"/>
          <w:szCs w:val="18"/>
        </w:rPr>
        <w:t>.</w:t>
      </w:r>
      <w:r w:rsidRPr="00B1572E">
        <w:rPr>
          <w:rFonts w:ascii="Times New Roman" w:hAnsi="Times New Roman" w:cs="Times New Roman"/>
          <w:sz w:val="18"/>
          <w:szCs w:val="18"/>
        </w:rPr>
        <w:t xml:space="preserve"> </w:t>
      </w:r>
      <w:r w:rsidR="004B61EA">
        <w:rPr>
          <w:rFonts w:ascii="Times New Roman" w:hAnsi="Times New Roman" w:cs="Times New Roman"/>
          <w:sz w:val="18"/>
          <w:szCs w:val="18"/>
        </w:rPr>
        <w:t>Thus,</w:t>
      </w:r>
      <w:r w:rsidRPr="00B1572E">
        <w:rPr>
          <w:rFonts w:ascii="Times New Roman" w:hAnsi="Times New Roman" w:cs="Times New Roman"/>
          <w:sz w:val="18"/>
          <w:szCs w:val="18"/>
        </w:rPr>
        <w:t xml:space="preserve"> the response rate may be </w:t>
      </w:r>
      <w:r w:rsidR="004868E6">
        <w:rPr>
          <w:rFonts w:ascii="Times New Roman" w:hAnsi="Times New Roman" w:cs="Times New Roman"/>
          <w:sz w:val="18"/>
          <w:szCs w:val="18"/>
        </w:rPr>
        <w:t>de</w:t>
      </w:r>
      <w:r w:rsidRPr="00B1572E">
        <w:rPr>
          <w:rFonts w:ascii="Times New Roman" w:hAnsi="Times New Roman" w:cs="Times New Roman"/>
          <w:sz w:val="18"/>
          <w:szCs w:val="18"/>
        </w:rPr>
        <w:t>flated</w:t>
      </w:r>
      <w:r w:rsidR="00DE6271">
        <w:rPr>
          <w:rFonts w:ascii="Times New Roman" w:hAnsi="Times New Roman" w:cs="Times New Roman"/>
          <w:sz w:val="18"/>
          <w:szCs w:val="18"/>
        </w:rPr>
        <w:t xml:space="preserve"> in this study; however</w:t>
      </w:r>
      <w:r w:rsidR="00EE4DA9">
        <w:rPr>
          <w:rFonts w:ascii="Times New Roman" w:hAnsi="Times New Roman" w:cs="Times New Roman"/>
          <w:sz w:val="18"/>
          <w:szCs w:val="18"/>
        </w:rPr>
        <w:t>,</w:t>
      </w:r>
      <w:r w:rsidR="00DE6271">
        <w:rPr>
          <w:rFonts w:ascii="Times New Roman" w:hAnsi="Times New Roman" w:cs="Times New Roman"/>
          <w:sz w:val="18"/>
          <w:szCs w:val="18"/>
        </w:rPr>
        <w:t xml:space="preserve"> the </w:t>
      </w:r>
      <w:r w:rsidR="004B61EA">
        <w:rPr>
          <w:rFonts w:ascii="Times New Roman" w:hAnsi="Times New Roman" w:cs="Times New Roman"/>
          <w:sz w:val="18"/>
          <w:szCs w:val="18"/>
        </w:rPr>
        <w:t>authors cannot</w:t>
      </w:r>
      <w:r w:rsidR="00DE6271">
        <w:rPr>
          <w:rFonts w:ascii="Times New Roman" w:hAnsi="Times New Roman" w:cs="Times New Roman"/>
          <w:sz w:val="18"/>
          <w:szCs w:val="18"/>
        </w:rPr>
        <w:t xml:space="preserve"> follow up with study participants to determine which modality </w:t>
      </w:r>
      <w:r w:rsidR="00486AE8">
        <w:rPr>
          <w:rFonts w:ascii="Times New Roman" w:hAnsi="Times New Roman" w:cs="Times New Roman"/>
          <w:sz w:val="18"/>
          <w:szCs w:val="18"/>
        </w:rPr>
        <w:t>‘“</w:t>
      </w:r>
      <w:r w:rsidR="00DE6271">
        <w:rPr>
          <w:rFonts w:ascii="Times New Roman" w:hAnsi="Times New Roman" w:cs="Times New Roman"/>
          <w:sz w:val="18"/>
          <w:szCs w:val="18"/>
        </w:rPr>
        <w:t>worked</w:t>
      </w:r>
      <w:r w:rsidR="00486AE8">
        <w:rPr>
          <w:rFonts w:ascii="Times New Roman" w:hAnsi="Times New Roman" w:cs="Times New Roman"/>
          <w:sz w:val="18"/>
          <w:szCs w:val="18"/>
        </w:rPr>
        <w:t>’”</w:t>
      </w:r>
      <w:r w:rsidR="00DE6271">
        <w:rPr>
          <w:rFonts w:ascii="Times New Roman" w:hAnsi="Times New Roman" w:cs="Times New Roman"/>
          <w:sz w:val="18"/>
          <w:szCs w:val="18"/>
        </w:rPr>
        <w:t xml:space="preserve"> to get them to participate due to the anonymous nature of the survey.</w:t>
      </w:r>
      <w:r w:rsidRPr="00B1572E">
        <w:rPr>
          <w:rFonts w:ascii="Times New Roman" w:hAnsi="Times New Roman" w:cs="Times New Roman"/>
          <w:sz w:val="18"/>
          <w:szCs w:val="18"/>
        </w:rPr>
        <w:t xml:space="preserve"> </w:t>
      </w:r>
    </w:p>
    <w:p w14:paraId="02761E0A" w14:textId="77777777" w:rsidR="00B1572E" w:rsidRPr="00B1572E" w:rsidRDefault="00B1572E" w:rsidP="00B1572E">
      <w:pPr>
        <w:spacing w:after="0" w:line="240" w:lineRule="auto"/>
        <w:rPr>
          <w:rFonts w:ascii="Times New Roman" w:hAnsi="Times New Roman" w:cs="Times New Roman"/>
          <w:sz w:val="18"/>
          <w:szCs w:val="18"/>
        </w:rPr>
      </w:pPr>
    </w:p>
    <w:p w14:paraId="086B1D9C" w14:textId="289003EB" w:rsidR="00B1572E" w:rsidRPr="00B1572E" w:rsidRDefault="00B1572E" w:rsidP="00B1572E">
      <w:pPr>
        <w:spacing w:after="0" w:line="240" w:lineRule="auto"/>
        <w:rPr>
          <w:rFonts w:ascii="Times New Roman" w:hAnsi="Times New Roman" w:cs="Times New Roman"/>
          <w:sz w:val="18"/>
          <w:szCs w:val="18"/>
        </w:rPr>
      </w:pPr>
      <w:r w:rsidRPr="00B1572E">
        <w:rPr>
          <w:rFonts w:ascii="Times New Roman" w:hAnsi="Times New Roman" w:cs="Times New Roman"/>
          <w:sz w:val="18"/>
          <w:szCs w:val="18"/>
        </w:rPr>
        <w:t>Another potential limitation of this study relates to the ages of respondents, specifically those who were youth. To determine if youth respondents answered questions differently than adults (</w:t>
      </w:r>
      <w:r w:rsidR="00935F56">
        <w:rPr>
          <w:rFonts w:ascii="Times New Roman" w:hAnsi="Times New Roman" w:cs="Times New Roman"/>
          <w:sz w:val="18"/>
          <w:szCs w:val="18"/>
        </w:rPr>
        <w:t xml:space="preserve">i.e., persons </w:t>
      </w:r>
      <w:r w:rsidRPr="00B1572E">
        <w:rPr>
          <w:rFonts w:ascii="Times New Roman" w:hAnsi="Times New Roman" w:cs="Times New Roman"/>
          <w:sz w:val="18"/>
          <w:szCs w:val="18"/>
        </w:rPr>
        <w:t>19</w:t>
      </w:r>
      <w:r w:rsidR="00935F56">
        <w:rPr>
          <w:rFonts w:ascii="Times New Roman" w:hAnsi="Times New Roman" w:cs="Times New Roman"/>
          <w:sz w:val="18"/>
          <w:szCs w:val="18"/>
        </w:rPr>
        <w:t xml:space="preserve"> or more years old</w:t>
      </w:r>
      <w:r w:rsidRPr="00B1572E">
        <w:rPr>
          <w:rFonts w:ascii="Times New Roman" w:hAnsi="Times New Roman" w:cs="Times New Roman"/>
          <w:sz w:val="18"/>
          <w:szCs w:val="18"/>
        </w:rPr>
        <w:t>)</w:t>
      </w:r>
      <w:r w:rsidR="00DE6271">
        <w:rPr>
          <w:rFonts w:ascii="Times New Roman" w:hAnsi="Times New Roman" w:cs="Times New Roman"/>
          <w:sz w:val="18"/>
          <w:szCs w:val="18"/>
        </w:rPr>
        <w:t xml:space="preserve"> </w:t>
      </w:r>
      <w:r w:rsidRPr="00B1572E">
        <w:rPr>
          <w:rFonts w:ascii="Times New Roman" w:hAnsi="Times New Roman" w:cs="Times New Roman"/>
          <w:sz w:val="18"/>
          <w:szCs w:val="18"/>
        </w:rPr>
        <w:t>a one-</w:t>
      </w:r>
      <w:r w:rsidR="00BA70CE">
        <w:rPr>
          <w:rFonts w:ascii="Times New Roman" w:hAnsi="Times New Roman" w:cs="Times New Roman"/>
          <w:sz w:val="18"/>
          <w:szCs w:val="18"/>
        </w:rPr>
        <w:t xml:space="preserve">way </w:t>
      </w:r>
      <w:r w:rsidRPr="00B1572E">
        <w:rPr>
          <w:rFonts w:ascii="Times New Roman" w:hAnsi="Times New Roman" w:cs="Times New Roman"/>
          <w:sz w:val="18"/>
          <w:szCs w:val="18"/>
        </w:rPr>
        <w:t>ANOVA</w:t>
      </w:r>
      <w:r w:rsidR="00EB4A83">
        <w:rPr>
          <w:rFonts w:ascii="Times New Roman" w:hAnsi="Times New Roman" w:cs="Times New Roman"/>
          <w:sz w:val="18"/>
          <w:szCs w:val="18"/>
        </w:rPr>
        <w:t xml:space="preserve"> was conducted</w:t>
      </w:r>
      <w:r w:rsidRPr="00B1572E">
        <w:rPr>
          <w:rFonts w:ascii="Times New Roman" w:hAnsi="Times New Roman" w:cs="Times New Roman"/>
          <w:sz w:val="18"/>
          <w:szCs w:val="18"/>
        </w:rPr>
        <w:t xml:space="preserve"> to determine if SL score was different between </w:t>
      </w:r>
      <w:r w:rsidR="00935F56">
        <w:rPr>
          <w:rFonts w:ascii="Times New Roman" w:hAnsi="Times New Roman" w:cs="Times New Roman"/>
          <w:sz w:val="18"/>
          <w:szCs w:val="18"/>
        </w:rPr>
        <w:t xml:space="preserve">youth and adults. </w:t>
      </w:r>
      <w:r w:rsidRPr="00B1572E">
        <w:rPr>
          <w:rFonts w:ascii="Times New Roman" w:hAnsi="Times New Roman" w:cs="Times New Roman"/>
          <w:sz w:val="18"/>
          <w:szCs w:val="18"/>
        </w:rPr>
        <w:t xml:space="preserve"> The results were non-significant indicating no statistical difference in how youth responded</w:t>
      </w:r>
      <w:r w:rsidR="004B61EA">
        <w:rPr>
          <w:rFonts w:ascii="Times New Roman" w:hAnsi="Times New Roman" w:cs="Times New Roman"/>
          <w:sz w:val="18"/>
          <w:szCs w:val="18"/>
        </w:rPr>
        <w:t xml:space="preserve"> to the SLIM</w:t>
      </w:r>
      <w:r w:rsidRPr="00B1572E">
        <w:rPr>
          <w:rFonts w:ascii="Times New Roman" w:hAnsi="Times New Roman" w:cs="Times New Roman"/>
          <w:sz w:val="18"/>
          <w:szCs w:val="18"/>
        </w:rPr>
        <w:t xml:space="preserve"> </w:t>
      </w:r>
      <w:r w:rsidR="004B61EA">
        <w:rPr>
          <w:rFonts w:ascii="Times New Roman" w:hAnsi="Times New Roman" w:cs="Times New Roman"/>
          <w:sz w:val="18"/>
          <w:szCs w:val="18"/>
        </w:rPr>
        <w:t>when compared to adults</w:t>
      </w:r>
      <w:r w:rsidRPr="00B1572E">
        <w:rPr>
          <w:rFonts w:ascii="Times New Roman" w:hAnsi="Times New Roman" w:cs="Times New Roman"/>
          <w:sz w:val="18"/>
          <w:szCs w:val="18"/>
        </w:rPr>
        <w:t>.</w:t>
      </w:r>
    </w:p>
    <w:p w14:paraId="105B9117" w14:textId="77777777" w:rsidR="00B1572E" w:rsidRPr="00B1572E" w:rsidRDefault="00B1572E" w:rsidP="00B1572E">
      <w:pPr>
        <w:spacing w:after="0" w:line="240" w:lineRule="auto"/>
        <w:rPr>
          <w:rFonts w:ascii="Times New Roman" w:hAnsi="Times New Roman" w:cs="Times New Roman"/>
          <w:sz w:val="18"/>
          <w:szCs w:val="18"/>
        </w:rPr>
      </w:pPr>
    </w:p>
    <w:p w14:paraId="23D9D84B" w14:textId="5D093AFF" w:rsidR="00B1572E" w:rsidRPr="00B1572E" w:rsidRDefault="003B069C" w:rsidP="00B1572E">
      <w:pPr>
        <w:spacing w:after="0" w:line="240" w:lineRule="auto"/>
        <w:rPr>
          <w:rFonts w:ascii="Times New Roman" w:hAnsi="Times New Roman" w:cs="Times New Roman"/>
          <w:sz w:val="18"/>
          <w:szCs w:val="18"/>
        </w:rPr>
      </w:pPr>
      <w:r>
        <w:rPr>
          <w:rFonts w:ascii="Times New Roman" w:hAnsi="Times New Roman" w:cs="Times New Roman"/>
          <w:sz w:val="18"/>
          <w:szCs w:val="18"/>
        </w:rPr>
        <w:t>Some studies are limited by the homogeneity of the sample. In this study t</w:t>
      </w:r>
      <w:r w:rsidR="008F785D">
        <w:rPr>
          <w:rFonts w:ascii="Times New Roman" w:hAnsi="Times New Roman" w:cs="Times New Roman"/>
          <w:sz w:val="18"/>
          <w:szCs w:val="18"/>
        </w:rPr>
        <w:t>he</w:t>
      </w:r>
      <w:r w:rsidR="008F785D" w:rsidRPr="00B1572E">
        <w:rPr>
          <w:rFonts w:ascii="Times New Roman" w:hAnsi="Times New Roman" w:cs="Times New Roman"/>
          <w:sz w:val="18"/>
          <w:szCs w:val="18"/>
        </w:rPr>
        <w:t xml:space="preserve"> </w:t>
      </w:r>
      <w:r w:rsidR="00B1572E" w:rsidRPr="00B1572E">
        <w:rPr>
          <w:rFonts w:ascii="Times New Roman" w:hAnsi="Times New Roman" w:cs="Times New Roman"/>
          <w:sz w:val="18"/>
          <w:szCs w:val="18"/>
        </w:rPr>
        <w:t xml:space="preserve">sample was nearly 90% White. </w:t>
      </w:r>
      <w:r w:rsidR="008F785D">
        <w:rPr>
          <w:rFonts w:ascii="Times New Roman" w:hAnsi="Times New Roman" w:cs="Times New Roman"/>
          <w:sz w:val="18"/>
          <w:szCs w:val="18"/>
        </w:rPr>
        <w:t>While the author</w:t>
      </w:r>
      <w:r w:rsidR="004B61EA">
        <w:rPr>
          <w:rFonts w:ascii="Times New Roman" w:hAnsi="Times New Roman" w:cs="Times New Roman"/>
          <w:sz w:val="18"/>
          <w:szCs w:val="18"/>
        </w:rPr>
        <w:t>s are</w:t>
      </w:r>
      <w:r w:rsidR="00C90D33">
        <w:rPr>
          <w:rFonts w:ascii="Times New Roman" w:hAnsi="Times New Roman" w:cs="Times New Roman"/>
          <w:sz w:val="18"/>
          <w:szCs w:val="18"/>
        </w:rPr>
        <w:t xml:space="preserve"> </w:t>
      </w:r>
      <w:r w:rsidR="00B1572E" w:rsidRPr="00B1572E">
        <w:rPr>
          <w:rFonts w:ascii="Times New Roman" w:hAnsi="Times New Roman" w:cs="Times New Roman"/>
          <w:sz w:val="18"/>
          <w:szCs w:val="18"/>
        </w:rPr>
        <w:t>not aware of any studies that specifically examine how differing racial or ethnic groups perceive SL</w:t>
      </w:r>
      <w:r w:rsidR="008F785D">
        <w:rPr>
          <w:rFonts w:ascii="Times New Roman" w:hAnsi="Times New Roman" w:cs="Times New Roman"/>
          <w:sz w:val="18"/>
          <w:szCs w:val="18"/>
        </w:rPr>
        <w:t>,</w:t>
      </w:r>
      <w:r w:rsidR="00B1572E" w:rsidRPr="00B1572E">
        <w:rPr>
          <w:rFonts w:ascii="Times New Roman" w:hAnsi="Times New Roman" w:cs="Times New Roman"/>
          <w:sz w:val="18"/>
          <w:szCs w:val="18"/>
        </w:rPr>
        <w:t xml:space="preserve"> this may be a limitation. However, </w:t>
      </w:r>
      <w:r w:rsidR="008F785D">
        <w:rPr>
          <w:rFonts w:ascii="Times New Roman" w:hAnsi="Times New Roman" w:cs="Times New Roman"/>
          <w:sz w:val="18"/>
          <w:szCs w:val="18"/>
        </w:rPr>
        <w:t>the authors</w:t>
      </w:r>
      <w:r w:rsidR="00B1572E" w:rsidRPr="00B1572E">
        <w:rPr>
          <w:rFonts w:ascii="Times New Roman" w:hAnsi="Times New Roman" w:cs="Times New Roman"/>
          <w:sz w:val="18"/>
          <w:szCs w:val="18"/>
        </w:rPr>
        <w:t xml:space="preserve"> believe that this racial breakdown is representative of the </w:t>
      </w:r>
      <w:r>
        <w:rPr>
          <w:rFonts w:ascii="Times New Roman" w:hAnsi="Times New Roman" w:cs="Times New Roman"/>
          <w:sz w:val="18"/>
          <w:szCs w:val="18"/>
        </w:rPr>
        <w:t xml:space="preserve">ICC </w:t>
      </w:r>
      <w:r w:rsidR="00B1572E" w:rsidRPr="00B1572E">
        <w:rPr>
          <w:rFonts w:ascii="Times New Roman" w:hAnsi="Times New Roman" w:cs="Times New Roman"/>
          <w:sz w:val="18"/>
          <w:szCs w:val="18"/>
        </w:rPr>
        <w:t>community</w:t>
      </w:r>
      <w:r w:rsidR="00BA70CE">
        <w:rPr>
          <w:rFonts w:ascii="Times New Roman" w:hAnsi="Times New Roman" w:cs="Times New Roman"/>
          <w:sz w:val="18"/>
          <w:szCs w:val="18"/>
        </w:rPr>
        <w:t xml:space="preserve"> and, therefore, demonstrative of the appropriateness of the sample</w:t>
      </w:r>
      <w:r w:rsidR="00486AE8">
        <w:rPr>
          <w:rFonts w:ascii="Times New Roman" w:hAnsi="Times New Roman" w:cs="Times New Roman"/>
          <w:sz w:val="18"/>
          <w:szCs w:val="18"/>
        </w:rPr>
        <w:t>’</w:t>
      </w:r>
      <w:r w:rsidR="00BA70CE">
        <w:rPr>
          <w:rFonts w:ascii="Times New Roman" w:hAnsi="Times New Roman" w:cs="Times New Roman"/>
          <w:sz w:val="18"/>
          <w:szCs w:val="18"/>
        </w:rPr>
        <w:t>s ethnic distribution</w:t>
      </w:r>
      <w:r w:rsidR="00B1572E" w:rsidRPr="00B1572E">
        <w:rPr>
          <w:rFonts w:ascii="Times New Roman" w:hAnsi="Times New Roman" w:cs="Times New Roman"/>
          <w:sz w:val="18"/>
          <w:szCs w:val="18"/>
        </w:rPr>
        <w:t xml:space="preserve">.     </w:t>
      </w:r>
    </w:p>
    <w:p w14:paraId="774B81A2" w14:textId="77777777" w:rsidR="00B1572E" w:rsidRPr="00B1572E" w:rsidRDefault="00B1572E" w:rsidP="00B1572E">
      <w:pPr>
        <w:spacing w:after="0" w:line="240" w:lineRule="auto"/>
        <w:rPr>
          <w:rFonts w:ascii="Times New Roman" w:hAnsi="Times New Roman" w:cs="Times New Roman"/>
          <w:sz w:val="18"/>
          <w:szCs w:val="18"/>
        </w:rPr>
      </w:pPr>
    </w:p>
    <w:p w14:paraId="26B917E1" w14:textId="422B7E43" w:rsidR="00B1572E" w:rsidRPr="00B1572E" w:rsidRDefault="000A373D" w:rsidP="00B1572E">
      <w:pPr>
        <w:spacing w:after="0" w:line="240" w:lineRule="auto"/>
        <w:rPr>
          <w:rFonts w:ascii="Times New Roman" w:hAnsi="Times New Roman" w:cs="Times New Roman"/>
          <w:sz w:val="18"/>
          <w:szCs w:val="18"/>
        </w:rPr>
      </w:pPr>
      <w:r>
        <w:rPr>
          <w:rFonts w:ascii="Times New Roman" w:hAnsi="Times New Roman" w:cs="Times New Roman"/>
          <w:sz w:val="18"/>
          <w:szCs w:val="18"/>
        </w:rPr>
        <w:t>Finally, t</w:t>
      </w:r>
      <w:r w:rsidR="00B1572E" w:rsidRPr="00B1572E">
        <w:rPr>
          <w:rFonts w:ascii="Times New Roman" w:hAnsi="Times New Roman" w:cs="Times New Roman"/>
          <w:sz w:val="18"/>
          <w:szCs w:val="18"/>
        </w:rPr>
        <w:t xml:space="preserve">he financial rewards item, </w:t>
      </w:r>
      <w:r w:rsidR="00486AE8">
        <w:rPr>
          <w:rFonts w:ascii="Times New Roman" w:hAnsi="Times New Roman" w:cs="Times New Roman"/>
          <w:sz w:val="18"/>
          <w:szCs w:val="18"/>
        </w:rPr>
        <w:t>“</w:t>
      </w:r>
      <w:r w:rsidR="00B1572E" w:rsidRPr="00B1572E">
        <w:rPr>
          <w:rFonts w:ascii="Times New Roman" w:hAnsi="Times New Roman" w:cs="Times New Roman"/>
          <w:sz w:val="18"/>
          <w:szCs w:val="18"/>
        </w:rPr>
        <w:t>I have received financial payment as a result of my climbing efforts</w:t>
      </w:r>
      <w:r w:rsidR="00486AE8">
        <w:rPr>
          <w:rFonts w:ascii="Times New Roman" w:hAnsi="Times New Roman" w:cs="Times New Roman"/>
          <w:sz w:val="18"/>
          <w:szCs w:val="18"/>
        </w:rPr>
        <w:t>”</w:t>
      </w:r>
      <w:r w:rsidR="00B1572E" w:rsidRPr="00B1572E">
        <w:rPr>
          <w:rFonts w:ascii="Times New Roman" w:hAnsi="Times New Roman" w:cs="Times New Roman"/>
          <w:sz w:val="18"/>
          <w:szCs w:val="18"/>
        </w:rPr>
        <w:t xml:space="preserve"> had a much higher standard deviation (3.16) than </w:t>
      </w:r>
      <w:r w:rsidR="008F785D">
        <w:rPr>
          <w:rFonts w:ascii="Times New Roman" w:hAnsi="Times New Roman" w:cs="Times New Roman"/>
          <w:sz w:val="18"/>
          <w:szCs w:val="18"/>
        </w:rPr>
        <w:t>the 12 items incorporated into the revised SLIM</w:t>
      </w:r>
      <w:r w:rsidR="004B61EA">
        <w:rPr>
          <w:rFonts w:ascii="Times New Roman" w:hAnsi="Times New Roman" w:cs="Times New Roman"/>
          <w:sz w:val="18"/>
          <w:szCs w:val="18"/>
        </w:rPr>
        <w:t xml:space="preserve"> </w:t>
      </w:r>
      <w:r w:rsidR="00B1572E" w:rsidRPr="00B1572E">
        <w:rPr>
          <w:rFonts w:ascii="Times New Roman" w:hAnsi="Times New Roman" w:cs="Times New Roman"/>
          <w:sz w:val="18"/>
          <w:szCs w:val="18"/>
        </w:rPr>
        <w:t>(</w:t>
      </w:r>
      <w:r w:rsidR="00B1572E" w:rsidRPr="00B1572E">
        <w:rPr>
          <w:rFonts w:ascii="Times New Roman" w:hAnsi="Times New Roman" w:cs="Times New Roman"/>
          <w:i/>
          <w:sz w:val="18"/>
          <w:szCs w:val="18"/>
        </w:rPr>
        <w:t>M</w:t>
      </w:r>
      <w:r w:rsidR="00B1572E" w:rsidRPr="00B1572E">
        <w:rPr>
          <w:rFonts w:ascii="Times New Roman" w:hAnsi="Times New Roman" w:cs="Times New Roman"/>
          <w:sz w:val="18"/>
          <w:szCs w:val="18"/>
        </w:rPr>
        <w:t xml:space="preserve"> = 1.35). Upon investigating the normality curve for this item, it appears bi-modal, indicating that about half of the sample did not receive remuneration for their climbing efforts whereas </w:t>
      </w:r>
      <w:r w:rsidR="00DE6271">
        <w:rPr>
          <w:rFonts w:ascii="Times New Roman" w:hAnsi="Times New Roman" w:cs="Times New Roman"/>
          <w:sz w:val="18"/>
          <w:szCs w:val="18"/>
        </w:rPr>
        <w:t xml:space="preserve">about </w:t>
      </w:r>
      <w:r w:rsidR="00B1572E" w:rsidRPr="00B1572E">
        <w:rPr>
          <w:rFonts w:ascii="Times New Roman" w:hAnsi="Times New Roman" w:cs="Times New Roman"/>
          <w:sz w:val="18"/>
          <w:szCs w:val="18"/>
        </w:rPr>
        <w:t xml:space="preserve">half of the sample did. </w:t>
      </w:r>
      <w:r w:rsidR="008F785D">
        <w:rPr>
          <w:rFonts w:ascii="Times New Roman" w:hAnsi="Times New Roman" w:cs="Times New Roman"/>
          <w:sz w:val="18"/>
          <w:szCs w:val="18"/>
        </w:rPr>
        <w:t>The research team</w:t>
      </w:r>
      <w:r w:rsidR="008F785D" w:rsidRPr="00B1572E">
        <w:rPr>
          <w:rFonts w:ascii="Times New Roman" w:hAnsi="Times New Roman" w:cs="Times New Roman"/>
          <w:sz w:val="18"/>
          <w:szCs w:val="18"/>
        </w:rPr>
        <w:t xml:space="preserve"> </w:t>
      </w:r>
      <w:r w:rsidR="00B1572E" w:rsidRPr="00B1572E">
        <w:rPr>
          <w:rFonts w:ascii="Times New Roman" w:hAnsi="Times New Roman" w:cs="Times New Roman"/>
          <w:sz w:val="18"/>
          <w:szCs w:val="18"/>
        </w:rPr>
        <w:t>suspect</w:t>
      </w:r>
      <w:r w:rsidR="008F785D">
        <w:rPr>
          <w:rFonts w:ascii="Times New Roman" w:hAnsi="Times New Roman" w:cs="Times New Roman"/>
          <w:sz w:val="18"/>
          <w:szCs w:val="18"/>
        </w:rPr>
        <w:t>s</w:t>
      </w:r>
      <w:r w:rsidR="00B1572E" w:rsidRPr="00B1572E">
        <w:rPr>
          <w:rFonts w:ascii="Times New Roman" w:hAnsi="Times New Roman" w:cs="Times New Roman"/>
          <w:sz w:val="18"/>
          <w:szCs w:val="18"/>
        </w:rPr>
        <w:t xml:space="preserve"> this is why in a preliminary model (not a part of this study) the financial rewards item did not </w:t>
      </w:r>
      <w:r w:rsidR="00486AE8">
        <w:rPr>
          <w:rFonts w:ascii="Times New Roman" w:hAnsi="Times New Roman" w:cs="Times New Roman"/>
          <w:sz w:val="18"/>
          <w:szCs w:val="18"/>
        </w:rPr>
        <w:t>‘“</w:t>
      </w:r>
      <w:r w:rsidR="00B1572E" w:rsidRPr="00B1572E">
        <w:rPr>
          <w:rFonts w:ascii="Times New Roman" w:hAnsi="Times New Roman" w:cs="Times New Roman"/>
          <w:sz w:val="18"/>
          <w:szCs w:val="18"/>
        </w:rPr>
        <w:t>fit</w:t>
      </w:r>
      <w:r w:rsidR="00486AE8">
        <w:rPr>
          <w:rFonts w:ascii="Times New Roman" w:hAnsi="Times New Roman" w:cs="Times New Roman"/>
          <w:sz w:val="18"/>
          <w:szCs w:val="18"/>
        </w:rPr>
        <w:t>’”</w:t>
      </w:r>
      <w:r w:rsidR="00B1572E" w:rsidRPr="00B1572E">
        <w:rPr>
          <w:rFonts w:ascii="Times New Roman" w:hAnsi="Times New Roman" w:cs="Times New Roman"/>
          <w:sz w:val="18"/>
          <w:szCs w:val="18"/>
        </w:rPr>
        <w:t xml:space="preserve"> with the personal rewards factor as Gould et al. (2008) hypothesized.  </w:t>
      </w:r>
    </w:p>
    <w:p w14:paraId="25D5E3E3" w14:textId="77777777" w:rsidR="009A6B5C" w:rsidRPr="006923AB" w:rsidRDefault="009A6B5C" w:rsidP="008F785D">
      <w:pPr>
        <w:spacing w:after="0" w:line="240" w:lineRule="auto"/>
        <w:contextualSpacing/>
        <w:jc w:val="center"/>
        <w:rPr>
          <w:rFonts w:ascii="Times New Roman" w:hAnsi="Times New Roman" w:cs="Times New Roman"/>
          <w:sz w:val="18"/>
          <w:szCs w:val="18"/>
        </w:rPr>
      </w:pPr>
    </w:p>
    <w:p w14:paraId="19944A71" w14:textId="77777777" w:rsidR="009E7DE0" w:rsidRPr="006923AB" w:rsidRDefault="00FC786F" w:rsidP="008F785D">
      <w:pPr>
        <w:spacing w:after="0" w:line="240" w:lineRule="auto"/>
        <w:contextualSpacing/>
        <w:jc w:val="center"/>
        <w:rPr>
          <w:rFonts w:ascii="Times New Roman" w:hAnsi="Times New Roman" w:cs="Times New Roman"/>
          <w:b/>
          <w:sz w:val="18"/>
          <w:szCs w:val="18"/>
        </w:rPr>
      </w:pPr>
      <w:r w:rsidRPr="006923AB">
        <w:rPr>
          <w:rFonts w:ascii="Times New Roman" w:hAnsi="Times New Roman" w:cs="Times New Roman"/>
          <w:b/>
          <w:sz w:val="18"/>
          <w:szCs w:val="18"/>
        </w:rPr>
        <w:t>Implications</w:t>
      </w:r>
      <w:r w:rsidR="00006F99" w:rsidRPr="006923AB">
        <w:rPr>
          <w:rFonts w:ascii="Times New Roman" w:hAnsi="Times New Roman" w:cs="Times New Roman"/>
          <w:b/>
          <w:sz w:val="18"/>
          <w:szCs w:val="18"/>
        </w:rPr>
        <w:t xml:space="preserve"> and </w:t>
      </w:r>
      <w:r w:rsidR="009E7DE0" w:rsidRPr="006923AB">
        <w:rPr>
          <w:rFonts w:ascii="Times New Roman" w:hAnsi="Times New Roman" w:cs="Times New Roman"/>
          <w:b/>
          <w:sz w:val="18"/>
          <w:szCs w:val="18"/>
        </w:rPr>
        <w:t>Future Directions</w:t>
      </w:r>
    </w:p>
    <w:p w14:paraId="68F895C2" w14:textId="77777777" w:rsidR="00A16CA0" w:rsidRPr="006923AB" w:rsidRDefault="00A16CA0" w:rsidP="00756AC0">
      <w:pPr>
        <w:spacing w:after="0" w:line="240" w:lineRule="auto"/>
        <w:contextualSpacing/>
        <w:rPr>
          <w:rFonts w:ascii="Times New Roman" w:hAnsi="Times New Roman" w:cs="Times New Roman"/>
          <w:sz w:val="18"/>
          <w:szCs w:val="18"/>
        </w:rPr>
      </w:pPr>
    </w:p>
    <w:p w14:paraId="239622F9" w14:textId="69D8BED9" w:rsidR="00A16CA0" w:rsidRPr="006923AB" w:rsidRDefault="00A16CA0" w:rsidP="00A16CA0">
      <w:pPr>
        <w:spacing w:after="0" w:line="240" w:lineRule="auto"/>
        <w:contextualSpacing/>
        <w:rPr>
          <w:rFonts w:ascii="Times New Roman" w:hAnsi="Times New Roman" w:cs="Times New Roman"/>
          <w:sz w:val="18"/>
          <w:szCs w:val="18"/>
        </w:rPr>
      </w:pPr>
      <w:r w:rsidRPr="006923AB">
        <w:rPr>
          <w:rFonts w:ascii="Times New Roman" w:hAnsi="Times New Roman" w:cs="Times New Roman"/>
          <w:b/>
          <w:sz w:val="18"/>
          <w:szCs w:val="18"/>
        </w:rPr>
        <w:t xml:space="preserve">Revisiting the development of the 18-Item SLIM. </w:t>
      </w:r>
      <w:r w:rsidRPr="006923AB">
        <w:rPr>
          <w:rFonts w:ascii="Times New Roman" w:hAnsi="Times New Roman" w:cs="Times New Roman"/>
          <w:sz w:val="18"/>
          <w:szCs w:val="18"/>
        </w:rPr>
        <w:t xml:space="preserve">Our results suggested that the 18 best performing items proposed by Lee </w:t>
      </w:r>
      <w:r w:rsidR="006923AB" w:rsidRPr="006923AB">
        <w:rPr>
          <w:rFonts w:ascii="Times New Roman" w:hAnsi="Times New Roman" w:cs="Times New Roman"/>
          <w:sz w:val="18"/>
          <w:szCs w:val="18"/>
        </w:rPr>
        <w:t xml:space="preserve">(2014) </w:t>
      </w:r>
      <w:r w:rsidRPr="006923AB">
        <w:rPr>
          <w:rFonts w:ascii="Times New Roman" w:hAnsi="Times New Roman" w:cs="Times New Roman"/>
          <w:sz w:val="18"/>
          <w:szCs w:val="18"/>
        </w:rPr>
        <w:t xml:space="preserve">may not have been representative of the population examined in the present study. </w:t>
      </w:r>
      <w:r w:rsidR="00DF1A3B">
        <w:rPr>
          <w:rFonts w:ascii="Times New Roman" w:hAnsi="Times New Roman" w:cs="Times New Roman"/>
          <w:sz w:val="18"/>
          <w:szCs w:val="18"/>
        </w:rPr>
        <w:t xml:space="preserve">Rather our findings indicated that only 12 of the 18 recommended items </w:t>
      </w:r>
      <w:r w:rsidR="00486AE8">
        <w:rPr>
          <w:rFonts w:ascii="Times New Roman" w:hAnsi="Times New Roman" w:cs="Times New Roman"/>
          <w:sz w:val="18"/>
          <w:szCs w:val="18"/>
        </w:rPr>
        <w:t>‘</w:t>
      </w:r>
      <w:r w:rsidR="00DF1A3B">
        <w:rPr>
          <w:rFonts w:ascii="Times New Roman" w:hAnsi="Times New Roman" w:cs="Times New Roman"/>
          <w:sz w:val="18"/>
          <w:szCs w:val="18"/>
        </w:rPr>
        <w:t>worked</w:t>
      </w:r>
      <w:r w:rsidR="00486AE8">
        <w:rPr>
          <w:rFonts w:ascii="Times New Roman" w:hAnsi="Times New Roman" w:cs="Times New Roman"/>
          <w:sz w:val="18"/>
          <w:szCs w:val="18"/>
        </w:rPr>
        <w:t>’</w:t>
      </w:r>
      <w:r w:rsidR="00DF1A3B">
        <w:rPr>
          <w:rFonts w:ascii="Times New Roman" w:hAnsi="Times New Roman" w:cs="Times New Roman"/>
          <w:sz w:val="18"/>
          <w:szCs w:val="18"/>
        </w:rPr>
        <w:t xml:space="preserve"> in this study as evidenced by the CFA. </w:t>
      </w:r>
      <w:r w:rsidR="00702481">
        <w:rPr>
          <w:rFonts w:ascii="Times New Roman" w:hAnsi="Times New Roman" w:cs="Times New Roman"/>
          <w:sz w:val="18"/>
          <w:szCs w:val="18"/>
        </w:rPr>
        <w:t>F</w:t>
      </w:r>
      <w:r w:rsidRPr="006923AB">
        <w:rPr>
          <w:rFonts w:ascii="Times New Roman" w:hAnsi="Times New Roman" w:cs="Times New Roman"/>
          <w:sz w:val="18"/>
          <w:szCs w:val="18"/>
        </w:rPr>
        <w:t>uture studies should consider replicating Gould et al.</w:t>
      </w:r>
      <w:r w:rsidR="00486AE8">
        <w:rPr>
          <w:rFonts w:ascii="Times New Roman" w:hAnsi="Times New Roman" w:cs="Times New Roman"/>
          <w:sz w:val="18"/>
          <w:szCs w:val="18"/>
        </w:rPr>
        <w:t>’</w:t>
      </w:r>
      <w:r w:rsidRPr="006923AB">
        <w:rPr>
          <w:rFonts w:ascii="Times New Roman" w:hAnsi="Times New Roman" w:cs="Times New Roman"/>
          <w:sz w:val="18"/>
          <w:szCs w:val="18"/>
        </w:rPr>
        <w:t xml:space="preserve">s (2011) approach with </w:t>
      </w:r>
      <w:r w:rsidR="003036EC">
        <w:rPr>
          <w:rFonts w:ascii="Times New Roman" w:hAnsi="Times New Roman" w:cs="Times New Roman"/>
          <w:sz w:val="18"/>
          <w:szCs w:val="18"/>
        </w:rPr>
        <w:t>different</w:t>
      </w:r>
      <w:r w:rsidR="003036EC" w:rsidRPr="006923AB">
        <w:rPr>
          <w:rFonts w:ascii="Times New Roman" w:hAnsi="Times New Roman" w:cs="Times New Roman"/>
          <w:sz w:val="18"/>
          <w:szCs w:val="18"/>
        </w:rPr>
        <w:t xml:space="preserve"> </w:t>
      </w:r>
      <w:r w:rsidRPr="006923AB">
        <w:rPr>
          <w:rFonts w:ascii="Times New Roman" w:hAnsi="Times New Roman" w:cs="Times New Roman"/>
          <w:sz w:val="18"/>
          <w:szCs w:val="18"/>
        </w:rPr>
        <w:t xml:space="preserve">populations. Specifically, researchers should administer the </w:t>
      </w:r>
      <w:r w:rsidR="00DF1A3B">
        <w:rPr>
          <w:rFonts w:ascii="Times New Roman" w:hAnsi="Times New Roman" w:cs="Times New Roman"/>
          <w:sz w:val="18"/>
          <w:szCs w:val="18"/>
        </w:rPr>
        <w:t xml:space="preserve">original </w:t>
      </w:r>
      <w:r w:rsidRPr="006923AB">
        <w:rPr>
          <w:rFonts w:ascii="Times New Roman" w:hAnsi="Times New Roman" w:cs="Times New Roman"/>
          <w:sz w:val="18"/>
          <w:szCs w:val="18"/>
        </w:rPr>
        <w:t>54-</w:t>
      </w:r>
      <w:r w:rsidR="00702481">
        <w:rPr>
          <w:rFonts w:ascii="Times New Roman" w:hAnsi="Times New Roman" w:cs="Times New Roman"/>
          <w:sz w:val="18"/>
          <w:szCs w:val="18"/>
        </w:rPr>
        <w:t>i</w:t>
      </w:r>
      <w:r w:rsidRPr="006923AB">
        <w:rPr>
          <w:rFonts w:ascii="Times New Roman" w:hAnsi="Times New Roman" w:cs="Times New Roman"/>
          <w:sz w:val="18"/>
          <w:szCs w:val="18"/>
        </w:rPr>
        <w:t>tem SLIM and apply Gould et al.</w:t>
      </w:r>
      <w:r w:rsidR="00486AE8">
        <w:rPr>
          <w:rFonts w:ascii="Times New Roman" w:hAnsi="Times New Roman" w:cs="Times New Roman"/>
          <w:sz w:val="18"/>
          <w:szCs w:val="18"/>
        </w:rPr>
        <w:t>’</w:t>
      </w:r>
      <w:r w:rsidRPr="006923AB">
        <w:rPr>
          <w:rFonts w:ascii="Times New Roman" w:hAnsi="Times New Roman" w:cs="Times New Roman"/>
          <w:sz w:val="18"/>
          <w:szCs w:val="18"/>
        </w:rPr>
        <w:t>s (2011) method to reduce that measure to the 18 best performing items</w:t>
      </w:r>
      <w:r w:rsidR="004B61EA">
        <w:rPr>
          <w:rFonts w:ascii="Times New Roman" w:hAnsi="Times New Roman" w:cs="Times New Roman"/>
          <w:sz w:val="18"/>
          <w:szCs w:val="18"/>
        </w:rPr>
        <w:t xml:space="preserve">. The resultant </w:t>
      </w:r>
      <w:r w:rsidRPr="006923AB">
        <w:rPr>
          <w:rFonts w:ascii="Times New Roman" w:hAnsi="Times New Roman" w:cs="Times New Roman"/>
          <w:sz w:val="18"/>
          <w:szCs w:val="18"/>
        </w:rPr>
        <w:t xml:space="preserve">abridged scales </w:t>
      </w:r>
      <w:r w:rsidR="004B61EA">
        <w:rPr>
          <w:rFonts w:ascii="Times New Roman" w:hAnsi="Times New Roman" w:cs="Times New Roman"/>
          <w:sz w:val="18"/>
          <w:szCs w:val="18"/>
        </w:rPr>
        <w:t xml:space="preserve">could be compared </w:t>
      </w:r>
      <w:r w:rsidRPr="006923AB">
        <w:rPr>
          <w:rFonts w:ascii="Times New Roman" w:hAnsi="Times New Roman" w:cs="Times New Roman"/>
          <w:sz w:val="18"/>
          <w:szCs w:val="18"/>
        </w:rPr>
        <w:t>across studies to validate or question the universal application of the revised</w:t>
      </w:r>
      <w:r w:rsidR="009F1544">
        <w:rPr>
          <w:rFonts w:ascii="Times New Roman" w:hAnsi="Times New Roman" w:cs="Times New Roman"/>
          <w:sz w:val="18"/>
          <w:szCs w:val="18"/>
        </w:rPr>
        <w:t>,</w:t>
      </w:r>
      <w:r w:rsidR="003036EC">
        <w:rPr>
          <w:rFonts w:ascii="Times New Roman" w:hAnsi="Times New Roman" w:cs="Times New Roman"/>
          <w:sz w:val="18"/>
          <w:szCs w:val="18"/>
        </w:rPr>
        <w:t xml:space="preserve"> short order</w:t>
      </w:r>
      <w:r w:rsidRPr="006923AB">
        <w:rPr>
          <w:rFonts w:ascii="Times New Roman" w:hAnsi="Times New Roman" w:cs="Times New Roman"/>
          <w:sz w:val="18"/>
          <w:szCs w:val="18"/>
        </w:rPr>
        <w:t xml:space="preserve"> SLIM. Additionally, certain items did not conform to their assigned factor structures and were therefore dropped from the study. Future studies should investigate the construct and measurement validity of these items or why these particular items did not load well in the forced, confirmatory factor model</w:t>
      </w:r>
      <w:r w:rsidR="003036EC">
        <w:rPr>
          <w:rFonts w:ascii="Times New Roman" w:hAnsi="Times New Roman" w:cs="Times New Roman"/>
          <w:sz w:val="18"/>
          <w:szCs w:val="18"/>
        </w:rPr>
        <w:t xml:space="preserve"> of this study</w:t>
      </w:r>
      <w:r w:rsidRPr="006923AB">
        <w:rPr>
          <w:rFonts w:ascii="Times New Roman" w:hAnsi="Times New Roman" w:cs="Times New Roman"/>
          <w:sz w:val="18"/>
          <w:szCs w:val="18"/>
        </w:rPr>
        <w:t>.</w:t>
      </w:r>
    </w:p>
    <w:p w14:paraId="51C868B9" w14:textId="77777777" w:rsidR="00A16CA0" w:rsidRPr="006923AB" w:rsidRDefault="00A16CA0" w:rsidP="00A16CA0">
      <w:pPr>
        <w:spacing w:after="0" w:line="240" w:lineRule="auto"/>
        <w:contextualSpacing/>
        <w:rPr>
          <w:rFonts w:ascii="Times New Roman" w:hAnsi="Times New Roman" w:cs="Times New Roman"/>
          <w:sz w:val="18"/>
          <w:szCs w:val="18"/>
        </w:rPr>
      </w:pPr>
    </w:p>
    <w:p w14:paraId="106658E0" w14:textId="0CD58F07" w:rsidR="00A16CA0" w:rsidRPr="006923AB" w:rsidRDefault="00894F28" w:rsidP="00756AC0">
      <w:pPr>
        <w:spacing w:after="0" w:line="240" w:lineRule="auto"/>
        <w:contextualSpacing/>
        <w:rPr>
          <w:rFonts w:ascii="Times New Roman" w:hAnsi="Times New Roman" w:cs="Times New Roman"/>
          <w:sz w:val="18"/>
          <w:szCs w:val="18"/>
        </w:rPr>
      </w:pPr>
      <w:r w:rsidRPr="006923AB">
        <w:rPr>
          <w:rFonts w:ascii="Times New Roman" w:hAnsi="Times New Roman" w:cs="Times New Roman"/>
          <w:b/>
          <w:sz w:val="18"/>
          <w:szCs w:val="18"/>
        </w:rPr>
        <w:t>The intersection of serious leisure, r</w:t>
      </w:r>
      <w:r w:rsidR="009E7DE0" w:rsidRPr="006923AB">
        <w:rPr>
          <w:rFonts w:ascii="Times New Roman" w:hAnsi="Times New Roman" w:cs="Times New Roman"/>
          <w:b/>
          <w:sz w:val="18"/>
          <w:szCs w:val="18"/>
        </w:rPr>
        <w:t>ec</w:t>
      </w:r>
      <w:r w:rsidRPr="006923AB">
        <w:rPr>
          <w:rFonts w:ascii="Times New Roman" w:hAnsi="Times New Roman" w:cs="Times New Roman"/>
          <w:b/>
          <w:sz w:val="18"/>
          <w:szCs w:val="18"/>
        </w:rPr>
        <w:t>reation s</w:t>
      </w:r>
      <w:r w:rsidR="009E7DE0" w:rsidRPr="006923AB">
        <w:rPr>
          <w:rFonts w:ascii="Times New Roman" w:hAnsi="Times New Roman" w:cs="Times New Roman"/>
          <w:b/>
          <w:sz w:val="18"/>
          <w:szCs w:val="18"/>
        </w:rPr>
        <w:t>pecialization</w:t>
      </w:r>
      <w:r w:rsidRPr="006923AB">
        <w:rPr>
          <w:rFonts w:ascii="Times New Roman" w:hAnsi="Times New Roman" w:cs="Times New Roman"/>
          <w:b/>
          <w:sz w:val="18"/>
          <w:szCs w:val="18"/>
        </w:rPr>
        <w:t xml:space="preserve">, and </w:t>
      </w:r>
      <w:r w:rsidR="00233FA3">
        <w:rPr>
          <w:rFonts w:ascii="Times New Roman" w:hAnsi="Times New Roman" w:cs="Times New Roman"/>
          <w:b/>
          <w:sz w:val="18"/>
          <w:szCs w:val="18"/>
        </w:rPr>
        <w:t xml:space="preserve">the </w:t>
      </w:r>
      <w:proofErr w:type="spellStart"/>
      <w:r w:rsidRPr="006923AB">
        <w:rPr>
          <w:rFonts w:ascii="Times New Roman" w:hAnsi="Times New Roman" w:cs="Times New Roman"/>
          <w:b/>
          <w:sz w:val="18"/>
          <w:szCs w:val="18"/>
        </w:rPr>
        <w:t>mainstreamization</w:t>
      </w:r>
      <w:proofErr w:type="spellEnd"/>
      <w:r w:rsidRPr="006923AB">
        <w:rPr>
          <w:rFonts w:ascii="Times New Roman" w:hAnsi="Times New Roman" w:cs="Times New Roman"/>
          <w:b/>
          <w:sz w:val="18"/>
          <w:szCs w:val="18"/>
        </w:rPr>
        <w:t xml:space="preserve"> of </w:t>
      </w:r>
      <w:r w:rsidR="00733C79">
        <w:rPr>
          <w:rFonts w:ascii="Times New Roman" w:hAnsi="Times New Roman" w:cs="Times New Roman"/>
          <w:b/>
          <w:sz w:val="18"/>
          <w:szCs w:val="18"/>
        </w:rPr>
        <w:t xml:space="preserve">lifestyle </w:t>
      </w:r>
      <w:r w:rsidRPr="006923AB">
        <w:rPr>
          <w:rFonts w:ascii="Times New Roman" w:hAnsi="Times New Roman" w:cs="Times New Roman"/>
          <w:b/>
          <w:sz w:val="18"/>
          <w:szCs w:val="18"/>
        </w:rPr>
        <w:t xml:space="preserve">sport. </w:t>
      </w:r>
      <w:r w:rsidRPr="006923AB">
        <w:rPr>
          <w:rFonts w:ascii="Times New Roman" w:hAnsi="Times New Roman" w:cs="Times New Roman"/>
          <w:sz w:val="18"/>
          <w:szCs w:val="18"/>
        </w:rPr>
        <w:t>Another concept that has recently been studied in conjunction with serious leisure is that of recreation specialization. Recreation s</w:t>
      </w:r>
      <w:r w:rsidR="00DA26CA" w:rsidRPr="006923AB">
        <w:rPr>
          <w:rFonts w:ascii="Times New Roman" w:hAnsi="Times New Roman" w:cs="Times New Roman"/>
          <w:sz w:val="18"/>
          <w:szCs w:val="18"/>
        </w:rPr>
        <w:t xml:space="preserve">pecialization </w:t>
      </w:r>
      <w:r w:rsidR="00AA7A46" w:rsidRPr="006923AB">
        <w:rPr>
          <w:rFonts w:ascii="Times New Roman" w:hAnsi="Times New Roman" w:cs="Times New Roman"/>
          <w:sz w:val="18"/>
          <w:szCs w:val="18"/>
        </w:rPr>
        <w:t xml:space="preserve">places </w:t>
      </w:r>
      <w:proofErr w:type="spellStart"/>
      <w:r w:rsidR="00AA7A46" w:rsidRPr="006923AB">
        <w:rPr>
          <w:rFonts w:ascii="Times New Roman" w:hAnsi="Times New Roman" w:cs="Times New Roman"/>
          <w:sz w:val="18"/>
          <w:szCs w:val="18"/>
        </w:rPr>
        <w:t>leisurists</w:t>
      </w:r>
      <w:proofErr w:type="spellEnd"/>
      <w:r w:rsidR="00AA7A46" w:rsidRPr="006923AB">
        <w:rPr>
          <w:rFonts w:ascii="Times New Roman" w:hAnsi="Times New Roman" w:cs="Times New Roman"/>
          <w:sz w:val="18"/>
          <w:szCs w:val="18"/>
        </w:rPr>
        <w:t xml:space="preserve"> on a </w:t>
      </w:r>
      <w:r w:rsidR="00486AE8">
        <w:rPr>
          <w:rFonts w:ascii="Times New Roman" w:hAnsi="Times New Roman" w:cs="Times New Roman"/>
          <w:sz w:val="18"/>
          <w:szCs w:val="18"/>
        </w:rPr>
        <w:t>“</w:t>
      </w:r>
      <w:r w:rsidR="00AA7A46" w:rsidRPr="006923AB">
        <w:rPr>
          <w:rFonts w:ascii="Times New Roman" w:hAnsi="Times New Roman" w:cs="Times New Roman"/>
          <w:sz w:val="18"/>
          <w:szCs w:val="18"/>
        </w:rPr>
        <w:t>continuum from general interest and low involvement to specialized interest and high involvement</w:t>
      </w:r>
      <w:r w:rsidR="00486AE8">
        <w:rPr>
          <w:rFonts w:ascii="Times New Roman" w:hAnsi="Times New Roman" w:cs="Times New Roman"/>
          <w:sz w:val="18"/>
          <w:szCs w:val="18"/>
        </w:rPr>
        <w:t>”</w:t>
      </w:r>
      <w:r w:rsidR="00AA7A46" w:rsidRPr="006923AB">
        <w:rPr>
          <w:rFonts w:ascii="Times New Roman" w:hAnsi="Times New Roman" w:cs="Times New Roman"/>
          <w:sz w:val="18"/>
          <w:szCs w:val="18"/>
        </w:rPr>
        <w:t xml:space="preserve"> </w:t>
      </w:r>
      <w:r w:rsidR="00DA26CA" w:rsidRPr="006923AB">
        <w:rPr>
          <w:rFonts w:ascii="Times New Roman" w:hAnsi="Times New Roman" w:cs="Times New Roman"/>
          <w:sz w:val="18"/>
          <w:szCs w:val="18"/>
        </w:rPr>
        <w:t>(Bryan, 1977</w:t>
      </w:r>
      <w:r w:rsidR="003F0782" w:rsidRPr="006923AB">
        <w:rPr>
          <w:rFonts w:ascii="Times New Roman" w:hAnsi="Times New Roman" w:cs="Times New Roman"/>
          <w:sz w:val="18"/>
          <w:szCs w:val="18"/>
        </w:rPr>
        <w:t>; Bryan</w:t>
      </w:r>
      <w:r w:rsidR="00AA7A46" w:rsidRPr="006923AB">
        <w:rPr>
          <w:rFonts w:ascii="Times New Roman" w:hAnsi="Times New Roman" w:cs="Times New Roman"/>
          <w:sz w:val="18"/>
          <w:szCs w:val="18"/>
        </w:rPr>
        <w:t>, 2000</w:t>
      </w:r>
      <w:r w:rsidRPr="006923AB">
        <w:rPr>
          <w:rFonts w:ascii="Times New Roman" w:hAnsi="Times New Roman" w:cs="Times New Roman"/>
          <w:sz w:val="18"/>
          <w:szCs w:val="18"/>
        </w:rPr>
        <w:t>)</w:t>
      </w:r>
      <w:r w:rsidR="00DA26CA" w:rsidRPr="006923AB">
        <w:rPr>
          <w:rFonts w:ascii="Times New Roman" w:hAnsi="Times New Roman" w:cs="Times New Roman"/>
          <w:sz w:val="18"/>
          <w:szCs w:val="18"/>
        </w:rPr>
        <w:t>.</w:t>
      </w:r>
      <w:r w:rsidRPr="006923AB">
        <w:rPr>
          <w:rFonts w:ascii="Times New Roman" w:hAnsi="Times New Roman" w:cs="Times New Roman"/>
          <w:sz w:val="18"/>
          <w:szCs w:val="18"/>
        </w:rPr>
        <w:t xml:space="preserve"> </w:t>
      </w:r>
      <w:r w:rsidR="007073F6" w:rsidRPr="006923AB">
        <w:rPr>
          <w:rFonts w:ascii="Times New Roman" w:hAnsi="Times New Roman" w:cs="Times New Roman"/>
          <w:sz w:val="18"/>
          <w:szCs w:val="18"/>
        </w:rPr>
        <w:t xml:space="preserve">Involvement and specialization are manifest </w:t>
      </w:r>
      <w:r w:rsidR="003E36AD">
        <w:rPr>
          <w:rFonts w:ascii="Times New Roman" w:hAnsi="Times New Roman" w:cs="Times New Roman"/>
          <w:sz w:val="18"/>
          <w:szCs w:val="18"/>
        </w:rPr>
        <w:t>by</w:t>
      </w:r>
      <w:r w:rsidR="007073F6" w:rsidRPr="006923AB">
        <w:rPr>
          <w:rFonts w:ascii="Times New Roman" w:hAnsi="Times New Roman" w:cs="Times New Roman"/>
          <w:sz w:val="18"/>
          <w:szCs w:val="18"/>
        </w:rPr>
        <w:t xml:space="preserve"> increased time directed toward the activity and the acquisition of expertise, knowledge, skills, and up-to-date equipment related to the leisure activity. </w:t>
      </w:r>
      <w:r w:rsidRPr="006923AB">
        <w:rPr>
          <w:rFonts w:ascii="Times New Roman" w:hAnsi="Times New Roman" w:cs="Times New Roman"/>
          <w:sz w:val="18"/>
          <w:szCs w:val="18"/>
        </w:rPr>
        <w:t>Where serious leisure describes a level, type, or quality of leisure</w:t>
      </w:r>
      <w:r w:rsidR="006E13A3">
        <w:rPr>
          <w:rFonts w:ascii="Times New Roman" w:hAnsi="Times New Roman" w:cs="Times New Roman"/>
          <w:sz w:val="18"/>
          <w:szCs w:val="18"/>
        </w:rPr>
        <w:t>— ‘</w:t>
      </w:r>
      <w:r w:rsidR="007073F6" w:rsidRPr="006923AB">
        <w:rPr>
          <w:rFonts w:ascii="Times New Roman" w:hAnsi="Times New Roman" w:cs="Times New Roman"/>
          <w:sz w:val="18"/>
          <w:szCs w:val="18"/>
        </w:rPr>
        <w:t>seriousness</w:t>
      </w:r>
      <w:r w:rsidR="00486AE8">
        <w:rPr>
          <w:rFonts w:ascii="Times New Roman" w:hAnsi="Times New Roman" w:cs="Times New Roman"/>
          <w:sz w:val="18"/>
          <w:szCs w:val="18"/>
        </w:rPr>
        <w:t>’</w:t>
      </w:r>
      <w:r w:rsidR="007073F6" w:rsidRPr="006923AB">
        <w:rPr>
          <w:rFonts w:ascii="Times New Roman" w:hAnsi="Times New Roman" w:cs="Times New Roman"/>
          <w:sz w:val="18"/>
          <w:szCs w:val="18"/>
        </w:rPr>
        <w:t>,</w:t>
      </w:r>
      <w:r w:rsidRPr="006923AB">
        <w:rPr>
          <w:rFonts w:ascii="Times New Roman" w:hAnsi="Times New Roman" w:cs="Times New Roman"/>
          <w:sz w:val="18"/>
          <w:szCs w:val="18"/>
        </w:rPr>
        <w:t xml:space="preserve"> </w:t>
      </w:r>
      <w:r w:rsidR="00DA26CA" w:rsidRPr="006923AB">
        <w:rPr>
          <w:rFonts w:ascii="Times New Roman" w:hAnsi="Times New Roman" w:cs="Times New Roman"/>
          <w:sz w:val="18"/>
          <w:szCs w:val="18"/>
        </w:rPr>
        <w:t xml:space="preserve">recreation </w:t>
      </w:r>
      <w:r w:rsidRPr="006923AB">
        <w:rPr>
          <w:rFonts w:ascii="Times New Roman" w:hAnsi="Times New Roman" w:cs="Times New Roman"/>
          <w:sz w:val="18"/>
          <w:szCs w:val="18"/>
        </w:rPr>
        <w:t>specialization seems to describe the process that one engages in order to progress fro</w:t>
      </w:r>
      <w:r w:rsidR="00DA26CA" w:rsidRPr="006923AB">
        <w:rPr>
          <w:rFonts w:ascii="Times New Roman" w:hAnsi="Times New Roman" w:cs="Times New Roman"/>
          <w:sz w:val="18"/>
          <w:szCs w:val="18"/>
        </w:rPr>
        <w:t xml:space="preserve">m casual to serious </w:t>
      </w:r>
      <w:proofErr w:type="spellStart"/>
      <w:r w:rsidR="00DA26CA" w:rsidRPr="006923AB">
        <w:rPr>
          <w:rFonts w:ascii="Times New Roman" w:hAnsi="Times New Roman" w:cs="Times New Roman"/>
          <w:sz w:val="18"/>
          <w:szCs w:val="18"/>
        </w:rPr>
        <w:t>leisurist</w:t>
      </w:r>
      <w:proofErr w:type="spellEnd"/>
      <w:r w:rsidR="00D87474">
        <w:rPr>
          <w:rFonts w:ascii="Times New Roman" w:hAnsi="Times New Roman" w:cs="Times New Roman"/>
          <w:sz w:val="18"/>
          <w:szCs w:val="18"/>
        </w:rPr>
        <w:t xml:space="preserve"> (Stebbins, 2006; Scott, 2012)</w:t>
      </w:r>
      <w:r w:rsidR="00DA26CA" w:rsidRPr="006923AB">
        <w:rPr>
          <w:rFonts w:ascii="Times New Roman" w:hAnsi="Times New Roman" w:cs="Times New Roman"/>
          <w:sz w:val="18"/>
          <w:szCs w:val="18"/>
        </w:rPr>
        <w:t xml:space="preserve">. Lee and </w:t>
      </w:r>
      <w:r w:rsidR="00D87474" w:rsidRPr="006923AB">
        <w:rPr>
          <w:rFonts w:ascii="Times New Roman" w:hAnsi="Times New Roman" w:cs="Times New Roman"/>
          <w:sz w:val="18"/>
          <w:szCs w:val="18"/>
        </w:rPr>
        <w:t>S</w:t>
      </w:r>
      <w:r w:rsidR="00D87474">
        <w:rPr>
          <w:rFonts w:ascii="Times New Roman" w:hAnsi="Times New Roman" w:cs="Times New Roman"/>
          <w:sz w:val="18"/>
          <w:szCs w:val="18"/>
        </w:rPr>
        <w:t>cott</w:t>
      </w:r>
      <w:r w:rsidR="00D87474" w:rsidRPr="006923AB">
        <w:rPr>
          <w:rFonts w:ascii="Times New Roman" w:hAnsi="Times New Roman" w:cs="Times New Roman"/>
          <w:sz w:val="18"/>
          <w:szCs w:val="18"/>
        </w:rPr>
        <w:t xml:space="preserve"> </w:t>
      </w:r>
      <w:r w:rsidR="00DA26CA" w:rsidRPr="006923AB">
        <w:rPr>
          <w:rFonts w:ascii="Times New Roman" w:hAnsi="Times New Roman" w:cs="Times New Roman"/>
          <w:sz w:val="18"/>
          <w:szCs w:val="18"/>
        </w:rPr>
        <w:t>(2013</w:t>
      </w:r>
      <w:r w:rsidRPr="006923AB">
        <w:rPr>
          <w:rFonts w:ascii="Times New Roman" w:hAnsi="Times New Roman" w:cs="Times New Roman"/>
          <w:sz w:val="18"/>
          <w:szCs w:val="18"/>
        </w:rPr>
        <w:t>) have suggested that these concepts, serious leisure and recreation specialization, appear</w:t>
      </w:r>
      <w:r w:rsidR="007073F6" w:rsidRPr="006923AB">
        <w:rPr>
          <w:rFonts w:ascii="Times New Roman" w:hAnsi="Times New Roman" w:cs="Times New Roman"/>
          <w:sz w:val="18"/>
          <w:szCs w:val="18"/>
        </w:rPr>
        <w:t xml:space="preserve"> to describe the same phenomena </w:t>
      </w:r>
      <w:r w:rsidRPr="006923AB">
        <w:rPr>
          <w:rFonts w:ascii="Times New Roman" w:hAnsi="Times New Roman" w:cs="Times New Roman"/>
          <w:sz w:val="18"/>
          <w:szCs w:val="18"/>
        </w:rPr>
        <w:t xml:space="preserve">or </w:t>
      </w:r>
      <w:r w:rsidR="007073F6" w:rsidRPr="006923AB">
        <w:rPr>
          <w:rFonts w:ascii="Times New Roman" w:hAnsi="Times New Roman" w:cs="Times New Roman"/>
          <w:sz w:val="18"/>
          <w:szCs w:val="18"/>
        </w:rPr>
        <w:t xml:space="preserve">that they </w:t>
      </w:r>
      <w:r w:rsidRPr="006923AB">
        <w:rPr>
          <w:rFonts w:ascii="Times New Roman" w:hAnsi="Times New Roman" w:cs="Times New Roman"/>
          <w:sz w:val="18"/>
          <w:szCs w:val="18"/>
        </w:rPr>
        <w:t xml:space="preserve">at least have </w:t>
      </w:r>
      <w:r w:rsidR="007073F6" w:rsidRPr="006923AB">
        <w:rPr>
          <w:rFonts w:ascii="Times New Roman" w:hAnsi="Times New Roman" w:cs="Times New Roman"/>
          <w:sz w:val="18"/>
          <w:szCs w:val="18"/>
        </w:rPr>
        <w:t>linked attributes,</w:t>
      </w:r>
      <w:r w:rsidRPr="006923AB">
        <w:rPr>
          <w:rFonts w:ascii="Times New Roman" w:hAnsi="Times New Roman" w:cs="Times New Roman"/>
          <w:sz w:val="18"/>
          <w:szCs w:val="18"/>
        </w:rPr>
        <w:t xml:space="preserve"> me</w:t>
      </w:r>
      <w:r w:rsidR="007073F6" w:rsidRPr="006923AB">
        <w:rPr>
          <w:rFonts w:ascii="Times New Roman" w:hAnsi="Times New Roman" w:cs="Times New Roman"/>
          <w:sz w:val="18"/>
          <w:szCs w:val="18"/>
        </w:rPr>
        <w:t xml:space="preserve">anings, or applications (Scott &amp; Shafer, 2001). The authors </w:t>
      </w:r>
      <w:r w:rsidR="00EC5E49">
        <w:rPr>
          <w:rFonts w:ascii="Times New Roman" w:hAnsi="Times New Roman" w:cs="Times New Roman"/>
          <w:sz w:val="18"/>
          <w:szCs w:val="18"/>
        </w:rPr>
        <w:t xml:space="preserve">generally concur with this view, and further </w:t>
      </w:r>
      <w:r w:rsidR="007073F6" w:rsidRPr="006923AB">
        <w:rPr>
          <w:rFonts w:ascii="Times New Roman" w:hAnsi="Times New Roman" w:cs="Times New Roman"/>
          <w:sz w:val="18"/>
          <w:szCs w:val="18"/>
        </w:rPr>
        <w:t>argu</w:t>
      </w:r>
      <w:r w:rsidRPr="006923AB">
        <w:rPr>
          <w:rFonts w:ascii="Times New Roman" w:hAnsi="Times New Roman" w:cs="Times New Roman"/>
          <w:sz w:val="18"/>
          <w:szCs w:val="18"/>
        </w:rPr>
        <w:t>e that the two concepts ought to be merged to reduce redundancy and enhance the precision and validity of the resultant construct</w:t>
      </w:r>
      <w:r w:rsidR="00DA26CA" w:rsidRPr="006923AB">
        <w:rPr>
          <w:rFonts w:ascii="Times New Roman" w:hAnsi="Times New Roman" w:cs="Times New Roman"/>
          <w:sz w:val="18"/>
          <w:szCs w:val="18"/>
        </w:rPr>
        <w:t xml:space="preserve"> (Scott, 2012)</w:t>
      </w:r>
      <w:r w:rsidRPr="006923AB">
        <w:rPr>
          <w:rFonts w:ascii="Times New Roman" w:hAnsi="Times New Roman" w:cs="Times New Roman"/>
          <w:sz w:val="18"/>
          <w:szCs w:val="18"/>
        </w:rPr>
        <w:t>. Using the revised SLIM and measures of recreation specialization</w:t>
      </w:r>
      <w:r w:rsidR="001D42E4">
        <w:rPr>
          <w:rFonts w:ascii="Times New Roman" w:hAnsi="Times New Roman" w:cs="Times New Roman"/>
          <w:sz w:val="18"/>
          <w:szCs w:val="18"/>
        </w:rPr>
        <w:t xml:space="preserve"> </w:t>
      </w:r>
      <w:r w:rsidRPr="006923AB">
        <w:rPr>
          <w:rFonts w:ascii="Times New Roman" w:hAnsi="Times New Roman" w:cs="Times New Roman"/>
          <w:sz w:val="18"/>
          <w:szCs w:val="18"/>
        </w:rPr>
        <w:t xml:space="preserve">in the same study may be one way of assessing the likeness of these two frameworks and start the merging process. </w:t>
      </w:r>
      <w:r w:rsidR="00DA26CA" w:rsidRPr="006923AB">
        <w:rPr>
          <w:rFonts w:ascii="Times New Roman" w:hAnsi="Times New Roman" w:cs="Times New Roman"/>
          <w:sz w:val="18"/>
          <w:szCs w:val="18"/>
        </w:rPr>
        <w:t xml:space="preserve">An earlier study conducted by </w:t>
      </w:r>
      <w:proofErr w:type="spellStart"/>
      <w:r w:rsidR="00DA26CA" w:rsidRPr="006923AB">
        <w:rPr>
          <w:rFonts w:ascii="Times New Roman" w:hAnsi="Times New Roman" w:cs="Times New Roman"/>
          <w:sz w:val="18"/>
          <w:szCs w:val="18"/>
        </w:rPr>
        <w:t>Tsaur</w:t>
      </w:r>
      <w:proofErr w:type="spellEnd"/>
      <w:r w:rsidR="00DA26CA" w:rsidRPr="006923AB">
        <w:rPr>
          <w:rFonts w:ascii="Times New Roman" w:hAnsi="Times New Roman" w:cs="Times New Roman"/>
          <w:sz w:val="18"/>
          <w:szCs w:val="18"/>
        </w:rPr>
        <w:t xml:space="preserve"> and Liang (2008) investigated whether or </w:t>
      </w:r>
      <w:r w:rsidR="00733C79">
        <w:rPr>
          <w:rFonts w:ascii="Times New Roman" w:hAnsi="Times New Roman" w:cs="Times New Roman"/>
          <w:sz w:val="18"/>
          <w:szCs w:val="18"/>
        </w:rPr>
        <w:t xml:space="preserve">not </w:t>
      </w:r>
      <w:r w:rsidR="00DA26CA" w:rsidRPr="006923AB">
        <w:rPr>
          <w:rFonts w:ascii="Times New Roman" w:hAnsi="Times New Roman" w:cs="Times New Roman"/>
          <w:sz w:val="18"/>
          <w:szCs w:val="18"/>
        </w:rPr>
        <w:t xml:space="preserve">an empirical relationship between recreation specialization and serious leisure existed and found that the concepts were significantly, positively related. Taken a step further, this study recommends blending the two scales into a new, hybrid concept and instrument. </w:t>
      </w:r>
      <w:r w:rsidRPr="006923AB">
        <w:rPr>
          <w:rFonts w:ascii="Times New Roman" w:hAnsi="Times New Roman" w:cs="Times New Roman"/>
          <w:sz w:val="18"/>
          <w:szCs w:val="18"/>
        </w:rPr>
        <w:t>Specifically, exploratory factor analysis could be used to determine how and where items between the two instruments/scales are cross loading or loading on the same factors. A new instrument and construct might emerge that represent</w:t>
      </w:r>
      <w:r w:rsidR="00DA26CA" w:rsidRPr="006923AB">
        <w:rPr>
          <w:rFonts w:ascii="Times New Roman" w:hAnsi="Times New Roman" w:cs="Times New Roman"/>
          <w:sz w:val="18"/>
          <w:szCs w:val="18"/>
        </w:rPr>
        <w:t xml:space="preserve"> the marriage proposed by Scott (2012). </w:t>
      </w:r>
      <w:r w:rsidRPr="006923AB">
        <w:rPr>
          <w:rFonts w:ascii="Times New Roman" w:hAnsi="Times New Roman" w:cs="Times New Roman"/>
          <w:sz w:val="18"/>
          <w:szCs w:val="18"/>
        </w:rPr>
        <w:t xml:space="preserve">Additionally, these frameworks might align with and shed light on the </w:t>
      </w:r>
      <w:proofErr w:type="spellStart"/>
      <w:r w:rsidRPr="006923AB">
        <w:rPr>
          <w:rFonts w:ascii="Times New Roman" w:hAnsi="Times New Roman" w:cs="Times New Roman"/>
          <w:sz w:val="18"/>
          <w:szCs w:val="18"/>
        </w:rPr>
        <w:t>mainstreamization</w:t>
      </w:r>
      <w:proofErr w:type="spellEnd"/>
      <w:r w:rsidRPr="006923AB">
        <w:rPr>
          <w:rFonts w:ascii="Times New Roman" w:hAnsi="Times New Roman" w:cs="Times New Roman"/>
          <w:sz w:val="18"/>
          <w:szCs w:val="18"/>
        </w:rPr>
        <w:t xml:space="preserve"> process, where lifestyle sports undergo a process that resembles that of recreation specialization and move</w:t>
      </w:r>
      <w:r w:rsidR="00DA26CA" w:rsidRPr="006923AB">
        <w:rPr>
          <w:rFonts w:ascii="Times New Roman" w:hAnsi="Times New Roman" w:cs="Times New Roman"/>
          <w:sz w:val="18"/>
          <w:szCs w:val="18"/>
        </w:rPr>
        <w:t xml:space="preserve"> from </w:t>
      </w:r>
      <w:r w:rsidR="00191958" w:rsidRPr="006923AB">
        <w:rPr>
          <w:rFonts w:ascii="Times New Roman" w:hAnsi="Times New Roman" w:cs="Times New Roman"/>
          <w:sz w:val="18"/>
          <w:szCs w:val="18"/>
        </w:rPr>
        <w:t>an</w:t>
      </w:r>
      <w:r w:rsidR="00DA26CA" w:rsidRPr="006923AB">
        <w:rPr>
          <w:rFonts w:ascii="Times New Roman" w:hAnsi="Times New Roman" w:cs="Times New Roman"/>
          <w:sz w:val="18"/>
          <w:szCs w:val="18"/>
        </w:rPr>
        <w:t xml:space="preserve"> unorganized, often fringe activity towards institutionalized</w:t>
      </w:r>
      <w:r w:rsidRPr="006923AB">
        <w:rPr>
          <w:rFonts w:ascii="Times New Roman" w:hAnsi="Times New Roman" w:cs="Times New Roman"/>
          <w:sz w:val="18"/>
          <w:szCs w:val="18"/>
        </w:rPr>
        <w:t xml:space="preserve"> competition and social structures. </w:t>
      </w:r>
    </w:p>
    <w:p w14:paraId="416C50C8" w14:textId="77777777" w:rsidR="00A16CA0" w:rsidRPr="006923AB" w:rsidRDefault="00A16CA0" w:rsidP="00756AC0">
      <w:pPr>
        <w:spacing w:after="0" w:line="240" w:lineRule="auto"/>
        <w:contextualSpacing/>
        <w:rPr>
          <w:rFonts w:ascii="Times New Roman" w:hAnsi="Times New Roman" w:cs="Times New Roman"/>
          <w:sz w:val="18"/>
          <w:szCs w:val="18"/>
        </w:rPr>
      </w:pPr>
    </w:p>
    <w:p w14:paraId="7363E677" w14:textId="5038665F" w:rsidR="00D7307E" w:rsidRPr="006923AB" w:rsidRDefault="00842C9C" w:rsidP="00756AC0">
      <w:pPr>
        <w:spacing w:after="0" w:line="240" w:lineRule="auto"/>
        <w:contextualSpacing/>
        <w:rPr>
          <w:rFonts w:ascii="Times New Roman" w:hAnsi="Times New Roman" w:cs="Times New Roman"/>
          <w:sz w:val="18"/>
          <w:szCs w:val="18"/>
        </w:rPr>
      </w:pPr>
      <w:r w:rsidRPr="006923AB">
        <w:rPr>
          <w:rFonts w:ascii="Times New Roman" w:hAnsi="Times New Roman" w:cs="Times New Roman"/>
          <w:b/>
          <w:sz w:val="18"/>
          <w:szCs w:val="18"/>
        </w:rPr>
        <w:t>Enhancing theoretical understanding through robust analysis.</w:t>
      </w:r>
      <w:r w:rsidR="009F1BE8" w:rsidRPr="006923AB">
        <w:rPr>
          <w:rFonts w:ascii="Times New Roman" w:hAnsi="Times New Roman" w:cs="Times New Roman"/>
          <w:b/>
          <w:sz w:val="18"/>
          <w:szCs w:val="18"/>
        </w:rPr>
        <w:t xml:space="preserve"> </w:t>
      </w:r>
      <w:r w:rsidR="009F1BE8" w:rsidRPr="006923AB">
        <w:rPr>
          <w:rFonts w:ascii="Times New Roman" w:hAnsi="Times New Roman" w:cs="Times New Roman"/>
          <w:sz w:val="18"/>
          <w:szCs w:val="18"/>
        </w:rPr>
        <w:t>As Gould et al. (2011) propose</w:t>
      </w:r>
      <w:r w:rsidR="00475B07">
        <w:rPr>
          <w:rFonts w:ascii="Times New Roman" w:hAnsi="Times New Roman" w:cs="Times New Roman"/>
          <w:sz w:val="18"/>
          <w:szCs w:val="18"/>
        </w:rPr>
        <w:t>d</w:t>
      </w:r>
      <w:r w:rsidR="009F1BE8" w:rsidRPr="006923AB">
        <w:rPr>
          <w:rFonts w:ascii="Times New Roman" w:hAnsi="Times New Roman" w:cs="Times New Roman"/>
          <w:sz w:val="18"/>
          <w:szCs w:val="18"/>
        </w:rPr>
        <w:t>, developing a universal, revised SLIM may act as a</w:t>
      </w:r>
      <w:r w:rsidR="009F1BE8" w:rsidRPr="006923AB">
        <w:rPr>
          <w:rFonts w:ascii="Times New Roman" w:hAnsi="Times New Roman" w:cs="Times New Roman"/>
          <w:b/>
          <w:sz w:val="18"/>
          <w:szCs w:val="18"/>
        </w:rPr>
        <w:t xml:space="preserve"> </w:t>
      </w:r>
      <w:r w:rsidR="009F1BE8" w:rsidRPr="006923AB">
        <w:rPr>
          <w:rFonts w:ascii="Times New Roman" w:hAnsi="Times New Roman" w:cs="Times New Roman"/>
          <w:sz w:val="18"/>
          <w:szCs w:val="18"/>
        </w:rPr>
        <w:t xml:space="preserve">tool to explore </w:t>
      </w:r>
      <w:r w:rsidR="00D7307E" w:rsidRPr="006923AB">
        <w:rPr>
          <w:rFonts w:ascii="Times New Roman" w:hAnsi="Times New Roman" w:cs="Times New Roman"/>
          <w:sz w:val="18"/>
          <w:szCs w:val="18"/>
        </w:rPr>
        <w:t>relationship</w:t>
      </w:r>
      <w:r w:rsidR="009F1BE8" w:rsidRPr="006923AB">
        <w:rPr>
          <w:rFonts w:ascii="Times New Roman" w:hAnsi="Times New Roman" w:cs="Times New Roman"/>
          <w:sz w:val="18"/>
          <w:szCs w:val="18"/>
        </w:rPr>
        <w:t>s</w:t>
      </w:r>
      <w:r w:rsidR="00D7307E" w:rsidRPr="006923AB">
        <w:rPr>
          <w:rFonts w:ascii="Times New Roman" w:hAnsi="Times New Roman" w:cs="Times New Roman"/>
          <w:sz w:val="18"/>
          <w:szCs w:val="18"/>
        </w:rPr>
        <w:t xml:space="preserve"> between serious leisure and other variables that have been identified in qualitative studies of the concept, including identity, social support,</w:t>
      </w:r>
      <w:r w:rsidR="009F1BE8" w:rsidRPr="006923AB">
        <w:rPr>
          <w:rFonts w:ascii="Times New Roman" w:hAnsi="Times New Roman" w:cs="Times New Roman"/>
          <w:sz w:val="18"/>
          <w:szCs w:val="18"/>
        </w:rPr>
        <w:t xml:space="preserve"> and familial conflict. In other words, the SLIM may allow</w:t>
      </w:r>
      <w:r w:rsidR="00D7307E" w:rsidRPr="006923AB">
        <w:rPr>
          <w:rFonts w:ascii="Times New Roman" w:hAnsi="Times New Roman" w:cs="Times New Roman"/>
          <w:sz w:val="18"/>
          <w:szCs w:val="18"/>
        </w:rPr>
        <w:t xml:space="preserve"> for </w:t>
      </w:r>
      <w:r w:rsidR="009F1BE8" w:rsidRPr="006923AB">
        <w:rPr>
          <w:rFonts w:ascii="Times New Roman" w:hAnsi="Times New Roman" w:cs="Times New Roman"/>
          <w:sz w:val="18"/>
          <w:szCs w:val="18"/>
        </w:rPr>
        <w:t xml:space="preserve">robust </w:t>
      </w:r>
      <w:r w:rsidR="00A16CA0" w:rsidRPr="006923AB">
        <w:rPr>
          <w:rFonts w:ascii="Times New Roman" w:hAnsi="Times New Roman" w:cs="Times New Roman"/>
          <w:sz w:val="18"/>
          <w:szCs w:val="18"/>
        </w:rPr>
        <w:t>quantitative</w:t>
      </w:r>
      <w:r w:rsidR="00D7307E" w:rsidRPr="006923AB">
        <w:rPr>
          <w:rFonts w:ascii="Times New Roman" w:hAnsi="Times New Roman" w:cs="Times New Roman"/>
          <w:sz w:val="18"/>
          <w:szCs w:val="18"/>
        </w:rPr>
        <w:t xml:space="preserve"> testing of qualitative patterns and trends. </w:t>
      </w:r>
      <w:r w:rsidR="009F1BE8" w:rsidRPr="006923AB">
        <w:rPr>
          <w:rFonts w:ascii="Times New Roman" w:hAnsi="Times New Roman" w:cs="Times New Roman"/>
          <w:sz w:val="18"/>
          <w:szCs w:val="18"/>
        </w:rPr>
        <w:t>Validating the instrument, may also allow</w:t>
      </w:r>
      <w:r w:rsidR="00D7307E" w:rsidRPr="006923AB">
        <w:rPr>
          <w:rFonts w:ascii="Times New Roman" w:hAnsi="Times New Roman" w:cs="Times New Roman"/>
          <w:sz w:val="18"/>
          <w:szCs w:val="18"/>
        </w:rPr>
        <w:t xml:space="preserve"> for comparison of serious</w:t>
      </w:r>
      <w:r w:rsidR="009F1BE8" w:rsidRPr="006923AB">
        <w:rPr>
          <w:rFonts w:ascii="Times New Roman" w:hAnsi="Times New Roman" w:cs="Times New Roman"/>
          <w:sz w:val="18"/>
          <w:szCs w:val="18"/>
        </w:rPr>
        <w:t>ness</w:t>
      </w:r>
      <w:r w:rsidR="00D7307E" w:rsidRPr="006923AB">
        <w:rPr>
          <w:rFonts w:ascii="Times New Roman" w:hAnsi="Times New Roman" w:cs="Times New Roman"/>
          <w:sz w:val="18"/>
          <w:szCs w:val="18"/>
        </w:rPr>
        <w:t xml:space="preserve"> across leisure activities and the identification of benchmark</w:t>
      </w:r>
      <w:r w:rsidR="009F1BE8" w:rsidRPr="006923AB">
        <w:rPr>
          <w:rFonts w:ascii="Times New Roman" w:hAnsi="Times New Roman" w:cs="Times New Roman"/>
          <w:sz w:val="18"/>
          <w:szCs w:val="18"/>
        </w:rPr>
        <w:t>s</w:t>
      </w:r>
      <w:r w:rsidR="00D7307E" w:rsidRPr="006923AB">
        <w:rPr>
          <w:rFonts w:ascii="Times New Roman" w:hAnsi="Times New Roman" w:cs="Times New Roman"/>
          <w:sz w:val="18"/>
          <w:szCs w:val="18"/>
        </w:rPr>
        <w:t xml:space="preserve"> </w:t>
      </w:r>
      <w:r w:rsidR="009F1BE8" w:rsidRPr="006923AB">
        <w:rPr>
          <w:rFonts w:ascii="Times New Roman" w:hAnsi="Times New Roman" w:cs="Times New Roman"/>
          <w:sz w:val="18"/>
          <w:szCs w:val="18"/>
        </w:rPr>
        <w:t xml:space="preserve">that separate serious participants from non-serious participants or that pinpoint the location of individuals on the spectrum of seriousness or specialization. </w:t>
      </w:r>
      <w:r w:rsidR="00BA70CE">
        <w:rPr>
          <w:rFonts w:ascii="Times New Roman" w:hAnsi="Times New Roman" w:cs="Times New Roman"/>
          <w:sz w:val="18"/>
          <w:szCs w:val="18"/>
        </w:rPr>
        <w:t xml:space="preserve">Thus, replication of this study and prior works by SL scholars, across populations, is recommended. </w:t>
      </w:r>
    </w:p>
    <w:p w14:paraId="5A8D4CF4" w14:textId="77777777" w:rsidR="00702FD2" w:rsidRPr="00EE52A4" w:rsidRDefault="00702FD2" w:rsidP="00756AC0">
      <w:pPr>
        <w:spacing w:after="0" w:line="240" w:lineRule="auto"/>
        <w:contextualSpacing/>
        <w:rPr>
          <w:rFonts w:ascii="Times New Roman" w:hAnsi="Times New Roman" w:cs="Times New Roman"/>
          <w:sz w:val="18"/>
          <w:szCs w:val="18"/>
        </w:rPr>
      </w:pPr>
    </w:p>
    <w:p w14:paraId="79CE11DE" w14:textId="77777777" w:rsidR="009F4E4E" w:rsidRPr="00EE52A4" w:rsidRDefault="00D47C80" w:rsidP="00D47C80">
      <w:pPr>
        <w:tabs>
          <w:tab w:val="left" w:pos="3669"/>
          <w:tab w:val="center" w:pos="4680"/>
        </w:tabs>
        <w:spacing w:after="0" w:line="240" w:lineRule="auto"/>
        <w:contextualSpacing/>
        <w:rPr>
          <w:rFonts w:ascii="Times New Roman" w:hAnsi="Times New Roman" w:cs="Times New Roman"/>
          <w:b/>
          <w:sz w:val="18"/>
          <w:szCs w:val="18"/>
        </w:rPr>
      </w:pPr>
      <w:r w:rsidRPr="00EE52A4">
        <w:rPr>
          <w:rFonts w:ascii="Times New Roman" w:hAnsi="Times New Roman" w:cs="Times New Roman"/>
          <w:b/>
          <w:sz w:val="18"/>
          <w:szCs w:val="18"/>
        </w:rPr>
        <w:tab/>
      </w:r>
      <w:r w:rsidRPr="00EE52A4">
        <w:rPr>
          <w:rFonts w:ascii="Times New Roman" w:hAnsi="Times New Roman" w:cs="Times New Roman"/>
          <w:b/>
          <w:sz w:val="18"/>
          <w:szCs w:val="18"/>
        </w:rPr>
        <w:tab/>
      </w:r>
      <w:r w:rsidR="009F4E4E" w:rsidRPr="00EE52A4">
        <w:rPr>
          <w:rFonts w:ascii="Times New Roman" w:hAnsi="Times New Roman" w:cs="Times New Roman"/>
          <w:b/>
          <w:sz w:val="18"/>
          <w:szCs w:val="18"/>
        </w:rPr>
        <w:t>References</w:t>
      </w:r>
    </w:p>
    <w:p w14:paraId="71905AB2" w14:textId="77777777" w:rsidR="009F4E4E" w:rsidRPr="00EE52A4" w:rsidRDefault="009F4E4E" w:rsidP="00756AC0">
      <w:pPr>
        <w:spacing w:after="0" w:line="240" w:lineRule="auto"/>
        <w:rPr>
          <w:rFonts w:ascii="Times New Roman" w:eastAsia="Times New Roman" w:hAnsi="Times New Roman" w:cs="Times New Roman"/>
          <w:sz w:val="18"/>
          <w:szCs w:val="18"/>
        </w:rPr>
      </w:pPr>
    </w:p>
    <w:p w14:paraId="49F451FA" w14:textId="77777777" w:rsidR="00B260F3" w:rsidRPr="00EE52A4" w:rsidRDefault="00B260F3" w:rsidP="001A28D5">
      <w:pPr>
        <w:spacing w:after="0" w:line="240" w:lineRule="auto"/>
        <w:ind w:left="720" w:hanging="720"/>
        <w:rPr>
          <w:rFonts w:ascii="Times New Roman" w:hAnsi="Times New Roman" w:cs="Times New Roman"/>
          <w:sz w:val="18"/>
          <w:szCs w:val="18"/>
        </w:rPr>
      </w:pPr>
      <w:r w:rsidRPr="00EE52A4">
        <w:rPr>
          <w:rFonts w:ascii="Times New Roman" w:hAnsi="Times New Roman" w:cs="Times New Roman"/>
          <w:sz w:val="18"/>
          <w:szCs w:val="18"/>
        </w:rPr>
        <w:t xml:space="preserve">Allen-Collinson, J., &amp; Hockey, J. (2015). From a certain point of view: Sensory phenomenological </w:t>
      </w:r>
      <w:proofErr w:type="spellStart"/>
      <w:r w:rsidRPr="00EE52A4">
        <w:rPr>
          <w:rFonts w:ascii="Times New Roman" w:hAnsi="Times New Roman" w:cs="Times New Roman"/>
          <w:sz w:val="18"/>
          <w:szCs w:val="18"/>
        </w:rPr>
        <w:t>envisionings</w:t>
      </w:r>
      <w:proofErr w:type="spellEnd"/>
      <w:r w:rsidRPr="00EE52A4">
        <w:rPr>
          <w:rFonts w:ascii="Times New Roman" w:hAnsi="Times New Roman" w:cs="Times New Roman"/>
          <w:sz w:val="18"/>
          <w:szCs w:val="18"/>
        </w:rPr>
        <w:t xml:space="preserve"> of running space and place. </w:t>
      </w:r>
      <w:r w:rsidRPr="00EE52A4">
        <w:rPr>
          <w:rStyle w:val="Emphasis"/>
          <w:rFonts w:ascii="Times New Roman" w:hAnsi="Times New Roman" w:cs="Times New Roman"/>
          <w:sz w:val="18"/>
          <w:szCs w:val="18"/>
        </w:rPr>
        <w:t>Journal of Contemporary Ethnography</w:t>
      </w:r>
      <w:r w:rsidRPr="00EE52A4">
        <w:rPr>
          <w:rFonts w:ascii="Times New Roman" w:hAnsi="Times New Roman" w:cs="Times New Roman"/>
          <w:sz w:val="18"/>
          <w:szCs w:val="18"/>
        </w:rPr>
        <w:t>, 44(1), 63–83.</w:t>
      </w:r>
    </w:p>
    <w:p w14:paraId="3CF9D2A4" w14:textId="77777777" w:rsidR="00B260F3" w:rsidRPr="00EE52A4" w:rsidRDefault="00B260F3" w:rsidP="001A28D5">
      <w:pPr>
        <w:spacing w:after="0" w:line="240" w:lineRule="auto"/>
        <w:ind w:left="720" w:hanging="720"/>
        <w:rPr>
          <w:rFonts w:ascii="Times New Roman" w:hAnsi="Times New Roman" w:cs="Times New Roman"/>
          <w:sz w:val="18"/>
          <w:szCs w:val="18"/>
        </w:rPr>
      </w:pPr>
      <w:r w:rsidRPr="00EE52A4">
        <w:rPr>
          <w:rFonts w:ascii="Times New Roman" w:hAnsi="Times New Roman" w:cs="Times New Roman"/>
          <w:sz w:val="18"/>
          <w:szCs w:val="18"/>
        </w:rPr>
        <w:t xml:space="preserve">Anderson, L. (2011). Time is of the essence: An analytic </w:t>
      </w:r>
      <w:proofErr w:type="spellStart"/>
      <w:r w:rsidRPr="00EE52A4">
        <w:rPr>
          <w:rFonts w:ascii="Times New Roman" w:hAnsi="Times New Roman" w:cs="Times New Roman"/>
          <w:sz w:val="18"/>
          <w:szCs w:val="18"/>
        </w:rPr>
        <w:t>autoethnography</w:t>
      </w:r>
      <w:proofErr w:type="spellEnd"/>
      <w:r w:rsidRPr="00EE52A4">
        <w:rPr>
          <w:rFonts w:ascii="Times New Roman" w:hAnsi="Times New Roman" w:cs="Times New Roman"/>
          <w:sz w:val="18"/>
          <w:szCs w:val="18"/>
        </w:rPr>
        <w:t xml:space="preserve"> of family, work, and serious leisure. </w:t>
      </w:r>
      <w:r w:rsidRPr="00EE52A4">
        <w:rPr>
          <w:rStyle w:val="Emphasis"/>
          <w:rFonts w:ascii="Times New Roman" w:hAnsi="Times New Roman" w:cs="Times New Roman"/>
          <w:sz w:val="18"/>
          <w:szCs w:val="18"/>
        </w:rPr>
        <w:t>Symbolic Interaction, 34</w:t>
      </w:r>
      <w:r w:rsidR="0064181F">
        <w:rPr>
          <w:rStyle w:val="Emphasis"/>
          <w:rFonts w:ascii="Times New Roman" w:hAnsi="Times New Roman" w:cs="Times New Roman"/>
          <w:i w:val="0"/>
          <w:sz w:val="18"/>
          <w:szCs w:val="18"/>
        </w:rPr>
        <w:t>(2)</w:t>
      </w:r>
      <w:r w:rsidRPr="00EE52A4">
        <w:rPr>
          <w:rFonts w:ascii="Times New Roman" w:hAnsi="Times New Roman" w:cs="Times New Roman"/>
          <w:sz w:val="18"/>
          <w:szCs w:val="18"/>
        </w:rPr>
        <w:t>, 133-157.</w:t>
      </w:r>
    </w:p>
    <w:p w14:paraId="5712A9DB" w14:textId="7BFD9071" w:rsidR="00175CE6" w:rsidRPr="00EE52A4" w:rsidRDefault="00175CE6" w:rsidP="001A28D5">
      <w:pPr>
        <w:spacing w:after="0" w:line="240" w:lineRule="auto"/>
        <w:ind w:left="720" w:hanging="720"/>
        <w:rPr>
          <w:rFonts w:ascii="Times New Roman" w:hAnsi="Times New Roman" w:cs="Times New Roman"/>
          <w:sz w:val="18"/>
          <w:szCs w:val="18"/>
        </w:rPr>
      </w:pPr>
      <w:r w:rsidRPr="00EE52A4">
        <w:rPr>
          <w:rFonts w:ascii="Times New Roman" w:hAnsi="Times New Roman" w:cs="Times New Roman"/>
          <w:sz w:val="18"/>
          <w:szCs w:val="18"/>
        </w:rPr>
        <w:t xml:space="preserve">Arora, P. (2012). The leisure divide: Can the </w:t>
      </w:r>
      <w:r w:rsidR="00486AE8">
        <w:rPr>
          <w:rFonts w:ascii="Times New Roman" w:hAnsi="Times New Roman" w:cs="Times New Roman"/>
          <w:sz w:val="18"/>
          <w:szCs w:val="18"/>
        </w:rPr>
        <w:t>‘</w:t>
      </w:r>
      <w:r w:rsidRPr="00EE52A4">
        <w:rPr>
          <w:rFonts w:ascii="Times New Roman" w:hAnsi="Times New Roman" w:cs="Times New Roman"/>
          <w:sz w:val="18"/>
          <w:szCs w:val="18"/>
        </w:rPr>
        <w:t>Third World</w:t>
      </w:r>
      <w:r w:rsidR="00486AE8">
        <w:rPr>
          <w:rFonts w:ascii="Times New Roman" w:hAnsi="Times New Roman" w:cs="Times New Roman"/>
          <w:sz w:val="18"/>
          <w:szCs w:val="18"/>
        </w:rPr>
        <w:t>’</w:t>
      </w:r>
      <w:r w:rsidRPr="00EE52A4">
        <w:rPr>
          <w:rFonts w:ascii="Times New Roman" w:hAnsi="Times New Roman" w:cs="Times New Roman"/>
          <w:sz w:val="18"/>
          <w:szCs w:val="18"/>
        </w:rPr>
        <w:t xml:space="preserve"> come out to play?</w:t>
      </w:r>
      <w:r w:rsidRPr="00EE52A4">
        <w:rPr>
          <w:rStyle w:val="Emphasis"/>
          <w:rFonts w:ascii="Times New Roman" w:hAnsi="Times New Roman" w:cs="Times New Roman"/>
          <w:sz w:val="18"/>
          <w:szCs w:val="18"/>
        </w:rPr>
        <w:t xml:space="preserve"> Information Development</w:t>
      </w:r>
      <w:r w:rsidRPr="00EE52A4">
        <w:rPr>
          <w:rFonts w:ascii="Times New Roman" w:hAnsi="Times New Roman" w:cs="Times New Roman"/>
          <w:sz w:val="18"/>
          <w:szCs w:val="18"/>
        </w:rPr>
        <w:t>, 28(2), 93-101.</w:t>
      </w:r>
    </w:p>
    <w:p w14:paraId="020B0CF4" w14:textId="7DBB5047" w:rsidR="00175CE6" w:rsidRPr="00EE52A4" w:rsidRDefault="00175CE6" w:rsidP="001A28D5">
      <w:pPr>
        <w:spacing w:after="0" w:line="240" w:lineRule="auto"/>
        <w:ind w:left="720" w:hanging="720"/>
        <w:rPr>
          <w:rFonts w:ascii="Times New Roman" w:hAnsi="Times New Roman" w:cs="Times New Roman"/>
          <w:sz w:val="18"/>
          <w:szCs w:val="18"/>
        </w:rPr>
      </w:pPr>
      <w:proofErr w:type="spellStart"/>
      <w:r w:rsidRPr="00EE52A4">
        <w:rPr>
          <w:rFonts w:ascii="Times New Roman" w:hAnsi="Times New Roman" w:cs="Times New Roman"/>
          <w:sz w:val="18"/>
          <w:szCs w:val="18"/>
        </w:rPr>
        <w:t>Axelson</w:t>
      </w:r>
      <w:proofErr w:type="spellEnd"/>
      <w:r w:rsidRPr="00EE52A4">
        <w:rPr>
          <w:rFonts w:ascii="Times New Roman" w:hAnsi="Times New Roman" w:cs="Times New Roman"/>
          <w:sz w:val="18"/>
          <w:szCs w:val="18"/>
        </w:rPr>
        <w:t xml:space="preserve">, M. (2009). The power of leisure: </w:t>
      </w:r>
      <w:r w:rsidR="00486AE8">
        <w:rPr>
          <w:rFonts w:ascii="Times New Roman" w:hAnsi="Times New Roman" w:cs="Times New Roman"/>
          <w:sz w:val="18"/>
          <w:szCs w:val="18"/>
        </w:rPr>
        <w:t>“</w:t>
      </w:r>
      <w:r w:rsidRPr="00EE52A4">
        <w:rPr>
          <w:rFonts w:ascii="Times New Roman" w:hAnsi="Times New Roman" w:cs="Times New Roman"/>
          <w:sz w:val="18"/>
          <w:szCs w:val="18"/>
        </w:rPr>
        <w:t>I was an anorexic; I</w:t>
      </w:r>
      <w:r w:rsidR="00486AE8">
        <w:rPr>
          <w:rFonts w:ascii="Times New Roman" w:hAnsi="Times New Roman" w:cs="Times New Roman"/>
          <w:sz w:val="18"/>
          <w:szCs w:val="18"/>
        </w:rPr>
        <w:t>’</w:t>
      </w:r>
      <w:r w:rsidRPr="00EE52A4">
        <w:rPr>
          <w:rFonts w:ascii="Times New Roman" w:hAnsi="Times New Roman" w:cs="Times New Roman"/>
          <w:sz w:val="18"/>
          <w:szCs w:val="18"/>
        </w:rPr>
        <w:t>m now a healthy triathlete.</w:t>
      </w:r>
      <w:r w:rsidR="00486AE8">
        <w:rPr>
          <w:rFonts w:ascii="Times New Roman" w:hAnsi="Times New Roman" w:cs="Times New Roman"/>
          <w:sz w:val="18"/>
          <w:szCs w:val="18"/>
        </w:rPr>
        <w:t>”</w:t>
      </w:r>
      <w:r w:rsidRPr="00EE52A4">
        <w:rPr>
          <w:rFonts w:ascii="Times New Roman" w:hAnsi="Times New Roman" w:cs="Times New Roman"/>
          <w:sz w:val="18"/>
          <w:szCs w:val="18"/>
        </w:rPr>
        <w:t xml:space="preserve"> </w:t>
      </w:r>
      <w:r w:rsidRPr="00EE52A4">
        <w:rPr>
          <w:rStyle w:val="Emphasis"/>
          <w:rFonts w:ascii="Times New Roman" w:hAnsi="Times New Roman" w:cs="Times New Roman"/>
          <w:sz w:val="18"/>
          <w:szCs w:val="18"/>
        </w:rPr>
        <w:t>Leisure Sciences, 31</w:t>
      </w:r>
      <w:r w:rsidR="00F72AF1" w:rsidRPr="00EE52A4">
        <w:rPr>
          <w:rStyle w:val="Emphasis"/>
          <w:rFonts w:ascii="Times New Roman" w:hAnsi="Times New Roman" w:cs="Times New Roman"/>
          <w:i w:val="0"/>
          <w:sz w:val="18"/>
          <w:szCs w:val="18"/>
        </w:rPr>
        <w:t>(4)</w:t>
      </w:r>
      <w:r w:rsidRPr="00EE52A4">
        <w:rPr>
          <w:rFonts w:ascii="Times New Roman" w:hAnsi="Times New Roman" w:cs="Times New Roman"/>
          <w:sz w:val="18"/>
          <w:szCs w:val="18"/>
        </w:rPr>
        <w:t>, 330-346.</w:t>
      </w:r>
    </w:p>
    <w:p w14:paraId="7CFCB0AC" w14:textId="268D55DA" w:rsidR="00982EEA" w:rsidRPr="00EE52A4" w:rsidRDefault="00982EEA" w:rsidP="001A28D5">
      <w:pPr>
        <w:spacing w:after="0" w:line="240" w:lineRule="auto"/>
        <w:ind w:left="720" w:hanging="720"/>
        <w:rPr>
          <w:rFonts w:ascii="Times New Roman" w:hAnsi="Times New Roman" w:cs="Times New Roman"/>
          <w:sz w:val="18"/>
          <w:szCs w:val="18"/>
        </w:rPr>
      </w:pPr>
      <w:r w:rsidRPr="00EE52A4">
        <w:rPr>
          <w:rFonts w:ascii="Times New Roman" w:hAnsi="Times New Roman" w:cs="Times New Roman"/>
          <w:sz w:val="18"/>
          <w:szCs w:val="18"/>
        </w:rPr>
        <w:t xml:space="preserve">Apostle, R. (1992). Curling for cash: The </w:t>
      </w:r>
      <w:r w:rsidR="00486AE8">
        <w:rPr>
          <w:rFonts w:ascii="Times New Roman" w:hAnsi="Times New Roman" w:cs="Times New Roman"/>
          <w:sz w:val="18"/>
          <w:szCs w:val="18"/>
        </w:rPr>
        <w:t>“</w:t>
      </w:r>
      <w:r w:rsidRPr="00EE52A4">
        <w:rPr>
          <w:rFonts w:ascii="Times New Roman" w:hAnsi="Times New Roman" w:cs="Times New Roman"/>
          <w:sz w:val="18"/>
          <w:szCs w:val="18"/>
        </w:rPr>
        <w:t>professionalization</w:t>
      </w:r>
      <w:r w:rsidR="00486AE8">
        <w:rPr>
          <w:rFonts w:ascii="Times New Roman" w:hAnsi="Times New Roman" w:cs="Times New Roman"/>
          <w:sz w:val="18"/>
          <w:szCs w:val="18"/>
        </w:rPr>
        <w:t>”</w:t>
      </w:r>
      <w:r w:rsidRPr="00EE52A4">
        <w:rPr>
          <w:rFonts w:ascii="Times New Roman" w:hAnsi="Times New Roman" w:cs="Times New Roman"/>
          <w:sz w:val="18"/>
          <w:szCs w:val="18"/>
        </w:rPr>
        <w:t xml:space="preserve"> of a popular Canadian sport. </w:t>
      </w:r>
      <w:r w:rsidRPr="00EE52A4">
        <w:rPr>
          <w:rStyle w:val="Emphasis"/>
          <w:rFonts w:ascii="Times New Roman" w:hAnsi="Times New Roman" w:cs="Times New Roman"/>
          <w:sz w:val="18"/>
          <w:szCs w:val="18"/>
        </w:rPr>
        <w:t>Culture, 12</w:t>
      </w:r>
      <w:r w:rsidRPr="00EE52A4">
        <w:rPr>
          <w:rFonts w:ascii="Times New Roman" w:hAnsi="Times New Roman" w:cs="Times New Roman"/>
          <w:sz w:val="18"/>
          <w:szCs w:val="18"/>
        </w:rPr>
        <w:t>(2), 17-28.</w:t>
      </w:r>
    </w:p>
    <w:p w14:paraId="0512B3FF" w14:textId="77777777" w:rsidR="00175CE6" w:rsidRPr="00EE52A4" w:rsidRDefault="00175CE6" w:rsidP="001A28D5">
      <w:pPr>
        <w:spacing w:after="0" w:line="240" w:lineRule="auto"/>
        <w:ind w:left="720" w:hanging="720"/>
        <w:rPr>
          <w:rFonts w:ascii="Times New Roman" w:hAnsi="Times New Roman" w:cs="Times New Roman"/>
          <w:sz w:val="18"/>
          <w:szCs w:val="18"/>
        </w:rPr>
      </w:pPr>
      <w:r w:rsidRPr="00EE52A4">
        <w:rPr>
          <w:rFonts w:ascii="Times New Roman" w:hAnsi="Times New Roman" w:cs="Times New Roman"/>
          <w:sz w:val="18"/>
          <w:szCs w:val="18"/>
        </w:rPr>
        <w:t xml:space="preserve">Bartram, S. A. (2001). Serious leisure careers among whitewater kayakers: A feminist perspective. </w:t>
      </w:r>
      <w:r w:rsidRPr="00EE52A4">
        <w:rPr>
          <w:rStyle w:val="Emphasis"/>
          <w:rFonts w:ascii="Times New Roman" w:hAnsi="Times New Roman" w:cs="Times New Roman"/>
          <w:sz w:val="18"/>
          <w:szCs w:val="18"/>
        </w:rPr>
        <w:t>World Leisure Journal, 43</w:t>
      </w:r>
      <w:r w:rsidRPr="00EE52A4">
        <w:rPr>
          <w:rFonts w:ascii="Times New Roman" w:hAnsi="Times New Roman" w:cs="Times New Roman"/>
          <w:sz w:val="18"/>
          <w:szCs w:val="18"/>
        </w:rPr>
        <w:t>(2), 4-11.</w:t>
      </w:r>
    </w:p>
    <w:p w14:paraId="398FEB45" w14:textId="77777777" w:rsidR="00F72AF1" w:rsidRPr="00EE52A4" w:rsidRDefault="00982EEA" w:rsidP="001A28D5">
      <w:pPr>
        <w:spacing w:after="0" w:line="240" w:lineRule="auto"/>
        <w:ind w:left="720" w:hanging="720"/>
        <w:rPr>
          <w:rFonts w:ascii="Times New Roman" w:hAnsi="Times New Roman" w:cs="Times New Roman"/>
          <w:sz w:val="18"/>
          <w:szCs w:val="18"/>
        </w:rPr>
      </w:pPr>
      <w:proofErr w:type="spellStart"/>
      <w:r w:rsidRPr="00EE52A4">
        <w:rPr>
          <w:rFonts w:ascii="Times New Roman" w:hAnsi="Times New Roman" w:cs="Times New Roman"/>
          <w:sz w:val="18"/>
          <w:szCs w:val="18"/>
        </w:rPr>
        <w:t>Bendle</w:t>
      </w:r>
      <w:proofErr w:type="spellEnd"/>
      <w:r w:rsidRPr="00EE52A4">
        <w:rPr>
          <w:rFonts w:ascii="Times New Roman" w:hAnsi="Times New Roman" w:cs="Times New Roman"/>
          <w:sz w:val="18"/>
          <w:szCs w:val="18"/>
        </w:rPr>
        <w:t xml:space="preserve">, L., &amp; Patterson, I. (2008). Serious leisure, career volunteering and the </w:t>
      </w:r>
      <w:r w:rsidR="00F72AF1" w:rsidRPr="00EE52A4">
        <w:rPr>
          <w:rFonts w:ascii="Times New Roman" w:hAnsi="Times New Roman" w:cs="Times New Roman"/>
          <w:sz w:val="18"/>
          <w:szCs w:val="18"/>
        </w:rPr>
        <w:t>organization</w:t>
      </w:r>
      <w:r w:rsidRPr="00EE52A4">
        <w:rPr>
          <w:rFonts w:ascii="Times New Roman" w:hAnsi="Times New Roman" w:cs="Times New Roman"/>
          <w:sz w:val="18"/>
          <w:szCs w:val="18"/>
        </w:rPr>
        <w:t xml:space="preserve"> of arts events in a regional Australian </w:t>
      </w:r>
      <w:r w:rsidR="0044549A">
        <w:rPr>
          <w:rFonts w:ascii="Times New Roman" w:hAnsi="Times New Roman" w:cs="Times New Roman"/>
          <w:sz w:val="18"/>
          <w:szCs w:val="18"/>
        </w:rPr>
        <w:t>c</w:t>
      </w:r>
      <w:r w:rsidRPr="00EE52A4">
        <w:rPr>
          <w:rFonts w:ascii="Times New Roman" w:hAnsi="Times New Roman" w:cs="Times New Roman"/>
          <w:sz w:val="18"/>
          <w:szCs w:val="18"/>
        </w:rPr>
        <w:t xml:space="preserve">ity. </w:t>
      </w:r>
      <w:r w:rsidRPr="00EE52A4">
        <w:rPr>
          <w:rStyle w:val="Emphasis"/>
          <w:rFonts w:ascii="Times New Roman" w:hAnsi="Times New Roman" w:cs="Times New Roman"/>
          <w:sz w:val="18"/>
          <w:szCs w:val="18"/>
        </w:rPr>
        <w:t>International Journal of Event Management Research, 4</w:t>
      </w:r>
      <w:r w:rsidRPr="00EE52A4">
        <w:rPr>
          <w:rFonts w:ascii="Times New Roman" w:hAnsi="Times New Roman" w:cs="Times New Roman"/>
          <w:sz w:val="18"/>
          <w:szCs w:val="18"/>
        </w:rPr>
        <w:t xml:space="preserve"> (1)</w:t>
      </w:r>
      <w:r w:rsidR="00F72AF1" w:rsidRPr="00EE52A4">
        <w:rPr>
          <w:rFonts w:ascii="Times New Roman" w:hAnsi="Times New Roman" w:cs="Times New Roman"/>
          <w:sz w:val="18"/>
          <w:szCs w:val="18"/>
        </w:rPr>
        <w:t>, 1-11.</w:t>
      </w:r>
    </w:p>
    <w:p w14:paraId="6141814B" w14:textId="77777777" w:rsidR="00175CE6" w:rsidRPr="00EE52A4" w:rsidRDefault="00175CE6" w:rsidP="001A28D5">
      <w:pPr>
        <w:spacing w:after="0" w:line="240" w:lineRule="auto"/>
        <w:ind w:left="720" w:hanging="720"/>
        <w:rPr>
          <w:rFonts w:ascii="Times New Roman" w:hAnsi="Times New Roman" w:cs="Times New Roman"/>
          <w:sz w:val="18"/>
          <w:szCs w:val="18"/>
        </w:rPr>
      </w:pPr>
      <w:r w:rsidRPr="00EE52A4">
        <w:rPr>
          <w:rFonts w:ascii="Times New Roman" w:hAnsi="Times New Roman" w:cs="Times New Roman"/>
          <w:sz w:val="18"/>
          <w:szCs w:val="18"/>
        </w:rPr>
        <w:t xml:space="preserve">Benoit, J., &amp; Perkins, K. B. (1997). Volunteer fire-fighting activity in North America as serious leisure. </w:t>
      </w:r>
      <w:r w:rsidRPr="00EE52A4">
        <w:rPr>
          <w:rStyle w:val="Emphasis"/>
          <w:rFonts w:ascii="Times New Roman" w:hAnsi="Times New Roman" w:cs="Times New Roman"/>
          <w:sz w:val="18"/>
          <w:szCs w:val="18"/>
        </w:rPr>
        <w:t>World Leisure &amp; Recreation, 39</w:t>
      </w:r>
      <w:r w:rsidRPr="00EE52A4">
        <w:rPr>
          <w:rFonts w:ascii="Times New Roman" w:hAnsi="Times New Roman" w:cs="Times New Roman"/>
          <w:sz w:val="18"/>
          <w:szCs w:val="18"/>
        </w:rPr>
        <w:t>(3), 23-29.</w:t>
      </w:r>
    </w:p>
    <w:p w14:paraId="290A022C" w14:textId="416AB755" w:rsidR="00DA55F7" w:rsidRPr="00EE52A4" w:rsidRDefault="00175CE6" w:rsidP="001A28D5">
      <w:pPr>
        <w:spacing w:after="0" w:line="240" w:lineRule="auto"/>
        <w:ind w:left="720" w:hanging="720"/>
        <w:rPr>
          <w:rFonts w:ascii="Times New Roman" w:hAnsi="Times New Roman" w:cs="Times New Roman"/>
          <w:sz w:val="18"/>
          <w:szCs w:val="18"/>
        </w:rPr>
      </w:pPr>
      <w:r w:rsidRPr="00EE52A4">
        <w:rPr>
          <w:rFonts w:ascii="Times New Roman" w:hAnsi="Times New Roman" w:cs="Times New Roman"/>
          <w:sz w:val="18"/>
          <w:szCs w:val="18"/>
        </w:rPr>
        <w:t xml:space="preserve">Bramante, A. C. (2004). Fostering human resources in the leisure field: </w:t>
      </w:r>
      <w:r w:rsidR="00486AE8">
        <w:rPr>
          <w:rFonts w:ascii="Times New Roman" w:hAnsi="Times New Roman" w:cs="Times New Roman"/>
          <w:sz w:val="18"/>
          <w:szCs w:val="18"/>
        </w:rPr>
        <w:t>“</w:t>
      </w:r>
      <w:r w:rsidRPr="00EE52A4">
        <w:rPr>
          <w:rFonts w:ascii="Times New Roman" w:hAnsi="Times New Roman" w:cs="Times New Roman"/>
          <w:sz w:val="18"/>
          <w:szCs w:val="18"/>
        </w:rPr>
        <w:t>Serious leisure</w:t>
      </w:r>
      <w:r w:rsidR="00486AE8">
        <w:rPr>
          <w:rFonts w:ascii="Times New Roman" w:hAnsi="Times New Roman" w:cs="Times New Roman"/>
          <w:sz w:val="18"/>
          <w:szCs w:val="18"/>
        </w:rPr>
        <w:t>”</w:t>
      </w:r>
      <w:r w:rsidRPr="00EE52A4">
        <w:rPr>
          <w:rFonts w:ascii="Times New Roman" w:hAnsi="Times New Roman" w:cs="Times New Roman"/>
          <w:sz w:val="18"/>
          <w:szCs w:val="18"/>
        </w:rPr>
        <w:t xml:space="preserve"> and the potential role of volunteers. A proposal for developing countries. In R. A. Stebbins, &amp; M. M. Graham (Eds.), </w:t>
      </w:r>
      <w:r w:rsidRPr="00EE52A4">
        <w:rPr>
          <w:rStyle w:val="Emphasis"/>
          <w:rFonts w:ascii="Times New Roman" w:hAnsi="Times New Roman" w:cs="Times New Roman"/>
          <w:sz w:val="18"/>
          <w:szCs w:val="18"/>
        </w:rPr>
        <w:t xml:space="preserve">Volunteering as leisure/leisure as volunteering: An international assessment </w:t>
      </w:r>
      <w:r w:rsidRPr="00EE52A4">
        <w:rPr>
          <w:rFonts w:ascii="Times New Roman" w:hAnsi="Times New Roman" w:cs="Times New Roman"/>
          <w:sz w:val="18"/>
          <w:szCs w:val="18"/>
        </w:rPr>
        <w:t>(pp. 13-30). Wallingford, Oxon, UK: CAB International.</w:t>
      </w:r>
    </w:p>
    <w:p w14:paraId="0002295B" w14:textId="77777777" w:rsidR="00DA55F7" w:rsidRPr="00EE52A4" w:rsidRDefault="00DA55F7" w:rsidP="001A28D5">
      <w:pPr>
        <w:spacing w:after="0" w:line="240" w:lineRule="auto"/>
        <w:ind w:left="720" w:hanging="720"/>
        <w:rPr>
          <w:rStyle w:val="normaltextrun"/>
          <w:rFonts w:ascii="Times New Roman" w:hAnsi="Times New Roman" w:cs="Times New Roman"/>
          <w:sz w:val="18"/>
          <w:szCs w:val="18"/>
        </w:rPr>
      </w:pPr>
      <w:r w:rsidRPr="00EE52A4">
        <w:rPr>
          <w:rStyle w:val="normaltextrun"/>
          <w:rFonts w:ascii="Times New Roman" w:hAnsi="Times New Roman" w:cs="Times New Roman"/>
          <w:sz w:val="18"/>
          <w:szCs w:val="18"/>
        </w:rPr>
        <w:t xml:space="preserve">Breivik, G. (2010). Trends in adventure sports in a post-modern society. </w:t>
      </w:r>
      <w:r w:rsidRPr="00EE52A4">
        <w:rPr>
          <w:rStyle w:val="normaltextrun"/>
          <w:rFonts w:ascii="Times New Roman" w:hAnsi="Times New Roman" w:cs="Times New Roman"/>
          <w:i/>
          <w:iCs/>
          <w:sz w:val="18"/>
          <w:szCs w:val="18"/>
        </w:rPr>
        <w:t>Sport in Society, 13</w:t>
      </w:r>
      <w:r w:rsidRPr="00EE52A4">
        <w:rPr>
          <w:rStyle w:val="normaltextrun"/>
          <w:rFonts w:ascii="Times New Roman" w:hAnsi="Times New Roman" w:cs="Times New Roman"/>
          <w:sz w:val="18"/>
          <w:szCs w:val="18"/>
        </w:rPr>
        <w:t>(2), 260-273. </w:t>
      </w:r>
    </w:p>
    <w:p w14:paraId="6DF93397" w14:textId="77777777" w:rsidR="001E12E7" w:rsidRPr="00EE52A4" w:rsidRDefault="00982EEA" w:rsidP="001A28D5">
      <w:pPr>
        <w:spacing w:after="0" w:line="240" w:lineRule="auto"/>
        <w:ind w:left="720" w:hanging="720"/>
        <w:rPr>
          <w:rFonts w:ascii="Times New Roman" w:hAnsi="Times New Roman" w:cs="Times New Roman"/>
          <w:sz w:val="18"/>
          <w:szCs w:val="18"/>
        </w:rPr>
      </w:pPr>
      <w:r w:rsidRPr="00EE52A4">
        <w:rPr>
          <w:rFonts w:ascii="Times New Roman" w:hAnsi="Times New Roman" w:cs="Times New Roman"/>
          <w:sz w:val="18"/>
          <w:szCs w:val="18"/>
        </w:rPr>
        <w:t xml:space="preserve">Brown, C. A., McGuire, F. A., &amp; </w:t>
      </w:r>
      <w:proofErr w:type="spellStart"/>
      <w:r w:rsidRPr="00EE52A4">
        <w:rPr>
          <w:rFonts w:ascii="Times New Roman" w:hAnsi="Times New Roman" w:cs="Times New Roman"/>
          <w:sz w:val="18"/>
          <w:szCs w:val="18"/>
        </w:rPr>
        <w:t>Voelkl</w:t>
      </w:r>
      <w:proofErr w:type="spellEnd"/>
      <w:r w:rsidRPr="00EE52A4">
        <w:rPr>
          <w:rFonts w:ascii="Times New Roman" w:hAnsi="Times New Roman" w:cs="Times New Roman"/>
          <w:sz w:val="18"/>
          <w:szCs w:val="18"/>
        </w:rPr>
        <w:t xml:space="preserve">, J. (2008). The link between successful aging and serious leisure. </w:t>
      </w:r>
      <w:r w:rsidRPr="00EE52A4">
        <w:rPr>
          <w:rStyle w:val="Emphasis"/>
          <w:rFonts w:ascii="Times New Roman" w:hAnsi="Times New Roman" w:cs="Times New Roman"/>
          <w:sz w:val="18"/>
          <w:szCs w:val="18"/>
        </w:rPr>
        <w:t>International Journal of Aging &amp; Human Development</w:t>
      </w:r>
      <w:r w:rsidRPr="00EE52A4">
        <w:rPr>
          <w:rFonts w:ascii="Times New Roman" w:hAnsi="Times New Roman" w:cs="Times New Roman"/>
          <w:sz w:val="18"/>
          <w:szCs w:val="18"/>
        </w:rPr>
        <w:t xml:space="preserve">, </w:t>
      </w:r>
      <w:r w:rsidRPr="00EE52A4">
        <w:rPr>
          <w:rStyle w:val="Emphasis"/>
          <w:rFonts w:ascii="Times New Roman" w:hAnsi="Times New Roman" w:cs="Times New Roman"/>
          <w:sz w:val="18"/>
          <w:szCs w:val="18"/>
        </w:rPr>
        <w:t>66</w:t>
      </w:r>
      <w:r w:rsidRPr="00EE52A4">
        <w:rPr>
          <w:rFonts w:ascii="Times New Roman" w:hAnsi="Times New Roman" w:cs="Times New Roman"/>
          <w:sz w:val="18"/>
          <w:szCs w:val="18"/>
        </w:rPr>
        <w:t>(1), 73-95.</w:t>
      </w:r>
    </w:p>
    <w:p w14:paraId="0C3D1628" w14:textId="6A02A823" w:rsidR="001E12E7" w:rsidRPr="00EE52A4" w:rsidRDefault="001E12E7" w:rsidP="001A28D5">
      <w:pPr>
        <w:spacing w:after="0" w:line="240" w:lineRule="auto"/>
        <w:ind w:left="720" w:hanging="720"/>
        <w:rPr>
          <w:rFonts w:ascii="Times New Roman" w:hAnsi="Times New Roman" w:cs="Times New Roman"/>
          <w:sz w:val="18"/>
          <w:szCs w:val="18"/>
        </w:rPr>
      </w:pPr>
      <w:r>
        <w:rPr>
          <w:rFonts w:ascii="Times New Roman" w:hAnsi="Times New Roman" w:cs="Times New Roman"/>
          <w:sz w:val="18"/>
          <w:szCs w:val="18"/>
        </w:rPr>
        <w:t>Brown, T.</w:t>
      </w:r>
      <w:r w:rsidR="00973F7F">
        <w:rPr>
          <w:rFonts w:ascii="Times New Roman" w:hAnsi="Times New Roman" w:cs="Times New Roman"/>
          <w:sz w:val="18"/>
          <w:szCs w:val="18"/>
        </w:rPr>
        <w:t xml:space="preserve"> </w:t>
      </w:r>
      <w:r>
        <w:rPr>
          <w:rFonts w:ascii="Times New Roman" w:hAnsi="Times New Roman" w:cs="Times New Roman"/>
          <w:sz w:val="18"/>
          <w:szCs w:val="18"/>
        </w:rPr>
        <w:t xml:space="preserve">A. (2015). </w:t>
      </w:r>
      <w:r w:rsidRPr="001E12E7">
        <w:rPr>
          <w:rFonts w:ascii="Times New Roman" w:hAnsi="Times New Roman" w:cs="Times New Roman"/>
          <w:i/>
          <w:sz w:val="18"/>
          <w:szCs w:val="18"/>
        </w:rPr>
        <w:t xml:space="preserve">Confirmatory factor analysis for applied research </w:t>
      </w:r>
      <w:r>
        <w:rPr>
          <w:rFonts w:ascii="Times New Roman" w:hAnsi="Times New Roman" w:cs="Times New Roman"/>
          <w:sz w:val="18"/>
          <w:szCs w:val="18"/>
        </w:rPr>
        <w:t>(2</w:t>
      </w:r>
      <w:r w:rsidRPr="001E12E7">
        <w:rPr>
          <w:rFonts w:ascii="Times New Roman" w:hAnsi="Times New Roman" w:cs="Times New Roman"/>
          <w:sz w:val="18"/>
          <w:szCs w:val="18"/>
          <w:vertAlign w:val="superscript"/>
        </w:rPr>
        <w:t>nd</w:t>
      </w:r>
      <w:r>
        <w:rPr>
          <w:rFonts w:ascii="Times New Roman" w:hAnsi="Times New Roman" w:cs="Times New Roman"/>
          <w:sz w:val="18"/>
          <w:szCs w:val="18"/>
        </w:rPr>
        <w:t xml:space="preserve"> </w:t>
      </w:r>
      <w:proofErr w:type="gramStart"/>
      <w:r>
        <w:rPr>
          <w:rFonts w:ascii="Times New Roman" w:hAnsi="Times New Roman" w:cs="Times New Roman"/>
          <w:sz w:val="18"/>
          <w:szCs w:val="18"/>
        </w:rPr>
        <w:t>ed</w:t>
      </w:r>
      <w:proofErr w:type="gramEnd"/>
      <w:r>
        <w:rPr>
          <w:rFonts w:ascii="Times New Roman" w:hAnsi="Times New Roman" w:cs="Times New Roman"/>
          <w:sz w:val="18"/>
          <w:szCs w:val="18"/>
        </w:rPr>
        <w:t xml:space="preserve">.). New York, NY: The Guilford Press.  </w:t>
      </w:r>
    </w:p>
    <w:p w14:paraId="1E87A5F8" w14:textId="77777777" w:rsidR="00F72AF1" w:rsidRPr="001A28D5" w:rsidRDefault="00F72AF1" w:rsidP="001A28D5">
      <w:pPr>
        <w:spacing w:after="0" w:line="240" w:lineRule="auto"/>
        <w:ind w:left="720" w:hanging="720"/>
        <w:rPr>
          <w:rFonts w:ascii="Times New Roman" w:eastAsia="Times New Roman" w:hAnsi="Times New Roman" w:cs="Times New Roman"/>
          <w:sz w:val="18"/>
          <w:szCs w:val="18"/>
        </w:rPr>
      </w:pPr>
      <w:r w:rsidRPr="00EE52A4">
        <w:rPr>
          <w:rFonts w:ascii="Times New Roman" w:eastAsia="Times New Roman" w:hAnsi="Times New Roman" w:cs="Times New Roman"/>
          <w:sz w:val="18"/>
          <w:szCs w:val="18"/>
        </w:rPr>
        <w:t xml:space="preserve">Bryan, H. (1977). Leisure value-systems and recreational specialization-Case of trout fishermen. </w:t>
      </w:r>
      <w:r w:rsidRPr="00EE52A4">
        <w:rPr>
          <w:rFonts w:ascii="Times New Roman" w:eastAsia="Times New Roman" w:hAnsi="Times New Roman" w:cs="Times New Roman"/>
          <w:i/>
          <w:iCs/>
          <w:sz w:val="18"/>
          <w:szCs w:val="18"/>
        </w:rPr>
        <w:t>Journal of leisure research</w:t>
      </w:r>
      <w:r w:rsidRPr="00EE52A4">
        <w:rPr>
          <w:rFonts w:ascii="Times New Roman" w:eastAsia="Times New Roman" w:hAnsi="Times New Roman" w:cs="Times New Roman"/>
          <w:sz w:val="18"/>
          <w:szCs w:val="18"/>
        </w:rPr>
        <w:t xml:space="preserve">, </w:t>
      </w:r>
      <w:r w:rsidRPr="00EE52A4">
        <w:rPr>
          <w:rFonts w:ascii="Times New Roman" w:eastAsia="Times New Roman" w:hAnsi="Times New Roman" w:cs="Times New Roman"/>
          <w:i/>
          <w:iCs/>
          <w:sz w:val="18"/>
          <w:szCs w:val="18"/>
        </w:rPr>
        <w:t>9</w:t>
      </w:r>
      <w:r w:rsidRPr="00EE52A4">
        <w:rPr>
          <w:rFonts w:ascii="Times New Roman" w:eastAsia="Times New Roman" w:hAnsi="Times New Roman" w:cs="Times New Roman"/>
          <w:sz w:val="18"/>
          <w:szCs w:val="18"/>
        </w:rPr>
        <w:t>(3), 174-187.</w:t>
      </w:r>
    </w:p>
    <w:p w14:paraId="54F6DFBA" w14:textId="77777777" w:rsidR="00155776" w:rsidRPr="001A28D5" w:rsidRDefault="00155776" w:rsidP="001A28D5">
      <w:pPr>
        <w:spacing w:after="0" w:line="240" w:lineRule="auto"/>
        <w:ind w:left="720" w:hanging="720"/>
        <w:rPr>
          <w:rFonts w:ascii="Times New Roman" w:eastAsia="Times New Roman" w:hAnsi="Times New Roman" w:cs="Times New Roman"/>
          <w:sz w:val="18"/>
          <w:szCs w:val="18"/>
        </w:rPr>
      </w:pPr>
      <w:r w:rsidRPr="00EE52A4">
        <w:rPr>
          <w:rFonts w:ascii="Times New Roman" w:eastAsia="Times New Roman" w:hAnsi="Times New Roman" w:cs="Times New Roman"/>
          <w:sz w:val="18"/>
          <w:szCs w:val="18"/>
        </w:rPr>
        <w:t xml:space="preserve">Bryan, H. (2000). Recreation specialization revisited. </w:t>
      </w:r>
      <w:r w:rsidRPr="00EE52A4">
        <w:rPr>
          <w:rFonts w:ascii="Times New Roman" w:eastAsia="Times New Roman" w:hAnsi="Times New Roman" w:cs="Times New Roman"/>
          <w:i/>
          <w:iCs/>
          <w:sz w:val="18"/>
          <w:szCs w:val="18"/>
        </w:rPr>
        <w:t>Journal of Leisure Research</w:t>
      </w:r>
      <w:r w:rsidRPr="00EE52A4">
        <w:rPr>
          <w:rFonts w:ascii="Times New Roman" w:eastAsia="Times New Roman" w:hAnsi="Times New Roman" w:cs="Times New Roman"/>
          <w:sz w:val="18"/>
          <w:szCs w:val="18"/>
        </w:rPr>
        <w:t xml:space="preserve">, </w:t>
      </w:r>
      <w:r w:rsidRPr="00EE52A4">
        <w:rPr>
          <w:rFonts w:ascii="Times New Roman" w:eastAsia="Times New Roman" w:hAnsi="Times New Roman" w:cs="Times New Roman"/>
          <w:i/>
          <w:iCs/>
          <w:sz w:val="18"/>
          <w:szCs w:val="18"/>
        </w:rPr>
        <w:t>32</w:t>
      </w:r>
      <w:r w:rsidRPr="00EE52A4">
        <w:rPr>
          <w:rFonts w:ascii="Times New Roman" w:eastAsia="Times New Roman" w:hAnsi="Times New Roman" w:cs="Times New Roman"/>
          <w:sz w:val="18"/>
          <w:szCs w:val="18"/>
        </w:rPr>
        <w:t>(1), 18-21.</w:t>
      </w:r>
    </w:p>
    <w:p w14:paraId="1DF1CB19" w14:textId="02F94858" w:rsidR="00D87474" w:rsidRPr="00DC50CF" w:rsidRDefault="00D87474" w:rsidP="00D87474">
      <w:pPr>
        <w:spacing w:after="0" w:line="240" w:lineRule="auto"/>
        <w:contextualSpacing/>
        <w:rPr>
          <w:rFonts w:ascii="Times New Roman" w:hAnsi="Times New Roman" w:cs="Times New Roman"/>
          <w:sz w:val="18"/>
          <w:szCs w:val="18"/>
        </w:rPr>
      </w:pPr>
      <w:r w:rsidRPr="00DC50CF">
        <w:rPr>
          <w:rFonts w:ascii="Times New Roman" w:hAnsi="Times New Roman" w:cs="Times New Roman"/>
          <w:sz w:val="18"/>
          <w:szCs w:val="18"/>
        </w:rPr>
        <w:t>Byrne, B.</w:t>
      </w:r>
      <w:r w:rsidR="00973F7F">
        <w:rPr>
          <w:rFonts w:ascii="Times New Roman" w:hAnsi="Times New Roman" w:cs="Times New Roman"/>
          <w:sz w:val="18"/>
          <w:szCs w:val="18"/>
        </w:rPr>
        <w:t xml:space="preserve"> </w:t>
      </w:r>
      <w:r w:rsidRPr="00DC50CF">
        <w:rPr>
          <w:rFonts w:ascii="Times New Roman" w:hAnsi="Times New Roman" w:cs="Times New Roman"/>
          <w:sz w:val="18"/>
          <w:szCs w:val="18"/>
        </w:rPr>
        <w:t xml:space="preserve">M. (2006). </w:t>
      </w:r>
      <w:r w:rsidRPr="00DC50CF">
        <w:rPr>
          <w:rFonts w:ascii="Times New Roman" w:hAnsi="Times New Roman" w:cs="Times New Roman"/>
          <w:i/>
          <w:sz w:val="18"/>
          <w:szCs w:val="18"/>
        </w:rPr>
        <w:t>Structural equation modeling with EQS: Basic concepts, applications, and programming</w:t>
      </w:r>
      <w:r w:rsidRPr="00DC50CF">
        <w:rPr>
          <w:rFonts w:ascii="Times New Roman" w:hAnsi="Times New Roman" w:cs="Times New Roman"/>
          <w:sz w:val="18"/>
          <w:szCs w:val="18"/>
        </w:rPr>
        <w:t xml:space="preserve"> (2</w:t>
      </w:r>
      <w:r w:rsidRPr="00DC50CF">
        <w:rPr>
          <w:rFonts w:ascii="Times New Roman" w:hAnsi="Times New Roman" w:cs="Times New Roman"/>
          <w:sz w:val="18"/>
          <w:szCs w:val="18"/>
          <w:vertAlign w:val="superscript"/>
        </w:rPr>
        <w:t>nd</w:t>
      </w:r>
      <w:r w:rsidRPr="00DC50CF">
        <w:rPr>
          <w:rFonts w:ascii="Times New Roman" w:hAnsi="Times New Roman" w:cs="Times New Roman"/>
          <w:sz w:val="18"/>
          <w:szCs w:val="18"/>
        </w:rPr>
        <w:t xml:space="preserve"> </w:t>
      </w:r>
      <w:proofErr w:type="gramStart"/>
      <w:r w:rsidRPr="00DC50CF">
        <w:rPr>
          <w:rFonts w:ascii="Times New Roman" w:hAnsi="Times New Roman" w:cs="Times New Roman"/>
          <w:sz w:val="18"/>
          <w:szCs w:val="18"/>
        </w:rPr>
        <w:t>ed</w:t>
      </w:r>
      <w:proofErr w:type="gramEnd"/>
      <w:r w:rsidRPr="00DC50CF">
        <w:rPr>
          <w:rFonts w:ascii="Times New Roman" w:hAnsi="Times New Roman" w:cs="Times New Roman"/>
          <w:sz w:val="18"/>
          <w:szCs w:val="18"/>
        </w:rPr>
        <w:t xml:space="preserve">.). New </w:t>
      </w:r>
      <w:r w:rsidRPr="00DC50CF">
        <w:rPr>
          <w:rFonts w:ascii="Times New Roman" w:hAnsi="Times New Roman" w:cs="Times New Roman"/>
          <w:sz w:val="18"/>
          <w:szCs w:val="18"/>
        </w:rPr>
        <w:tab/>
        <w:t xml:space="preserve">York, NY: </w:t>
      </w:r>
      <w:proofErr w:type="spellStart"/>
      <w:r w:rsidRPr="00DC50CF">
        <w:rPr>
          <w:rFonts w:ascii="Times New Roman" w:hAnsi="Times New Roman" w:cs="Times New Roman"/>
          <w:sz w:val="18"/>
          <w:szCs w:val="18"/>
        </w:rPr>
        <w:t>Pyschology</w:t>
      </w:r>
      <w:proofErr w:type="spellEnd"/>
      <w:r w:rsidRPr="00DC50CF">
        <w:rPr>
          <w:rFonts w:ascii="Times New Roman" w:hAnsi="Times New Roman" w:cs="Times New Roman"/>
          <w:sz w:val="18"/>
          <w:szCs w:val="18"/>
        </w:rPr>
        <w:t xml:space="preserve"> Press: Taylor &amp; Francis Group.</w:t>
      </w:r>
    </w:p>
    <w:p w14:paraId="60094078" w14:textId="6FF2A220" w:rsidR="00657C83" w:rsidRPr="00EE52A4" w:rsidRDefault="00982EEA" w:rsidP="001A28D5">
      <w:pPr>
        <w:spacing w:after="0" w:line="240" w:lineRule="auto"/>
        <w:ind w:left="720" w:hanging="720"/>
        <w:rPr>
          <w:rFonts w:ascii="Times New Roman" w:hAnsi="Times New Roman" w:cs="Times New Roman"/>
          <w:sz w:val="18"/>
          <w:szCs w:val="18"/>
        </w:rPr>
      </w:pPr>
      <w:r w:rsidRPr="00EE52A4">
        <w:rPr>
          <w:rFonts w:ascii="Times New Roman" w:hAnsi="Times New Roman" w:cs="Times New Roman"/>
          <w:sz w:val="18"/>
          <w:szCs w:val="18"/>
        </w:rPr>
        <w:t xml:space="preserve">Campbell, A. (2009). The importance of being valued: Solo </w:t>
      </w:r>
      <w:r w:rsidR="00486AE8">
        <w:rPr>
          <w:rFonts w:ascii="Times New Roman" w:hAnsi="Times New Roman" w:cs="Times New Roman"/>
          <w:sz w:val="18"/>
          <w:szCs w:val="18"/>
        </w:rPr>
        <w:t>‘</w:t>
      </w:r>
      <w:r w:rsidRPr="00EE52A4">
        <w:rPr>
          <w:rFonts w:ascii="Times New Roman" w:hAnsi="Times New Roman" w:cs="Times New Roman"/>
          <w:sz w:val="18"/>
          <w:szCs w:val="18"/>
        </w:rPr>
        <w:t>grey nomads</w:t>
      </w:r>
      <w:r w:rsidR="00486AE8">
        <w:rPr>
          <w:rFonts w:ascii="Times New Roman" w:hAnsi="Times New Roman" w:cs="Times New Roman"/>
          <w:sz w:val="18"/>
          <w:szCs w:val="18"/>
        </w:rPr>
        <w:t>’</w:t>
      </w:r>
      <w:r w:rsidRPr="00EE52A4">
        <w:rPr>
          <w:rFonts w:ascii="Times New Roman" w:hAnsi="Times New Roman" w:cs="Times New Roman"/>
          <w:sz w:val="18"/>
          <w:szCs w:val="18"/>
        </w:rPr>
        <w:t xml:space="preserve"> as volunteers at the National Folk Festival. </w:t>
      </w:r>
      <w:r w:rsidRPr="00EE52A4">
        <w:rPr>
          <w:rStyle w:val="Emphasis"/>
          <w:rFonts w:ascii="Times New Roman" w:hAnsi="Times New Roman" w:cs="Times New Roman"/>
          <w:sz w:val="18"/>
          <w:szCs w:val="18"/>
        </w:rPr>
        <w:t>Annals of Leisure Research</w:t>
      </w:r>
      <w:r w:rsidRPr="00EE52A4">
        <w:rPr>
          <w:rFonts w:ascii="Times New Roman" w:hAnsi="Times New Roman" w:cs="Times New Roman"/>
          <w:sz w:val="18"/>
          <w:szCs w:val="18"/>
        </w:rPr>
        <w:t xml:space="preserve">, </w:t>
      </w:r>
      <w:r w:rsidRPr="00EE52A4">
        <w:rPr>
          <w:rStyle w:val="Emphasis"/>
          <w:rFonts w:ascii="Times New Roman" w:hAnsi="Times New Roman" w:cs="Times New Roman"/>
          <w:sz w:val="18"/>
          <w:szCs w:val="18"/>
        </w:rPr>
        <w:t>12</w:t>
      </w:r>
      <w:r w:rsidR="00F72AF1" w:rsidRPr="00EE52A4">
        <w:rPr>
          <w:rStyle w:val="Emphasis"/>
          <w:rFonts w:ascii="Times New Roman" w:hAnsi="Times New Roman" w:cs="Times New Roman"/>
          <w:i w:val="0"/>
          <w:sz w:val="18"/>
          <w:szCs w:val="18"/>
        </w:rPr>
        <w:t>(3-4)</w:t>
      </w:r>
      <w:r w:rsidRPr="00EE52A4">
        <w:rPr>
          <w:rFonts w:ascii="Times New Roman" w:hAnsi="Times New Roman" w:cs="Times New Roman"/>
          <w:sz w:val="18"/>
          <w:szCs w:val="18"/>
        </w:rPr>
        <w:t>, 277-293.</w:t>
      </w:r>
    </w:p>
    <w:p w14:paraId="5DFB12E2" w14:textId="30591496" w:rsidR="00FA14A3" w:rsidRDefault="00FA14A3" w:rsidP="001A28D5">
      <w:pPr>
        <w:spacing w:after="0" w:line="240" w:lineRule="auto"/>
        <w:ind w:left="720" w:hanging="720"/>
        <w:rPr>
          <w:rFonts w:ascii="Times New Roman" w:eastAsia="Times New Roman" w:hAnsi="Times New Roman" w:cs="Times New Roman"/>
          <w:sz w:val="18"/>
          <w:szCs w:val="18"/>
        </w:rPr>
      </w:pPr>
      <w:r>
        <w:rPr>
          <w:rFonts w:ascii="Times New Roman" w:eastAsia="Times New Roman" w:hAnsi="Times New Roman" w:cs="Times New Roman"/>
          <w:sz w:val="18"/>
          <w:szCs w:val="18"/>
        </w:rPr>
        <w:t>Chin, W.</w:t>
      </w:r>
      <w:r w:rsidR="00973F7F">
        <w:rPr>
          <w:rFonts w:ascii="Times New Roman" w:eastAsia="Times New Roman" w:hAnsi="Times New Roman" w:cs="Times New Roman"/>
          <w:sz w:val="18"/>
          <w:szCs w:val="18"/>
        </w:rPr>
        <w:t xml:space="preserve"> </w:t>
      </w:r>
      <w:r w:rsidRPr="00FA14A3">
        <w:rPr>
          <w:rFonts w:ascii="Times New Roman" w:eastAsia="Times New Roman" w:hAnsi="Times New Roman" w:cs="Times New Roman"/>
          <w:sz w:val="18"/>
          <w:szCs w:val="18"/>
        </w:rPr>
        <w:t xml:space="preserve">W. (1998). The partial least squares approach for structural equation modeling. In G. A. </w:t>
      </w:r>
      <w:proofErr w:type="spellStart"/>
      <w:r w:rsidRPr="00FA14A3">
        <w:rPr>
          <w:rFonts w:ascii="Times New Roman" w:eastAsia="Times New Roman" w:hAnsi="Times New Roman" w:cs="Times New Roman"/>
          <w:sz w:val="18"/>
          <w:szCs w:val="18"/>
        </w:rPr>
        <w:t>Marcoulides</w:t>
      </w:r>
      <w:proofErr w:type="spellEnd"/>
      <w:r w:rsidRPr="00FA14A3">
        <w:rPr>
          <w:rFonts w:ascii="Times New Roman" w:eastAsia="Times New Roman" w:hAnsi="Times New Roman" w:cs="Times New Roman"/>
          <w:sz w:val="18"/>
          <w:szCs w:val="18"/>
        </w:rPr>
        <w:t xml:space="preserve"> (Ed.), </w:t>
      </w:r>
      <w:r w:rsidRPr="00BD0D93">
        <w:rPr>
          <w:rFonts w:ascii="Times New Roman" w:eastAsia="Times New Roman" w:hAnsi="Times New Roman" w:cs="Times New Roman"/>
          <w:i/>
          <w:sz w:val="18"/>
          <w:szCs w:val="18"/>
        </w:rPr>
        <w:t>Modern methods for business research (</w:t>
      </w:r>
      <w:r w:rsidRPr="00FA14A3">
        <w:rPr>
          <w:rFonts w:ascii="Times New Roman" w:eastAsia="Times New Roman" w:hAnsi="Times New Roman" w:cs="Times New Roman"/>
          <w:sz w:val="18"/>
          <w:szCs w:val="18"/>
        </w:rPr>
        <w:t>pp. 295-236). London: Lawrence Erlbaum Associates.</w:t>
      </w:r>
    </w:p>
    <w:p w14:paraId="04105966" w14:textId="77777777" w:rsidR="00FE794A" w:rsidRPr="00C90D33" w:rsidRDefault="00FE794A" w:rsidP="00FE794A">
      <w:pPr>
        <w:spacing w:after="0" w:line="240" w:lineRule="auto"/>
        <w:contextualSpacing/>
        <w:rPr>
          <w:rFonts w:ascii="Times New Roman" w:hAnsi="Times New Roman" w:cs="Times New Roman"/>
          <w:sz w:val="18"/>
          <w:szCs w:val="18"/>
        </w:rPr>
      </w:pPr>
      <w:r w:rsidRPr="00C90D33">
        <w:rPr>
          <w:rFonts w:ascii="Times New Roman" w:hAnsi="Times New Roman" w:cs="Times New Roman"/>
          <w:sz w:val="18"/>
          <w:szCs w:val="18"/>
        </w:rPr>
        <w:t xml:space="preserve">Climbing Business Journal. (2014, December 29). </w:t>
      </w:r>
      <w:r w:rsidRPr="00C90D33">
        <w:rPr>
          <w:rFonts w:ascii="Times New Roman" w:hAnsi="Times New Roman" w:cs="Times New Roman"/>
          <w:i/>
          <w:sz w:val="18"/>
          <w:szCs w:val="18"/>
        </w:rPr>
        <w:t xml:space="preserve">Climbing gyms and trends. </w:t>
      </w:r>
      <w:r w:rsidRPr="00C90D33">
        <w:rPr>
          <w:rFonts w:ascii="Times New Roman" w:hAnsi="Times New Roman" w:cs="Times New Roman"/>
          <w:sz w:val="18"/>
          <w:szCs w:val="18"/>
        </w:rPr>
        <w:t xml:space="preserve">Retrieved from </w:t>
      </w:r>
      <w:r w:rsidRPr="00C90D33">
        <w:rPr>
          <w:rFonts w:ascii="Times New Roman" w:hAnsi="Times New Roman" w:cs="Times New Roman"/>
          <w:sz w:val="18"/>
          <w:szCs w:val="18"/>
        </w:rPr>
        <w:tab/>
        <w:t>http://www.climbingbusinessjournal.com/2014-climbing-gyms-trends/</w:t>
      </w:r>
    </w:p>
    <w:p w14:paraId="024243BF" w14:textId="77777777" w:rsidR="00657C83" w:rsidRPr="00EE52A4" w:rsidRDefault="00657C83" w:rsidP="001A28D5">
      <w:pPr>
        <w:spacing w:after="0" w:line="240" w:lineRule="auto"/>
        <w:ind w:left="720" w:hanging="720"/>
        <w:rPr>
          <w:rFonts w:ascii="Times New Roman" w:hAnsi="Times New Roman" w:cs="Times New Roman"/>
          <w:sz w:val="18"/>
          <w:szCs w:val="18"/>
        </w:rPr>
      </w:pPr>
      <w:r w:rsidRPr="00EE52A4">
        <w:rPr>
          <w:rFonts w:ascii="Times New Roman" w:eastAsia="Times New Roman" w:hAnsi="Times New Roman" w:cs="Times New Roman"/>
          <w:sz w:val="18"/>
          <w:szCs w:val="18"/>
        </w:rPr>
        <w:t xml:space="preserve">Creswell, J. W. (2007). Qualitative enquiry and research design: Choosing among five approaches. Thousand Oaks, CA: Sage. </w:t>
      </w:r>
    </w:p>
    <w:p w14:paraId="432DB7E0" w14:textId="1F5F813B" w:rsidR="00B260F3" w:rsidRPr="00EE52A4" w:rsidRDefault="00B260F3" w:rsidP="001A28D5">
      <w:pPr>
        <w:spacing w:after="0" w:line="240" w:lineRule="auto"/>
        <w:ind w:left="720" w:hanging="720"/>
        <w:rPr>
          <w:rFonts w:ascii="Times New Roman" w:hAnsi="Times New Roman" w:cs="Times New Roman"/>
          <w:sz w:val="18"/>
          <w:szCs w:val="18"/>
        </w:rPr>
      </w:pPr>
      <w:r w:rsidRPr="00EE52A4">
        <w:rPr>
          <w:rFonts w:ascii="Times New Roman" w:hAnsi="Times New Roman" w:cs="Times New Roman"/>
          <w:sz w:val="18"/>
          <w:szCs w:val="18"/>
        </w:rPr>
        <w:t xml:space="preserve">Davidson, L. (2012). The calculable and the incalculable: Narratives of safety and danger in the mountains. </w:t>
      </w:r>
      <w:r w:rsidRPr="00EE52A4">
        <w:rPr>
          <w:rStyle w:val="Emphasis"/>
          <w:rFonts w:ascii="Times New Roman" w:hAnsi="Times New Roman" w:cs="Times New Roman"/>
          <w:sz w:val="18"/>
          <w:szCs w:val="18"/>
        </w:rPr>
        <w:t>Leisure Sciences</w:t>
      </w:r>
      <w:r w:rsidRPr="00EE52A4">
        <w:rPr>
          <w:rFonts w:ascii="Times New Roman" w:hAnsi="Times New Roman" w:cs="Times New Roman"/>
          <w:sz w:val="18"/>
          <w:szCs w:val="18"/>
        </w:rPr>
        <w:t xml:space="preserve">, </w:t>
      </w:r>
      <w:r w:rsidR="0064181F">
        <w:rPr>
          <w:rFonts w:ascii="Times New Roman" w:hAnsi="Times New Roman" w:cs="Times New Roman"/>
          <w:i/>
          <w:sz w:val="18"/>
          <w:szCs w:val="18"/>
        </w:rPr>
        <w:t>34</w:t>
      </w:r>
      <w:r w:rsidR="0064181F">
        <w:rPr>
          <w:rFonts w:ascii="Times New Roman" w:hAnsi="Times New Roman" w:cs="Times New Roman"/>
          <w:sz w:val="18"/>
          <w:szCs w:val="18"/>
        </w:rPr>
        <w:t>(4)</w:t>
      </w:r>
      <w:r w:rsidRPr="00EE52A4">
        <w:rPr>
          <w:rFonts w:ascii="Times New Roman" w:hAnsi="Times New Roman" w:cs="Times New Roman"/>
          <w:sz w:val="18"/>
          <w:szCs w:val="18"/>
        </w:rPr>
        <w:t>, 298-313.</w:t>
      </w:r>
    </w:p>
    <w:p w14:paraId="4BF3DCC6" w14:textId="77777777" w:rsidR="0025137E" w:rsidRDefault="0025137E" w:rsidP="001A28D5">
      <w:pPr>
        <w:spacing w:after="0" w:line="240" w:lineRule="auto"/>
        <w:ind w:left="720" w:hanging="720"/>
        <w:rPr>
          <w:rFonts w:ascii="Times New Roman" w:hAnsi="Times New Roman" w:cs="Times New Roman"/>
          <w:sz w:val="18"/>
          <w:szCs w:val="18"/>
        </w:rPr>
      </w:pPr>
      <w:r w:rsidRPr="004C447B">
        <w:rPr>
          <w:rFonts w:ascii="Times New Roman" w:hAnsi="Times New Roman" w:cs="Times New Roman"/>
          <w:sz w:val="18"/>
          <w:szCs w:val="18"/>
        </w:rPr>
        <w:t xml:space="preserve">Dodge, Y. (2006). </w:t>
      </w:r>
      <w:r w:rsidRPr="004C447B">
        <w:rPr>
          <w:rFonts w:ascii="Times New Roman" w:hAnsi="Times New Roman" w:cs="Times New Roman"/>
          <w:i/>
          <w:iCs/>
          <w:sz w:val="18"/>
          <w:szCs w:val="18"/>
        </w:rPr>
        <w:t>The Oxford dictionary of statistical terms</w:t>
      </w:r>
      <w:r w:rsidRPr="004C447B">
        <w:rPr>
          <w:rFonts w:ascii="Times New Roman" w:hAnsi="Times New Roman" w:cs="Times New Roman"/>
          <w:sz w:val="18"/>
          <w:szCs w:val="18"/>
        </w:rPr>
        <w:t>. Oxford University Press.</w:t>
      </w:r>
    </w:p>
    <w:p w14:paraId="656984F3" w14:textId="77777777" w:rsidR="002E3BC5" w:rsidRPr="00EE52A4" w:rsidRDefault="00175CE6" w:rsidP="001A28D5">
      <w:pPr>
        <w:spacing w:after="0" w:line="240" w:lineRule="auto"/>
        <w:ind w:left="720" w:hanging="720"/>
        <w:rPr>
          <w:rFonts w:ascii="Times New Roman" w:hAnsi="Times New Roman" w:cs="Times New Roman"/>
          <w:sz w:val="18"/>
          <w:szCs w:val="18"/>
        </w:rPr>
      </w:pPr>
      <w:proofErr w:type="spellStart"/>
      <w:r w:rsidRPr="00EE52A4">
        <w:rPr>
          <w:rFonts w:ascii="Times New Roman" w:hAnsi="Times New Roman" w:cs="Times New Roman"/>
          <w:sz w:val="18"/>
          <w:szCs w:val="18"/>
        </w:rPr>
        <w:t>Fenech</w:t>
      </w:r>
      <w:proofErr w:type="spellEnd"/>
      <w:r w:rsidRPr="00EE52A4">
        <w:rPr>
          <w:rFonts w:ascii="Times New Roman" w:hAnsi="Times New Roman" w:cs="Times New Roman"/>
          <w:sz w:val="18"/>
          <w:szCs w:val="18"/>
        </w:rPr>
        <w:t xml:space="preserve">, A. (2010). Inspiring transformations through participation in drama for individuals with </w:t>
      </w:r>
      <w:proofErr w:type="spellStart"/>
      <w:r w:rsidRPr="00EE52A4">
        <w:rPr>
          <w:rFonts w:ascii="Times New Roman" w:hAnsi="Times New Roman" w:cs="Times New Roman"/>
          <w:sz w:val="18"/>
          <w:szCs w:val="18"/>
        </w:rPr>
        <w:t>neuropalliative</w:t>
      </w:r>
      <w:proofErr w:type="spellEnd"/>
      <w:r w:rsidRPr="00EE52A4">
        <w:rPr>
          <w:rFonts w:ascii="Times New Roman" w:hAnsi="Times New Roman" w:cs="Times New Roman"/>
          <w:sz w:val="18"/>
          <w:szCs w:val="18"/>
        </w:rPr>
        <w:t xml:space="preserve"> conditions. </w:t>
      </w:r>
      <w:r w:rsidRPr="00EE52A4">
        <w:rPr>
          <w:rStyle w:val="Emphasis"/>
          <w:rFonts w:ascii="Times New Roman" w:hAnsi="Times New Roman" w:cs="Times New Roman"/>
          <w:sz w:val="18"/>
          <w:szCs w:val="18"/>
        </w:rPr>
        <w:t>Journal of Applied Arts and Health</w:t>
      </w:r>
      <w:r w:rsidRPr="0064181F">
        <w:rPr>
          <w:rStyle w:val="Emphasis"/>
          <w:rFonts w:ascii="Times New Roman" w:hAnsi="Times New Roman" w:cs="Times New Roman"/>
          <w:sz w:val="18"/>
          <w:szCs w:val="18"/>
        </w:rPr>
        <w:t>,</w:t>
      </w:r>
      <w:r w:rsidRPr="00EE52A4">
        <w:rPr>
          <w:rStyle w:val="Emphasis"/>
          <w:rFonts w:ascii="Times New Roman" w:hAnsi="Times New Roman" w:cs="Times New Roman"/>
          <w:sz w:val="18"/>
          <w:szCs w:val="18"/>
        </w:rPr>
        <w:t xml:space="preserve"> </w:t>
      </w:r>
      <w:r w:rsidRPr="00C90D33">
        <w:rPr>
          <w:rFonts w:ascii="Times New Roman" w:hAnsi="Times New Roman" w:cs="Times New Roman"/>
          <w:i/>
          <w:sz w:val="18"/>
          <w:szCs w:val="18"/>
        </w:rPr>
        <w:t>1</w:t>
      </w:r>
      <w:r w:rsidRPr="00EE52A4">
        <w:rPr>
          <w:rFonts w:ascii="Times New Roman" w:hAnsi="Times New Roman" w:cs="Times New Roman"/>
          <w:sz w:val="18"/>
          <w:szCs w:val="18"/>
        </w:rPr>
        <w:t>(1), 63-80.</w:t>
      </w:r>
    </w:p>
    <w:p w14:paraId="1C1E4322" w14:textId="35A235DD" w:rsidR="00C80714" w:rsidRPr="00EE52A4" w:rsidRDefault="00C80714" w:rsidP="001A28D5">
      <w:pPr>
        <w:spacing w:after="0" w:line="240" w:lineRule="auto"/>
        <w:ind w:left="720" w:hanging="720"/>
        <w:rPr>
          <w:rFonts w:ascii="Times New Roman" w:hAnsi="Times New Roman" w:cs="Times New Roman"/>
          <w:sz w:val="18"/>
          <w:szCs w:val="18"/>
        </w:rPr>
      </w:pPr>
      <w:r w:rsidRPr="00EE52A4">
        <w:rPr>
          <w:rFonts w:ascii="Times New Roman" w:hAnsi="Times New Roman" w:cs="Times New Roman"/>
          <w:sz w:val="18"/>
          <w:szCs w:val="18"/>
        </w:rPr>
        <w:t>Gagnon, R.</w:t>
      </w:r>
      <w:r w:rsidR="00973F7F">
        <w:rPr>
          <w:rFonts w:ascii="Times New Roman" w:hAnsi="Times New Roman" w:cs="Times New Roman"/>
          <w:sz w:val="18"/>
          <w:szCs w:val="18"/>
        </w:rPr>
        <w:t xml:space="preserve"> </w:t>
      </w:r>
      <w:r w:rsidRPr="00EE52A4">
        <w:rPr>
          <w:rFonts w:ascii="Times New Roman" w:hAnsi="Times New Roman" w:cs="Times New Roman"/>
          <w:sz w:val="18"/>
          <w:szCs w:val="18"/>
        </w:rPr>
        <w:t>J., Stone, G.</w:t>
      </w:r>
      <w:r w:rsidR="00973F7F">
        <w:rPr>
          <w:rFonts w:ascii="Times New Roman" w:hAnsi="Times New Roman" w:cs="Times New Roman"/>
          <w:sz w:val="18"/>
          <w:szCs w:val="18"/>
        </w:rPr>
        <w:t xml:space="preserve"> </w:t>
      </w:r>
      <w:r w:rsidRPr="00EE52A4">
        <w:rPr>
          <w:rFonts w:ascii="Times New Roman" w:hAnsi="Times New Roman" w:cs="Times New Roman"/>
          <w:sz w:val="18"/>
          <w:szCs w:val="18"/>
        </w:rPr>
        <w:t xml:space="preserve">A., &amp; </w:t>
      </w:r>
      <w:proofErr w:type="spellStart"/>
      <w:r w:rsidRPr="00EE52A4">
        <w:rPr>
          <w:rFonts w:ascii="Times New Roman" w:hAnsi="Times New Roman" w:cs="Times New Roman"/>
          <w:sz w:val="18"/>
          <w:szCs w:val="18"/>
        </w:rPr>
        <w:t>Garst</w:t>
      </w:r>
      <w:proofErr w:type="spellEnd"/>
      <w:r w:rsidRPr="00EE52A4">
        <w:rPr>
          <w:rFonts w:ascii="Times New Roman" w:hAnsi="Times New Roman" w:cs="Times New Roman"/>
          <w:sz w:val="18"/>
          <w:szCs w:val="18"/>
        </w:rPr>
        <w:t>, B.</w:t>
      </w:r>
      <w:r w:rsidR="00973F7F">
        <w:rPr>
          <w:rFonts w:ascii="Times New Roman" w:hAnsi="Times New Roman" w:cs="Times New Roman"/>
          <w:sz w:val="18"/>
          <w:szCs w:val="18"/>
        </w:rPr>
        <w:t xml:space="preserve"> </w:t>
      </w:r>
      <w:r w:rsidRPr="00EE52A4">
        <w:rPr>
          <w:rFonts w:ascii="Times New Roman" w:hAnsi="Times New Roman" w:cs="Times New Roman"/>
          <w:sz w:val="18"/>
          <w:szCs w:val="18"/>
        </w:rPr>
        <w:t xml:space="preserve">A. (2015). </w:t>
      </w:r>
      <w:r w:rsidRPr="00EE52A4">
        <w:rPr>
          <w:rFonts w:ascii="Times New Roman" w:hAnsi="Times New Roman" w:cs="Times New Roman"/>
          <w:i/>
          <w:iCs/>
          <w:sz w:val="18"/>
          <w:szCs w:val="18"/>
        </w:rPr>
        <w:t>The state of the sport: Report and analysis of USA Climbing Winter 2014-Spring 2015 Data</w:t>
      </w:r>
      <w:r w:rsidRPr="00EE52A4">
        <w:rPr>
          <w:rFonts w:ascii="Times New Roman" w:hAnsi="Times New Roman" w:cs="Times New Roman"/>
          <w:sz w:val="18"/>
          <w:szCs w:val="18"/>
        </w:rPr>
        <w:t>. USA Climbing Research and Assessment Team.</w:t>
      </w:r>
    </w:p>
    <w:p w14:paraId="5002358F" w14:textId="77777777" w:rsidR="002E3BC5" w:rsidRPr="00EE52A4" w:rsidRDefault="002E3BC5" w:rsidP="001A28D5">
      <w:pPr>
        <w:spacing w:after="0" w:line="240" w:lineRule="auto"/>
        <w:ind w:left="720" w:hanging="720"/>
        <w:rPr>
          <w:rFonts w:ascii="Times New Roman" w:hAnsi="Times New Roman" w:cs="Times New Roman"/>
          <w:sz w:val="18"/>
          <w:szCs w:val="18"/>
        </w:rPr>
      </w:pPr>
      <w:r w:rsidRPr="00EE52A4">
        <w:rPr>
          <w:rFonts w:ascii="Times New Roman" w:eastAsia="Times New Roman" w:hAnsi="Times New Roman" w:cs="Times New Roman"/>
          <w:sz w:val="18"/>
          <w:szCs w:val="18"/>
        </w:rPr>
        <w:t xml:space="preserve">Giles, L. V., Rhodes, E. C., &amp; Taunton, J. E. (2006). The physiology of rock climbing. </w:t>
      </w:r>
      <w:r w:rsidRPr="00EE52A4">
        <w:rPr>
          <w:rFonts w:ascii="Times New Roman" w:eastAsia="Times New Roman" w:hAnsi="Times New Roman" w:cs="Times New Roman"/>
          <w:i/>
          <w:iCs/>
          <w:sz w:val="18"/>
          <w:szCs w:val="18"/>
        </w:rPr>
        <w:t>Sports Medicine</w:t>
      </w:r>
      <w:r w:rsidRPr="00EE52A4">
        <w:rPr>
          <w:rFonts w:ascii="Times New Roman" w:eastAsia="Times New Roman" w:hAnsi="Times New Roman" w:cs="Times New Roman"/>
          <w:sz w:val="18"/>
          <w:szCs w:val="18"/>
        </w:rPr>
        <w:t xml:space="preserve">, </w:t>
      </w:r>
      <w:r w:rsidR="00B54A68" w:rsidRPr="00EE52A4">
        <w:rPr>
          <w:rFonts w:ascii="Times New Roman" w:eastAsia="Times New Roman" w:hAnsi="Times New Roman" w:cs="Times New Roman"/>
          <w:i/>
          <w:iCs/>
          <w:sz w:val="18"/>
          <w:szCs w:val="18"/>
        </w:rPr>
        <w:t>36</w:t>
      </w:r>
      <w:r w:rsidR="00B54A68" w:rsidRPr="00EE52A4">
        <w:rPr>
          <w:rFonts w:ascii="Times New Roman" w:eastAsia="Times New Roman" w:hAnsi="Times New Roman" w:cs="Times New Roman"/>
          <w:iCs/>
          <w:sz w:val="18"/>
          <w:szCs w:val="18"/>
        </w:rPr>
        <w:t>(6)</w:t>
      </w:r>
      <w:r w:rsidRPr="00EE52A4">
        <w:rPr>
          <w:rFonts w:ascii="Times New Roman" w:eastAsia="Times New Roman" w:hAnsi="Times New Roman" w:cs="Times New Roman"/>
          <w:sz w:val="18"/>
          <w:szCs w:val="18"/>
        </w:rPr>
        <w:t>, 529-545.</w:t>
      </w:r>
    </w:p>
    <w:p w14:paraId="7FCD905A" w14:textId="77777777" w:rsidR="002274AA" w:rsidRPr="00EE52A4" w:rsidRDefault="00175CE6" w:rsidP="001A28D5">
      <w:pPr>
        <w:spacing w:after="0" w:line="240" w:lineRule="auto"/>
        <w:ind w:left="720" w:hanging="720"/>
        <w:rPr>
          <w:rFonts w:ascii="Times New Roman" w:hAnsi="Times New Roman" w:cs="Times New Roman"/>
          <w:sz w:val="18"/>
          <w:szCs w:val="18"/>
        </w:rPr>
      </w:pPr>
      <w:r w:rsidRPr="00EE52A4">
        <w:rPr>
          <w:rFonts w:ascii="Times New Roman" w:hAnsi="Times New Roman" w:cs="Times New Roman"/>
          <w:sz w:val="18"/>
          <w:szCs w:val="18"/>
        </w:rPr>
        <w:t xml:space="preserve">Gould, J., Moore, D., McGuire, F., &amp; Stebbins, R. A. (2008). Development of the serious leisure inventory and measure. </w:t>
      </w:r>
      <w:r w:rsidRPr="00EE52A4">
        <w:rPr>
          <w:rStyle w:val="Emphasis"/>
          <w:rFonts w:ascii="Times New Roman" w:hAnsi="Times New Roman" w:cs="Times New Roman"/>
          <w:sz w:val="18"/>
          <w:szCs w:val="18"/>
        </w:rPr>
        <w:t>Journal of Leisure Research</w:t>
      </w:r>
      <w:r w:rsidRPr="00EE52A4">
        <w:rPr>
          <w:rFonts w:ascii="Times New Roman" w:hAnsi="Times New Roman" w:cs="Times New Roman"/>
          <w:sz w:val="18"/>
          <w:szCs w:val="18"/>
        </w:rPr>
        <w:t xml:space="preserve">, </w:t>
      </w:r>
      <w:r w:rsidRPr="00EE52A4">
        <w:rPr>
          <w:rStyle w:val="Emphasis"/>
          <w:rFonts w:ascii="Times New Roman" w:hAnsi="Times New Roman" w:cs="Times New Roman"/>
          <w:sz w:val="18"/>
          <w:szCs w:val="18"/>
        </w:rPr>
        <w:t xml:space="preserve">40 </w:t>
      </w:r>
      <w:r w:rsidRPr="00EE52A4">
        <w:rPr>
          <w:rFonts w:ascii="Times New Roman" w:hAnsi="Times New Roman" w:cs="Times New Roman"/>
          <w:sz w:val="18"/>
          <w:szCs w:val="18"/>
        </w:rPr>
        <w:t>(1), 47-68.</w:t>
      </w:r>
    </w:p>
    <w:p w14:paraId="0C27D1FF" w14:textId="77777777" w:rsidR="002274AA" w:rsidRPr="00EE52A4" w:rsidRDefault="002274AA" w:rsidP="001A28D5">
      <w:pPr>
        <w:spacing w:after="0" w:line="240" w:lineRule="auto"/>
        <w:ind w:left="720" w:hanging="720"/>
        <w:rPr>
          <w:rFonts w:ascii="Times New Roman" w:hAnsi="Times New Roman" w:cs="Times New Roman"/>
          <w:sz w:val="18"/>
          <w:szCs w:val="18"/>
        </w:rPr>
      </w:pPr>
      <w:r w:rsidRPr="00EE52A4">
        <w:rPr>
          <w:rFonts w:ascii="Times New Roman" w:hAnsi="Times New Roman" w:cs="Times New Roman"/>
          <w:sz w:val="18"/>
          <w:szCs w:val="18"/>
        </w:rPr>
        <w:t xml:space="preserve">Gould, J. Moore, D., </w:t>
      </w:r>
      <w:proofErr w:type="spellStart"/>
      <w:r w:rsidRPr="00EE52A4">
        <w:rPr>
          <w:rFonts w:ascii="Times New Roman" w:hAnsi="Times New Roman" w:cs="Times New Roman"/>
          <w:sz w:val="18"/>
          <w:szCs w:val="18"/>
        </w:rPr>
        <w:t>Karlin</w:t>
      </w:r>
      <w:proofErr w:type="spellEnd"/>
      <w:r w:rsidRPr="00EE52A4">
        <w:rPr>
          <w:rFonts w:ascii="Times New Roman" w:hAnsi="Times New Roman" w:cs="Times New Roman"/>
          <w:sz w:val="18"/>
          <w:szCs w:val="18"/>
        </w:rPr>
        <w:t xml:space="preserve">, N. J. Gaede, D. B., Walker, J. &amp; </w:t>
      </w:r>
      <w:proofErr w:type="spellStart"/>
      <w:r w:rsidRPr="00EE52A4">
        <w:rPr>
          <w:rFonts w:ascii="Times New Roman" w:hAnsi="Times New Roman" w:cs="Times New Roman"/>
          <w:sz w:val="18"/>
          <w:szCs w:val="18"/>
        </w:rPr>
        <w:t>Dotterweich</w:t>
      </w:r>
      <w:proofErr w:type="spellEnd"/>
      <w:r w:rsidRPr="00EE52A4">
        <w:rPr>
          <w:rFonts w:ascii="Times New Roman" w:hAnsi="Times New Roman" w:cs="Times New Roman"/>
          <w:sz w:val="18"/>
          <w:szCs w:val="18"/>
        </w:rPr>
        <w:t xml:space="preserve">, A. R. (2011). Measuring serious leisure in chess: Model confirmation and method bias. </w:t>
      </w:r>
      <w:r w:rsidRPr="00EE52A4">
        <w:rPr>
          <w:rStyle w:val="Emphasis"/>
          <w:rFonts w:ascii="Times New Roman" w:hAnsi="Times New Roman" w:cs="Times New Roman"/>
          <w:sz w:val="18"/>
          <w:szCs w:val="18"/>
        </w:rPr>
        <w:t>Leisure Sciences, 33</w:t>
      </w:r>
      <w:r w:rsidRPr="00EE52A4">
        <w:rPr>
          <w:rFonts w:ascii="Times New Roman" w:hAnsi="Times New Roman" w:cs="Times New Roman"/>
          <w:sz w:val="18"/>
          <w:szCs w:val="18"/>
        </w:rPr>
        <w:t>(4), 332-340.</w:t>
      </w:r>
    </w:p>
    <w:p w14:paraId="6EAFDC81" w14:textId="77777777" w:rsidR="000B56F4" w:rsidRPr="00EE52A4" w:rsidRDefault="000B56F4" w:rsidP="001A28D5">
      <w:pPr>
        <w:spacing w:after="0" w:line="240" w:lineRule="auto"/>
        <w:ind w:left="720" w:hanging="720"/>
        <w:rPr>
          <w:rFonts w:ascii="Times New Roman" w:hAnsi="Times New Roman" w:cs="Times New Roman"/>
          <w:sz w:val="18"/>
          <w:szCs w:val="18"/>
        </w:rPr>
      </w:pPr>
      <w:proofErr w:type="spellStart"/>
      <w:r w:rsidRPr="00EE52A4">
        <w:rPr>
          <w:rFonts w:ascii="Times New Roman" w:hAnsi="Times New Roman" w:cs="Times New Roman"/>
          <w:sz w:val="18"/>
          <w:szCs w:val="18"/>
        </w:rPr>
        <w:t>Hartel</w:t>
      </w:r>
      <w:proofErr w:type="spellEnd"/>
      <w:r w:rsidRPr="00EE52A4">
        <w:rPr>
          <w:rFonts w:ascii="Times New Roman" w:hAnsi="Times New Roman" w:cs="Times New Roman"/>
          <w:sz w:val="18"/>
          <w:szCs w:val="18"/>
        </w:rPr>
        <w:t>, J. (2010). Managing documents at home for serious leisure: A case study of the hobby of gourmet cooking.</w:t>
      </w:r>
      <w:r w:rsidRPr="00EE52A4">
        <w:rPr>
          <w:rStyle w:val="Emphasis"/>
          <w:rFonts w:ascii="Times New Roman" w:hAnsi="Times New Roman" w:cs="Times New Roman"/>
          <w:sz w:val="18"/>
          <w:szCs w:val="18"/>
        </w:rPr>
        <w:t xml:space="preserve"> Journal of Documentation, 66</w:t>
      </w:r>
      <w:r w:rsidRPr="00EE52A4">
        <w:rPr>
          <w:rFonts w:ascii="Times New Roman" w:hAnsi="Times New Roman" w:cs="Times New Roman"/>
          <w:sz w:val="18"/>
          <w:szCs w:val="18"/>
        </w:rPr>
        <w:t xml:space="preserve">(6), pp. 847-874. </w:t>
      </w:r>
    </w:p>
    <w:p w14:paraId="6BAB3BE5" w14:textId="77777777" w:rsidR="00175CE6" w:rsidRPr="00EE52A4" w:rsidRDefault="00982EEA" w:rsidP="001A28D5">
      <w:pPr>
        <w:spacing w:after="0" w:line="240" w:lineRule="auto"/>
        <w:ind w:left="720" w:hanging="720"/>
        <w:rPr>
          <w:rFonts w:ascii="Times New Roman" w:hAnsi="Times New Roman" w:cs="Times New Roman"/>
          <w:sz w:val="18"/>
          <w:szCs w:val="18"/>
        </w:rPr>
      </w:pPr>
      <w:proofErr w:type="spellStart"/>
      <w:r w:rsidRPr="00EE52A4">
        <w:rPr>
          <w:rFonts w:ascii="Times New Roman" w:hAnsi="Times New Roman" w:cs="Times New Roman"/>
          <w:sz w:val="18"/>
          <w:szCs w:val="18"/>
        </w:rPr>
        <w:t>Heo</w:t>
      </w:r>
      <w:proofErr w:type="spellEnd"/>
      <w:r w:rsidRPr="00EE52A4">
        <w:rPr>
          <w:rFonts w:ascii="Times New Roman" w:hAnsi="Times New Roman" w:cs="Times New Roman"/>
          <w:sz w:val="18"/>
          <w:szCs w:val="18"/>
        </w:rPr>
        <w:t>, J., &amp; Lee, Y. (2010). Serious leisure, heath perception, dispositional optimism, and life satisfaction of Senior Games participants. </w:t>
      </w:r>
      <w:r w:rsidRPr="00EE52A4">
        <w:rPr>
          <w:rStyle w:val="Emphasis"/>
          <w:rFonts w:ascii="Times New Roman" w:hAnsi="Times New Roman" w:cs="Times New Roman"/>
          <w:sz w:val="18"/>
          <w:szCs w:val="18"/>
        </w:rPr>
        <w:t>Educational Gerontology</w:t>
      </w:r>
      <w:r w:rsidRPr="00EE52A4">
        <w:rPr>
          <w:rFonts w:ascii="Times New Roman" w:hAnsi="Times New Roman" w:cs="Times New Roman"/>
          <w:sz w:val="18"/>
          <w:szCs w:val="18"/>
        </w:rPr>
        <w:t>, </w:t>
      </w:r>
      <w:r w:rsidRPr="00EE52A4">
        <w:rPr>
          <w:rStyle w:val="Emphasis"/>
          <w:rFonts w:ascii="Times New Roman" w:hAnsi="Times New Roman" w:cs="Times New Roman"/>
          <w:sz w:val="18"/>
          <w:szCs w:val="18"/>
        </w:rPr>
        <w:t>36</w:t>
      </w:r>
      <w:r w:rsidRPr="00EE52A4">
        <w:rPr>
          <w:rFonts w:ascii="Times New Roman" w:hAnsi="Times New Roman" w:cs="Times New Roman"/>
          <w:sz w:val="18"/>
          <w:szCs w:val="18"/>
        </w:rPr>
        <w:t>(2), 112-126.</w:t>
      </w:r>
    </w:p>
    <w:p w14:paraId="2325A3EC" w14:textId="77777777" w:rsidR="00AA7D19" w:rsidRPr="001A28D5" w:rsidRDefault="00175CE6" w:rsidP="001A28D5">
      <w:pPr>
        <w:spacing w:after="0" w:line="240" w:lineRule="auto"/>
        <w:ind w:left="720" w:hanging="720"/>
        <w:rPr>
          <w:rFonts w:ascii="Times New Roman" w:hAnsi="Times New Roman" w:cs="Times New Roman"/>
          <w:sz w:val="18"/>
          <w:szCs w:val="18"/>
        </w:rPr>
      </w:pPr>
      <w:proofErr w:type="spellStart"/>
      <w:r w:rsidRPr="00EE52A4">
        <w:rPr>
          <w:rFonts w:ascii="Times New Roman" w:hAnsi="Times New Roman" w:cs="Times New Roman"/>
          <w:sz w:val="18"/>
          <w:szCs w:val="18"/>
        </w:rPr>
        <w:t>Higham</w:t>
      </w:r>
      <w:proofErr w:type="spellEnd"/>
      <w:r w:rsidRPr="00EE52A4">
        <w:rPr>
          <w:rFonts w:ascii="Times New Roman" w:hAnsi="Times New Roman" w:cs="Times New Roman"/>
          <w:sz w:val="18"/>
          <w:szCs w:val="18"/>
        </w:rPr>
        <w:t xml:space="preserve">, J., &amp; </w:t>
      </w:r>
      <w:proofErr w:type="spellStart"/>
      <w:r w:rsidRPr="00EE52A4">
        <w:rPr>
          <w:rFonts w:ascii="Times New Roman" w:hAnsi="Times New Roman" w:cs="Times New Roman"/>
          <w:sz w:val="18"/>
          <w:szCs w:val="18"/>
        </w:rPr>
        <w:t>Hinch</w:t>
      </w:r>
      <w:proofErr w:type="spellEnd"/>
      <w:r w:rsidRPr="00EE52A4">
        <w:rPr>
          <w:rFonts w:ascii="Times New Roman" w:hAnsi="Times New Roman" w:cs="Times New Roman"/>
          <w:sz w:val="18"/>
          <w:szCs w:val="18"/>
        </w:rPr>
        <w:t xml:space="preserve">, T. (2009). Mountain climbing and serious leisure. In J. </w:t>
      </w:r>
      <w:proofErr w:type="spellStart"/>
      <w:r w:rsidRPr="00EE52A4">
        <w:rPr>
          <w:rFonts w:ascii="Times New Roman" w:hAnsi="Times New Roman" w:cs="Times New Roman"/>
          <w:sz w:val="18"/>
          <w:szCs w:val="18"/>
        </w:rPr>
        <w:t>Higham</w:t>
      </w:r>
      <w:proofErr w:type="spellEnd"/>
      <w:r w:rsidRPr="00EE52A4">
        <w:rPr>
          <w:rFonts w:ascii="Times New Roman" w:hAnsi="Times New Roman" w:cs="Times New Roman"/>
          <w:sz w:val="18"/>
          <w:szCs w:val="18"/>
        </w:rPr>
        <w:t xml:space="preserve"> &amp; T. </w:t>
      </w:r>
      <w:proofErr w:type="spellStart"/>
      <w:r w:rsidRPr="00EE52A4">
        <w:rPr>
          <w:rFonts w:ascii="Times New Roman" w:hAnsi="Times New Roman" w:cs="Times New Roman"/>
          <w:sz w:val="18"/>
          <w:szCs w:val="18"/>
        </w:rPr>
        <w:t>Hinch</w:t>
      </w:r>
      <w:proofErr w:type="spellEnd"/>
      <w:r w:rsidRPr="00EE52A4">
        <w:rPr>
          <w:rFonts w:ascii="Times New Roman" w:hAnsi="Times New Roman" w:cs="Times New Roman"/>
          <w:sz w:val="18"/>
          <w:szCs w:val="18"/>
        </w:rPr>
        <w:t xml:space="preserve"> (Eds.), </w:t>
      </w:r>
      <w:r w:rsidRPr="00EE52A4">
        <w:rPr>
          <w:rStyle w:val="Emphasis"/>
          <w:rFonts w:ascii="Times New Roman" w:hAnsi="Times New Roman" w:cs="Times New Roman"/>
          <w:sz w:val="18"/>
          <w:szCs w:val="18"/>
        </w:rPr>
        <w:t xml:space="preserve">Sport and Tourism: </w:t>
      </w:r>
      <w:proofErr w:type="spellStart"/>
      <w:r w:rsidRPr="00EE52A4">
        <w:rPr>
          <w:rStyle w:val="Emphasis"/>
          <w:rFonts w:ascii="Times New Roman" w:hAnsi="Times New Roman" w:cs="Times New Roman"/>
          <w:sz w:val="18"/>
          <w:szCs w:val="18"/>
        </w:rPr>
        <w:t>Globalisation</w:t>
      </w:r>
      <w:proofErr w:type="spellEnd"/>
      <w:r w:rsidRPr="00EE52A4">
        <w:rPr>
          <w:rStyle w:val="Emphasis"/>
          <w:rFonts w:ascii="Times New Roman" w:hAnsi="Times New Roman" w:cs="Times New Roman"/>
          <w:sz w:val="18"/>
          <w:szCs w:val="18"/>
        </w:rPr>
        <w:t>, Mobility, and Identity</w:t>
      </w:r>
      <w:r w:rsidRPr="00EE52A4">
        <w:rPr>
          <w:rFonts w:ascii="Times New Roman" w:hAnsi="Times New Roman" w:cs="Times New Roman"/>
          <w:sz w:val="18"/>
          <w:szCs w:val="18"/>
        </w:rPr>
        <w:t xml:space="preserve"> (pp. 125-142). Oxford, UK: </w:t>
      </w:r>
      <w:r w:rsidR="001A28D5">
        <w:rPr>
          <w:rFonts w:ascii="Times New Roman" w:hAnsi="Times New Roman" w:cs="Times New Roman"/>
          <w:sz w:val="18"/>
          <w:szCs w:val="18"/>
        </w:rPr>
        <w:t>Elsevier Butterworth Heinemann.</w:t>
      </w:r>
    </w:p>
    <w:p w14:paraId="760E6594" w14:textId="77777777" w:rsidR="00C867F7" w:rsidRPr="00EE52A4" w:rsidRDefault="00175CE6" w:rsidP="001A28D5">
      <w:pPr>
        <w:spacing w:after="0" w:line="240" w:lineRule="auto"/>
        <w:ind w:left="720" w:hanging="720"/>
        <w:rPr>
          <w:rFonts w:ascii="Times New Roman" w:hAnsi="Times New Roman" w:cs="Times New Roman"/>
          <w:sz w:val="18"/>
          <w:szCs w:val="18"/>
        </w:rPr>
      </w:pPr>
      <w:r w:rsidRPr="00EE52A4">
        <w:rPr>
          <w:rFonts w:ascii="Times New Roman" w:hAnsi="Times New Roman" w:cs="Times New Roman"/>
          <w:sz w:val="18"/>
          <w:szCs w:val="18"/>
        </w:rPr>
        <w:t xml:space="preserve">Holt, N. A. (2011). </w:t>
      </w:r>
      <w:r w:rsidRPr="00EE52A4">
        <w:rPr>
          <w:rStyle w:val="Emphasis"/>
          <w:rFonts w:ascii="Times New Roman" w:hAnsi="Times New Roman" w:cs="Times New Roman"/>
          <w:sz w:val="18"/>
          <w:szCs w:val="18"/>
        </w:rPr>
        <w:t xml:space="preserve">Deep involvement in the World of Warcraft: An </w:t>
      </w:r>
      <w:proofErr w:type="spellStart"/>
      <w:r w:rsidRPr="00EE52A4">
        <w:rPr>
          <w:rStyle w:val="Emphasis"/>
          <w:rFonts w:ascii="Times New Roman" w:hAnsi="Times New Roman" w:cs="Times New Roman"/>
          <w:sz w:val="18"/>
          <w:szCs w:val="18"/>
        </w:rPr>
        <w:t>elfnography</w:t>
      </w:r>
      <w:proofErr w:type="spellEnd"/>
      <w:r w:rsidR="00C867F7" w:rsidRPr="00EE52A4">
        <w:rPr>
          <w:rStyle w:val="Emphasis"/>
          <w:rFonts w:ascii="Times New Roman" w:hAnsi="Times New Roman" w:cs="Times New Roman"/>
          <w:sz w:val="18"/>
          <w:szCs w:val="18"/>
        </w:rPr>
        <w:t xml:space="preserve"> (</w:t>
      </w:r>
      <w:r w:rsidR="00C867F7" w:rsidRPr="00EE52A4">
        <w:rPr>
          <w:rFonts w:ascii="Times New Roman" w:hAnsi="Times New Roman" w:cs="Times New Roman"/>
          <w:sz w:val="18"/>
          <w:szCs w:val="18"/>
        </w:rPr>
        <w:t>Doctoral dissertation).</w:t>
      </w:r>
      <w:r w:rsidRPr="00EE52A4">
        <w:rPr>
          <w:rFonts w:ascii="Times New Roman" w:hAnsi="Times New Roman" w:cs="Times New Roman"/>
          <w:sz w:val="18"/>
          <w:szCs w:val="18"/>
        </w:rPr>
        <w:t xml:space="preserve"> University of Georgia</w:t>
      </w:r>
      <w:r w:rsidR="00C867F7" w:rsidRPr="00EE52A4">
        <w:rPr>
          <w:rFonts w:ascii="Times New Roman" w:hAnsi="Times New Roman" w:cs="Times New Roman"/>
          <w:sz w:val="18"/>
          <w:szCs w:val="18"/>
        </w:rPr>
        <w:t xml:space="preserve">, Athens, GA. </w:t>
      </w:r>
    </w:p>
    <w:p w14:paraId="215BDE98" w14:textId="77777777" w:rsidR="00F72AF1" w:rsidRPr="00EE52A4" w:rsidRDefault="00175CE6" w:rsidP="001A28D5">
      <w:pPr>
        <w:spacing w:after="0" w:line="240" w:lineRule="auto"/>
        <w:ind w:left="720" w:hanging="720"/>
        <w:rPr>
          <w:rFonts w:ascii="Times New Roman" w:eastAsia="Times New Roman" w:hAnsi="Times New Roman" w:cs="Times New Roman"/>
          <w:sz w:val="18"/>
          <w:szCs w:val="18"/>
        </w:rPr>
      </w:pPr>
      <w:proofErr w:type="spellStart"/>
      <w:r w:rsidRPr="00EE52A4">
        <w:rPr>
          <w:rFonts w:ascii="Times New Roman" w:eastAsia="Times New Roman" w:hAnsi="Times New Roman" w:cs="Times New Roman"/>
          <w:sz w:val="18"/>
          <w:szCs w:val="18"/>
        </w:rPr>
        <w:t>Hultsman</w:t>
      </w:r>
      <w:proofErr w:type="spellEnd"/>
      <w:r w:rsidRPr="00EE52A4">
        <w:rPr>
          <w:rFonts w:ascii="Times New Roman" w:eastAsia="Times New Roman" w:hAnsi="Times New Roman" w:cs="Times New Roman"/>
          <w:sz w:val="18"/>
          <w:szCs w:val="18"/>
        </w:rPr>
        <w:t xml:space="preserve">, W. Z. (2012). Couple involvement in serious leisure: examining participation in dog agility. </w:t>
      </w:r>
      <w:r w:rsidRPr="00EE52A4">
        <w:rPr>
          <w:rFonts w:ascii="Times New Roman" w:eastAsia="Times New Roman" w:hAnsi="Times New Roman" w:cs="Times New Roman"/>
          <w:i/>
          <w:iCs/>
          <w:sz w:val="18"/>
          <w:szCs w:val="18"/>
        </w:rPr>
        <w:t>Leisure Studies</w:t>
      </w:r>
      <w:r w:rsidRPr="00EE52A4">
        <w:rPr>
          <w:rFonts w:ascii="Times New Roman" w:eastAsia="Times New Roman" w:hAnsi="Times New Roman" w:cs="Times New Roman"/>
          <w:sz w:val="18"/>
          <w:szCs w:val="18"/>
        </w:rPr>
        <w:t xml:space="preserve">, </w:t>
      </w:r>
      <w:r w:rsidRPr="00EE52A4">
        <w:rPr>
          <w:rFonts w:ascii="Times New Roman" w:eastAsia="Times New Roman" w:hAnsi="Times New Roman" w:cs="Times New Roman"/>
          <w:i/>
          <w:iCs/>
          <w:sz w:val="18"/>
          <w:szCs w:val="18"/>
        </w:rPr>
        <w:t>31</w:t>
      </w:r>
      <w:r w:rsidRPr="00EE52A4">
        <w:rPr>
          <w:rFonts w:ascii="Times New Roman" w:eastAsia="Times New Roman" w:hAnsi="Times New Roman" w:cs="Times New Roman"/>
          <w:sz w:val="18"/>
          <w:szCs w:val="18"/>
        </w:rPr>
        <w:t>(2), 231-253.</w:t>
      </w:r>
    </w:p>
    <w:p w14:paraId="5C774290" w14:textId="77777777" w:rsidR="0025137E" w:rsidRDefault="0025137E" w:rsidP="001A28D5">
      <w:pPr>
        <w:spacing w:after="0" w:line="240" w:lineRule="auto"/>
        <w:ind w:left="720" w:hanging="720"/>
        <w:rPr>
          <w:rFonts w:ascii="Times New Roman" w:eastAsia="Times New Roman" w:hAnsi="Times New Roman" w:cs="Times New Roman"/>
          <w:sz w:val="18"/>
          <w:szCs w:val="18"/>
        </w:rPr>
      </w:pPr>
      <w:r w:rsidRPr="004C447B">
        <w:rPr>
          <w:rFonts w:ascii="Times New Roman" w:eastAsia="Times New Roman" w:hAnsi="Times New Roman" w:cs="Times New Roman"/>
          <w:sz w:val="18"/>
          <w:szCs w:val="18"/>
        </w:rPr>
        <w:t xml:space="preserve">Kamakura, W. A. (2010). Common methods bias. </w:t>
      </w:r>
      <w:r w:rsidRPr="004C447B">
        <w:rPr>
          <w:rFonts w:ascii="Times New Roman" w:eastAsia="Times New Roman" w:hAnsi="Times New Roman" w:cs="Times New Roman"/>
          <w:i/>
          <w:iCs/>
          <w:sz w:val="18"/>
          <w:szCs w:val="18"/>
        </w:rPr>
        <w:t>Wiley International Encyclopedia of Marketing</w:t>
      </w:r>
      <w:r w:rsidRPr="004C447B">
        <w:rPr>
          <w:rFonts w:ascii="Times New Roman" w:eastAsia="Times New Roman" w:hAnsi="Times New Roman" w:cs="Times New Roman"/>
          <w:sz w:val="18"/>
          <w:szCs w:val="18"/>
        </w:rPr>
        <w:t>.</w:t>
      </w:r>
    </w:p>
    <w:p w14:paraId="664163E1" w14:textId="77777777" w:rsidR="00175CE6" w:rsidRPr="001A28D5" w:rsidRDefault="00175CE6" w:rsidP="001A28D5">
      <w:pPr>
        <w:spacing w:after="0" w:line="240" w:lineRule="auto"/>
        <w:ind w:left="720" w:hanging="720"/>
        <w:rPr>
          <w:rFonts w:ascii="Times New Roman" w:eastAsia="Times New Roman" w:hAnsi="Times New Roman" w:cs="Times New Roman"/>
          <w:sz w:val="18"/>
          <w:szCs w:val="18"/>
        </w:rPr>
      </w:pPr>
      <w:r w:rsidRPr="00EE52A4">
        <w:rPr>
          <w:rFonts w:ascii="Times New Roman" w:hAnsi="Times New Roman" w:cs="Times New Roman"/>
          <w:sz w:val="18"/>
          <w:szCs w:val="18"/>
        </w:rPr>
        <w:t xml:space="preserve">Kennelly, M., Moyle, B., &amp; Lamont, M. (2013). Constraint negotiation in serious leisure: A study of amateur triathletes. </w:t>
      </w:r>
      <w:r w:rsidRPr="00EE52A4">
        <w:rPr>
          <w:rStyle w:val="Emphasis"/>
          <w:rFonts w:ascii="Times New Roman" w:hAnsi="Times New Roman" w:cs="Times New Roman"/>
          <w:sz w:val="18"/>
          <w:szCs w:val="18"/>
        </w:rPr>
        <w:t>Journal of Leisure Research</w:t>
      </w:r>
      <w:r w:rsidR="00C867F7" w:rsidRPr="00EE52A4">
        <w:rPr>
          <w:rFonts w:ascii="Times New Roman" w:hAnsi="Times New Roman" w:cs="Times New Roman"/>
          <w:sz w:val="18"/>
          <w:szCs w:val="18"/>
        </w:rPr>
        <w:t xml:space="preserve">, </w:t>
      </w:r>
      <w:r w:rsidR="00C867F7" w:rsidRPr="00EE52A4">
        <w:rPr>
          <w:rFonts w:ascii="Times New Roman" w:hAnsi="Times New Roman" w:cs="Times New Roman"/>
          <w:i/>
          <w:sz w:val="18"/>
          <w:szCs w:val="18"/>
        </w:rPr>
        <w:t>45</w:t>
      </w:r>
      <w:r w:rsidR="00C867F7" w:rsidRPr="00EE52A4">
        <w:rPr>
          <w:rFonts w:ascii="Times New Roman" w:hAnsi="Times New Roman" w:cs="Times New Roman"/>
          <w:sz w:val="18"/>
          <w:szCs w:val="18"/>
        </w:rPr>
        <w:t>(4)</w:t>
      </w:r>
      <w:r w:rsidRPr="00EE52A4">
        <w:rPr>
          <w:rFonts w:ascii="Times New Roman" w:hAnsi="Times New Roman" w:cs="Times New Roman"/>
          <w:sz w:val="18"/>
          <w:szCs w:val="18"/>
        </w:rPr>
        <w:t>, 466-484.</w:t>
      </w:r>
    </w:p>
    <w:p w14:paraId="75A19935" w14:textId="32EF5661" w:rsidR="00C00861" w:rsidRPr="00EE52A4" w:rsidRDefault="00370B0E" w:rsidP="003C2C26">
      <w:pPr>
        <w:spacing w:after="0" w:line="240" w:lineRule="auto"/>
        <w:ind w:left="720" w:hanging="720"/>
        <w:rPr>
          <w:rFonts w:ascii="Times New Roman" w:hAnsi="Times New Roman" w:cs="Times New Roman"/>
          <w:sz w:val="18"/>
          <w:szCs w:val="18"/>
        </w:rPr>
      </w:pPr>
      <w:proofErr w:type="spellStart"/>
      <w:r w:rsidRPr="00EE52A4">
        <w:rPr>
          <w:rFonts w:ascii="Times New Roman" w:hAnsi="Times New Roman" w:cs="Times New Roman"/>
          <w:sz w:val="18"/>
          <w:szCs w:val="18"/>
        </w:rPr>
        <w:t>Kerstetter</w:t>
      </w:r>
      <w:proofErr w:type="spellEnd"/>
      <w:r w:rsidRPr="00EE52A4">
        <w:rPr>
          <w:rFonts w:ascii="Times New Roman" w:hAnsi="Times New Roman" w:cs="Times New Roman"/>
          <w:sz w:val="18"/>
          <w:szCs w:val="18"/>
        </w:rPr>
        <w:t xml:space="preserve">, D., Stansfield, M., </w:t>
      </w:r>
      <w:proofErr w:type="spellStart"/>
      <w:r w:rsidRPr="00EE52A4">
        <w:rPr>
          <w:rFonts w:ascii="Times New Roman" w:hAnsi="Times New Roman" w:cs="Times New Roman"/>
          <w:sz w:val="18"/>
          <w:szCs w:val="18"/>
        </w:rPr>
        <w:t>Dombroski</w:t>
      </w:r>
      <w:proofErr w:type="spellEnd"/>
      <w:r w:rsidRPr="00EE52A4">
        <w:rPr>
          <w:rFonts w:ascii="Times New Roman" w:hAnsi="Times New Roman" w:cs="Times New Roman"/>
          <w:sz w:val="18"/>
          <w:szCs w:val="18"/>
        </w:rPr>
        <w:t xml:space="preserve">, P., Bae, S. Y., Usher, L., &amp; McKinney, M. (2012). The multiple meanings associated with the football tailgating ritual. </w:t>
      </w:r>
      <w:r w:rsidR="00C00861" w:rsidRPr="00EE52A4">
        <w:rPr>
          <w:rFonts w:ascii="Times New Roman" w:hAnsi="Times New Roman" w:cs="Times New Roman"/>
          <w:sz w:val="18"/>
          <w:szCs w:val="18"/>
        </w:rPr>
        <w:t>In C.</w:t>
      </w:r>
      <w:r w:rsidR="00973F7F">
        <w:rPr>
          <w:rFonts w:ascii="Times New Roman" w:hAnsi="Times New Roman" w:cs="Times New Roman"/>
          <w:sz w:val="18"/>
          <w:szCs w:val="18"/>
        </w:rPr>
        <w:t xml:space="preserve"> </w:t>
      </w:r>
      <w:r w:rsidR="00C00861" w:rsidRPr="00EE52A4">
        <w:rPr>
          <w:rFonts w:ascii="Times New Roman" w:hAnsi="Times New Roman" w:cs="Times New Roman"/>
          <w:sz w:val="18"/>
          <w:szCs w:val="18"/>
        </w:rPr>
        <w:t>L</w:t>
      </w:r>
      <w:r w:rsidRPr="00EE52A4">
        <w:rPr>
          <w:rFonts w:ascii="Times New Roman" w:hAnsi="Times New Roman" w:cs="Times New Roman"/>
          <w:sz w:val="18"/>
          <w:szCs w:val="18"/>
        </w:rPr>
        <w:t>. Fisher &amp; C.</w:t>
      </w:r>
      <w:r w:rsidR="00973F7F">
        <w:rPr>
          <w:rFonts w:ascii="Times New Roman" w:hAnsi="Times New Roman" w:cs="Times New Roman"/>
          <w:sz w:val="18"/>
          <w:szCs w:val="18"/>
        </w:rPr>
        <w:t xml:space="preserve"> </w:t>
      </w:r>
      <w:r w:rsidRPr="00EE52A4">
        <w:rPr>
          <w:rFonts w:ascii="Times New Roman" w:hAnsi="Times New Roman" w:cs="Times New Roman"/>
          <w:sz w:val="18"/>
          <w:szCs w:val="18"/>
        </w:rPr>
        <w:t xml:space="preserve">E. Watts (Eds.), </w:t>
      </w:r>
      <w:r w:rsidRPr="00EE52A4">
        <w:rPr>
          <w:rFonts w:ascii="Times New Roman" w:hAnsi="Times New Roman" w:cs="Times New Roman"/>
          <w:i/>
          <w:sz w:val="18"/>
          <w:szCs w:val="18"/>
        </w:rPr>
        <w:t xml:space="preserve">Proceedings of the 2010 Northeastern Recreation Research Symposium </w:t>
      </w:r>
      <w:r w:rsidRPr="00EE52A4">
        <w:rPr>
          <w:rFonts w:ascii="Times New Roman" w:hAnsi="Times New Roman" w:cs="Times New Roman"/>
          <w:sz w:val="18"/>
          <w:szCs w:val="18"/>
        </w:rPr>
        <w:t xml:space="preserve">(pp.  38-44). Newton Square, PA: U.S. Department of Agriculture, Forest Service, </w:t>
      </w:r>
      <w:proofErr w:type="gramStart"/>
      <w:r w:rsidR="00C00861" w:rsidRPr="00EE52A4">
        <w:rPr>
          <w:rFonts w:ascii="Times New Roman" w:hAnsi="Times New Roman" w:cs="Times New Roman"/>
          <w:sz w:val="18"/>
          <w:szCs w:val="18"/>
        </w:rPr>
        <w:t>Northern</w:t>
      </w:r>
      <w:proofErr w:type="gramEnd"/>
      <w:r w:rsidRPr="00EE52A4">
        <w:rPr>
          <w:rFonts w:ascii="Times New Roman" w:hAnsi="Times New Roman" w:cs="Times New Roman"/>
          <w:sz w:val="18"/>
          <w:szCs w:val="18"/>
        </w:rPr>
        <w:t xml:space="preserve"> Research Station.  </w:t>
      </w:r>
      <w:r w:rsidRPr="00EE52A4">
        <w:rPr>
          <w:rFonts w:ascii="Times New Roman" w:hAnsi="Times New Roman" w:cs="Times New Roman"/>
          <w:i/>
          <w:sz w:val="18"/>
          <w:szCs w:val="18"/>
        </w:rPr>
        <w:t xml:space="preserve"> </w:t>
      </w:r>
      <w:r w:rsidRPr="00EE52A4">
        <w:rPr>
          <w:rFonts w:ascii="Times New Roman" w:hAnsi="Times New Roman" w:cs="Times New Roman"/>
          <w:sz w:val="18"/>
          <w:szCs w:val="18"/>
        </w:rPr>
        <w:t xml:space="preserve"> </w:t>
      </w:r>
    </w:p>
    <w:p w14:paraId="537F8ABA" w14:textId="77777777" w:rsidR="00C00861" w:rsidRPr="00EE52A4" w:rsidRDefault="00C00861" w:rsidP="003C2C26">
      <w:pPr>
        <w:spacing w:after="0" w:line="240" w:lineRule="auto"/>
        <w:ind w:left="720" w:hanging="720"/>
        <w:rPr>
          <w:rFonts w:ascii="Times New Roman" w:hAnsi="Times New Roman" w:cs="Times New Roman"/>
          <w:sz w:val="18"/>
          <w:szCs w:val="18"/>
        </w:rPr>
      </w:pPr>
      <w:r w:rsidRPr="00EE52A4">
        <w:rPr>
          <w:rFonts w:ascii="Times New Roman" w:eastAsia="Times New Roman" w:hAnsi="Times New Roman" w:cs="Times New Roman"/>
          <w:sz w:val="18"/>
          <w:szCs w:val="18"/>
        </w:rPr>
        <w:t xml:space="preserve">Kurten, J. H. (2009). </w:t>
      </w:r>
      <w:r w:rsidRPr="00EE52A4">
        <w:rPr>
          <w:rFonts w:ascii="Times New Roman" w:eastAsia="Times New Roman" w:hAnsi="Times New Roman" w:cs="Times New Roman"/>
          <w:i/>
          <w:iCs/>
          <w:sz w:val="18"/>
          <w:szCs w:val="18"/>
        </w:rPr>
        <w:t>Who are climbing the walls? An exploration of the social world of indoor rock climbing</w:t>
      </w:r>
      <w:r w:rsidRPr="00EE52A4">
        <w:rPr>
          <w:rFonts w:ascii="Times New Roman" w:eastAsia="Times New Roman" w:hAnsi="Times New Roman" w:cs="Times New Roman"/>
          <w:sz w:val="18"/>
          <w:szCs w:val="18"/>
        </w:rPr>
        <w:t xml:space="preserve"> (Doctoral dissertation. Texas A&amp;M University, College Station, TX.</w:t>
      </w:r>
    </w:p>
    <w:p w14:paraId="5EF9E0CD" w14:textId="77777777" w:rsidR="00F72AF1" w:rsidRPr="00EE52A4" w:rsidRDefault="00F34CF9" w:rsidP="003C2C26">
      <w:pPr>
        <w:spacing w:after="0" w:line="240" w:lineRule="auto"/>
        <w:ind w:left="720" w:hanging="720"/>
        <w:rPr>
          <w:rFonts w:ascii="Times New Roman" w:hAnsi="Times New Roman" w:cs="Times New Roman"/>
          <w:sz w:val="18"/>
          <w:szCs w:val="18"/>
        </w:rPr>
      </w:pPr>
      <w:r w:rsidRPr="00EE52A4">
        <w:rPr>
          <w:rFonts w:ascii="Times New Roman" w:hAnsi="Times New Roman" w:cs="Times New Roman"/>
          <w:sz w:val="18"/>
          <w:szCs w:val="18"/>
        </w:rPr>
        <w:t xml:space="preserve">Lee, K., </w:t>
      </w:r>
      <w:proofErr w:type="spellStart"/>
      <w:r w:rsidRPr="00EE52A4">
        <w:rPr>
          <w:rFonts w:ascii="Times New Roman" w:hAnsi="Times New Roman" w:cs="Times New Roman"/>
          <w:sz w:val="18"/>
          <w:szCs w:val="18"/>
        </w:rPr>
        <w:t>Ewert</w:t>
      </w:r>
      <w:proofErr w:type="spellEnd"/>
      <w:r w:rsidRPr="00EE52A4">
        <w:rPr>
          <w:rFonts w:ascii="Times New Roman" w:hAnsi="Times New Roman" w:cs="Times New Roman"/>
          <w:sz w:val="18"/>
          <w:szCs w:val="18"/>
        </w:rPr>
        <w:t xml:space="preserve">, A., Chancellor, C., Piatt, J., &amp; </w:t>
      </w:r>
      <w:proofErr w:type="spellStart"/>
      <w:r w:rsidRPr="00EE52A4">
        <w:rPr>
          <w:rFonts w:ascii="Times New Roman" w:hAnsi="Times New Roman" w:cs="Times New Roman"/>
          <w:sz w:val="18"/>
          <w:szCs w:val="18"/>
        </w:rPr>
        <w:t>Rutkowski</w:t>
      </w:r>
      <w:proofErr w:type="spellEnd"/>
      <w:r w:rsidRPr="00EE52A4">
        <w:rPr>
          <w:rFonts w:ascii="Times New Roman" w:hAnsi="Times New Roman" w:cs="Times New Roman"/>
          <w:sz w:val="18"/>
          <w:szCs w:val="18"/>
        </w:rPr>
        <w:t xml:space="preserve">, L. </w:t>
      </w:r>
      <w:r w:rsidR="00F72AF1" w:rsidRPr="00EE52A4">
        <w:rPr>
          <w:rFonts w:ascii="Times New Roman" w:hAnsi="Times New Roman" w:cs="Times New Roman"/>
          <w:sz w:val="18"/>
          <w:szCs w:val="18"/>
        </w:rPr>
        <w:t xml:space="preserve">(2013). An </w:t>
      </w:r>
      <w:r w:rsidR="00F72AF1" w:rsidRPr="00EE52A4">
        <w:rPr>
          <w:rFonts w:ascii="Times New Roman" w:hAnsi="Times New Roman" w:cs="Times New Roman"/>
          <w:i/>
          <w:sz w:val="18"/>
          <w:szCs w:val="18"/>
        </w:rPr>
        <w:t xml:space="preserve">examination of the motivations of serious leisure in rock climbing: A structural equation modeling study </w:t>
      </w:r>
      <w:r w:rsidR="00F72AF1" w:rsidRPr="00EE52A4">
        <w:rPr>
          <w:rFonts w:ascii="Times New Roman" w:hAnsi="Times New Roman" w:cs="Times New Roman"/>
          <w:sz w:val="18"/>
          <w:szCs w:val="18"/>
        </w:rPr>
        <w:t xml:space="preserve">(Unpublished doctoral dissertation). Indiana University, Bloomington, IN.  </w:t>
      </w:r>
    </w:p>
    <w:p w14:paraId="33321382" w14:textId="77777777" w:rsidR="00F72AF1" w:rsidRPr="00EE52A4" w:rsidRDefault="00511856" w:rsidP="003C2C26">
      <w:pPr>
        <w:spacing w:after="0" w:line="240" w:lineRule="auto"/>
        <w:ind w:left="720" w:hanging="720"/>
        <w:rPr>
          <w:rFonts w:ascii="Times New Roman" w:eastAsia="Times New Roman" w:hAnsi="Times New Roman" w:cs="Times New Roman"/>
          <w:sz w:val="18"/>
          <w:szCs w:val="18"/>
        </w:rPr>
      </w:pPr>
      <w:r w:rsidRPr="00EE52A4">
        <w:rPr>
          <w:rFonts w:ascii="Times New Roman" w:eastAsia="Times New Roman" w:hAnsi="Times New Roman" w:cs="Times New Roman"/>
          <w:sz w:val="18"/>
          <w:szCs w:val="18"/>
        </w:rPr>
        <w:t xml:space="preserve">Lee, K. (2014). Motivation and seriousness of committed climbers: A logistic regression model. In </w:t>
      </w:r>
      <w:r w:rsidR="00C20F2C" w:rsidRPr="00EE52A4">
        <w:rPr>
          <w:rFonts w:ascii="Times New Roman" w:eastAsia="Times New Roman" w:hAnsi="Times New Roman" w:cs="Times New Roman"/>
          <w:sz w:val="18"/>
          <w:szCs w:val="18"/>
        </w:rPr>
        <w:t xml:space="preserve">E. Gomez </w:t>
      </w:r>
      <w:r w:rsidRPr="00EE52A4">
        <w:rPr>
          <w:rFonts w:ascii="Times New Roman" w:eastAsia="Times New Roman" w:hAnsi="Times New Roman" w:cs="Times New Roman"/>
          <w:sz w:val="18"/>
          <w:szCs w:val="18"/>
        </w:rPr>
        <w:t xml:space="preserve">&amp; </w:t>
      </w:r>
      <w:r w:rsidR="00C20F2C" w:rsidRPr="00EE52A4">
        <w:rPr>
          <w:rFonts w:ascii="Times New Roman" w:eastAsia="Times New Roman" w:hAnsi="Times New Roman" w:cs="Times New Roman"/>
          <w:sz w:val="18"/>
          <w:szCs w:val="18"/>
        </w:rPr>
        <w:t xml:space="preserve">J. </w:t>
      </w:r>
      <w:proofErr w:type="spellStart"/>
      <w:r w:rsidR="00C20F2C" w:rsidRPr="00EE52A4">
        <w:rPr>
          <w:rFonts w:ascii="Times New Roman" w:eastAsia="Times New Roman" w:hAnsi="Times New Roman" w:cs="Times New Roman"/>
          <w:sz w:val="18"/>
          <w:szCs w:val="18"/>
        </w:rPr>
        <w:t>Sibthorp</w:t>
      </w:r>
      <w:proofErr w:type="spellEnd"/>
      <w:r w:rsidRPr="00EE52A4">
        <w:rPr>
          <w:rFonts w:ascii="Times New Roman" w:eastAsia="Times New Roman" w:hAnsi="Times New Roman" w:cs="Times New Roman"/>
          <w:sz w:val="18"/>
          <w:szCs w:val="18"/>
        </w:rPr>
        <w:t xml:space="preserve"> (Eds.), </w:t>
      </w:r>
      <w:r w:rsidRPr="00EE52A4">
        <w:rPr>
          <w:rFonts w:ascii="Times New Roman" w:eastAsia="Times New Roman" w:hAnsi="Times New Roman" w:cs="Times New Roman"/>
          <w:i/>
          <w:sz w:val="18"/>
          <w:szCs w:val="18"/>
        </w:rPr>
        <w:t xml:space="preserve">Abstracts from The 2014 Leisure Research Symposium </w:t>
      </w:r>
      <w:r w:rsidRPr="00EE52A4">
        <w:rPr>
          <w:rFonts w:ascii="Times New Roman" w:eastAsia="Times New Roman" w:hAnsi="Times New Roman" w:cs="Times New Roman"/>
          <w:sz w:val="18"/>
          <w:szCs w:val="18"/>
        </w:rPr>
        <w:t xml:space="preserve">(pp. 142-144). Charlotte, NC: National Recreation and Parks Association. </w:t>
      </w:r>
    </w:p>
    <w:p w14:paraId="23231F72" w14:textId="77777777" w:rsidR="002E3BC5" w:rsidRPr="00EE52A4" w:rsidRDefault="00511856" w:rsidP="003C2C26">
      <w:pPr>
        <w:spacing w:after="0" w:line="240" w:lineRule="auto"/>
        <w:ind w:left="720" w:hanging="720"/>
        <w:rPr>
          <w:rFonts w:ascii="Times New Roman" w:eastAsia="Times New Roman" w:hAnsi="Times New Roman" w:cs="Times New Roman"/>
          <w:sz w:val="18"/>
          <w:szCs w:val="18"/>
        </w:rPr>
      </w:pPr>
      <w:r w:rsidRPr="00EE52A4">
        <w:rPr>
          <w:rFonts w:ascii="Times New Roman" w:eastAsia="Times New Roman" w:hAnsi="Times New Roman" w:cs="Times New Roman"/>
          <w:sz w:val="18"/>
          <w:szCs w:val="18"/>
        </w:rPr>
        <w:t xml:space="preserve">Lee, S., &amp; Scott, D. (2013). Empirical linkages between serious leisure and recreational specialization. </w:t>
      </w:r>
      <w:r w:rsidRPr="00EE52A4">
        <w:rPr>
          <w:rFonts w:ascii="Times New Roman" w:eastAsia="Times New Roman" w:hAnsi="Times New Roman" w:cs="Times New Roman"/>
          <w:i/>
          <w:iCs/>
          <w:sz w:val="18"/>
          <w:szCs w:val="18"/>
        </w:rPr>
        <w:t>Human Dimensions of Wildlife</w:t>
      </w:r>
      <w:r w:rsidRPr="00EE52A4">
        <w:rPr>
          <w:rFonts w:ascii="Times New Roman" w:eastAsia="Times New Roman" w:hAnsi="Times New Roman" w:cs="Times New Roman"/>
          <w:sz w:val="18"/>
          <w:szCs w:val="18"/>
        </w:rPr>
        <w:t xml:space="preserve">, </w:t>
      </w:r>
      <w:r w:rsidRPr="00EE52A4">
        <w:rPr>
          <w:rFonts w:ascii="Times New Roman" w:eastAsia="Times New Roman" w:hAnsi="Times New Roman" w:cs="Times New Roman"/>
          <w:i/>
          <w:iCs/>
          <w:sz w:val="18"/>
          <w:szCs w:val="18"/>
        </w:rPr>
        <w:t>18</w:t>
      </w:r>
      <w:r w:rsidRPr="00EE52A4">
        <w:rPr>
          <w:rFonts w:ascii="Times New Roman" w:eastAsia="Times New Roman" w:hAnsi="Times New Roman" w:cs="Times New Roman"/>
          <w:sz w:val="18"/>
          <w:szCs w:val="18"/>
        </w:rPr>
        <w:t>(6), 450-462.</w:t>
      </w:r>
    </w:p>
    <w:p w14:paraId="157A1B41" w14:textId="77777777" w:rsidR="002E3BC5" w:rsidRPr="00EE52A4" w:rsidRDefault="002E3BC5" w:rsidP="003C2C26">
      <w:pPr>
        <w:spacing w:after="0" w:line="240" w:lineRule="auto"/>
        <w:ind w:left="720" w:hanging="720"/>
        <w:rPr>
          <w:rFonts w:ascii="Times New Roman" w:eastAsia="Times New Roman" w:hAnsi="Times New Roman" w:cs="Times New Roman"/>
          <w:sz w:val="18"/>
          <w:szCs w:val="18"/>
        </w:rPr>
      </w:pPr>
      <w:r w:rsidRPr="00EE52A4">
        <w:rPr>
          <w:rFonts w:ascii="Times New Roman" w:eastAsia="Times New Roman" w:hAnsi="Times New Roman" w:cs="Times New Roman"/>
          <w:sz w:val="18"/>
          <w:szCs w:val="18"/>
        </w:rPr>
        <w:t xml:space="preserve">Phillips, K. C., </w:t>
      </w:r>
      <w:proofErr w:type="spellStart"/>
      <w:r w:rsidRPr="00EE52A4">
        <w:rPr>
          <w:rFonts w:ascii="Times New Roman" w:eastAsia="Times New Roman" w:hAnsi="Times New Roman" w:cs="Times New Roman"/>
          <w:sz w:val="18"/>
          <w:szCs w:val="18"/>
        </w:rPr>
        <w:t>Sassaman</w:t>
      </w:r>
      <w:proofErr w:type="spellEnd"/>
      <w:r w:rsidRPr="00EE52A4">
        <w:rPr>
          <w:rFonts w:ascii="Times New Roman" w:eastAsia="Times New Roman" w:hAnsi="Times New Roman" w:cs="Times New Roman"/>
          <w:sz w:val="18"/>
          <w:szCs w:val="18"/>
        </w:rPr>
        <w:t xml:space="preserve">, J. M., &amp; </w:t>
      </w:r>
      <w:proofErr w:type="spellStart"/>
      <w:r w:rsidRPr="00EE52A4">
        <w:rPr>
          <w:rFonts w:ascii="Times New Roman" w:eastAsia="Times New Roman" w:hAnsi="Times New Roman" w:cs="Times New Roman"/>
          <w:sz w:val="18"/>
          <w:szCs w:val="18"/>
        </w:rPr>
        <w:t>Smoliga</w:t>
      </w:r>
      <w:proofErr w:type="spellEnd"/>
      <w:r w:rsidRPr="00EE52A4">
        <w:rPr>
          <w:rFonts w:ascii="Times New Roman" w:eastAsia="Times New Roman" w:hAnsi="Times New Roman" w:cs="Times New Roman"/>
          <w:sz w:val="18"/>
          <w:szCs w:val="18"/>
        </w:rPr>
        <w:t xml:space="preserve">, J. M. (2012). Optimizing rock climbing performance through sport-specific strength and conditioning. </w:t>
      </w:r>
      <w:r w:rsidRPr="00EE52A4">
        <w:rPr>
          <w:rFonts w:ascii="Times New Roman" w:eastAsia="Times New Roman" w:hAnsi="Times New Roman" w:cs="Times New Roman"/>
          <w:i/>
          <w:iCs/>
          <w:sz w:val="18"/>
          <w:szCs w:val="18"/>
        </w:rPr>
        <w:t>Strength &amp; Conditioning Journal</w:t>
      </w:r>
      <w:r w:rsidRPr="00EE52A4">
        <w:rPr>
          <w:rFonts w:ascii="Times New Roman" w:eastAsia="Times New Roman" w:hAnsi="Times New Roman" w:cs="Times New Roman"/>
          <w:sz w:val="18"/>
          <w:szCs w:val="18"/>
        </w:rPr>
        <w:t xml:space="preserve">, </w:t>
      </w:r>
      <w:r w:rsidRPr="00EE52A4">
        <w:rPr>
          <w:rFonts w:ascii="Times New Roman" w:eastAsia="Times New Roman" w:hAnsi="Times New Roman" w:cs="Times New Roman"/>
          <w:i/>
          <w:iCs/>
          <w:sz w:val="18"/>
          <w:szCs w:val="18"/>
        </w:rPr>
        <w:t>34</w:t>
      </w:r>
      <w:r w:rsidR="003C2C26">
        <w:rPr>
          <w:rFonts w:ascii="Times New Roman" w:eastAsia="Times New Roman" w:hAnsi="Times New Roman" w:cs="Times New Roman"/>
          <w:sz w:val="18"/>
          <w:szCs w:val="18"/>
        </w:rPr>
        <w:t>(3), 1-18.</w:t>
      </w:r>
    </w:p>
    <w:p w14:paraId="087440FE" w14:textId="77777777" w:rsidR="00982EEA" w:rsidRPr="00EE52A4" w:rsidRDefault="00175CE6" w:rsidP="003C2C26">
      <w:pPr>
        <w:spacing w:after="0" w:line="240" w:lineRule="auto"/>
        <w:ind w:left="720" w:hanging="720"/>
        <w:rPr>
          <w:rFonts w:ascii="Times New Roman" w:hAnsi="Times New Roman" w:cs="Times New Roman"/>
          <w:sz w:val="18"/>
          <w:szCs w:val="18"/>
        </w:rPr>
      </w:pPr>
      <w:r w:rsidRPr="00EE52A4">
        <w:rPr>
          <w:rFonts w:ascii="Times New Roman" w:hAnsi="Times New Roman" w:cs="Times New Roman"/>
          <w:sz w:val="18"/>
          <w:szCs w:val="18"/>
        </w:rPr>
        <w:t xml:space="preserve">Phillips, P., &amp; Fairley, S. (2014). Umpiring: A serious leisure choice. </w:t>
      </w:r>
      <w:hyperlink r:id="rId8" w:history="1">
        <w:r w:rsidRPr="00EE52A4">
          <w:rPr>
            <w:rStyle w:val="Hyperlink"/>
            <w:rFonts w:ascii="Times New Roman" w:hAnsi="Times New Roman" w:cs="Times New Roman"/>
            <w:i/>
            <w:iCs/>
            <w:color w:val="auto"/>
            <w:sz w:val="18"/>
            <w:szCs w:val="18"/>
            <w:u w:val="none"/>
          </w:rPr>
          <w:t>Journal of Leisure Research</w:t>
        </w:r>
      </w:hyperlink>
      <w:r w:rsidR="00C867F7" w:rsidRPr="00EE52A4">
        <w:rPr>
          <w:rFonts w:ascii="Times New Roman" w:hAnsi="Times New Roman" w:cs="Times New Roman"/>
          <w:sz w:val="18"/>
          <w:szCs w:val="18"/>
        </w:rPr>
        <w:t xml:space="preserve">, </w:t>
      </w:r>
      <w:r w:rsidR="00C867F7" w:rsidRPr="00EE52A4">
        <w:rPr>
          <w:rFonts w:ascii="Times New Roman" w:hAnsi="Times New Roman" w:cs="Times New Roman"/>
          <w:i/>
          <w:sz w:val="18"/>
          <w:szCs w:val="18"/>
        </w:rPr>
        <w:t>46</w:t>
      </w:r>
      <w:r w:rsidR="00C867F7" w:rsidRPr="00EE52A4">
        <w:rPr>
          <w:rFonts w:ascii="Times New Roman" w:hAnsi="Times New Roman" w:cs="Times New Roman"/>
          <w:sz w:val="18"/>
          <w:szCs w:val="18"/>
        </w:rPr>
        <w:t>(2)</w:t>
      </w:r>
      <w:r w:rsidRPr="00EE52A4">
        <w:rPr>
          <w:rFonts w:ascii="Times New Roman" w:hAnsi="Times New Roman" w:cs="Times New Roman"/>
          <w:sz w:val="18"/>
          <w:szCs w:val="18"/>
        </w:rPr>
        <w:t>, 184-202.</w:t>
      </w:r>
    </w:p>
    <w:p w14:paraId="6EEE0279" w14:textId="77777777" w:rsidR="00C00861" w:rsidRPr="00EE52A4" w:rsidRDefault="00B260F3" w:rsidP="003C2C26">
      <w:pPr>
        <w:spacing w:after="0" w:line="240" w:lineRule="auto"/>
        <w:ind w:left="720" w:hanging="720"/>
        <w:rPr>
          <w:rFonts w:ascii="Times New Roman" w:hAnsi="Times New Roman" w:cs="Times New Roman"/>
          <w:sz w:val="18"/>
          <w:szCs w:val="18"/>
        </w:rPr>
      </w:pPr>
      <w:r w:rsidRPr="00EE52A4">
        <w:rPr>
          <w:rFonts w:ascii="Times New Roman" w:hAnsi="Times New Roman" w:cs="Times New Roman"/>
          <w:sz w:val="18"/>
          <w:szCs w:val="18"/>
        </w:rPr>
        <w:t xml:space="preserve">Presser, L., &amp; Taylor, W.V. (2011). An </w:t>
      </w:r>
      <w:proofErr w:type="spellStart"/>
      <w:r w:rsidRPr="00EE52A4">
        <w:rPr>
          <w:rFonts w:ascii="Times New Roman" w:hAnsi="Times New Roman" w:cs="Times New Roman"/>
          <w:sz w:val="18"/>
          <w:szCs w:val="18"/>
        </w:rPr>
        <w:t>autoethnography</w:t>
      </w:r>
      <w:proofErr w:type="spellEnd"/>
      <w:r w:rsidRPr="00EE52A4">
        <w:rPr>
          <w:rFonts w:ascii="Times New Roman" w:hAnsi="Times New Roman" w:cs="Times New Roman"/>
          <w:sz w:val="18"/>
          <w:szCs w:val="18"/>
        </w:rPr>
        <w:t xml:space="preserve"> of hunting. </w:t>
      </w:r>
      <w:r w:rsidRPr="00EE52A4">
        <w:rPr>
          <w:rStyle w:val="Emphasis"/>
          <w:rFonts w:ascii="Times New Roman" w:hAnsi="Times New Roman" w:cs="Times New Roman"/>
          <w:sz w:val="18"/>
          <w:szCs w:val="18"/>
        </w:rPr>
        <w:t>Crime, Law &amp; Social Change</w:t>
      </w:r>
      <w:r w:rsidRPr="00C90D33">
        <w:rPr>
          <w:rFonts w:ascii="Times New Roman" w:hAnsi="Times New Roman" w:cs="Times New Roman"/>
          <w:i/>
          <w:sz w:val="18"/>
          <w:szCs w:val="18"/>
        </w:rPr>
        <w:t>, 55</w:t>
      </w:r>
      <w:r w:rsidRPr="00EE52A4">
        <w:rPr>
          <w:rFonts w:ascii="Times New Roman" w:hAnsi="Times New Roman" w:cs="Times New Roman"/>
          <w:sz w:val="18"/>
          <w:szCs w:val="18"/>
        </w:rPr>
        <w:t>(5), 483-494.</w:t>
      </w:r>
    </w:p>
    <w:p w14:paraId="3BE1D09F" w14:textId="77777777" w:rsidR="00B54A68" w:rsidRPr="00EE52A4" w:rsidRDefault="00C00861" w:rsidP="003C2C26">
      <w:pPr>
        <w:spacing w:after="0" w:line="240" w:lineRule="auto"/>
        <w:ind w:left="720" w:hanging="720"/>
        <w:rPr>
          <w:rFonts w:ascii="Times New Roman" w:hAnsi="Times New Roman" w:cs="Times New Roman"/>
          <w:sz w:val="18"/>
          <w:szCs w:val="18"/>
        </w:rPr>
      </w:pPr>
      <w:proofErr w:type="spellStart"/>
      <w:r w:rsidRPr="00EE52A4">
        <w:rPr>
          <w:rFonts w:ascii="Times New Roman" w:eastAsia="Times New Roman" w:hAnsi="Times New Roman" w:cs="Times New Roman"/>
          <w:sz w:val="18"/>
          <w:szCs w:val="18"/>
        </w:rPr>
        <w:t>Rapelje</w:t>
      </w:r>
      <w:proofErr w:type="spellEnd"/>
      <w:r w:rsidRPr="00EE52A4">
        <w:rPr>
          <w:rFonts w:ascii="Times New Roman" w:eastAsia="Times New Roman" w:hAnsi="Times New Roman" w:cs="Times New Roman"/>
          <w:sz w:val="18"/>
          <w:szCs w:val="18"/>
        </w:rPr>
        <w:t xml:space="preserve">, B. W. (2004). </w:t>
      </w:r>
      <w:r w:rsidRPr="00EE52A4">
        <w:rPr>
          <w:rFonts w:ascii="Times New Roman" w:eastAsia="Times New Roman" w:hAnsi="Times New Roman" w:cs="Times New Roman"/>
          <w:i/>
          <w:iCs/>
          <w:sz w:val="18"/>
          <w:szCs w:val="18"/>
        </w:rPr>
        <w:t>Rock climbing sub-worlds: a segmentation study</w:t>
      </w:r>
      <w:r w:rsidRPr="00EE52A4">
        <w:rPr>
          <w:rFonts w:ascii="Times New Roman" w:eastAsia="Times New Roman" w:hAnsi="Times New Roman" w:cs="Times New Roman"/>
          <w:sz w:val="18"/>
          <w:szCs w:val="18"/>
        </w:rPr>
        <w:t xml:space="preserve"> (Doctoral dissertation. Texas A&amp;M University, College Station, TX. </w:t>
      </w:r>
    </w:p>
    <w:p w14:paraId="610D368E" w14:textId="77777777" w:rsidR="00B54A68" w:rsidRPr="00EE52A4" w:rsidRDefault="00B54A68" w:rsidP="003C2C26">
      <w:pPr>
        <w:spacing w:after="0" w:line="240" w:lineRule="auto"/>
        <w:ind w:left="720" w:hanging="720"/>
        <w:rPr>
          <w:rFonts w:ascii="Times New Roman" w:hAnsi="Times New Roman" w:cs="Times New Roman"/>
          <w:sz w:val="18"/>
          <w:szCs w:val="18"/>
        </w:rPr>
      </w:pPr>
      <w:proofErr w:type="spellStart"/>
      <w:r w:rsidRPr="00EE52A4">
        <w:rPr>
          <w:rFonts w:ascii="Times New Roman" w:eastAsia="Times New Roman" w:hAnsi="Times New Roman" w:cs="Times New Roman"/>
          <w:sz w:val="18"/>
          <w:szCs w:val="18"/>
        </w:rPr>
        <w:t>Schattke</w:t>
      </w:r>
      <w:proofErr w:type="spellEnd"/>
      <w:r w:rsidRPr="00EE52A4">
        <w:rPr>
          <w:rFonts w:ascii="Times New Roman" w:eastAsia="Times New Roman" w:hAnsi="Times New Roman" w:cs="Times New Roman"/>
          <w:sz w:val="18"/>
          <w:szCs w:val="18"/>
        </w:rPr>
        <w:t xml:space="preserve">, K., </w:t>
      </w:r>
      <w:proofErr w:type="spellStart"/>
      <w:r w:rsidRPr="00EE52A4">
        <w:rPr>
          <w:rFonts w:ascii="Times New Roman" w:eastAsia="Times New Roman" w:hAnsi="Times New Roman" w:cs="Times New Roman"/>
          <w:sz w:val="18"/>
          <w:szCs w:val="18"/>
        </w:rPr>
        <w:t>Brandstätter</w:t>
      </w:r>
      <w:proofErr w:type="spellEnd"/>
      <w:r w:rsidRPr="00EE52A4">
        <w:rPr>
          <w:rFonts w:ascii="Times New Roman" w:eastAsia="Times New Roman" w:hAnsi="Times New Roman" w:cs="Times New Roman"/>
          <w:sz w:val="18"/>
          <w:szCs w:val="18"/>
        </w:rPr>
        <w:t xml:space="preserve">, V., Taylor, G., &amp; </w:t>
      </w:r>
      <w:proofErr w:type="spellStart"/>
      <w:r w:rsidRPr="00EE52A4">
        <w:rPr>
          <w:rFonts w:ascii="Times New Roman" w:eastAsia="Times New Roman" w:hAnsi="Times New Roman" w:cs="Times New Roman"/>
          <w:sz w:val="18"/>
          <w:szCs w:val="18"/>
        </w:rPr>
        <w:t>Kehr</w:t>
      </w:r>
      <w:proofErr w:type="spellEnd"/>
      <w:r w:rsidRPr="00EE52A4">
        <w:rPr>
          <w:rFonts w:ascii="Times New Roman" w:eastAsia="Times New Roman" w:hAnsi="Times New Roman" w:cs="Times New Roman"/>
          <w:sz w:val="18"/>
          <w:szCs w:val="18"/>
        </w:rPr>
        <w:t xml:space="preserve">, H. M. (2014). Flow on the rocks: Motive-incentive congruence enhances flow in rock climbing. </w:t>
      </w:r>
      <w:r w:rsidRPr="00EE52A4">
        <w:rPr>
          <w:rFonts w:ascii="Times New Roman" w:eastAsia="Times New Roman" w:hAnsi="Times New Roman" w:cs="Times New Roman"/>
          <w:i/>
          <w:iCs/>
          <w:sz w:val="18"/>
          <w:szCs w:val="18"/>
        </w:rPr>
        <w:t>International Journal of Sport Psychology</w:t>
      </w:r>
      <w:r w:rsidRPr="00EE52A4">
        <w:rPr>
          <w:rFonts w:ascii="Times New Roman" w:eastAsia="Times New Roman" w:hAnsi="Times New Roman" w:cs="Times New Roman"/>
          <w:sz w:val="18"/>
          <w:szCs w:val="18"/>
        </w:rPr>
        <w:t xml:space="preserve">, </w:t>
      </w:r>
      <w:r w:rsidRPr="00EE52A4">
        <w:rPr>
          <w:rFonts w:ascii="Times New Roman" w:eastAsia="Times New Roman" w:hAnsi="Times New Roman" w:cs="Times New Roman"/>
          <w:i/>
          <w:iCs/>
          <w:sz w:val="18"/>
          <w:szCs w:val="18"/>
        </w:rPr>
        <w:t>45</w:t>
      </w:r>
      <w:r w:rsidRPr="00EE52A4">
        <w:rPr>
          <w:rFonts w:ascii="Times New Roman" w:eastAsia="Times New Roman" w:hAnsi="Times New Roman" w:cs="Times New Roman"/>
          <w:sz w:val="18"/>
          <w:szCs w:val="18"/>
        </w:rPr>
        <w:t>(6), 603-620.</w:t>
      </w:r>
    </w:p>
    <w:p w14:paraId="52F2DAC6" w14:textId="77777777" w:rsidR="007073F6" w:rsidRPr="003C2C26" w:rsidRDefault="00511856" w:rsidP="003C2C26">
      <w:pPr>
        <w:spacing w:after="0" w:line="240" w:lineRule="auto"/>
        <w:ind w:left="720" w:hanging="720"/>
        <w:rPr>
          <w:rFonts w:ascii="Times New Roman" w:hAnsi="Times New Roman" w:cs="Times New Roman"/>
          <w:sz w:val="18"/>
          <w:szCs w:val="18"/>
        </w:rPr>
      </w:pPr>
      <w:r w:rsidRPr="00EE52A4">
        <w:rPr>
          <w:rFonts w:ascii="Times New Roman" w:eastAsia="Times New Roman" w:hAnsi="Times New Roman" w:cs="Times New Roman"/>
          <w:sz w:val="18"/>
          <w:szCs w:val="18"/>
        </w:rPr>
        <w:t xml:space="preserve">Scott, D. (2012). Serious leisure and recreation specialization: An uneasy marriage. </w:t>
      </w:r>
      <w:r w:rsidRPr="00EE52A4">
        <w:rPr>
          <w:rFonts w:ascii="Times New Roman" w:eastAsia="Times New Roman" w:hAnsi="Times New Roman" w:cs="Times New Roman"/>
          <w:i/>
          <w:iCs/>
          <w:sz w:val="18"/>
          <w:szCs w:val="18"/>
        </w:rPr>
        <w:t>Leisure Sciences</w:t>
      </w:r>
      <w:r w:rsidRPr="00EE52A4">
        <w:rPr>
          <w:rFonts w:ascii="Times New Roman" w:eastAsia="Times New Roman" w:hAnsi="Times New Roman" w:cs="Times New Roman"/>
          <w:sz w:val="18"/>
          <w:szCs w:val="18"/>
        </w:rPr>
        <w:t xml:space="preserve">, </w:t>
      </w:r>
      <w:r w:rsidRPr="00EE52A4">
        <w:rPr>
          <w:rFonts w:ascii="Times New Roman" w:eastAsia="Times New Roman" w:hAnsi="Times New Roman" w:cs="Times New Roman"/>
          <w:i/>
          <w:iCs/>
          <w:sz w:val="18"/>
          <w:szCs w:val="18"/>
        </w:rPr>
        <w:t>34</w:t>
      </w:r>
      <w:r w:rsidRPr="00EE52A4">
        <w:rPr>
          <w:rFonts w:ascii="Times New Roman" w:eastAsia="Times New Roman" w:hAnsi="Times New Roman" w:cs="Times New Roman"/>
          <w:sz w:val="18"/>
          <w:szCs w:val="18"/>
        </w:rPr>
        <w:t>(4), 366-371.</w:t>
      </w:r>
    </w:p>
    <w:p w14:paraId="49BFBB11" w14:textId="77777777" w:rsidR="00DA55F7" w:rsidRPr="00EE52A4" w:rsidRDefault="007073F6" w:rsidP="003C2C26">
      <w:pPr>
        <w:spacing w:after="0" w:line="240" w:lineRule="auto"/>
        <w:ind w:left="720" w:hanging="720"/>
        <w:rPr>
          <w:rFonts w:ascii="Times New Roman" w:eastAsia="Times New Roman" w:hAnsi="Times New Roman" w:cs="Times New Roman"/>
          <w:sz w:val="18"/>
          <w:szCs w:val="18"/>
        </w:rPr>
      </w:pPr>
      <w:r w:rsidRPr="00EE52A4">
        <w:rPr>
          <w:rFonts w:ascii="Times New Roman" w:eastAsia="Times New Roman" w:hAnsi="Times New Roman" w:cs="Times New Roman"/>
          <w:sz w:val="18"/>
          <w:szCs w:val="18"/>
        </w:rPr>
        <w:t xml:space="preserve">Scott, D., &amp; Shafer, C. S. (2001). Recreational specialization: A critical look at the construct. </w:t>
      </w:r>
      <w:r w:rsidRPr="00EE52A4">
        <w:rPr>
          <w:rFonts w:ascii="Times New Roman" w:eastAsia="Times New Roman" w:hAnsi="Times New Roman" w:cs="Times New Roman"/>
          <w:i/>
          <w:iCs/>
          <w:sz w:val="18"/>
          <w:szCs w:val="18"/>
        </w:rPr>
        <w:t>Journal of Leisure Research</w:t>
      </w:r>
      <w:r w:rsidRPr="00EE52A4">
        <w:rPr>
          <w:rFonts w:ascii="Times New Roman" w:eastAsia="Times New Roman" w:hAnsi="Times New Roman" w:cs="Times New Roman"/>
          <w:sz w:val="18"/>
          <w:szCs w:val="18"/>
        </w:rPr>
        <w:t xml:space="preserve">, </w:t>
      </w:r>
      <w:r w:rsidRPr="00EE52A4">
        <w:rPr>
          <w:rFonts w:ascii="Times New Roman" w:eastAsia="Times New Roman" w:hAnsi="Times New Roman" w:cs="Times New Roman"/>
          <w:i/>
          <w:iCs/>
          <w:sz w:val="18"/>
          <w:szCs w:val="18"/>
        </w:rPr>
        <w:t>33</w:t>
      </w:r>
      <w:r w:rsidRPr="00EE52A4">
        <w:rPr>
          <w:rFonts w:ascii="Times New Roman" w:eastAsia="Times New Roman" w:hAnsi="Times New Roman" w:cs="Times New Roman"/>
          <w:sz w:val="18"/>
          <w:szCs w:val="18"/>
        </w:rPr>
        <w:t>(3), 319-343.</w:t>
      </w:r>
    </w:p>
    <w:p w14:paraId="5B784C8C" w14:textId="77777777" w:rsidR="00DA55F7" w:rsidRPr="003C2C26" w:rsidRDefault="00DA55F7" w:rsidP="003C2C26">
      <w:pPr>
        <w:spacing w:after="0" w:line="240" w:lineRule="auto"/>
        <w:ind w:left="720" w:hanging="720"/>
        <w:rPr>
          <w:rStyle w:val="normaltextrun"/>
          <w:rFonts w:ascii="Times New Roman" w:eastAsia="Times New Roman" w:hAnsi="Times New Roman" w:cs="Times New Roman"/>
          <w:sz w:val="18"/>
          <w:szCs w:val="18"/>
        </w:rPr>
      </w:pPr>
      <w:proofErr w:type="spellStart"/>
      <w:r w:rsidRPr="00EE52A4">
        <w:rPr>
          <w:rStyle w:val="spellingerror"/>
          <w:rFonts w:ascii="Times New Roman" w:hAnsi="Times New Roman" w:cs="Times New Roman"/>
          <w:sz w:val="18"/>
          <w:szCs w:val="18"/>
        </w:rPr>
        <w:t>Selters</w:t>
      </w:r>
      <w:proofErr w:type="spellEnd"/>
      <w:r w:rsidRPr="00EE52A4">
        <w:rPr>
          <w:rStyle w:val="normaltextrun"/>
          <w:rFonts w:ascii="Times New Roman" w:hAnsi="Times New Roman" w:cs="Times New Roman"/>
          <w:sz w:val="18"/>
          <w:szCs w:val="18"/>
        </w:rPr>
        <w:t xml:space="preserve">, A. (2012). </w:t>
      </w:r>
      <w:r w:rsidRPr="00EE52A4">
        <w:rPr>
          <w:rStyle w:val="normaltextrun"/>
          <w:rFonts w:ascii="Times New Roman" w:hAnsi="Times New Roman" w:cs="Times New Roman"/>
          <w:i/>
          <w:iCs/>
          <w:sz w:val="18"/>
          <w:szCs w:val="18"/>
        </w:rPr>
        <w:t>Glacier travel and crevasse rescue</w:t>
      </w:r>
      <w:r w:rsidRPr="00EE52A4">
        <w:rPr>
          <w:rStyle w:val="normaltextrun"/>
          <w:rFonts w:ascii="Times New Roman" w:hAnsi="Times New Roman" w:cs="Times New Roman"/>
          <w:sz w:val="18"/>
          <w:szCs w:val="18"/>
        </w:rPr>
        <w:t xml:space="preserve"> (2</w:t>
      </w:r>
      <w:r w:rsidRPr="00EE52A4">
        <w:rPr>
          <w:rStyle w:val="normaltextrun"/>
          <w:rFonts w:ascii="Times New Roman" w:hAnsi="Times New Roman" w:cs="Times New Roman"/>
          <w:sz w:val="18"/>
          <w:szCs w:val="18"/>
          <w:vertAlign w:val="superscript"/>
        </w:rPr>
        <w:t>nd</w:t>
      </w:r>
      <w:r w:rsidRPr="00EE52A4">
        <w:rPr>
          <w:rStyle w:val="normaltextrun"/>
          <w:rFonts w:ascii="Times New Roman" w:hAnsi="Times New Roman" w:cs="Times New Roman"/>
          <w:sz w:val="18"/>
          <w:szCs w:val="18"/>
        </w:rPr>
        <w:t xml:space="preserve"> </w:t>
      </w:r>
      <w:proofErr w:type="gramStart"/>
      <w:r w:rsidRPr="00EE52A4">
        <w:rPr>
          <w:rStyle w:val="normaltextrun"/>
          <w:rFonts w:ascii="Times New Roman" w:hAnsi="Times New Roman" w:cs="Times New Roman"/>
          <w:sz w:val="18"/>
          <w:szCs w:val="18"/>
        </w:rPr>
        <w:t>ed</w:t>
      </w:r>
      <w:proofErr w:type="gramEnd"/>
      <w:r w:rsidRPr="00EE52A4">
        <w:rPr>
          <w:rStyle w:val="normaltextrun"/>
          <w:rFonts w:ascii="Times New Roman" w:hAnsi="Times New Roman" w:cs="Times New Roman"/>
          <w:sz w:val="18"/>
          <w:szCs w:val="18"/>
        </w:rPr>
        <w:t>.). Seattle, WA: Mountaineers.</w:t>
      </w:r>
    </w:p>
    <w:p w14:paraId="311D7ABD" w14:textId="77777777" w:rsidR="00D47C80" w:rsidRPr="003C2C26" w:rsidRDefault="00D47C80" w:rsidP="003C2C26">
      <w:pPr>
        <w:spacing w:after="0" w:line="240" w:lineRule="auto"/>
        <w:ind w:left="720" w:hanging="720"/>
        <w:rPr>
          <w:rFonts w:ascii="Times New Roman" w:eastAsia="Times New Roman" w:hAnsi="Times New Roman" w:cs="Times New Roman"/>
          <w:sz w:val="18"/>
          <w:szCs w:val="18"/>
        </w:rPr>
      </w:pPr>
      <w:proofErr w:type="spellStart"/>
      <w:r w:rsidRPr="00EE52A4">
        <w:rPr>
          <w:rFonts w:ascii="Times New Roman" w:eastAsia="Times New Roman" w:hAnsi="Times New Roman" w:cs="Times New Roman"/>
          <w:sz w:val="18"/>
          <w:szCs w:val="18"/>
        </w:rPr>
        <w:t>Stalp</w:t>
      </w:r>
      <w:proofErr w:type="spellEnd"/>
      <w:r w:rsidRPr="00EE52A4">
        <w:rPr>
          <w:rFonts w:ascii="Times New Roman" w:eastAsia="Times New Roman" w:hAnsi="Times New Roman" w:cs="Times New Roman"/>
          <w:sz w:val="18"/>
          <w:szCs w:val="18"/>
        </w:rPr>
        <w:t xml:space="preserve">, M. C. (2006). Negotiating time and space for serious leisure: Quilting in the modern US home. </w:t>
      </w:r>
      <w:r w:rsidRPr="00EE52A4">
        <w:rPr>
          <w:rFonts w:ascii="Times New Roman" w:eastAsia="Times New Roman" w:hAnsi="Times New Roman" w:cs="Times New Roman"/>
          <w:i/>
          <w:iCs/>
          <w:sz w:val="18"/>
          <w:szCs w:val="18"/>
        </w:rPr>
        <w:t>Journal of Leisure Research</w:t>
      </w:r>
      <w:r w:rsidRPr="00EE52A4">
        <w:rPr>
          <w:rFonts w:ascii="Times New Roman" w:eastAsia="Times New Roman" w:hAnsi="Times New Roman" w:cs="Times New Roman"/>
          <w:sz w:val="18"/>
          <w:szCs w:val="18"/>
        </w:rPr>
        <w:t xml:space="preserve">, </w:t>
      </w:r>
      <w:r w:rsidRPr="00EE52A4">
        <w:rPr>
          <w:rFonts w:ascii="Times New Roman" w:eastAsia="Times New Roman" w:hAnsi="Times New Roman" w:cs="Times New Roman"/>
          <w:i/>
          <w:iCs/>
          <w:sz w:val="18"/>
          <w:szCs w:val="18"/>
        </w:rPr>
        <w:t>38</w:t>
      </w:r>
      <w:r w:rsidRPr="00EE52A4">
        <w:rPr>
          <w:rFonts w:ascii="Times New Roman" w:eastAsia="Times New Roman" w:hAnsi="Times New Roman" w:cs="Times New Roman"/>
          <w:sz w:val="18"/>
          <w:szCs w:val="18"/>
        </w:rPr>
        <w:t>(1), 104.</w:t>
      </w:r>
    </w:p>
    <w:p w14:paraId="52FA835E" w14:textId="77777777" w:rsidR="006B37AF" w:rsidRPr="003C2C26" w:rsidRDefault="006B37AF" w:rsidP="003C2C26">
      <w:pPr>
        <w:spacing w:after="0" w:line="240" w:lineRule="auto"/>
        <w:ind w:left="720" w:hanging="720"/>
        <w:rPr>
          <w:rFonts w:ascii="Times New Roman" w:eastAsia="Times New Roman" w:hAnsi="Times New Roman" w:cs="Times New Roman"/>
          <w:sz w:val="18"/>
          <w:szCs w:val="18"/>
        </w:rPr>
      </w:pPr>
      <w:r w:rsidRPr="00EE52A4">
        <w:rPr>
          <w:rFonts w:ascii="Times New Roman" w:hAnsi="Times New Roman" w:cs="Times New Roman"/>
          <w:sz w:val="18"/>
          <w:szCs w:val="18"/>
        </w:rPr>
        <w:t xml:space="preserve">Stebbins, R. A. (1982). Serious leisure a conceptual statement. </w:t>
      </w:r>
      <w:r w:rsidRPr="00EE52A4">
        <w:rPr>
          <w:rFonts w:ascii="Times New Roman" w:hAnsi="Times New Roman" w:cs="Times New Roman"/>
          <w:i/>
          <w:iCs/>
          <w:sz w:val="18"/>
          <w:szCs w:val="18"/>
        </w:rPr>
        <w:t>Sociological Perspectives</w:t>
      </w:r>
      <w:r w:rsidRPr="00EE52A4">
        <w:rPr>
          <w:rFonts w:ascii="Times New Roman" w:hAnsi="Times New Roman" w:cs="Times New Roman"/>
          <w:sz w:val="18"/>
          <w:szCs w:val="18"/>
        </w:rPr>
        <w:t xml:space="preserve">, </w:t>
      </w:r>
      <w:r w:rsidRPr="00EE52A4">
        <w:rPr>
          <w:rFonts w:ascii="Times New Roman" w:hAnsi="Times New Roman" w:cs="Times New Roman"/>
          <w:i/>
          <w:iCs/>
          <w:sz w:val="18"/>
          <w:szCs w:val="18"/>
        </w:rPr>
        <w:t>25</w:t>
      </w:r>
      <w:r w:rsidRPr="00EE52A4">
        <w:rPr>
          <w:rFonts w:ascii="Times New Roman" w:hAnsi="Times New Roman" w:cs="Times New Roman"/>
          <w:sz w:val="18"/>
          <w:szCs w:val="18"/>
        </w:rPr>
        <w:t>(2), 251-272.</w:t>
      </w:r>
    </w:p>
    <w:p w14:paraId="6F8E9DC3" w14:textId="4A428755" w:rsidR="009F4E4E" w:rsidRPr="003C2C26" w:rsidRDefault="009F4E4E" w:rsidP="003C2C26">
      <w:pPr>
        <w:spacing w:after="0" w:line="240" w:lineRule="auto"/>
        <w:ind w:left="720" w:hanging="720"/>
        <w:rPr>
          <w:rFonts w:ascii="Times New Roman" w:eastAsia="Times New Roman" w:hAnsi="Times New Roman" w:cs="Times New Roman"/>
          <w:sz w:val="18"/>
          <w:szCs w:val="18"/>
        </w:rPr>
      </w:pPr>
      <w:r w:rsidRPr="00EE52A4">
        <w:rPr>
          <w:rFonts w:ascii="Times New Roman" w:hAnsi="Times New Roman" w:cs="Times New Roman"/>
          <w:sz w:val="18"/>
          <w:szCs w:val="18"/>
        </w:rPr>
        <w:t>Stebbins, R. A. (1992). Amateurs, professionals and serious leisure. Montreal, QC: McGill-Queen</w:t>
      </w:r>
      <w:r w:rsidR="00486AE8">
        <w:rPr>
          <w:rFonts w:ascii="Times New Roman" w:hAnsi="Times New Roman" w:cs="Times New Roman"/>
          <w:sz w:val="18"/>
          <w:szCs w:val="18"/>
        </w:rPr>
        <w:t>’</w:t>
      </w:r>
      <w:r w:rsidRPr="00EE52A4">
        <w:rPr>
          <w:rFonts w:ascii="Times New Roman" w:hAnsi="Times New Roman" w:cs="Times New Roman"/>
          <w:sz w:val="18"/>
          <w:szCs w:val="18"/>
        </w:rPr>
        <w:t>s University Press. </w:t>
      </w:r>
    </w:p>
    <w:p w14:paraId="4D474244" w14:textId="77777777" w:rsidR="002274AA" w:rsidRPr="00EE52A4" w:rsidRDefault="009F4E4E" w:rsidP="003C2C26">
      <w:pPr>
        <w:spacing w:after="0" w:line="240" w:lineRule="auto"/>
        <w:ind w:left="720" w:hanging="720"/>
        <w:contextualSpacing/>
        <w:rPr>
          <w:rFonts w:ascii="Times New Roman" w:hAnsi="Times New Roman" w:cs="Times New Roman"/>
          <w:sz w:val="18"/>
          <w:szCs w:val="18"/>
        </w:rPr>
      </w:pPr>
      <w:r w:rsidRPr="00EE52A4">
        <w:rPr>
          <w:rFonts w:ascii="Times New Roman" w:hAnsi="Times New Roman" w:cs="Times New Roman"/>
          <w:sz w:val="18"/>
          <w:szCs w:val="18"/>
        </w:rPr>
        <w:t xml:space="preserve">Stebbins, R. A. (1997). Casual leisure: A conceptual statement. </w:t>
      </w:r>
      <w:r w:rsidRPr="00EE52A4">
        <w:rPr>
          <w:rFonts w:ascii="Times New Roman" w:hAnsi="Times New Roman" w:cs="Times New Roman"/>
          <w:i/>
          <w:iCs/>
          <w:sz w:val="18"/>
          <w:szCs w:val="18"/>
        </w:rPr>
        <w:t>Leisure Studies</w:t>
      </w:r>
      <w:r w:rsidRPr="00EE52A4">
        <w:rPr>
          <w:rFonts w:ascii="Times New Roman" w:hAnsi="Times New Roman" w:cs="Times New Roman"/>
          <w:sz w:val="18"/>
          <w:szCs w:val="18"/>
        </w:rPr>
        <w:t xml:space="preserve">, </w:t>
      </w:r>
      <w:r w:rsidRPr="00EE52A4">
        <w:rPr>
          <w:rFonts w:ascii="Times New Roman" w:hAnsi="Times New Roman" w:cs="Times New Roman"/>
          <w:i/>
          <w:iCs/>
          <w:sz w:val="18"/>
          <w:szCs w:val="18"/>
        </w:rPr>
        <w:t>16</w:t>
      </w:r>
      <w:r w:rsidRPr="00EE52A4">
        <w:rPr>
          <w:rFonts w:ascii="Times New Roman" w:hAnsi="Times New Roman" w:cs="Times New Roman"/>
          <w:sz w:val="18"/>
          <w:szCs w:val="18"/>
        </w:rPr>
        <w:t>(1), 17-25.</w:t>
      </w:r>
    </w:p>
    <w:p w14:paraId="41C6116E" w14:textId="77777777" w:rsidR="00C20F2C" w:rsidRPr="00EE52A4" w:rsidRDefault="00175CE6" w:rsidP="003C2C26">
      <w:pPr>
        <w:spacing w:after="0" w:line="240" w:lineRule="auto"/>
        <w:ind w:left="720" w:hanging="720"/>
        <w:contextualSpacing/>
        <w:rPr>
          <w:rFonts w:ascii="Times New Roman" w:hAnsi="Times New Roman" w:cs="Times New Roman"/>
          <w:sz w:val="18"/>
          <w:szCs w:val="18"/>
        </w:rPr>
      </w:pPr>
      <w:r w:rsidRPr="00EE52A4">
        <w:rPr>
          <w:rFonts w:ascii="Times New Roman" w:hAnsi="Times New Roman" w:cs="Times New Roman"/>
          <w:sz w:val="18"/>
          <w:szCs w:val="18"/>
        </w:rPr>
        <w:t xml:space="preserve">Stebbins, R. A. (2000). Serious leisure for people with disabilities. In A. Sivan &amp; H. Ruskin (Eds.), </w:t>
      </w:r>
      <w:r w:rsidRPr="00EE52A4">
        <w:rPr>
          <w:rStyle w:val="Emphasis"/>
          <w:rFonts w:ascii="Times New Roman" w:hAnsi="Times New Roman" w:cs="Times New Roman"/>
          <w:sz w:val="18"/>
          <w:szCs w:val="18"/>
        </w:rPr>
        <w:t>Leisure education community development, and populations with special needs</w:t>
      </w:r>
      <w:r w:rsidRPr="00EE52A4">
        <w:rPr>
          <w:rFonts w:ascii="Times New Roman" w:hAnsi="Times New Roman" w:cs="Times New Roman"/>
          <w:sz w:val="18"/>
          <w:szCs w:val="18"/>
        </w:rPr>
        <w:t xml:space="preserve"> (pp. 101-108). Wallingford, Oxon, UK: CAB International.</w:t>
      </w:r>
    </w:p>
    <w:p w14:paraId="669783EC" w14:textId="77777777" w:rsidR="00C20F2C" w:rsidRPr="00EE52A4" w:rsidRDefault="00C20F2C" w:rsidP="003C2C26">
      <w:pPr>
        <w:spacing w:after="0" w:line="240" w:lineRule="auto"/>
        <w:ind w:left="720" w:hanging="720"/>
        <w:contextualSpacing/>
        <w:rPr>
          <w:rFonts w:ascii="Times New Roman" w:hAnsi="Times New Roman" w:cs="Times New Roman"/>
          <w:sz w:val="18"/>
          <w:szCs w:val="18"/>
        </w:rPr>
      </w:pPr>
      <w:r w:rsidRPr="00EE52A4">
        <w:rPr>
          <w:rFonts w:ascii="Times New Roman" w:eastAsia="Times New Roman" w:hAnsi="Times New Roman" w:cs="Times New Roman"/>
          <w:sz w:val="18"/>
          <w:szCs w:val="18"/>
        </w:rPr>
        <w:t xml:space="preserve">Stebbins, R. A. (2001). Serious leisure. </w:t>
      </w:r>
      <w:r w:rsidRPr="00EE52A4">
        <w:rPr>
          <w:rFonts w:ascii="Times New Roman" w:eastAsia="Times New Roman" w:hAnsi="Times New Roman" w:cs="Times New Roman"/>
          <w:i/>
          <w:iCs/>
          <w:sz w:val="18"/>
          <w:szCs w:val="18"/>
        </w:rPr>
        <w:t>Society</w:t>
      </w:r>
      <w:r w:rsidRPr="00EE52A4">
        <w:rPr>
          <w:rFonts w:ascii="Times New Roman" w:eastAsia="Times New Roman" w:hAnsi="Times New Roman" w:cs="Times New Roman"/>
          <w:sz w:val="18"/>
          <w:szCs w:val="18"/>
        </w:rPr>
        <w:t xml:space="preserve">, </w:t>
      </w:r>
      <w:r w:rsidRPr="00EE52A4">
        <w:rPr>
          <w:rFonts w:ascii="Times New Roman" w:eastAsia="Times New Roman" w:hAnsi="Times New Roman" w:cs="Times New Roman"/>
          <w:i/>
          <w:iCs/>
          <w:sz w:val="18"/>
          <w:szCs w:val="18"/>
        </w:rPr>
        <w:t>38</w:t>
      </w:r>
      <w:r w:rsidRPr="00EE52A4">
        <w:rPr>
          <w:rFonts w:ascii="Times New Roman" w:eastAsia="Times New Roman" w:hAnsi="Times New Roman" w:cs="Times New Roman"/>
          <w:sz w:val="18"/>
          <w:szCs w:val="18"/>
        </w:rPr>
        <w:t>(4), 53-57.</w:t>
      </w:r>
    </w:p>
    <w:p w14:paraId="5DACE234" w14:textId="77777777" w:rsidR="002274AA" w:rsidRPr="00EE52A4" w:rsidRDefault="007206E1" w:rsidP="003C2C26">
      <w:pPr>
        <w:spacing w:after="0" w:line="240" w:lineRule="auto"/>
        <w:ind w:left="720" w:hanging="720"/>
        <w:contextualSpacing/>
        <w:rPr>
          <w:rFonts w:ascii="Times New Roman" w:hAnsi="Times New Roman" w:cs="Times New Roman"/>
          <w:sz w:val="18"/>
          <w:szCs w:val="18"/>
        </w:rPr>
      </w:pPr>
      <w:r w:rsidRPr="00EE52A4">
        <w:rPr>
          <w:rFonts w:ascii="Times New Roman" w:eastAsia="Times New Roman" w:hAnsi="Times New Roman" w:cs="Times New Roman"/>
          <w:sz w:val="18"/>
          <w:szCs w:val="18"/>
        </w:rPr>
        <w:t xml:space="preserve">Stebbins, R. A. </w:t>
      </w:r>
      <w:r w:rsidR="00C20F2C" w:rsidRPr="00EE52A4">
        <w:rPr>
          <w:rFonts w:ascii="Times New Roman" w:eastAsia="Times New Roman" w:hAnsi="Times New Roman" w:cs="Times New Roman"/>
          <w:sz w:val="18"/>
          <w:szCs w:val="18"/>
        </w:rPr>
        <w:t xml:space="preserve">(2006). Serious leisure. In C. </w:t>
      </w:r>
      <w:proofErr w:type="spellStart"/>
      <w:r w:rsidR="00C20F2C" w:rsidRPr="00EE52A4">
        <w:rPr>
          <w:rFonts w:ascii="Times New Roman" w:eastAsia="Times New Roman" w:hAnsi="Times New Roman" w:cs="Times New Roman"/>
          <w:sz w:val="18"/>
          <w:szCs w:val="18"/>
        </w:rPr>
        <w:t>Rojek</w:t>
      </w:r>
      <w:proofErr w:type="spellEnd"/>
      <w:r w:rsidRPr="00EE52A4">
        <w:rPr>
          <w:rFonts w:ascii="Times New Roman" w:eastAsia="Times New Roman" w:hAnsi="Times New Roman" w:cs="Times New Roman"/>
          <w:sz w:val="18"/>
          <w:szCs w:val="18"/>
        </w:rPr>
        <w:t xml:space="preserve">, </w:t>
      </w:r>
      <w:r w:rsidR="00C20F2C" w:rsidRPr="00EE52A4">
        <w:rPr>
          <w:rFonts w:ascii="Times New Roman" w:eastAsia="Times New Roman" w:hAnsi="Times New Roman" w:cs="Times New Roman"/>
          <w:sz w:val="18"/>
          <w:szCs w:val="18"/>
        </w:rPr>
        <w:t>S.M. Shaw</w:t>
      </w:r>
      <w:r w:rsidRPr="00EE52A4">
        <w:rPr>
          <w:rFonts w:ascii="Times New Roman" w:eastAsia="Times New Roman" w:hAnsi="Times New Roman" w:cs="Times New Roman"/>
          <w:sz w:val="18"/>
          <w:szCs w:val="18"/>
        </w:rPr>
        <w:t>, and A.J. Veal</w:t>
      </w:r>
      <w:r w:rsidR="00C20F2C" w:rsidRPr="00EE52A4">
        <w:rPr>
          <w:rFonts w:ascii="Times New Roman" w:eastAsia="Times New Roman" w:hAnsi="Times New Roman" w:cs="Times New Roman"/>
          <w:sz w:val="18"/>
          <w:szCs w:val="18"/>
        </w:rPr>
        <w:t xml:space="preserve"> (Eds.) </w:t>
      </w:r>
      <w:proofErr w:type="gramStart"/>
      <w:r w:rsidR="00C20F2C" w:rsidRPr="00EE52A4">
        <w:rPr>
          <w:rFonts w:ascii="Times New Roman" w:eastAsia="Times New Roman" w:hAnsi="Times New Roman" w:cs="Times New Roman"/>
          <w:i/>
          <w:iCs/>
          <w:sz w:val="18"/>
          <w:szCs w:val="18"/>
        </w:rPr>
        <w:t>A</w:t>
      </w:r>
      <w:proofErr w:type="gramEnd"/>
      <w:r w:rsidR="00C20F2C" w:rsidRPr="00EE52A4">
        <w:rPr>
          <w:rFonts w:ascii="Times New Roman" w:eastAsia="Times New Roman" w:hAnsi="Times New Roman" w:cs="Times New Roman"/>
          <w:i/>
          <w:iCs/>
          <w:sz w:val="18"/>
          <w:szCs w:val="18"/>
        </w:rPr>
        <w:t xml:space="preserve"> handbook of leisure studies</w:t>
      </w:r>
      <w:r w:rsidR="00C20F2C" w:rsidRPr="00EE52A4">
        <w:rPr>
          <w:rFonts w:ascii="Times New Roman" w:eastAsia="Times New Roman" w:hAnsi="Times New Roman" w:cs="Times New Roman"/>
          <w:sz w:val="18"/>
          <w:szCs w:val="18"/>
        </w:rPr>
        <w:t xml:space="preserve"> (pp. 448-456). London, UK: Palgrave Macmillan.</w:t>
      </w:r>
    </w:p>
    <w:p w14:paraId="4C6ECD31" w14:textId="77777777" w:rsidR="00D125B6" w:rsidRPr="00EE52A4" w:rsidRDefault="00D125B6" w:rsidP="003C2C26">
      <w:pPr>
        <w:spacing w:after="0" w:line="240" w:lineRule="auto"/>
        <w:ind w:left="720" w:hanging="720"/>
        <w:contextualSpacing/>
        <w:rPr>
          <w:rFonts w:ascii="Times New Roman" w:hAnsi="Times New Roman" w:cs="Times New Roman"/>
          <w:sz w:val="18"/>
          <w:szCs w:val="18"/>
        </w:rPr>
      </w:pPr>
      <w:r w:rsidRPr="00EE52A4">
        <w:rPr>
          <w:rFonts w:ascii="Times New Roman" w:hAnsi="Times New Roman" w:cs="Times New Roman"/>
          <w:sz w:val="18"/>
          <w:szCs w:val="18"/>
        </w:rPr>
        <w:t>Stevens-</w:t>
      </w:r>
      <w:proofErr w:type="spellStart"/>
      <w:r w:rsidRPr="00EE52A4">
        <w:rPr>
          <w:rFonts w:ascii="Times New Roman" w:hAnsi="Times New Roman" w:cs="Times New Roman"/>
          <w:sz w:val="18"/>
          <w:szCs w:val="18"/>
        </w:rPr>
        <w:t>Ratchford</w:t>
      </w:r>
      <w:proofErr w:type="spellEnd"/>
      <w:r w:rsidRPr="00EE52A4">
        <w:rPr>
          <w:rFonts w:ascii="Times New Roman" w:hAnsi="Times New Roman" w:cs="Times New Roman"/>
          <w:sz w:val="18"/>
          <w:szCs w:val="18"/>
        </w:rPr>
        <w:t xml:space="preserve">, R.G. (2014). Serious leisure: A case study of model railroading in relation to successful aging. </w:t>
      </w:r>
      <w:r w:rsidRPr="00EE52A4">
        <w:rPr>
          <w:rStyle w:val="Emphasis"/>
          <w:rFonts w:ascii="Times New Roman" w:hAnsi="Times New Roman" w:cs="Times New Roman"/>
          <w:sz w:val="18"/>
          <w:szCs w:val="18"/>
        </w:rPr>
        <w:t xml:space="preserve">Activities, Adaptation &amp; </w:t>
      </w:r>
      <w:r w:rsidRPr="0064181F">
        <w:rPr>
          <w:rStyle w:val="Emphasis"/>
          <w:rFonts w:ascii="Times New Roman" w:hAnsi="Times New Roman" w:cs="Times New Roman"/>
          <w:sz w:val="18"/>
          <w:szCs w:val="18"/>
        </w:rPr>
        <w:t>Aging</w:t>
      </w:r>
      <w:r w:rsidRPr="00C90D33">
        <w:rPr>
          <w:rFonts w:ascii="Times New Roman" w:hAnsi="Times New Roman" w:cs="Times New Roman"/>
          <w:i/>
          <w:sz w:val="18"/>
          <w:szCs w:val="18"/>
        </w:rPr>
        <w:t>, 38</w:t>
      </w:r>
      <w:r w:rsidRPr="00EE52A4">
        <w:rPr>
          <w:rFonts w:ascii="Times New Roman" w:hAnsi="Times New Roman" w:cs="Times New Roman"/>
          <w:sz w:val="18"/>
          <w:szCs w:val="18"/>
        </w:rPr>
        <w:t>(2), 113-137.</w:t>
      </w:r>
    </w:p>
    <w:p w14:paraId="51C2A4A5" w14:textId="77777777" w:rsidR="00B54A68" w:rsidRPr="00EE52A4" w:rsidRDefault="002274AA" w:rsidP="003C2C26">
      <w:pPr>
        <w:spacing w:after="0" w:line="240" w:lineRule="auto"/>
        <w:ind w:left="720" w:hanging="720"/>
        <w:contextualSpacing/>
        <w:rPr>
          <w:rFonts w:ascii="Times New Roman" w:hAnsi="Times New Roman" w:cs="Times New Roman"/>
          <w:sz w:val="18"/>
          <w:szCs w:val="18"/>
        </w:rPr>
      </w:pPr>
      <w:proofErr w:type="spellStart"/>
      <w:r w:rsidRPr="00EE52A4">
        <w:rPr>
          <w:rFonts w:ascii="Times New Roman" w:hAnsi="Times New Roman" w:cs="Times New Roman"/>
          <w:sz w:val="18"/>
          <w:szCs w:val="18"/>
        </w:rPr>
        <w:t>Tsaur</w:t>
      </w:r>
      <w:proofErr w:type="spellEnd"/>
      <w:r w:rsidRPr="00EE52A4">
        <w:rPr>
          <w:rFonts w:ascii="Times New Roman" w:hAnsi="Times New Roman" w:cs="Times New Roman"/>
          <w:sz w:val="18"/>
          <w:szCs w:val="18"/>
        </w:rPr>
        <w:t xml:space="preserve">, S-H., &amp; Liang, Y-W. (2008). Serious leisure and recreation specialization. </w:t>
      </w:r>
      <w:r w:rsidRPr="00EE52A4">
        <w:rPr>
          <w:rStyle w:val="Emphasis"/>
          <w:rFonts w:ascii="Times New Roman" w:hAnsi="Times New Roman" w:cs="Times New Roman"/>
          <w:sz w:val="18"/>
          <w:szCs w:val="18"/>
        </w:rPr>
        <w:t>Leisure Sciences, 30</w:t>
      </w:r>
      <w:r w:rsidRPr="00EE52A4">
        <w:rPr>
          <w:rFonts w:ascii="Times New Roman" w:hAnsi="Times New Roman" w:cs="Times New Roman"/>
          <w:sz w:val="18"/>
          <w:szCs w:val="18"/>
        </w:rPr>
        <w:t>(4), 325-341.</w:t>
      </w:r>
    </w:p>
    <w:p w14:paraId="33333199" w14:textId="77777777" w:rsidR="00FE794A" w:rsidRPr="00C90D33" w:rsidRDefault="00FE794A" w:rsidP="00FE794A">
      <w:pPr>
        <w:spacing w:after="0" w:line="240" w:lineRule="auto"/>
        <w:contextualSpacing/>
        <w:rPr>
          <w:rFonts w:ascii="Times New Roman" w:hAnsi="Times New Roman" w:cs="Times New Roman"/>
          <w:sz w:val="18"/>
          <w:szCs w:val="18"/>
        </w:rPr>
      </w:pPr>
      <w:r w:rsidRPr="00C90D33">
        <w:rPr>
          <w:rFonts w:ascii="Times New Roman" w:hAnsi="Times New Roman" w:cs="Times New Roman"/>
          <w:sz w:val="18"/>
          <w:szCs w:val="18"/>
        </w:rPr>
        <w:t xml:space="preserve">USA Climbing. (2014, December 29). </w:t>
      </w:r>
      <w:r w:rsidRPr="00C90D33">
        <w:rPr>
          <w:rFonts w:ascii="Times New Roman" w:hAnsi="Times New Roman" w:cs="Times New Roman"/>
          <w:i/>
          <w:sz w:val="18"/>
          <w:szCs w:val="18"/>
        </w:rPr>
        <w:t xml:space="preserve">About us. </w:t>
      </w:r>
      <w:r w:rsidRPr="00C90D33">
        <w:rPr>
          <w:rFonts w:ascii="Times New Roman" w:hAnsi="Times New Roman" w:cs="Times New Roman"/>
          <w:sz w:val="18"/>
          <w:szCs w:val="18"/>
        </w:rPr>
        <w:t xml:space="preserve">Retrieved from: http://www.usaclimbing.net. </w:t>
      </w:r>
    </w:p>
    <w:p w14:paraId="4E028463" w14:textId="77777777" w:rsidR="00C80714" w:rsidRPr="003C2C26" w:rsidRDefault="00C80714" w:rsidP="003C2C26">
      <w:pPr>
        <w:spacing w:after="0" w:line="240" w:lineRule="auto"/>
        <w:rPr>
          <w:rFonts w:ascii="Times New Roman" w:eastAsia="Times New Roman" w:hAnsi="Times New Roman" w:cs="Times New Roman"/>
          <w:sz w:val="18"/>
          <w:szCs w:val="18"/>
        </w:rPr>
      </w:pPr>
      <w:r w:rsidRPr="00EE52A4">
        <w:rPr>
          <w:rFonts w:ascii="Times New Roman" w:eastAsia="Times New Roman" w:hAnsi="Times New Roman" w:cs="Times New Roman"/>
          <w:sz w:val="18"/>
          <w:szCs w:val="18"/>
        </w:rPr>
        <w:t xml:space="preserve">Wheaton, B. (Ed.). (2004). </w:t>
      </w:r>
      <w:r w:rsidRPr="00EE52A4">
        <w:rPr>
          <w:rFonts w:ascii="Times New Roman" w:eastAsia="Times New Roman" w:hAnsi="Times New Roman" w:cs="Times New Roman"/>
          <w:i/>
          <w:iCs/>
          <w:sz w:val="18"/>
          <w:szCs w:val="18"/>
        </w:rPr>
        <w:t>Understanding lifestyle sport: Consumption, identity and difference</w:t>
      </w:r>
      <w:r w:rsidRPr="00EE52A4">
        <w:rPr>
          <w:rFonts w:ascii="Times New Roman" w:eastAsia="Times New Roman" w:hAnsi="Times New Roman" w:cs="Times New Roman"/>
          <w:sz w:val="18"/>
          <w:szCs w:val="18"/>
        </w:rPr>
        <w:t>. Routledge.</w:t>
      </w:r>
    </w:p>
    <w:p w14:paraId="519DA095" w14:textId="77777777" w:rsidR="00EE52A4" w:rsidRDefault="00B54A68" w:rsidP="006A748A">
      <w:pPr>
        <w:spacing w:after="0" w:line="240" w:lineRule="auto"/>
        <w:ind w:left="720" w:hanging="720"/>
        <w:contextualSpacing/>
        <w:rPr>
          <w:rFonts w:ascii="Times New Roman" w:hAnsi="Times New Roman" w:cs="Times New Roman"/>
          <w:sz w:val="18"/>
          <w:szCs w:val="18"/>
        </w:rPr>
      </w:pPr>
      <w:r w:rsidRPr="00EE52A4">
        <w:rPr>
          <w:rFonts w:ascii="Times New Roman" w:hAnsi="Times New Roman" w:cs="Times New Roman"/>
          <w:sz w:val="18"/>
          <w:szCs w:val="18"/>
        </w:rPr>
        <w:t xml:space="preserve">Young, P. R., </w:t>
      </w:r>
      <w:proofErr w:type="spellStart"/>
      <w:r w:rsidRPr="00EE52A4">
        <w:rPr>
          <w:rFonts w:ascii="Times New Roman" w:hAnsi="Times New Roman" w:cs="Times New Roman"/>
          <w:sz w:val="18"/>
          <w:szCs w:val="18"/>
        </w:rPr>
        <w:t>Eklund</w:t>
      </w:r>
      <w:proofErr w:type="spellEnd"/>
      <w:r w:rsidRPr="00EE52A4">
        <w:rPr>
          <w:rFonts w:ascii="Times New Roman" w:hAnsi="Times New Roman" w:cs="Times New Roman"/>
          <w:sz w:val="18"/>
          <w:szCs w:val="18"/>
        </w:rPr>
        <w:t xml:space="preserve">, R. C., </w:t>
      </w:r>
      <w:proofErr w:type="spellStart"/>
      <w:r w:rsidRPr="00EE52A4">
        <w:rPr>
          <w:rFonts w:ascii="Times New Roman" w:hAnsi="Times New Roman" w:cs="Times New Roman"/>
          <w:sz w:val="18"/>
          <w:szCs w:val="18"/>
        </w:rPr>
        <w:t>Tenenbaum</w:t>
      </w:r>
      <w:proofErr w:type="spellEnd"/>
      <w:r w:rsidRPr="00EE52A4">
        <w:rPr>
          <w:rFonts w:ascii="Times New Roman" w:hAnsi="Times New Roman" w:cs="Times New Roman"/>
          <w:sz w:val="18"/>
          <w:szCs w:val="18"/>
        </w:rPr>
        <w:t xml:space="preserve">, G., </w:t>
      </w:r>
      <w:proofErr w:type="spellStart"/>
      <w:r w:rsidRPr="00EE52A4">
        <w:rPr>
          <w:rFonts w:ascii="Times New Roman" w:hAnsi="Times New Roman" w:cs="Times New Roman"/>
          <w:sz w:val="18"/>
          <w:szCs w:val="18"/>
        </w:rPr>
        <w:t>Glueckauf</w:t>
      </w:r>
      <w:proofErr w:type="spellEnd"/>
      <w:r w:rsidRPr="00EE52A4">
        <w:rPr>
          <w:rFonts w:ascii="Times New Roman" w:hAnsi="Times New Roman" w:cs="Times New Roman"/>
          <w:sz w:val="18"/>
          <w:szCs w:val="18"/>
        </w:rPr>
        <w:t xml:space="preserve">, R. L., &amp; Thompson, B. (2014). Not so risky business: The use of planning within rock climbing. </w:t>
      </w:r>
      <w:r w:rsidRPr="00EE52A4">
        <w:rPr>
          <w:rFonts w:ascii="Times New Roman" w:hAnsi="Times New Roman" w:cs="Times New Roman"/>
          <w:i/>
          <w:iCs/>
          <w:sz w:val="18"/>
          <w:szCs w:val="18"/>
        </w:rPr>
        <w:t>Leisure/</w:t>
      </w:r>
      <w:proofErr w:type="spellStart"/>
      <w:r w:rsidRPr="00EE52A4">
        <w:rPr>
          <w:rFonts w:ascii="Times New Roman" w:hAnsi="Times New Roman" w:cs="Times New Roman"/>
          <w:i/>
          <w:iCs/>
          <w:sz w:val="18"/>
          <w:szCs w:val="18"/>
        </w:rPr>
        <w:t>Loisir</w:t>
      </w:r>
      <w:proofErr w:type="spellEnd"/>
      <w:r w:rsidRPr="00EE52A4">
        <w:rPr>
          <w:rFonts w:ascii="Times New Roman" w:hAnsi="Times New Roman" w:cs="Times New Roman"/>
          <w:sz w:val="18"/>
          <w:szCs w:val="18"/>
        </w:rPr>
        <w:t xml:space="preserve">, </w:t>
      </w:r>
      <w:r w:rsidRPr="00EE52A4">
        <w:rPr>
          <w:rFonts w:ascii="Times New Roman" w:hAnsi="Times New Roman" w:cs="Times New Roman"/>
          <w:i/>
          <w:iCs/>
          <w:sz w:val="18"/>
          <w:szCs w:val="18"/>
        </w:rPr>
        <w:t>38</w:t>
      </w:r>
      <w:r w:rsidRPr="00EE52A4">
        <w:rPr>
          <w:rFonts w:ascii="Times New Roman" w:hAnsi="Times New Roman" w:cs="Times New Roman"/>
          <w:sz w:val="18"/>
          <w:szCs w:val="18"/>
        </w:rPr>
        <w:t>(1), 21-33.</w:t>
      </w:r>
    </w:p>
    <w:p w14:paraId="27264D12" w14:textId="77777777" w:rsidR="006A748A" w:rsidRDefault="006A748A" w:rsidP="00EE52A4">
      <w:pPr>
        <w:spacing w:after="0" w:line="240" w:lineRule="auto"/>
        <w:contextualSpacing/>
        <w:rPr>
          <w:rFonts w:ascii="Times New Roman" w:hAnsi="Times New Roman" w:cs="Times New Roman"/>
          <w:sz w:val="18"/>
          <w:szCs w:val="18"/>
        </w:rPr>
      </w:pPr>
    </w:p>
    <w:p w14:paraId="03677652" w14:textId="77777777" w:rsidR="00F01D6F" w:rsidRDefault="008F785D" w:rsidP="00EE52A4">
      <w:pPr>
        <w:spacing w:after="0" w:line="240" w:lineRule="auto"/>
        <w:contextualSpacing/>
        <w:rPr>
          <w:rFonts w:ascii="Times New Roman" w:hAnsi="Times New Roman" w:cs="Times New Roman"/>
          <w:sz w:val="18"/>
          <w:szCs w:val="18"/>
        </w:rPr>
      </w:pPr>
      <w:r>
        <w:rPr>
          <w:noProof/>
        </w:rPr>
        <w:drawing>
          <wp:inline distT="0" distB="0" distL="0" distR="0" wp14:anchorId="16CE70D8" wp14:editId="08CBC6E5">
            <wp:extent cx="5943600" cy="401574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3600" cy="4015740"/>
                    </a:xfrm>
                    <a:prstGeom prst="rect">
                      <a:avLst/>
                    </a:prstGeom>
                  </pic:spPr>
                </pic:pic>
              </a:graphicData>
            </a:graphic>
          </wp:inline>
        </w:drawing>
      </w:r>
    </w:p>
    <w:p w14:paraId="3332E5E8" w14:textId="77777777" w:rsidR="00F01D6F" w:rsidRDefault="00F01D6F" w:rsidP="00EE52A4">
      <w:pPr>
        <w:spacing w:after="0" w:line="240" w:lineRule="auto"/>
        <w:contextualSpacing/>
        <w:rPr>
          <w:rFonts w:ascii="Times New Roman" w:hAnsi="Times New Roman" w:cs="Times New Roman"/>
          <w:sz w:val="18"/>
          <w:szCs w:val="18"/>
        </w:rPr>
      </w:pPr>
      <w:r>
        <w:rPr>
          <w:noProof/>
        </w:rPr>
        <w:drawing>
          <wp:inline distT="0" distB="0" distL="0" distR="0" wp14:anchorId="0C99EA0E" wp14:editId="07B4CAAB">
            <wp:extent cx="5438775" cy="3199929"/>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stretch>
                      <a:fillRect/>
                    </a:stretch>
                  </pic:blipFill>
                  <pic:spPr>
                    <a:xfrm>
                      <a:off x="0" y="0"/>
                      <a:ext cx="5450745" cy="3206971"/>
                    </a:xfrm>
                    <a:prstGeom prst="rect">
                      <a:avLst/>
                    </a:prstGeom>
                  </pic:spPr>
                </pic:pic>
              </a:graphicData>
            </a:graphic>
          </wp:inline>
        </w:drawing>
      </w:r>
    </w:p>
    <w:p w14:paraId="42AABF03" w14:textId="77777777" w:rsidR="00F01D6F" w:rsidRDefault="00F01D6F" w:rsidP="00EE52A4">
      <w:pPr>
        <w:spacing w:after="0" w:line="240" w:lineRule="auto"/>
        <w:contextualSpacing/>
        <w:rPr>
          <w:rFonts w:ascii="Times New Roman" w:hAnsi="Times New Roman" w:cs="Times New Roman"/>
          <w:sz w:val="18"/>
          <w:szCs w:val="18"/>
        </w:rPr>
      </w:pPr>
    </w:p>
    <w:p w14:paraId="2B6EA5BD" w14:textId="77777777" w:rsidR="00F01D6F" w:rsidRDefault="00F01D6F" w:rsidP="00EE52A4">
      <w:pPr>
        <w:spacing w:after="0" w:line="240" w:lineRule="auto"/>
        <w:contextualSpacing/>
        <w:rPr>
          <w:rFonts w:ascii="Times New Roman" w:hAnsi="Times New Roman" w:cs="Times New Roman"/>
          <w:sz w:val="18"/>
          <w:szCs w:val="18"/>
        </w:rPr>
      </w:pPr>
    </w:p>
    <w:p w14:paraId="4ED920B8" w14:textId="77777777" w:rsidR="009A1B1B" w:rsidRDefault="00F928C4" w:rsidP="00EE52A4">
      <w:pPr>
        <w:spacing w:after="0" w:line="240" w:lineRule="auto"/>
        <w:contextualSpacing/>
        <w:rPr>
          <w:rFonts w:ascii="Times New Roman" w:hAnsi="Times New Roman" w:cs="Times New Roman"/>
          <w:sz w:val="24"/>
          <w:szCs w:val="24"/>
        </w:rPr>
      </w:pPr>
      <w:r>
        <w:rPr>
          <w:noProof/>
        </w:rPr>
        <w:drawing>
          <wp:inline distT="0" distB="0" distL="0" distR="0" wp14:anchorId="3DCFC2B6" wp14:editId="666D899F">
            <wp:extent cx="5838825" cy="564668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stretch>
                      <a:fillRect/>
                    </a:stretch>
                  </pic:blipFill>
                  <pic:spPr>
                    <a:xfrm>
                      <a:off x="0" y="0"/>
                      <a:ext cx="5865500" cy="5672484"/>
                    </a:xfrm>
                    <a:prstGeom prst="rect">
                      <a:avLst/>
                    </a:prstGeom>
                  </pic:spPr>
                </pic:pic>
              </a:graphicData>
            </a:graphic>
          </wp:inline>
        </w:drawing>
      </w:r>
    </w:p>
    <w:p w14:paraId="7AC9239C" w14:textId="77777777" w:rsidR="006923AB" w:rsidRDefault="006923AB" w:rsidP="00EE52A4">
      <w:pPr>
        <w:spacing w:after="0" w:line="240" w:lineRule="auto"/>
        <w:contextualSpacing/>
        <w:rPr>
          <w:rFonts w:ascii="Times New Roman" w:hAnsi="Times New Roman" w:cs="Times New Roman"/>
          <w:sz w:val="24"/>
          <w:szCs w:val="24"/>
        </w:rPr>
      </w:pPr>
    </w:p>
    <w:p w14:paraId="1167FFAD" w14:textId="77777777" w:rsidR="007C275F" w:rsidRPr="001D73B4" w:rsidRDefault="007C275F" w:rsidP="007C275F">
      <w:pPr>
        <w:spacing w:after="0" w:line="240" w:lineRule="auto"/>
        <w:contextualSpacing/>
        <w:rPr>
          <w:rFonts w:ascii="Times New Roman" w:hAnsi="Times New Roman" w:cs="Times New Roman"/>
          <w:sz w:val="18"/>
          <w:szCs w:val="18"/>
        </w:rPr>
      </w:pPr>
      <w:r w:rsidRPr="006B625D">
        <w:rPr>
          <w:rFonts w:ascii="Times New Roman" w:hAnsi="Times New Roman" w:cs="Times New Roman"/>
          <w:b/>
          <w:sz w:val="18"/>
          <w:szCs w:val="18"/>
        </w:rPr>
        <w:t xml:space="preserve">Figure 1. </w:t>
      </w:r>
      <w:r w:rsidRPr="001D73B4">
        <w:rPr>
          <w:rFonts w:ascii="Times New Roman" w:hAnsi="Times New Roman" w:cs="Times New Roman"/>
          <w:sz w:val="18"/>
          <w:szCs w:val="18"/>
        </w:rPr>
        <w:t>Structural Model of Confirmatory Factor Analysis of the SLIM minus items with poor fit or multidimensionality (</w:t>
      </w:r>
      <w:r w:rsidRPr="001D73B4">
        <w:rPr>
          <w:rFonts w:ascii="Times New Roman" w:hAnsi="Times New Roman" w:cs="Times New Roman"/>
          <w:i/>
          <w:sz w:val="18"/>
          <w:szCs w:val="18"/>
        </w:rPr>
        <w:t>N</w:t>
      </w:r>
      <w:r w:rsidRPr="001D73B4">
        <w:rPr>
          <w:rFonts w:ascii="Times New Roman" w:hAnsi="Times New Roman" w:cs="Times New Roman"/>
          <w:sz w:val="18"/>
          <w:szCs w:val="18"/>
        </w:rPr>
        <w:t xml:space="preserve"> = 646).  </w:t>
      </w:r>
    </w:p>
    <w:p w14:paraId="5DC847D1" w14:textId="77777777" w:rsidR="006923AB" w:rsidRDefault="006923AB" w:rsidP="00EE52A4">
      <w:pPr>
        <w:spacing w:after="0" w:line="240" w:lineRule="auto"/>
        <w:contextualSpacing/>
        <w:rPr>
          <w:rFonts w:ascii="Times New Roman" w:hAnsi="Times New Roman" w:cs="Times New Roman"/>
          <w:sz w:val="24"/>
          <w:szCs w:val="24"/>
        </w:rPr>
      </w:pPr>
    </w:p>
    <w:p w14:paraId="67781110" w14:textId="77777777" w:rsidR="00F01D6F" w:rsidRDefault="00F01D6F" w:rsidP="00EE52A4">
      <w:pPr>
        <w:spacing w:after="0" w:line="240" w:lineRule="auto"/>
        <w:contextualSpacing/>
        <w:rPr>
          <w:rFonts w:ascii="Times New Roman" w:hAnsi="Times New Roman" w:cs="Times New Roman"/>
          <w:sz w:val="24"/>
          <w:szCs w:val="24"/>
        </w:rPr>
      </w:pPr>
    </w:p>
    <w:p w14:paraId="0433817C" w14:textId="77777777" w:rsidR="00F01D6F" w:rsidRDefault="00F01D6F" w:rsidP="00EE52A4">
      <w:pPr>
        <w:spacing w:after="0" w:line="240" w:lineRule="auto"/>
        <w:contextualSpacing/>
        <w:rPr>
          <w:rFonts w:ascii="Times New Roman" w:hAnsi="Times New Roman" w:cs="Times New Roman"/>
          <w:sz w:val="24"/>
          <w:szCs w:val="24"/>
        </w:rPr>
      </w:pPr>
    </w:p>
    <w:p w14:paraId="46FB3063" w14:textId="77777777" w:rsidR="00F01D6F" w:rsidRDefault="00F01D6F" w:rsidP="00EE52A4">
      <w:pPr>
        <w:spacing w:after="0" w:line="240" w:lineRule="auto"/>
        <w:contextualSpacing/>
        <w:rPr>
          <w:rFonts w:ascii="Times New Roman" w:hAnsi="Times New Roman" w:cs="Times New Roman"/>
          <w:sz w:val="24"/>
          <w:szCs w:val="24"/>
        </w:rPr>
      </w:pPr>
    </w:p>
    <w:p w14:paraId="2D7C249A" w14:textId="77777777" w:rsidR="00F01D6F" w:rsidRDefault="00F01D6F" w:rsidP="00EE52A4">
      <w:pPr>
        <w:spacing w:after="0" w:line="240" w:lineRule="auto"/>
        <w:contextualSpacing/>
        <w:rPr>
          <w:rFonts w:ascii="Times New Roman" w:hAnsi="Times New Roman" w:cs="Times New Roman"/>
          <w:sz w:val="24"/>
          <w:szCs w:val="24"/>
        </w:rPr>
      </w:pPr>
    </w:p>
    <w:p w14:paraId="0E94EB3C" w14:textId="77777777" w:rsidR="00F01D6F" w:rsidRDefault="00F01D6F" w:rsidP="00EE52A4">
      <w:pPr>
        <w:spacing w:after="0" w:line="240" w:lineRule="auto"/>
        <w:contextualSpacing/>
        <w:rPr>
          <w:rFonts w:ascii="Times New Roman" w:hAnsi="Times New Roman" w:cs="Times New Roman"/>
          <w:sz w:val="24"/>
          <w:szCs w:val="24"/>
        </w:rPr>
      </w:pPr>
    </w:p>
    <w:p w14:paraId="0211149F" w14:textId="77777777" w:rsidR="00F01D6F" w:rsidRDefault="00F01D6F" w:rsidP="00EE52A4">
      <w:pPr>
        <w:spacing w:after="0" w:line="240" w:lineRule="auto"/>
        <w:contextualSpacing/>
        <w:rPr>
          <w:rFonts w:ascii="Times New Roman" w:hAnsi="Times New Roman" w:cs="Times New Roman"/>
          <w:sz w:val="24"/>
          <w:szCs w:val="24"/>
        </w:rPr>
      </w:pPr>
    </w:p>
    <w:p w14:paraId="6450D799" w14:textId="77777777" w:rsidR="00F01D6F" w:rsidRPr="009A6B5C" w:rsidRDefault="00F01D6F" w:rsidP="00EE52A4">
      <w:pPr>
        <w:spacing w:after="0" w:line="240" w:lineRule="auto"/>
        <w:contextualSpacing/>
        <w:rPr>
          <w:rFonts w:ascii="Times New Roman" w:hAnsi="Times New Roman" w:cs="Times New Roman"/>
          <w:i/>
          <w:sz w:val="24"/>
          <w:szCs w:val="24"/>
        </w:rPr>
      </w:pPr>
    </w:p>
    <w:p w14:paraId="0C6BFF80" w14:textId="77777777" w:rsidR="00816A71" w:rsidRDefault="00816A71" w:rsidP="00EE52A4">
      <w:pPr>
        <w:spacing w:after="0" w:line="240" w:lineRule="auto"/>
        <w:contextualSpacing/>
        <w:rPr>
          <w:rFonts w:ascii="Times New Roman" w:hAnsi="Times New Roman" w:cs="Times New Roman"/>
          <w:sz w:val="24"/>
          <w:szCs w:val="24"/>
        </w:rPr>
      </w:pPr>
      <w:r w:rsidRPr="00816A71">
        <w:rPr>
          <w:noProof/>
        </w:rPr>
        <w:t xml:space="preserve"> </w:t>
      </w:r>
      <w:r w:rsidR="00FD190C">
        <w:rPr>
          <w:noProof/>
        </w:rPr>
        <w:drawing>
          <wp:inline distT="0" distB="0" distL="0" distR="0" wp14:anchorId="134579DF" wp14:editId="6B612312">
            <wp:extent cx="5685183" cy="25146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stretch>
                      <a:fillRect/>
                    </a:stretch>
                  </pic:blipFill>
                  <pic:spPr>
                    <a:xfrm>
                      <a:off x="0" y="0"/>
                      <a:ext cx="5705842" cy="2523738"/>
                    </a:xfrm>
                    <a:prstGeom prst="rect">
                      <a:avLst/>
                    </a:prstGeom>
                  </pic:spPr>
                </pic:pic>
              </a:graphicData>
            </a:graphic>
          </wp:inline>
        </w:drawing>
      </w:r>
    </w:p>
    <w:p w14:paraId="26357FBC" w14:textId="77777777" w:rsidR="00816A71" w:rsidRDefault="00816A71" w:rsidP="00EE52A4">
      <w:pPr>
        <w:spacing w:after="0" w:line="240" w:lineRule="auto"/>
        <w:contextualSpacing/>
        <w:rPr>
          <w:rFonts w:ascii="Times New Roman" w:hAnsi="Times New Roman" w:cs="Times New Roman"/>
          <w:sz w:val="24"/>
          <w:szCs w:val="24"/>
        </w:rPr>
      </w:pPr>
    </w:p>
    <w:p w14:paraId="6D72058B" w14:textId="77777777" w:rsidR="00816A71" w:rsidRDefault="00816A71" w:rsidP="00EE52A4">
      <w:pPr>
        <w:spacing w:after="0" w:line="240" w:lineRule="auto"/>
        <w:contextualSpacing/>
        <w:rPr>
          <w:rFonts w:ascii="Times New Roman" w:hAnsi="Times New Roman" w:cs="Times New Roman"/>
          <w:sz w:val="24"/>
          <w:szCs w:val="24"/>
        </w:rPr>
      </w:pPr>
    </w:p>
    <w:p w14:paraId="4A4B92D1" w14:textId="77777777" w:rsidR="007C275F" w:rsidRPr="001D73B4" w:rsidRDefault="007C275F" w:rsidP="007C275F">
      <w:pPr>
        <w:spacing w:after="0" w:line="240" w:lineRule="auto"/>
        <w:contextualSpacing/>
        <w:rPr>
          <w:rFonts w:ascii="Times New Roman" w:hAnsi="Times New Roman" w:cs="Times New Roman"/>
          <w:b/>
          <w:sz w:val="18"/>
          <w:szCs w:val="18"/>
        </w:rPr>
      </w:pPr>
      <w:r w:rsidRPr="001D73B4">
        <w:rPr>
          <w:rFonts w:ascii="Times New Roman" w:hAnsi="Times New Roman" w:cs="Times New Roman"/>
          <w:b/>
          <w:sz w:val="18"/>
          <w:szCs w:val="18"/>
        </w:rPr>
        <w:t>Figure 2.</w:t>
      </w:r>
      <w:r>
        <w:rPr>
          <w:rFonts w:ascii="Times New Roman" w:hAnsi="Times New Roman" w:cs="Times New Roman"/>
          <w:b/>
          <w:sz w:val="18"/>
          <w:szCs w:val="18"/>
        </w:rPr>
        <w:t xml:space="preserve"> </w:t>
      </w:r>
      <w:r w:rsidRPr="001D73B4">
        <w:rPr>
          <w:rFonts w:ascii="Times New Roman" w:hAnsi="Times New Roman" w:cs="Times New Roman"/>
          <w:sz w:val="18"/>
          <w:szCs w:val="18"/>
        </w:rPr>
        <w:t>Path Analysis of Relationship between Seriousness and Rewards (</w:t>
      </w:r>
      <w:r w:rsidRPr="001D73B4">
        <w:rPr>
          <w:rFonts w:ascii="Times New Roman" w:hAnsi="Times New Roman" w:cs="Times New Roman"/>
          <w:i/>
          <w:sz w:val="18"/>
          <w:szCs w:val="18"/>
        </w:rPr>
        <w:t>N</w:t>
      </w:r>
      <w:r w:rsidRPr="001D73B4">
        <w:rPr>
          <w:rFonts w:ascii="Times New Roman" w:hAnsi="Times New Roman" w:cs="Times New Roman"/>
          <w:sz w:val="18"/>
          <w:szCs w:val="18"/>
        </w:rPr>
        <w:t xml:space="preserve"> = 646). </w:t>
      </w:r>
      <w:r>
        <w:rPr>
          <w:rFonts w:ascii="Times New Roman" w:hAnsi="Times New Roman" w:cs="Times New Roman"/>
          <w:sz w:val="18"/>
          <w:szCs w:val="18"/>
        </w:rPr>
        <w:t>**Note: Numbers on arrows represent path coefficients, which are equivalent in this case to a regression coefficient (</w:t>
      </w:r>
      <w:r w:rsidRPr="001D73B4">
        <w:rPr>
          <w:rFonts w:ascii="Times New Roman" w:hAnsi="Times New Roman" w:cs="Times New Roman"/>
          <w:i/>
          <w:sz w:val="18"/>
          <w:szCs w:val="18"/>
        </w:rPr>
        <w:t>β</w:t>
      </w:r>
      <w:r>
        <w:rPr>
          <w:rFonts w:ascii="Times New Roman" w:hAnsi="Times New Roman" w:cs="Times New Roman"/>
          <w:sz w:val="18"/>
          <w:szCs w:val="18"/>
        </w:rPr>
        <w:t xml:space="preserve">).  </w:t>
      </w:r>
    </w:p>
    <w:p w14:paraId="504C365D" w14:textId="77777777" w:rsidR="00816A71" w:rsidRPr="006F0FA5" w:rsidRDefault="00816A71" w:rsidP="00EE52A4">
      <w:pPr>
        <w:spacing w:after="0" w:line="240" w:lineRule="auto"/>
        <w:contextualSpacing/>
        <w:rPr>
          <w:rFonts w:ascii="Times New Roman" w:hAnsi="Times New Roman" w:cs="Times New Roman"/>
          <w:sz w:val="24"/>
          <w:szCs w:val="24"/>
        </w:rPr>
      </w:pPr>
    </w:p>
    <w:sectPr w:rsidR="00816A71" w:rsidRPr="006F0FA5" w:rsidSect="009D47A9">
      <w:headerReference w:type="even" r:id="rId13"/>
      <w:headerReference w:type="default" r:id="rId14"/>
      <w:footerReference w:type="even" r:id="rId15"/>
      <w:footerReference w:type="default" r:id="rId16"/>
      <w:headerReference w:type="first" r:id="rId17"/>
      <w:footerReference w:type="first" r:id="rId1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9B3B35" w14:textId="77777777" w:rsidR="007F4450" w:rsidRDefault="007F4450" w:rsidP="00BF3745">
      <w:pPr>
        <w:spacing w:after="0" w:line="240" w:lineRule="auto"/>
      </w:pPr>
      <w:r>
        <w:separator/>
      </w:r>
    </w:p>
  </w:endnote>
  <w:endnote w:type="continuationSeparator" w:id="0">
    <w:p w14:paraId="2D48806B" w14:textId="77777777" w:rsidR="007F4450" w:rsidRDefault="007F4450" w:rsidP="00BF37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C02C1E" w14:textId="77777777" w:rsidR="002D3AF0" w:rsidRDefault="002D3AF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D928D9" w14:textId="77777777" w:rsidR="002D3AF0" w:rsidRDefault="002D3AF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F72859" w14:textId="77777777" w:rsidR="002D3AF0" w:rsidRDefault="002D3AF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5E23D8" w14:textId="77777777" w:rsidR="007F4450" w:rsidRDefault="007F4450" w:rsidP="00BF3745">
      <w:pPr>
        <w:spacing w:after="0" w:line="240" w:lineRule="auto"/>
      </w:pPr>
      <w:r>
        <w:separator/>
      </w:r>
    </w:p>
  </w:footnote>
  <w:footnote w:type="continuationSeparator" w:id="0">
    <w:p w14:paraId="41FABFD3" w14:textId="77777777" w:rsidR="007F4450" w:rsidRDefault="007F4450" w:rsidP="00BF374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267616" w14:textId="77777777" w:rsidR="002D3AF0" w:rsidRDefault="002D3AF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CC4F96" w14:textId="77777777" w:rsidR="002D3AF0" w:rsidRDefault="002D3AF0">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054A7B" w14:textId="77777777" w:rsidR="002D3AF0" w:rsidRDefault="002D3AF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8065D0A"/>
    <w:multiLevelType w:val="hybridMultilevel"/>
    <w:tmpl w:val="3C76CC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77F7"/>
    <w:rsid w:val="00006F99"/>
    <w:rsid w:val="00020684"/>
    <w:rsid w:val="0002576D"/>
    <w:rsid w:val="00033E0E"/>
    <w:rsid w:val="00044435"/>
    <w:rsid w:val="00062818"/>
    <w:rsid w:val="00062D7F"/>
    <w:rsid w:val="00091E8E"/>
    <w:rsid w:val="000A373D"/>
    <w:rsid w:val="000B56F4"/>
    <w:rsid w:val="000B5A74"/>
    <w:rsid w:val="000C3946"/>
    <w:rsid w:val="000D059C"/>
    <w:rsid w:val="000D6CE5"/>
    <w:rsid w:val="000F63D2"/>
    <w:rsid w:val="001058A4"/>
    <w:rsid w:val="001271BE"/>
    <w:rsid w:val="00131B0F"/>
    <w:rsid w:val="00146060"/>
    <w:rsid w:val="00147785"/>
    <w:rsid w:val="00155776"/>
    <w:rsid w:val="0015664D"/>
    <w:rsid w:val="00156AAC"/>
    <w:rsid w:val="00156C59"/>
    <w:rsid w:val="00163B6D"/>
    <w:rsid w:val="00175B36"/>
    <w:rsid w:val="00175CE6"/>
    <w:rsid w:val="00183B22"/>
    <w:rsid w:val="00186133"/>
    <w:rsid w:val="00191958"/>
    <w:rsid w:val="00197780"/>
    <w:rsid w:val="001A28D5"/>
    <w:rsid w:val="001C2925"/>
    <w:rsid w:val="001D42E4"/>
    <w:rsid w:val="001D73B4"/>
    <w:rsid w:val="001E12E7"/>
    <w:rsid w:val="00203198"/>
    <w:rsid w:val="00203527"/>
    <w:rsid w:val="00212A68"/>
    <w:rsid w:val="002152B7"/>
    <w:rsid w:val="00220F24"/>
    <w:rsid w:val="00223415"/>
    <w:rsid w:val="002274AA"/>
    <w:rsid w:val="00230BC7"/>
    <w:rsid w:val="00233FA3"/>
    <w:rsid w:val="00240A43"/>
    <w:rsid w:val="0025137E"/>
    <w:rsid w:val="002540E5"/>
    <w:rsid w:val="00283935"/>
    <w:rsid w:val="00285480"/>
    <w:rsid w:val="00292FC8"/>
    <w:rsid w:val="002B0E68"/>
    <w:rsid w:val="002B7DD4"/>
    <w:rsid w:val="002D3AF0"/>
    <w:rsid w:val="002E3BC5"/>
    <w:rsid w:val="003036EC"/>
    <w:rsid w:val="00303E4D"/>
    <w:rsid w:val="00315649"/>
    <w:rsid w:val="00315F45"/>
    <w:rsid w:val="003201F2"/>
    <w:rsid w:val="00320823"/>
    <w:rsid w:val="00331AB5"/>
    <w:rsid w:val="00343CDD"/>
    <w:rsid w:val="003479E3"/>
    <w:rsid w:val="00363065"/>
    <w:rsid w:val="003638D2"/>
    <w:rsid w:val="00370B0E"/>
    <w:rsid w:val="00376799"/>
    <w:rsid w:val="00385A7E"/>
    <w:rsid w:val="00393BD2"/>
    <w:rsid w:val="003A381A"/>
    <w:rsid w:val="003B069C"/>
    <w:rsid w:val="003C2C26"/>
    <w:rsid w:val="003C7A26"/>
    <w:rsid w:val="003D2DD1"/>
    <w:rsid w:val="003E26FF"/>
    <w:rsid w:val="003E36AD"/>
    <w:rsid w:val="003F05E1"/>
    <w:rsid w:val="003F0782"/>
    <w:rsid w:val="004221CB"/>
    <w:rsid w:val="00427F1F"/>
    <w:rsid w:val="00430018"/>
    <w:rsid w:val="00433565"/>
    <w:rsid w:val="00435B8D"/>
    <w:rsid w:val="00441BA5"/>
    <w:rsid w:val="0044549A"/>
    <w:rsid w:val="00447A93"/>
    <w:rsid w:val="0045507C"/>
    <w:rsid w:val="00456C92"/>
    <w:rsid w:val="0047460B"/>
    <w:rsid w:val="00475B07"/>
    <w:rsid w:val="004868E6"/>
    <w:rsid w:val="00486AE8"/>
    <w:rsid w:val="0049496F"/>
    <w:rsid w:val="004A40D6"/>
    <w:rsid w:val="004B61EA"/>
    <w:rsid w:val="004B77F7"/>
    <w:rsid w:val="004C447B"/>
    <w:rsid w:val="004C481E"/>
    <w:rsid w:val="004C772B"/>
    <w:rsid w:val="004D258A"/>
    <w:rsid w:val="004F233A"/>
    <w:rsid w:val="004F4D15"/>
    <w:rsid w:val="00501725"/>
    <w:rsid w:val="00511856"/>
    <w:rsid w:val="0052025F"/>
    <w:rsid w:val="00525CF0"/>
    <w:rsid w:val="00526D13"/>
    <w:rsid w:val="00535C96"/>
    <w:rsid w:val="00542ADC"/>
    <w:rsid w:val="0055303F"/>
    <w:rsid w:val="00563898"/>
    <w:rsid w:val="00565578"/>
    <w:rsid w:val="005659AA"/>
    <w:rsid w:val="00577970"/>
    <w:rsid w:val="005849FC"/>
    <w:rsid w:val="00585A7C"/>
    <w:rsid w:val="005860D4"/>
    <w:rsid w:val="0059210A"/>
    <w:rsid w:val="005C1E57"/>
    <w:rsid w:val="005D18FD"/>
    <w:rsid w:val="005D4CF9"/>
    <w:rsid w:val="005E181E"/>
    <w:rsid w:val="005E3FCA"/>
    <w:rsid w:val="005E7F1A"/>
    <w:rsid w:val="005F47C2"/>
    <w:rsid w:val="00600C71"/>
    <w:rsid w:val="00602A08"/>
    <w:rsid w:val="0061513F"/>
    <w:rsid w:val="006151B7"/>
    <w:rsid w:val="00622831"/>
    <w:rsid w:val="00624D5D"/>
    <w:rsid w:val="006312DC"/>
    <w:rsid w:val="00633C2E"/>
    <w:rsid w:val="006370C7"/>
    <w:rsid w:val="0064181F"/>
    <w:rsid w:val="006433B9"/>
    <w:rsid w:val="006466C9"/>
    <w:rsid w:val="00647881"/>
    <w:rsid w:val="00657C83"/>
    <w:rsid w:val="0066039C"/>
    <w:rsid w:val="006624A6"/>
    <w:rsid w:val="00663998"/>
    <w:rsid w:val="0066751E"/>
    <w:rsid w:val="00692362"/>
    <w:rsid w:val="006923AB"/>
    <w:rsid w:val="006952BC"/>
    <w:rsid w:val="006A4E62"/>
    <w:rsid w:val="006A67B0"/>
    <w:rsid w:val="006A68FB"/>
    <w:rsid w:val="006A748A"/>
    <w:rsid w:val="006B37AF"/>
    <w:rsid w:val="006C50B0"/>
    <w:rsid w:val="006D4A1C"/>
    <w:rsid w:val="006E13A3"/>
    <w:rsid w:val="006E5247"/>
    <w:rsid w:val="006F0FA5"/>
    <w:rsid w:val="00702481"/>
    <w:rsid w:val="00702FD2"/>
    <w:rsid w:val="00704D37"/>
    <w:rsid w:val="007073F6"/>
    <w:rsid w:val="007206E1"/>
    <w:rsid w:val="00732ADD"/>
    <w:rsid w:val="00733C79"/>
    <w:rsid w:val="00735CEE"/>
    <w:rsid w:val="00737FB7"/>
    <w:rsid w:val="00744612"/>
    <w:rsid w:val="00750FE7"/>
    <w:rsid w:val="00756AC0"/>
    <w:rsid w:val="0076211B"/>
    <w:rsid w:val="007621E7"/>
    <w:rsid w:val="00764F57"/>
    <w:rsid w:val="00772BAB"/>
    <w:rsid w:val="007771C5"/>
    <w:rsid w:val="00794EDB"/>
    <w:rsid w:val="007956A5"/>
    <w:rsid w:val="007A34EC"/>
    <w:rsid w:val="007A5BEE"/>
    <w:rsid w:val="007B10FF"/>
    <w:rsid w:val="007B510D"/>
    <w:rsid w:val="007C0CBF"/>
    <w:rsid w:val="007C275F"/>
    <w:rsid w:val="007F4450"/>
    <w:rsid w:val="007F47F5"/>
    <w:rsid w:val="007F6CFE"/>
    <w:rsid w:val="00814659"/>
    <w:rsid w:val="00816A71"/>
    <w:rsid w:val="00842C9C"/>
    <w:rsid w:val="008445AA"/>
    <w:rsid w:val="008472B8"/>
    <w:rsid w:val="00866C79"/>
    <w:rsid w:val="00872C20"/>
    <w:rsid w:val="00872EC5"/>
    <w:rsid w:val="008931EF"/>
    <w:rsid w:val="00894F28"/>
    <w:rsid w:val="008B4ED6"/>
    <w:rsid w:val="008B7BF9"/>
    <w:rsid w:val="008F785D"/>
    <w:rsid w:val="00910490"/>
    <w:rsid w:val="00913BA2"/>
    <w:rsid w:val="00913D4B"/>
    <w:rsid w:val="00914EA0"/>
    <w:rsid w:val="00935F56"/>
    <w:rsid w:val="0094238B"/>
    <w:rsid w:val="00952AEF"/>
    <w:rsid w:val="0097220D"/>
    <w:rsid w:val="00973F7F"/>
    <w:rsid w:val="00982EEA"/>
    <w:rsid w:val="00983744"/>
    <w:rsid w:val="009A1B1B"/>
    <w:rsid w:val="009A4F2D"/>
    <w:rsid w:val="009A6B5C"/>
    <w:rsid w:val="009A7758"/>
    <w:rsid w:val="009B5E69"/>
    <w:rsid w:val="009B7A70"/>
    <w:rsid w:val="009C7101"/>
    <w:rsid w:val="009D47A9"/>
    <w:rsid w:val="009D681D"/>
    <w:rsid w:val="009E4306"/>
    <w:rsid w:val="009E7DE0"/>
    <w:rsid w:val="009F1544"/>
    <w:rsid w:val="009F1BE8"/>
    <w:rsid w:val="009F1D5E"/>
    <w:rsid w:val="009F23E0"/>
    <w:rsid w:val="009F43BD"/>
    <w:rsid w:val="009F4E4E"/>
    <w:rsid w:val="00A12B11"/>
    <w:rsid w:val="00A16CA0"/>
    <w:rsid w:val="00A26D74"/>
    <w:rsid w:val="00A27F8B"/>
    <w:rsid w:val="00A3657F"/>
    <w:rsid w:val="00A43F96"/>
    <w:rsid w:val="00A46C86"/>
    <w:rsid w:val="00A67CE8"/>
    <w:rsid w:val="00A74AD8"/>
    <w:rsid w:val="00A97F80"/>
    <w:rsid w:val="00AA03B4"/>
    <w:rsid w:val="00AA188E"/>
    <w:rsid w:val="00AA7A46"/>
    <w:rsid w:val="00AA7D19"/>
    <w:rsid w:val="00AB159A"/>
    <w:rsid w:val="00AD55AB"/>
    <w:rsid w:val="00AE23FA"/>
    <w:rsid w:val="00AE6A1E"/>
    <w:rsid w:val="00AF04EF"/>
    <w:rsid w:val="00B04AC5"/>
    <w:rsid w:val="00B111E5"/>
    <w:rsid w:val="00B1572E"/>
    <w:rsid w:val="00B25D5E"/>
    <w:rsid w:val="00B260F3"/>
    <w:rsid w:val="00B54A68"/>
    <w:rsid w:val="00B6052E"/>
    <w:rsid w:val="00B62B46"/>
    <w:rsid w:val="00B658DF"/>
    <w:rsid w:val="00BA1AB4"/>
    <w:rsid w:val="00BA263F"/>
    <w:rsid w:val="00BA70CE"/>
    <w:rsid w:val="00BD0D93"/>
    <w:rsid w:val="00BD58EB"/>
    <w:rsid w:val="00BD659C"/>
    <w:rsid w:val="00BF0F19"/>
    <w:rsid w:val="00BF1251"/>
    <w:rsid w:val="00BF3745"/>
    <w:rsid w:val="00C00861"/>
    <w:rsid w:val="00C0179A"/>
    <w:rsid w:val="00C0198A"/>
    <w:rsid w:val="00C04E4C"/>
    <w:rsid w:val="00C05B87"/>
    <w:rsid w:val="00C07D3C"/>
    <w:rsid w:val="00C16524"/>
    <w:rsid w:val="00C20F2C"/>
    <w:rsid w:val="00C22FE5"/>
    <w:rsid w:val="00C2514B"/>
    <w:rsid w:val="00C30160"/>
    <w:rsid w:val="00C4156C"/>
    <w:rsid w:val="00C42C61"/>
    <w:rsid w:val="00C5479B"/>
    <w:rsid w:val="00C72BA7"/>
    <w:rsid w:val="00C80714"/>
    <w:rsid w:val="00C821E1"/>
    <w:rsid w:val="00C867F7"/>
    <w:rsid w:val="00C87420"/>
    <w:rsid w:val="00C90D33"/>
    <w:rsid w:val="00C92ED4"/>
    <w:rsid w:val="00CC1934"/>
    <w:rsid w:val="00CC203D"/>
    <w:rsid w:val="00CC7ACB"/>
    <w:rsid w:val="00CD0337"/>
    <w:rsid w:val="00CD5C70"/>
    <w:rsid w:val="00D032D1"/>
    <w:rsid w:val="00D110FC"/>
    <w:rsid w:val="00D125B6"/>
    <w:rsid w:val="00D12E65"/>
    <w:rsid w:val="00D147A0"/>
    <w:rsid w:val="00D16225"/>
    <w:rsid w:val="00D202CF"/>
    <w:rsid w:val="00D21DA0"/>
    <w:rsid w:val="00D31BA6"/>
    <w:rsid w:val="00D34DEC"/>
    <w:rsid w:val="00D37C0F"/>
    <w:rsid w:val="00D445FD"/>
    <w:rsid w:val="00D47C80"/>
    <w:rsid w:val="00D549D9"/>
    <w:rsid w:val="00D61B29"/>
    <w:rsid w:val="00D675E5"/>
    <w:rsid w:val="00D7307E"/>
    <w:rsid w:val="00D87474"/>
    <w:rsid w:val="00DA26CA"/>
    <w:rsid w:val="00DA466E"/>
    <w:rsid w:val="00DA4D8A"/>
    <w:rsid w:val="00DA5403"/>
    <w:rsid w:val="00DA55F7"/>
    <w:rsid w:val="00DE0981"/>
    <w:rsid w:val="00DE2ECA"/>
    <w:rsid w:val="00DE6271"/>
    <w:rsid w:val="00DF11C0"/>
    <w:rsid w:val="00DF1A3B"/>
    <w:rsid w:val="00DF51A2"/>
    <w:rsid w:val="00E10D25"/>
    <w:rsid w:val="00E135AA"/>
    <w:rsid w:val="00E27E94"/>
    <w:rsid w:val="00E33960"/>
    <w:rsid w:val="00E501CC"/>
    <w:rsid w:val="00E53AAF"/>
    <w:rsid w:val="00E63A35"/>
    <w:rsid w:val="00E704E3"/>
    <w:rsid w:val="00E84F9C"/>
    <w:rsid w:val="00EB4A83"/>
    <w:rsid w:val="00EB70AB"/>
    <w:rsid w:val="00EC5E49"/>
    <w:rsid w:val="00EC60E2"/>
    <w:rsid w:val="00ED2578"/>
    <w:rsid w:val="00EE34FB"/>
    <w:rsid w:val="00EE4DA9"/>
    <w:rsid w:val="00EE52A4"/>
    <w:rsid w:val="00EF6C79"/>
    <w:rsid w:val="00F01D6F"/>
    <w:rsid w:val="00F07A79"/>
    <w:rsid w:val="00F34CF9"/>
    <w:rsid w:val="00F404D4"/>
    <w:rsid w:val="00F518FF"/>
    <w:rsid w:val="00F6179E"/>
    <w:rsid w:val="00F65F61"/>
    <w:rsid w:val="00F72AF1"/>
    <w:rsid w:val="00F76D74"/>
    <w:rsid w:val="00F84293"/>
    <w:rsid w:val="00F928C4"/>
    <w:rsid w:val="00FA12CD"/>
    <w:rsid w:val="00FA14A3"/>
    <w:rsid w:val="00FA6D78"/>
    <w:rsid w:val="00FC19A9"/>
    <w:rsid w:val="00FC786F"/>
    <w:rsid w:val="00FD190C"/>
    <w:rsid w:val="00FD22C0"/>
    <w:rsid w:val="00FD4380"/>
    <w:rsid w:val="00FE79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719324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20F2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D445FD"/>
    <w:rPr>
      <w:sz w:val="16"/>
      <w:szCs w:val="16"/>
    </w:rPr>
  </w:style>
  <w:style w:type="paragraph" w:styleId="CommentText">
    <w:name w:val="annotation text"/>
    <w:basedOn w:val="Normal"/>
    <w:link w:val="CommentTextChar"/>
    <w:uiPriority w:val="99"/>
    <w:unhideWhenUsed/>
    <w:rsid w:val="00D445FD"/>
    <w:pPr>
      <w:spacing w:line="240" w:lineRule="auto"/>
    </w:pPr>
    <w:rPr>
      <w:sz w:val="20"/>
      <w:szCs w:val="20"/>
    </w:rPr>
  </w:style>
  <w:style w:type="character" w:customStyle="1" w:styleId="CommentTextChar">
    <w:name w:val="Comment Text Char"/>
    <w:basedOn w:val="DefaultParagraphFont"/>
    <w:link w:val="CommentText"/>
    <w:uiPriority w:val="99"/>
    <w:rsid w:val="00D445FD"/>
    <w:rPr>
      <w:sz w:val="20"/>
      <w:szCs w:val="20"/>
    </w:rPr>
  </w:style>
  <w:style w:type="paragraph" w:styleId="CommentSubject">
    <w:name w:val="annotation subject"/>
    <w:basedOn w:val="CommentText"/>
    <w:next w:val="CommentText"/>
    <w:link w:val="CommentSubjectChar"/>
    <w:uiPriority w:val="99"/>
    <w:semiHidden/>
    <w:unhideWhenUsed/>
    <w:rsid w:val="00D445FD"/>
    <w:rPr>
      <w:b/>
      <w:bCs/>
    </w:rPr>
  </w:style>
  <w:style w:type="character" w:customStyle="1" w:styleId="CommentSubjectChar">
    <w:name w:val="Comment Subject Char"/>
    <w:basedOn w:val="CommentTextChar"/>
    <w:link w:val="CommentSubject"/>
    <w:uiPriority w:val="99"/>
    <w:semiHidden/>
    <w:rsid w:val="00D445FD"/>
    <w:rPr>
      <w:b/>
      <w:bCs/>
      <w:sz w:val="20"/>
      <w:szCs w:val="20"/>
    </w:rPr>
  </w:style>
  <w:style w:type="paragraph" w:styleId="BalloonText">
    <w:name w:val="Balloon Text"/>
    <w:basedOn w:val="Normal"/>
    <w:link w:val="BalloonTextChar"/>
    <w:uiPriority w:val="99"/>
    <w:semiHidden/>
    <w:unhideWhenUsed/>
    <w:rsid w:val="00D445F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445FD"/>
    <w:rPr>
      <w:rFonts w:ascii="Segoe UI" w:hAnsi="Segoe UI" w:cs="Segoe UI"/>
      <w:sz w:val="18"/>
      <w:szCs w:val="18"/>
    </w:rPr>
  </w:style>
  <w:style w:type="character" w:styleId="LineNumber">
    <w:name w:val="line number"/>
    <w:basedOn w:val="DefaultParagraphFont"/>
    <w:uiPriority w:val="99"/>
    <w:semiHidden/>
    <w:unhideWhenUsed/>
    <w:rsid w:val="00913BA2"/>
  </w:style>
  <w:style w:type="paragraph" w:styleId="ListParagraph">
    <w:name w:val="List Paragraph"/>
    <w:basedOn w:val="Normal"/>
    <w:uiPriority w:val="34"/>
    <w:qFormat/>
    <w:rsid w:val="003D2DD1"/>
    <w:pPr>
      <w:ind w:left="720"/>
      <w:contextualSpacing/>
    </w:pPr>
  </w:style>
  <w:style w:type="character" w:styleId="Emphasis">
    <w:name w:val="Emphasis"/>
    <w:basedOn w:val="DefaultParagraphFont"/>
    <w:uiPriority w:val="20"/>
    <w:qFormat/>
    <w:rsid w:val="00982EEA"/>
    <w:rPr>
      <w:i/>
      <w:iCs/>
    </w:rPr>
  </w:style>
  <w:style w:type="character" w:styleId="Hyperlink">
    <w:name w:val="Hyperlink"/>
    <w:basedOn w:val="DefaultParagraphFont"/>
    <w:uiPriority w:val="99"/>
    <w:unhideWhenUsed/>
    <w:rsid w:val="00175CE6"/>
    <w:rPr>
      <w:color w:val="0000FF"/>
      <w:u w:val="single"/>
    </w:rPr>
  </w:style>
  <w:style w:type="character" w:customStyle="1" w:styleId="normaltextrun">
    <w:name w:val="normaltextrun"/>
    <w:basedOn w:val="DefaultParagraphFont"/>
    <w:rsid w:val="00DA55F7"/>
  </w:style>
  <w:style w:type="character" w:customStyle="1" w:styleId="spellingerror">
    <w:name w:val="spellingerror"/>
    <w:basedOn w:val="DefaultParagraphFont"/>
    <w:rsid w:val="00DA55F7"/>
  </w:style>
  <w:style w:type="table" w:styleId="TableGrid">
    <w:name w:val="Table Grid"/>
    <w:basedOn w:val="TableNormal"/>
    <w:uiPriority w:val="39"/>
    <w:rsid w:val="00EE52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B0E68"/>
    <w:pPr>
      <w:spacing w:after="0" w:line="240" w:lineRule="auto"/>
    </w:pPr>
  </w:style>
  <w:style w:type="paragraph" w:styleId="Header">
    <w:name w:val="header"/>
    <w:basedOn w:val="Normal"/>
    <w:link w:val="HeaderChar"/>
    <w:uiPriority w:val="99"/>
    <w:unhideWhenUsed/>
    <w:rsid w:val="00BF3745"/>
    <w:pPr>
      <w:tabs>
        <w:tab w:val="center" w:pos="4680"/>
        <w:tab w:val="right" w:pos="9360"/>
      </w:tabs>
      <w:spacing w:after="0" w:line="240" w:lineRule="auto"/>
    </w:pPr>
  </w:style>
  <w:style w:type="character" w:customStyle="1" w:styleId="HeaderChar">
    <w:name w:val="Header Char"/>
    <w:basedOn w:val="DefaultParagraphFont"/>
    <w:link w:val="Header"/>
    <w:uiPriority w:val="99"/>
    <w:rsid w:val="00BF3745"/>
  </w:style>
  <w:style w:type="paragraph" w:styleId="Footer">
    <w:name w:val="footer"/>
    <w:basedOn w:val="Normal"/>
    <w:link w:val="FooterChar"/>
    <w:uiPriority w:val="99"/>
    <w:unhideWhenUsed/>
    <w:rsid w:val="00BF3745"/>
    <w:pPr>
      <w:tabs>
        <w:tab w:val="center" w:pos="4680"/>
        <w:tab w:val="right" w:pos="9360"/>
      </w:tabs>
      <w:spacing w:after="0" w:line="240" w:lineRule="auto"/>
    </w:pPr>
  </w:style>
  <w:style w:type="character" w:customStyle="1" w:styleId="FooterChar">
    <w:name w:val="Footer Char"/>
    <w:basedOn w:val="DefaultParagraphFont"/>
    <w:link w:val="Footer"/>
    <w:uiPriority w:val="99"/>
    <w:rsid w:val="00BF37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027353">
      <w:bodyDiv w:val="1"/>
      <w:marLeft w:val="0"/>
      <w:marRight w:val="0"/>
      <w:marTop w:val="0"/>
      <w:marBottom w:val="0"/>
      <w:divBdr>
        <w:top w:val="none" w:sz="0" w:space="0" w:color="auto"/>
        <w:left w:val="none" w:sz="0" w:space="0" w:color="auto"/>
        <w:bottom w:val="none" w:sz="0" w:space="0" w:color="auto"/>
        <w:right w:val="none" w:sz="0" w:space="0" w:color="auto"/>
      </w:divBdr>
    </w:div>
    <w:div w:id="80760927">
      <w:bodyDiv w:val="1"/>
      <w:marLeft w:val="0"/>
      <w:marRight w:val="0"/>
      <w:marTop w:val="0"/>
      <w:marBottom w:val="0"/>
      <w:divBdr>
        <w:top w:val="none" w:sz="0" w:space="0" w:color="auto"/>
        <w:left w:val="none" w:sz="0" w:space="0" w:color="auto"/>
        <w:bottom w:val="none" w:sz="0" w:space="0" w:color="auto"/>
        <w:right w:val="none" w:sz="0" w:space="0" w:color="auto"/>
      </w:divBdr>
      <w:divsChild>
        <w:div w:id="902569326">
          <w:marLeft w:val="0"/>
          <w:marRight w:val="0"/>
          <w:marTop w:val="0"/>
          <w:marBottom w:val="0"/>
          <w:divBdr>
            <w:top w:val="none" w:sz="0" w:space="0" w:color="auto"/>
            <w:left w:val="none" w:sz="0" w:space="0" w:color="auto"/>
            <w:bottom w:val="none" w:sz="0" w:space="0" w:color="auto"/>
            <w:right w:val="none" w:sz="0" w:space="0" w:color="auto"/>
          </w:divBdr>
        </w:div>
      </w:divsChild>
    </w:div>
    <w:div w:id="84498441">
      <w:bodyDiv w:val="1"/>
      <w:marLeft w:val="0"/>
      <w:marRight w:val="0"/>
      <w:marTop w:val="0"/>
      <w:marBottom w:val="0"/>
      <w:divBdr>
        <w:top w:val="none" w:sz="0" w:space="0" w:color="auto"/>
        <w:left w:val="none" w:sz="0" w:space="0" w:color="auto"/>
        <w:bottom w:val="none" w:sz="0" w:space="0" w:color="auto"/>
        <w:right w:val="none" w:sz="0" w:space="0" w:color="auto"/>
      </w:divBdr>
      <w:divsChild>
        <w:div w:id="1996491833">
          <w:marLeft w:val="0"/>
          <w:marRight w:val="0"/>
          <w:marTop w:val="0"/>
          <w:marBottom w:val="0"/>
          <w:divBdr>
            <w:top w:val="none" w:sz="0" w:space="0" w:color="auto"/>
            <w:left w:val="none" w:sz="0" w:space="0" w:color="auto"/>
            <w:bottom w:val="none" w:sz="0" w:space="0" w:color="auto"/>
            <w:right w:val="none" w:sz="0" w:space="0" w:color="auto"/>
          </w:divBdr>
        </w:div>
      </w:divsChild>
    </w:div>
    <w:div w:id="89007961">
      <w:bodyDiv w:val="1"/>
      <w:marLeft w:val="0"/>
      <w:marRight w:val="0"/>
      <w:marTop w:val="0"/>
      <w:marBottom w:val="0"/>
      <w:divBdr>
        <w:top w:val="none" w:sz="0" w:space="0" w:color="auto"/>
        <w:left w:val="none" w:sz="0" w:space="0" w:color="auto"/>
        <w:bottom w:val="none" w:sz="0" w:space="0" w:color="auto"/>
        <w:right w:val="none" w:sz="0" w:space="0" w:color="auto"/>
      </w:divBdr>
      <w:divsChild>
        <w:div w:id="1283999512">
          <w:marLeft w:val="0"/>
          <w:marRight w:val="0"/>
          <w:marTop w:val="0"/>
          <w:marBottom w:val="0"/>
          <w:divBdr>
            <w:top w:val="none" w:sz="0" w:space="0" w:color="auto"/>
            <w:left w:val="none" w:sz="0" w:space="0" w:color="auto"/>
            <w:bottom w:val="none" w:sz="0" w:space="0" w:color="auto"/>
            <w:right w:val="none" w:sz="0" w:space="0" w:color="auto"/>
          </w:divBdr>
        </w:div>
      </w:divsChild>
    </w:div>
    <w:div w:id="110055202">
      <w:bodyDiv w:val="1"/>
      <w:marLeft w:val="0"/>
      <w:marRight w:val="0"/>
      <w:marTop w:val="0"/>
      <w:marBottom w:val="0"/>
      <w:divBdr>
        <w:top w:val="none" w:sz="0" w:space="0" w:color="auto"/>
        <w:left w:val="none" w:sz="0" w:space="0" w:color="auto"/>
        <w:bottom w:val="none" w:sz="0" w:space="0" w:color="auto"/>
        <w:right w:val="none" w:sz="0" w:space="0" w:color="auto"/>
      </w:divBdr>
      <w:divsChild>
        <w:div w:id="1901361784">
          <w:marLeft w:val="0"/>
          <w:marRight w:val="0"/>
          <w:marTop w:val="0"/>
          <w:marBottom w:val="0"/>
          <w:divBdr>
            <w:top w:val="none" w:sz="0" w:space="0" w:color="auto"/>
            <w:left w:val="none" w:sz="0" w:space="0" w:color="auto"/>
            <w:bottom w:val="none" w:sz="0" w:space="0" w:color="auto"/>
            <w:right w:val="none" w:sz="0" w:space="0" w:color="auto"/>
          </w:divBdr>
        </w:div>
      </w:divsChild>
    </w:div>
    <w:div w:id="174155630">
      <w:bodyDiv w:val="1"/>
      <w:marLeft w:val="0"/>
      <w:marRight w:val="0"/>
      <w:marTop w:val="0"/>
      <w:marBottom w:val="0"/>
      <w:divBdr>
        <w:top w:val="none" w:sz="0" w:space="0" w:color="auto"/>
        <w:left w:val="none" w:sz="0" w:space="0" w:color="auto"/>
        <w:bottom w:val="none" w:sz="0" w:space="0" w:color="auto"/>
        <w:right w:val="none" w:sz="0" w:space="0" w:color="auto"/>
      </w:divBdr>
      <w:divsChild>
        <w:div w:id="500513529">
          <w:marLeft w:val="0"/>
          <w:marRight w:val="0"/>
          <w:marTop w:val="0"/>
          <w:marBottom w:val="0"/>
          <w:divBdr>
            <w:top w:val="none" w:sz="0" w:space="0" w:color="auto"/>
            <w:left w:val="none" w:sz="0" w:space="0" w:color="auto"/>
            <w:bottom w:val="none" w:sz="0" w:space="0" w:color="auto"/>
            <w:right w:val="none" w:sz="0" w:space="0" w:color="auto"/>
          </w:divBdr>
        </w:div>
      </w:divsChild>
    </w:div>
    <w:div w:id="488710443">
      <w:bodyDiv w:val="1"/>
      <w:marLeft w:val="0"/>
      <w:marRight w:val="0"/>
      <w:marTop w:val="0"/>
      <w:marBottom w:val="0"/>
      <w:divBdr>
        <w:top w:val="none" w:sz="0" w:space="0" w:color="auto"/>
        <w:left w:val="none" w:sz="0" w:space="0" w:color="auto"/>
        <w:bottom w:val="none" w:sz="0" w:space="0" w:color="auto"/>
        <w:right w:val="none" w:sz="0" w:space="0" w:color="auto"/>
      </w:divBdr>
      <w:divsChild>
        <w:div w:id="315574545">
          <w:marLeft w:val="0"/>
          <w:marRight w:val="0"/>
          <w:marTop w:val="0"/>
          <w:marBottom w:val="0"/>
          <w:divBdr>
            <w:top w:val="none" w:sz="0" w:space="0" w:color="auto"/>
            <w:left w:val="none" w:sz="0" w:space="0" w:color="auto"/>
            <w:bottom w:val="none" w:sz="0" w:space="0" w:color="auto"/>
            <w:right w:val="none" w:sz="0" w:space="0" w:color="auto"/>
          </w:divBdr>
        </w:div>
      </w:divsChild>
    </w:div>
    <w:div w:id="504982051">
      <w:bodyDiv w:val="1"/>
      <w:marLeft w:val="0"/>
      <w:marRight w:val="0"/>
      <w:marTop w:val="0"/>
      <w:marBottom w:val="0"/>
      <w:divBdr>
        <w:top w:val="none" w:sz="0" w:space="0" w:color="auto"/>
        <w:left w:val="none" w:sz="0" w:space="0" w:color="auto"/>
        <w:bottom w:val="none" w:sz="0" w:space="0" w:color="auto"/>
        <w:right w:val="none" w:sz="0" w:space="0" w:color="auto"/>
      </w:divBdr>
      <w:divsChild>
        <w:div w:id="811363623">
          <w:marLeft w:val="0"/>
          <w:marRight w:val="0"/>
          <w:marTop w:val="0"/>
          <w:marBottom w:val="0"/>
          <w:divBdr>
            <w:top w:val="none" w:sz="0" w:space="0" w:color="auto"/>
            <w:left w:val="none" w:sz="0" w:space="0" w:color="auto"/>
            <w:bottom w:val="none" w:sz="0" w:space="0" w:color="auto"/>
            <w:right w:val="none" w:sz="0" w:space="0" w:color="auto"/>
          </w:divBdr>
        </w:div>
      </w:divsChild>
    </w:div>
    <w:div w:id="506485298">
      <w:bodyDiv w:val="1"/>
      <w:marLeft w:val="0"/>
      <w:marRight w:val="0"/>
      <w:marTop w:val="0"/>
      <w:marBottom w:val="0"/>
      <w:divBdr>
        <w:top w:val="none" w:sz="0" w:space="0" w:color="auto"/>
        <w:left w:val="none" w:sz="0" w:space="0" w:color="auto"/>
        <w:bottom w:val="none" w:sz="0" w:space="0" w:color="auto"/>
        <w:right w:val="none" w:sz="0" w:space="0" w:color="auto"/>
      </w:divBdr>
      <w:divsChild>
        <w:div w:id="28339902">
          <w:marLeft w:val="0"/>
          <w:marRight w:val="0"/>
          <w:marTop w:val="0"/>
          <w:marBottom w:val="0"/>
          <w:divBdr>
            <w:top w:val="none" w:sz="0" w:space="0" w:color="auto"/>
            <w:left w:val="none" w:sz="0" w:space="0" w:color="auto"/>
            <w:bottom w:val="none" w:sz="0" w:space="0" w:color="auto"/>
            <w:right w:val="none" w:sz="0" w:space="0" w:color="auto"/>
          </w:divBdr>
        </w:div>
      </w:divsChild>
    </w:div>
    <w:div w:id="673724903">
      <w:bodyDiv w:val="1"/>
      <w:marLeft w:val="0"/>
      <w:marRight w:val="0"/>
      <w:marTop w:val="0"/>
      <w:marBottom w:val="0"/>
      <w:divBdr>
        <w:top w:val="none" w:sz="0" w:space="0" w:color="auto"/>
        <w:left w:val="none" w:sz="0" w:space="0" w:color="auto"/>
        <w:bottom w:val="none" w:sz="0" w:space="0" w:color="auto"/>
        <w:right w:val="none" w:sz="0" w:space="0" w:color="auto"/>
      </w:divBdr>
    </w:div>
    <w:div w:id="758058467">
      <w:bodyDiv w:val="1"/>
      <w:marLeft w:val="0"/>
      <w:marRight w:val="0"/>
      <w:marTop w:val="0"/>
      <w:marBottom w:val="0"/>
      <w:divBdr>
        <w:top w:val="none" w:sz="0" w:space="0" w:color="auto"/>
        <w:left w:val="none" w:sz="0" w:space="0" w:color="auto"/>
        <w:bottom w:val="none" w:sz="0" w:space="0" w:color="auto"/>
        <w:right w:val="none" w:sz="0" w:space="0" w:color="auto"/>
      </w:divBdr>
      <w:divsChild>
        <w:div w:id="430397988">
          <w:marLeft w:val="0"/>
          <w:marRight w:val="0"/>
          <w:marTop w:val="0"/>
          <w:marBottom w:val="0"/>
          <w:divBdr>
            <w:top w:val="none" w:sz="0" w:space="0" w:color="auto"/>
            <w:left w:val="none" w:sz="0" w:space="0" w:color="auto"/>
            <w:bottom w:val="none" w:sz="0" w:space="0" w:color="auto"/>
            <w:right w:val="none" w:sz="0" w:space="0" w:color="auto"/>
          </w:divBdr>
        </w:div>
      </w:divsChild>
    </w:div>
    <w:div w:id="878395977">
      <w:bodyDiv w:val="1"/>
      <w:marLeft w:val="0"/>
      <w:marRight w:val="0"/>
      <w:marTop w:val="0"/>
      <w:marBottom w:val="0"/>
      <w:divBdr>
        <w:top w:val="none" w:sz="0" w:space="0" w:color="auto"/>
        <w:left w:val="none" w:sz="0" w:space="0" w:color="auto"/>
        <w:bottom w:val="none" w:sz="0" w:space="0" w:color="auto"/>
        <w:right w:val="none" w:sz="0" w:space="0" w:color="auto"/>
      </w:divBdr>
    </w:div>
    <w:div w:id="948273123">
      <w:bodyDiv w:val="1"/>
      <w:marLeft w:val="0"/>
      <w:marRight w:val="0"/>
      <w:marTop w:val="0"/>
      <w:marBottom w:val="0"/>
      <w:divBdr>
        <w:top w:val="none" w:sz="0" w:space="0" w:color="auto"/>
        <w:left w:val="none" w:sz="0" w:space="0" w:color="auto"/>
        <w:bottom w:val="none" w:sz="0" w:space="0" w:color="auto"/>
        <w:right w:val="none" w:sz="0" w:space="0" w:color="auto"/>
      </w:divBdr>
      <w:divsChild>
        <w:div w:id="42104094">
          <w:marLeft w:val="0"/>
          <w:marRight w:val="0"/>
          <w:marTop w:val="0"/>
          <w:marBottom w:val="0"/>
          <w:divBdr>
            <w:top w:val="none" w:sz="0" w:space="0" w:color="auto"/>
            <w:left w:val="none" w:sz="0" w:space="0" w:color="auto"/>
            <w:bottom w:val="none" w:sz="0" w:space="0" w:color="auto"/>
            <w:right w:val="none" w:sz="0" w:space="0" w:color="auto"/>
          </w:divBdr>
        </w:div>
      </w:divsChild>
    </w:div>
    <w:div w:id="981890890">
      <w:bodyDiv w:val="1"/>
      <w:marLeft w:val="0"/>
      <w:marRight w:val="0"/>
      <w:marTop w:val="0"/>
      <w:marBottom w:val="0"/>
      <w:divBdr>
        <w:top w:val="none" w:sz="0" w:space="0" w:color="auto"/>
        <w:left w:val="none" w:sz="0" w:space="0" w:color="auto"/>
        <w:bottom w:val="none" w:sz="0" w:space="0" w:color="auto"/>
        <w:right w:val="none" w:sz="0" w:space="0" w:color="auto"/>
      </w:divBdr>
    </w:div>
    <w:div w:id="1011417692">
      <w:bodyDiv w:val="1"/>
      <w:marLeft w:val="0"/>
      <w:marRight w:val="0"/>
      <w:marTop w:val="0"/>
      <w:marBottom w:val="0"/>
      <w:divBdr>
        <w:top w:val="none" w:sz="0" w:space="0" w:color="auto"/>
        <w:left w:val="none" w:sz="0" w:space="0" w:color="auto"/>
        <w:bottom w:val="none" w:sz="0" w:space="0" w:color="auto"/>
        <w:right w:val="none" w:sz="0" w:space="0" w:color="auto"/>
      </w:divBdr>
      <w:divsChild>
        <w:div w:id="593782759">
          <w:marLeft w:val="0"/>
          <w:marRight w:val="0"/>
          <w:marTop w:val="0"/>
          <w:marBottom w:val="0"/>
          <w:divBdr>
            <w:top w:val="none" w:sz="0" w:space="0" w:color="auto"/>
            <w:left w:val="none" w:sz="0" w:space="0" w:color="auto"/>
            <w:bottom w:val="none" w:sz="0" w:space="0" w:color="auto"/>
            <w:right w:val="none" w:sz="0" w:space="0" w:color="auto"/>
          </w:divBdr>
        </w:div>
      </w:divsChild>
    </w:div>
    <w:div w:id="1108889426">
      <w:bodyDiv w:val="1"/>
      <w:marLeft w:val="0"/>
      <w:marRight w:val="0"/>
      <w:marTop w:val="0"/>
      <w:marBottom w:val="0"/>
      <w:divBdr>
        <w:top w:val="none" w:sz="0" w:space="0" w:color="auto"/>
        <w:left w:val="none" w:sz="0" w:space="0" w:color="auto"/>
        <w:bottom w:val="none" w:sz="0" w:space="0" w:color="auto"/>
        <w:right w:val="none" w:sz="0" w:space="0" w:color="auto"/>
      </w:divBdr>
      <w:divsChild>
        <w:div w:id="1004631430">
          <w:marLeft w:val="0"/>
          <w:marRight w:val="0"/>
          <w:marTop w:val="0"/>
          <w:marBottom w:val="0"/>
          <w:divBdr>
            <w:top w:val="none" w:sz="0" w:space="0" w:color="auto"/>
            <w:left w:val="none" w:sz="0" w:space="0" w:color="auto"/>
            <w:bottom w:val="none" w:sz="0" w:space="0" w:color="auto"/>
            <w:right w:val="none" w:sz="0" w:space="0" w:color="auto"/>
          </w:divBdr>
        </w:div>
      </w:divsChild>
    </w:div>
    <w:div w:id="1165509351">
      <w:bodyDiv w:val="1"/>
      <w:marLeft w:val="0"/>
      <w:marRight w:val="0"/>
      <w:marTop w:val="0"/>
      <w:marBottom w:val="0"/>
      <w:divBdr>
        <w:top w:val="none" w:sz="0" w:space="0" w:color="auto"/>
        <w:left w:val="none" w:sz="0" w:space="0" w:color="auto"/>
        <w:bottom w:val="none" w:sz="0" w:space="0" w:color="auto"/>
        <w:right w:val="none" w:sz="0" w:space="0" w:color="auto"/>
      </w:divBdr>
      <w:divsChild>
        <w:div w:id="1665548584">
          <w:marLeft w:val="0"/>
          <w:marRight w:val="0"/>
          <w:marTop w:val="0"/>
          <w:marBottom w:val="0"/>
          <w:divBdr>
            <w:top w:val="none" w:sz="0" w:space="0" w:color="auto"/>
            <w:left w:val="none" w:sz="0" w:space="0" w:color="auto"/>
            <w:bottom w:val="none" w:sz="0" w:space="0" w:color="auto"/>
            <w:right w:val="none" w:sz="0" w:space="0" w:color="auto"/>
          </w:divBdr>
        </w:div>
      </w:divsChild>
    </w:div>
    <w:div w:id="1241450361">
      <w:bodyDiv w:val="1"/>
      <w:marLeft w:val="0"/>
      <w:marRight w:val="0"/>
      <w:marTop w:val="0"/>
      <w:marBottom w:val="0"/>
      <w:divBdr>
        <w:top w:val="none" w:sz="0" w:space="0" w:color="auto"/>
        <w:left w:val="none" w:sz="0" w:space="0" w:color="auto"/>
        <w:bottom w:val="none" w:sz="0" w:space="0" w:color="auto"/>
        <w:right w:val="none" w:sz="0" w:space="0" w:color="auto"/>
      </w:divBdr>
      <w:divsChild>
        <w:div w:id="187959238">
          <w:marLeft w:val="0"/>
          <w:marRight w:val="0"/>
          <w:marTop w:val="0"/>
          <w:marBottom w:val="0"/>
          <w:divBdr>
            <w:top w:val="none" w:sz="0" w:space="0" w:color="auto"/>
            <w:left w:val="none" w:sz="0" w:space="0" w:color="auto"/>
            <w:bottom w:val="none" w:sz="0" w:space="0" w:color="auto"/>
            <w:right w:val="none" w:sz="0" w:space="0" w:color="auto"/>
          </w:divBdr>
        </w:div>
      </w:divsChild>
    </w:div>
    <w:div w:id="1243444491">
      <w:bodyDiv w:val="1"/>
      <w:marLeft w:val="0"/>
      <w:marRight w:val="0"/>
      <w:marTop w:val="0"/>
      <w:marBottom w:val="0"/>
      <w:divBdr>
        <w:top w:val="none" w:sz="0" w:space="0" w:color="auto"/>
        <w:left w:val="none" w:sz="0" w:space="0" w:color="auto"/>
        <w:bottom w:val="none" w:sz="0" w:space="0" w:color="auto"/>
        <w:right w:val="none" w:sz="0" w:space="0" w:color="auto"/>
      </w:divBdr>
      <w:divsChild>
        <w:div w:id="468863200">
          <w:marLeft w:val="0"/>
          <w:marRight w:val="0"/>
          <w:marTop w:val="0"/>
          <w:marBottom w:val="0"/>
          <w:divBdr>
            <w:top w:val="none" w:sz="0" w:space="0" w:color="auto"/>
            <w:left w:val="none" w:sz="0" w:space="0" w:color="auto"/>
            <w:bottom w:val="none" w:sz="0" w:space="0" w:color="auto"/>
            <w:right w:val="none" w:sz="0" w:space="0" w:color="auto"/>
          </w:divBdr>
        </w:div>
      </w:divsChild>
    </w:div>
    <w:div w:id="1461263391">
      <w:bodyDiv w:val="1"/>
      <w:marLeft w:val="0"/>
      <w:marRight w:val="0"/>
      <w:marTop w:val="0"/>
      <w:marBottom w:val="0"/>
      <w:divBdr>
        <w:top w:val="none" w:sz="0" w:space="0" w:color="auto"/>
        <w:left w:val="none" w:sz="0" w:space="0" w:color="auto"/>
        <w:bottom w:val="none" w:sz="0" w:space="0" w:color="auto"/>
        <w:right w:val="none" w:sz="0" w:space="0" w:color="auto"/>
      </w:divBdr>
      <w:divsChild>
        <w:div w:id="156072594">
          <w:marLeft w:val="0"/>
          <w:marRight w:val="0"/>
          <w:marTop w:val="0"/>
          <w:marBottom w:val="0"/>
          <w:divBdr>
            <w:top w:val="none" w:sz="0" w:space="0" w:color="auto"/>
            <w:left w:val="none" w:sz="0" w:space="0" w:color="auto"/>
            <w:bottom w:val="none" w:sz="0" w:space="0" w:color="auto"/>
            <w:right w:val="none" w:sz="0" w:space="0" w:color="auto"/>
          </w:divBdr>
        </w:div>
      </w:divsChild>
    </w:div>
    <w:div w:id="1473869863">
      <w:bodyDiv w:val="1"/>
      <w:marLeft w:val="0"/>
      <w:marRight w:val="0"/>
      <w:marTop w:val="0"/>
      <w:marBottom w:val="0"/>
      <w:divBdr>
        <w:top w:val="none" w:sz="0" w:space="0" w:color="auto"/>
        <w:left w:val="none" w:sz="0" w:space="0" w:color="auto"/>
        <w:bottom w:val="none" w:sz="0" w:space="0" w:color="auto"/>
        <w:right w:val="none" w:sz="0" w:space="0" w:color="auto"/>
      </w:divBdr>
      <w:divsChild>
        <w:div w:id="536964473">
          <w:marLeft w:val="0"/>
          <w:marRight w:val="0"/>
          <w:marTop w:val="0"/>
          <w:marBottom w:val="0"/>
          <w:divBdr>
            <w:top w:val="none" w:sz="0" w:space="0" w:color="auto"/>
            <w:left w:val="none" w:sz="0" w:space="0" w:color="auto"/>
            <w:bottom w:val="none" w:sz="0" w:space="0" w:color="auto"/>
            <w:right w:val="none" w:sz="0" w:space="0" w:color="auto"/>
          </w:divBdr>
        </w:div>
      </w:divsChild>
    </w:div>
    <w:div w:id="1499425978">
      <w:bodyDiv w:val="1"/>
      <w:marLeft w:val="0"/>
      <w:marRight w:val="0"/>
      <w:marTop w:val="0"/>
      <w:marBottom w:val="0"/>
      <w:divBdr>
        <w:top w:val="none" w:sz="0" w:space="0" w:color="auto"/>
        <w:left w:val="none" w:sz="0" w:space="0" w:color="auto"/>
        <w:bottom w:val="none" w:sz="0" w:space="0" w:color="auto"/>
        <w:right w:val="none" w:sz="0" w:space="0" w:color="auto"/>
      </w:divBdr>
      <w:divsChild>
        <w:div w:id="1043092111">
          <w:marLeft w:val="0"/>
          <w:marRight w:val="0"/>
          <w:marTop w:val="0"/>
          <w:marBottom w:val="0"/>
          <w:divBdr>
            <w:top w:val="none" w:sz="0" w:space="0" w:color="auto"/>
            <w:left w:val="none" w:sz="0" w:space="0" w:color="auto"/>
            <w:bottom w:val="none" w:sz="0" w:space="0" w:color="auto"/>
            <w:right w:val="none" w:sz="0" w:space="0" w:color="auto"/>
          </w:divBdr>
        </w:div>
      </w:divsChild>
    </w:div>
    <w:div w:id="1773435324">
      <w:bodyDiv w:val="1"/>
      <w:marLeft w:val="0"/>
      <w:marRight w:val="0"/>
      <w:marTop w:val="0"/>
      <w:marBottom w:val="0"/>
      <w:divBdr>
        <w:top w:val="none" w:sz="0" w:space="0" w:color="auto"/>
        <w:left w:val="none" w:sz="0" w:space="0" w:color="auto"/>
        <w:bottom w:val="none" w:sz="0" w:space="0" w:color="auto"/>
        <w:right w:val="none" w:sz="0" w:space="0" w:color="auto"/>
      </w:divBdr>
      <w:divsChild>
        <w:div w:id="934747000">
          <w:marLeft w:val="0"/>
          <w:marRight w:val="0"/>
          <w:marTop w:val="0"/>
          <w:marBottom w:val="0"/>
          <w:divBdr>
            <w:top w:val="none" w:sz="0" w:space="0" w:color="auto"/>
            <w:left w:val="none" w:sz="0" w:space="0" w:color="auto"/>
            <w:bottom w:val="none" w:sz="0" w:space="0" w:color="auto"/>
            <w:right w:val="none" w:sz="0" w:space="0" w:color="auto"/>
          </w:divBdr>
        </w:div>
      </w:divsChild>
    </w:div>
    <w:div w:id="1910000368">
      <w:bodyDiv w:val="1"/>
      <w:marLeft w:val="0"/>
      <w:marRight w:val="0"/>
      <w:marTop w:val="0"/>
      <w:marBottom w:val="0"/>
      <w:divBdr>
        <w:top w:val="none" w:sz="0" w:space="0" w:color="auto"/>
        <w:left w:val="none" w:sz="0" w:space="0" w:color="auto"/>
        <w:bottom w:val="none" w:sz="0" w:space="0" w:color="auto"/>
        <w:right w:val="none" w:sz="0" w:space="0" w:color="auto"/>
      </w:divBdr>
      <w:divsChild>
        <w:div w:id="16831937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go.galegroup.com.ezproxy.lib.ucalgary.ca/ps/aboutJournal.do?pubDate=120140322&amp;rcDocId=GALE%7CA360863254&amp;actionString=DO_DISPLAY_ABOUT_PAGE&amp;inPS=true&amp;prodId=AONE&amp;userGroupName=ucalgary&amp;resultClick&amp;contentModuleId=AONE&amp;search&amp;docId=GALE%7C2293"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2B2F92-89E5-497A-97B7-D5DD284173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5932</Words>
  <Characters>33814</Characters>
  <Application>Microsoft Office Word</Application>
  <DocSecurity>4</DocSecurity>
  <Lines>281</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39667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2016-05-04T17:46:00Z</dcterms:created>
  <dcterms:modified xsi:type="dcterms:W3CDTF">2016-05-04T17:46:00Z</dcterms:modified>
</cp:coreProperties>
</file>