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D082AF"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045ADCD0" w14:textId="77777777" w:rsidR="00DF3B90" w:rsidRPr="00DF3B90" w:rsidRDefault="00DF3B90" w:rsidP="00DF3B90">
      <w:pPr>
        <w:spacing w:after="0" w:line="480" w:lineRule="auto"/>
        <w:jc w:val="center"/>
        <w:rPr>
          <w:rFonts w:ascii="Times New Roman" w:hAnsi="Times New Roman"/>
          <w:sz w:val="24"/>
        </w:rPr>
      </w:pPr>
    </w:p>
    <w:p w14:paraId="7903364F" w14:textId="77777777" w:rsidR="00DF3B90" w:rsidRPr="00DF3B90" w:rsidRDefault="00DF3B90" w:rsidP="00DF3B90">
      <w:pPr>
        <w:spacing w:after="0" w:line="240" w:lineRule="auto"/>
        <w:jc w:val="center"/>
        <w:rPr>
          <w:rFonts w:ascii="Times New Roman" w:eastAsia="Times New Roman" w:hAnsi="Times New Roman" w:cs="Calibri"/>
          <w:sz w:val="24"/>
          <w:szCs w:val="24"/>
        </w:rPr>
      </w:pPr>
      <w:r w:rsidRPr="00DF3B90">
        <w:rPr>
          <w:rFonts w:ascii="Times New Roman" w:eastAsia="Times New Roman" w:hAnsi="Times New Roman" w:cs="Calibri"/>
          <w:sz w:val="24"/>
          <w:szCs w:val="24"/>
        </w:rPr>
        <w:t>The State of Therapeutic Alliance Training in Clinical and Counseling Psychology Graduate Programs</w:t>
      </w:r>
    </w:p>
    <w:p w14:paraId="21EF03E4" w14:textId="77777777" w:rsidR="00DF3B90" w:rsidRPr="00DF3B90" w:rsidRDefault="00DF3B90" w:rsidP="00DF3B90">
      <w:pPr>
        <w:spacing w:after="0" w:line="240" w:lineRule="auto"/>
        <w:jc w:val="center"/>
        <w:rPr>
          <w:rFonts w:ascii="Times New Roman" w:hAnsi="Times New Roman"/>
          <w:bCs/>
          <w:sz w:val="24"/>
        </w:rPr>
      </w:pPr>
    </w:p>
    <w:p w14:paraId="69750F3A" w14:textId="77777777" w:rsidR="00DF3B90" w:rsidRPr="00DF3B90" w:rsidRDefault="00DF3B90" w:rsidP="00DF3B90">
      <w:pPr>
        <w:spacing w:after="0" w:line="240" w:lineRule="auto"/>
        <w:jc w:val="center"/>
        <w:rPr>
          <w:rFonts w:ascii="Times New Roman" w:hAnsi="Times New Roman"/>
          <w:bCs/>
          <w:sz w:val="24"/>
        </w:rPr>
      </w:pPr>
    </w:p>
    <w:p w14:paraId="4AD61643" w14:textId="77777777" w:rsidR="00DF3B90" w:rsidRPr="00DF3B90" w:rsidRDefault="00DF3B90" w:rsidP="00DF3B90">
      <w:pPr>
        <w:spacing w:after="0" w:line="240" w:lineRule="auto"/>
        <w:jc w:val="center"/>
        <w:rPr>
          <w:rFonts w:ascii="Times New Roman" w:hAnsi="Times New Roman"/>
          <w:bCs/>
          <w:sz w:val="24"/>
        </w:rPr>
      </w:pPr>
    </w:p>
    <w:p w14:paraId="1220DB4A" w14:textId="77777777" w:rsidR="00DF3B90" w:rsidRPr="00DF3B90" w:rsidRDefault="00DF3B90" w:rsidP="00DF3B90">
      <w:pPr>
        <w:spacing w:after="0" w:line="240" w:lineRule="auto"/>
        <w:jc w:val="center"/>
        <w:rPr>
          <w:rFonts w:ascii="Times New Roman" w:hAnsi="Times New Roman"/>
          <w:bCs/>
          <w:sz w:val="24"/>
        </w:rPr>
      </w:pPr>
    </w:p>
    <w:p w14:paraId="11895C49" w14:textId="77777777" w:rsidR="00DF3B90" w:rsidRPr="00DF3B90" w:rsidRDefault="00DF3B90" w:rsidP="00DF3B90">
      <w:pPr>
        <w:spacing w:after="0" w:line="240" w:lineRule="auto"/>
        <w:jc w:val="center"/>
        <w:rPr>
          <w:rFonts w:ascii="Times New Roman" w:hAnsi="Times New Roman"/>
          <w:bCs/>
          <w:sz w:val="24"/>
        </w:rPr>
      </w:pPr>
    </w:p>
    <w:p w14:paraId="5DA60B0C" w14:textId="77777777" w:rsidR="00DF3B90" w:rsidRPr="00DF3B90" w:rsidRDefault="00DF3B90" w:rsidP="00DF3B90">
      <w:pPr>
        <w:spacing w:after="0" w:line="240" w:lineRule="auto"/>
        <w:jc w:val="center"/>
        <w:rPr>
          <w:rFonts w:ascii="Times New Roman" w:hAnsi="Times New Roman"/>
          <w:bCs/>
          <w:sz w:val="24"/>
        </w:rPr>
      </w:pPr>
    </w:p>
    <w:p w14:paraId="4602C3D8" w14:textId="77777777" w:rsidR="00DF3B90" w:rsidRPr="00DF3B90" w:rsidRDefault="00DF3B90" w:rsidP="00DF3B90">
      <w:pPr>
        <w:spacing w:after="0" w:line="240" w:lineRule="auto"/>
        <w:jc w:val="center"/>
        <w:rPr>
          <w:rFonts w:ascii="Times New Roman" w:hAnsi="Times New Roman"/>
          <w:bCs/>
          <w:sz w:val="24"/>
        </w:rPr>
      </w:pPr>
      <w:r w:rsidRPr="00DF3B90">
        <w:rPr>
          <w:rFonts w:ascii="Times New Roman" w:hAnsi="Times New Roman"/>
          <w:bCs/>
          <w:sz w:val="24"/>
        </w:rPr>
        <w:t>A Thesis Presented</w:t>
      </w:r>
    </w:p>
    <w:p w14:paraId="7320124D" w14:textId="77777777" w:rsidR="00DF3B90" w:rsidRPr="00DF3B90" w:rsidRDefault="00DF3B90" w:rsidP="00DF3B90">
      <w:pPr>
        <w:spacing w:after="0" w:line="240" w:lineRule="auto"/>
        <w:jc w:val="center"/>
        <w:rPr>
          <w:rFonts w:ascii="Times New Roman" w:hAnsi="Times New Roman"/>
          <w:bCs/>
          <w:sz w:val="24"/>
        </w:rPr>
      </w:pPr>
    </w:p>
    <w:p w14:paraId="306B1633" w14:textId="77777777" w:rsidR="00DF3B90" w:rsidRPr="00DF3B90" w:rsidRDefault="00DF3B90" w:rsidP="00DF3B90">
      <w:pPr>
        <w:spacing w:after="0" w:line="240" w:lineRule="auto"/>
        <w:jc w:val="center"/>
        <w:rPr>
          <w:rFonts w:ascii="Times New Roman" w:hAnsi="Times New Roman"/>
          <w:bCs/>
          <w:sz w:val="24"/>
        </w:rPr>
      </w:pPr>
      <w:proofErr w:type="gramStart"/>
      <w:r w:rsidRPr="00DF3B90">
        <w:rPr>
          <w:rFonts w:ascii="Times New Roman" w:hAnsi="Times New Roman"/>
          <w:bCs/>
          <w:sz w:val="24"/>
        </w:rPr>
        <w:t>by</w:t>
      </w:r>
      <w:proofErr w:type="gramEnd"/>
    </w:p>
    <w:p w14:paraId="173F70AE" w14:textId="77777777" w:rsidR="00DF3B90" w:rsidRPr="00DF3B90" w:rsidRDefault="00DF3B90" w:rsidP="00DF3B90">
      <w:pPr>
        <w:spacing w:after="0" w:line="240" w:lineRule="auto"/>
        <w:jc w:val="center"/>
        <w:rPr>
          <w:rFonts w:ascii="Times New Roman" w:hAnsi="Times New Roman"/>
          <w:bCs/>
          <w:sz w:val="24"/>
        </w:rPr>
      </w:pPr>
    </w:p>
    <w:p w14:paraId="77D287FE" w14:textId="4EB5DB2A" w:rsidR="00DF3B90" w:rsidRPr="00DF3B90" w:rsidRDefault="00DF3B90" w:rsidP="00DF3B90">
      <w:pPr>
        <w:spacing w:after="0" w:line="240" w:lineRule="auto"/>
        <w:jc w:val="center"/>
        <w:rPr>
          <w:rFonts w:ascii="Times New Roman" w:hAnsi="Times New Roman"/>
          <w:bCs/>
          <w:sz w:val="24"/>
        </w:rPr>
      </w:pPr>
      <w:r>
        <w:rPr>
          <w:rFonts w:ascii="Times New Roman" w:hAnsi="Times New Roman"/>
          <w:bCs/>
          <w:sz w:val="24"/>
        </w:rPr>
        <w:t>NICHOLAS R. MORRISON</w:t>
      </w:r>
    </w:p>
    <w:p w14:paraId="62B811BC" w14:textId="77777777" w:rsidR="00DF3B90" w:rsidRPr="00DF3B90" w:rsidRDefault="00DF3B90" w:rsidP="00DF3B90">
      <w:pPr>
        <w:spacing w:after="0" w:line="240" w:lineRule="auto"/>
        <w:jc w:val="center"/>
        <w:rPr>
          <w:rFonts w:ascii="Times New Roman" w:hAnsi="Times New Roman"/>
          <w:bCs/>
          <w:sz w:val="24"/>
        </w:rPr>
      </w:pPr>
    </w:p>
    <w:p w14:paraId="4A8D39E1" w14:textId="77777777" w:rsidR="00DF3B90" w:rsidRPr="00DF3B90" w:rsidRDefault="00DF3B90" w:rsidP="00DF3B90">
      <w:pPr>
        <w:spacing w:after="0" w:line="480" w:lineRule="auto"/>
        <w:jc w:val="center"/>
        <w:rPr>
          <w:rFonts w:ascii="Times New Roman" w:hAnsi="Times New Roman"/>
          <w:bCs/>
          <w:sz w:val="24"/>
          <w:szCs w:val="24"/>
        </w:rPr>
      </w:pPr>
    </w:p>
    <w:p w14:paraId="26F24BC0" w14:textId="77777777" w:rsidR="00DF3B90" w:rsidRPr="00DF3B90" w:rsidRDefault="00DF3B90" w:rsidP="00DF3B90">
      <w:pPr>
        <w:spacing w:after="0" w:line="480" w:lineRule="auto"/>
        <w:jc w:val="center"/>
        <w:rPr>
          <w:rFonts w:ascii="Times New Roman" w:hAnsi="Times New Roman"/>
          <w:bCs/>
          <w:sz w:val="24"/>
          <w:szCs w:val="24"/>
        </w:rPr>
      </w:pPr>
    </w:p>
    <w:p w14:paraId="3850C484" w14:textId="77777777" w:rsidR="00DF3B90" w:rsidRPr="00DF3B90" w:rsidRDefault="00DF3B90" w:rsidP="00DF3B90">
      <w:pPr>
        <w:spacing w:after="0" w:line="480" w:lineRule="auto"/>
        <w:jc w:val="center"/>
        <w:rPr>
          <w:rFonts w:ascii="Times New Roman" w:hAnsi="Times New Roman"/>
          <w:bCs/>
          <w:sz w:val="24"/>
          <w:szCs w:val="24"/>
        </w:rPr>
      </w:pPr>
    </w:p>
    <w:p w14:paraId="0D8FC589" w14:textId="77777777" w:rsidR="00DF3B90" w:rsidRPr="00DF3B90" w:rsidRDefault="00DF3B90" w:rsidP="00DF3B90">
      <w:pPr>
        <w:spacing w:after="0" w:line="240" w:lineRule="auto"/>
        <w:jc w:val="center"/>
        <w:rPr>
          <w:rFonts w:ascii="Times New Roman" w:hAnsi="Times New Roman"/>
          <w:bCs/>
          <w:sz w:val="24"/>
          <w:szCs w:val="24"/>
        </w:rPr>
      </w:pPr>
      <w:r w:rsidRPr="00DF3B90">
        <w:rPr>
          <w:rFonts w:ascii="Times New Roman" w:hAnsi="Times New Roman"/>
          <w:bCs/>
          <w:sz w:val="24"/>
          <w:szCs w:val="24"/>
        </w:rPr>
        <w:t xml:space="preserve">Submitted to the Graduate School of the </w:t>
      </w:r>
    </w:p>
    <w:p w14:paraId="5F99DA7B" w14:textId="77777777" w:rsidR="00DF3B90" w:rsidRPr="00DF3B90" w:rsidRDefault="00DF3B90" w:rsidP="00DF3B90">
      <w:pPr>
        <w:spacing w:after="0" w:line="240" w:lineRule="auto"/>
        <w:jc w:val="center"/>
        <w:rPr>
          <w:rFonts w:ascii="Times New Roman" w:hAnsi="Times New Roman"/>
          <w:bCs/>
          <w:sz w:val="24"/>
          <w:szCs w:val="24"/>
        </w:rPr>
      </w:pPr>
      <w:r w:rsidRPr="00DF3B90">
        <w:rPr>
          <w:rFonts w:ascii="Times New Roman" w:hAnsi="Times New Roman"/>
          <w:bCs/>
          <w:sz w:val="24"/>
          <w:szCs w:val="24"/>
        </w:rPr>
        <w:t xml:space="preserve">University of Massachusetts Amherst in partial fulfillment </w:t>
      </w:r>
    </w:p>
    <w:p w14:paraId="2C5F85FD" w14:textId="77777777" w:rsidR="00DF3B90" w:rsidRPr="00DF3B90" w:rsidRDefault="00DF3B90" w:rsidP="00DF3B90">
      <w:pPr>
        <w:spacing w:after="0" w:line="240" w:lineRule="auto"/>
        <w:jc w:val="center"/>
        <w:rPr>
          <w:rFonts w:ascii="Times New Roman" w:hAnsi="Times New Roman"/>
          <w:bCs/>
          <w:sz w:val="24"/>
          <w:szCs w:val="24"/>
        </w:rPr>
      </w:pPr>
      <w:proofErr w:type="gramStart"/>
      <w:r w:rsidRPr="00DF3B90">
        <w:rPr>
          <w:rFonts w:ascii="Times New Roman" w:hAnsi="Times New Roman"/>
          <w:bCs/>
          <w:sz w:val="24"/>
          <w:szCs w:val="24"/>
        </w:rPr>
        <w:t>of</w:t>
      </w:r>
      <w:proofErr w:type="gramEnd"/>
      <w:r w:rsidRPr="00DF3B90">
        <w:rPr>
          <w:rFonts w:ascii="Times New Roman" w:hAnsi="Times New Roman"/>
          <w:bCs/>
          <w:sz w:val="24"/>
          <w:szCs w:val="24"/>
        </w:rPr>
        <w:t xml:space="preserve"> the requirements for the degree of</w:t>
      </w:r>
    </w:p>
    <w:p w14:paraId="67A40490" w14:textId="77777777" w:rsidR="00DF3B90" w:rsidRPr="00DF3B90" w:rsidRDefault="00DF3B90" w:rsidP="00DF3B90">
      <w:pPr>
        <w:spacing w:after="0" w:line="480" w:lineRule="auto"/>
        <w:jc w:val="center"/>
        <w:rPr>
          <w:rFonts w:ascii="Times New Roman" w:hAnsi="Times New Roman"/>
          <w:bCs/>
          <w:sz w:val="24"/>
          <w:szCs w:val="24"/>
        </w:rPr>
      </w:pPr>
    </w:p>
    <w:p w14:paraId="1A4FF75C" w14:textId="77777777" w:rsidR="00DF3B90" w:rsidRPr="00DF3B90" w:rsidRDefault="00DF3B90" w:rsidP="00DF3B90">
      <w:pPr>
        <w:spacing w:after="0" w:line="480" w:lineRule="auto"/>
        <w:jc w:val="center"/>
        <w:rPr>
          <w:rFonts w:ascii="Times New Roman" w:hAnsi="Times New Roman"/>
          <w:bCs/>
          <w:sz w:val="24"/>
          <w:szCs w:val="24"/>
        </w:rPr>
      </w:pPr>
    </w:p>
    <w:p w14:paraId="08D13F3F" w14:textId="77777777" w:rsidR="00DF3B90" w:rsidRPr="00DF3B90" w:rsidRDefault="00DF3B90" w:rsidP="00DF3B90">
      <w:pPr>
        <w:spacing w:after="0" w:line="480" w:lineRule="auto"/>
        <w:jc w:val="center"/>
        <w:rPr>
          <w:rFonts w:ascii="Times New Roman" w:hAnsi="Times New Roman"/>
          <w:bCs/>
          <w:sz w:val="24"/>
          <w:szCs w:val="24"/>
        </w:rPr>
      </w:pPr>
      <w:r w:rsidRPr="00DF3B90">
        <w:rPr>
          <w:rFonts w:ascii="Times New Roman" w:hAnsi="Times New Roman"/>
          <w:bCs/>
          <w:sz w:val="24"/>
          <w:szCs w:val="24"/>
        </w:rPr>
        <w:t>MASTER OF SCIENCE</w:t>
      </w:r>
    </w:p>
    <w:p w14:paraId="5E73F78D" w14:textId="77777777" w:rsidR="00DF3B90" w:rsidRPr="00DF3B90" w:rsidRDefault="00DF3B90" w:rsidP="00DF3B90">
      <w:pPr>
        <w:spacing w:after="0" w:line="480" w:lineRule="auto"/>
        <w:jc w:val="center"/>
        <w:rPr>
          <w:rFonts w:ascii="Times New Roman" w:hAnsi="Times New Roman"/>
          <w:bCs/>
          <w:sz w:val="24"/>
          <w:szCs w:val="24"/>
        </w:rPr>
      </w:pPr>
    </w:p>
    <w:p w14:paraId="21ECC7BF" w14:textId="3F483A3E" w:rsidR="00DF3B90" w:rsidRPr="00DF3B90" w:rsidRDefault="00DF3B90" w:rsidP="00DF3B90">
      <w:pPr>
        <w:spacing w:after="0" w:line="480" w:lineRule="auto"/>
        <w:jc w:val="center"/>
        <w:rPr>
          <w:rFonts w:ascii="Times New Roman" w:hAnsi="Times New Roman"/>
          <w:bCs/>
          <w:sz w:val="24"/>
          <w:szCs w:val="24"/>
        </w:rPr>
      </w:pPr>
      <w:r w:rsidRPr="00DF3B90">
        <w:rPr>
          <w:rFonts w:ascii="Times New Roman" w:hAnsi="Times New Roman"/>
          <w:bCs/>
          <w:sz w:val="24"/>
          <w:szCs w:val="24"/>
        </w:rPr>
        <w:t>February</w:t>
      </w:r>
      <w:r>
        <w:rPr>
          <w:rFonts w:ascii="Times New Roman" w:hAnsi="Times New Roman"/>
          <w:bCs/>
          <w:sz w:val="24"/>
          <w:szCs w:val="24"/>
        </w:rPr>
        <w:t xml:space="preserve"> 2015</w:t>
      </w:r>
    </w:p>
    <w:p w14:paraId="13B7B6F7" w14:textId="77777777" w:rsidR="00DF3B90" w:rsidRPr="00DF3B90" w:rsidRDefault="00DF3B90" w:rsidP="00DF3B90">
      <w:pPr>
        <w:spacing w:after="0" w:line="480" w:lineRule="auto"/>
        <w:rPr>
          <w:rFonts w:ascii="Times New Roman" w:hAnsi="Times New Roman"/>
          <w:bCs/>
          <w:sz w:val="24"/>
          <w:szCs w:val="24"/>
        </w:rPr>
      </w:pPr>
    </w:p>
    <w:p w14:paraId="09F2EDA3" w14:textId="77777777" w:rsidR="00DF3B90" w:rsidRPr="00DF3B90" w:rsidRDefault="00DF3B90" w:rsidP="00DF3B90">
      <w:pPr>
        <w:spacing w:after="0" w:line="480" w:lineRule="auto"/>
        <w:rPr>
          <w:rFonts w:ascii="Times New Roman" w:hAnsi="Times New Roman"/>
          <w:bCs/>
          <w:sz w:val="24"/>
          <w:szCs w:val="24"/>
        </w:rPr>
      </w:pPr>
    </w:p>
    <w:p w14:paraId="479339C4" w14:textId="77777777" w:rsidR="00DF3B90" w:rsidRPr="00DF3B90" w:rsidRDefault="00DF3B90" w:rsidP="00DF3B90">
      <w:pPr>
        <w:spacing w:after="0" w:line="480" w:lineRule="auto"/>
        <w:jc w:val="center"/>
        <w:rPr>
          <w:rFonts w:ascii="Times New Roman" w:hAnsi="Times New Roman"/>
          <w:b/>
          <w:sz w:val="24"/>
        </w:rPr>
      </w:pPr>
      <w:r w:rsidRPr="00DF3B90">
        <w:rPr>
          <w:rFonts w:ascii="Times New Roman" w:hAnsi="Times New Roman"/>
          <w:bCs/>
          <w:sz w:val="24"/>
          <w:szCs w:val="24"/>
        </w:rPr>
        <w:t>Clinical Psychology</w:t>
      </w:r>
    </w:p>
    <w:p w14:paraId="5D537901"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761BECD7" w14:textId="77777777" w:rsidR="00DF3B90" w:rsidRDefault="00DF3B90" w:rsidP="00DF3B90">
      <w:pPr>
        <w:spacing w:after="0" w:line="240" w:lineRule="auto"/>
        <w:jc w:val="center"/>
        <w:rPr>
          <w:rFonts w:ascii="Times New Roman" w:eastAsia="Times New Roman" w:hAnsi="Times New Roman" w:cs="Calibri"/>
          <w:sz w:val="24"/>
          <w:szCs w:val="24"/>
        </w:rPr>
      </w:pPr>
    </w:p>
    <w:p w14:paraId="2859EFBD" w14:textId="77777777" w:rsidR="00DF3B90" w:rsidRDefault="00DF3B90" w:rsidP="00DF3B90">
      <w:pPr>
        <w:spacing w:after="0" w:line="240" w:lineRule="auto"/>
        <w:jc w:val="center"/>
        <w:rPr>
          <w:rFonts w:ascii="Times New Roman" w:eastAsia="Times New Roman" w:hAnsi="Times New Roman" w:cs="Calibri"/>
          <w:sz w:val="24"/>
          <w:szCs w:val="24"/>
        </w:rPr>
      </w:pPr>
    </w:p>
    <w:p w14:paraId="6656011D" w14:textId="77777777" w:rsidR="00DF3B90" w:rsidRPr="00DF3B90" w:rsidRDefault="00DF3B90" w:rsidP="00DF3B90">
      <w:pPr>
        <w:spacing w:after="0" w:line="240" w:lineRule="auto"/>
        <w:jc w:val="center"/>
        <w:rPr>
          <w:rFonts w:ascii="Times New Roman" w:eastAsia="Times New Roman" w:hAnsi="Times New Roman" w:cs="Calibri"/>
          <w:sz w:val="24"/>
          <w:szCs w:val="24"/>
        </w:rPr>
      </w:pPr>
      <w:r w:rsidRPr="00DF3B90">
        <w:rPr>
          <w:rFonts w:ascii="Times New Roman" w:eastAsia="Times New Roman" w:hAnsi="Times New Roman" w:cs="Calibri"/>
          <w:sz w:val="24"/>
          <w:szCs w:val="24"/>
        </w:rPr>
        <w:lastRenderedPageBreak/>
        <w:t>The State of Therapeutic Alliance Training in Clinical and Counseling Psychology Graduate Programs</w:t>
      </w:r>
    </w:p>
    <w:p w14:paraId="0C75A901"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18E13B52"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13AD75DC"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008F2DD3"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0FDDB446"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475992E2"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5264C8F2"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7F7DD02A"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18A7DCD0" w14:textId="77777777" w:rsidR="00DF3B90" w:rsidRPr="00DF3B90" w:rsidRDefault="00DF3B90" w:rsidP="00DF3B90">
      <w:pPr>
        <w:spacing w:after="0" w:line="480" w:lineRule="auto"/>
        <w:rPr>
          <w:rFonts w:ascii="Times New Roman" w:eastAsia="Times New Roman" w:hAnsi="Times New Roman"/>
          <w:sz w:val="24"/>
          <w:szCs w:val="24"/>
        </w:rPr>
      </w:pPr>
    </w:p>
    <w:p w14:paraId="7ACECD48" w14:textId="77777777" w:rsidR="00DF3B90" w:rsidRPr="00DF3B90" w:rsidRDefault="00DF3B90" w:rsidP="00DF3B90">
      <w:pPr>
        <w:spacing w:after="0" w:line="480" w:lineRule="auto"/>
        <w:jc w:val="center"/>
        <w:rPr>
          <w:rFonts w:ascii="Times New Roman" w:eastAsia="Times New Roman" w:hAnsi="Times New Roman"/>
          <w:sz w:val="24"/>
          <w:szCs w:val="24"/>
        </w:rPr>
      </w:pPr>
      <w:r w:rsidRPr="00DF3B90">
        <w:rPr>
          <w:rFonts w:ascii="Times New Roman" w:eastAsia="Times New Roman" w:hAnsi="Times New Roman"/>
          <w:sz w:val="24"/>
          <w:szCs w:val="24"/>
        </w:rPr>
        <w:t>A Thesis Presented</w:t>
      </w:r>
    </w:p>
    <w:p w14:paraId="6AA64C6C" w14:textId="77777777" w:rsidR="00DF3B90" w:rsidRPr="00DF3B90" w:rsidRDefault="00DF3B90" w:rsidP="00DF3B90">
      <w:pPr>
        <w:spacing w:after="0" w:line="480" w:lineRule="auto"/>
        <w:jc w:val="center"/>
        <w:rPr>
          <w:rFonts w:ascii="Times New Roman" w:eastAsia="Times New Roman" w:hAnsi="Times New Roman"/>
          <w:sz w:val="24"/>
          <w:szCs w:val="24"/>
        </w:rPr>
      </w:pPr>
      <w:r w:rsidRPr="00DF3B90">
        <w:rPr>
          <w:rFonts w:ascii="Times New Roman" w:eastAsia="Times New Roman" w:hAnsi="Times New Roman"/>
          <w:sz w:val="24"/>
          <w:szCs w:val="24"/>
        </w:rPr>
        <w:t>By</w:t>
      </w:r>
    </w:p>
    <w:p w14:paraId="08CEC273" w14:textId="77777777" w:rsidR="00DF3B90" w:rsidRPr="00DF3B90" w:rsidRDefault="00DF3B90" w:rsidP="00DF3B90">
      <w:pPr>
        <w:tabs>
          <w:tab w:val="center" w:pos="4680"/>
          <w:tab w:val="right" w:pos="9360"/>
        </w:tabs>
        <w:spacing w:after="0" w:line="480" w:lineRule="auto"/>
        <w:jc w:val="center"/>
        <w:rPr>
          <w:rFonts w:ascii="Times New Roman" w:eastAsia="Times New Roman" w:hAnsi="Times New Roman"/>
          <w:sz w:val="24"/>
          <w:szCs w:val="24"/>
        </w:rPr>
      </w:pPr>
      <w:r w:rsidRPr="00DF3B90">
        <w:rPr>
          <w:rFonts w:ascii="Times New Roman" w:eastAsia="Times New Roman" w:hAnsi="Times New Roman"/>
          <w:sz w:val="24"/>
          <w:szCs w:val="24"/>
        </w:rPr>
        <w:t>NICHOLAS R. MORRISON</w:t>
      </w:r>
    </w:p>
    <w:p w14:paraId="7F0668E0"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33F254EF"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72B11C87" w14:textId="77777777" w:rsidR="00DF3B90" w:rsidRPr="00DF3B90" w:rsidRDefault="00DF3B90" w:rsidP="00DF3B90">
      <w:pPr>
        <w:tabs>
          <w:tab w:val="left" w:pos="4220"/>
        </w:tabs>
        <w:autoSpaceDE w:val="0"/>
        <w:autoSpaceDN w:val="0"/>
        <w:adjustRightInd w:val="0"/>
        <w:spacing w:after="0" w:line="240" w:lineRule="auto"/>
        <w:rPr>
          <w:rFonts w:ascii="Times New Roman" w:hAnsi="Times New Roman"/>
          <w:color w:val="000000"/>
          <w:sz w:val="24"/>
          <w:szCs w:val="24"/>
        </w:rPr>
      </w:pPr>
      <w:r w:rsidRPr="00DF3B90">
        <w:rPr>
          <w:rFonts w:ascii="Times New Roman" w:hAnsi="Times New Roman"/>
          <w:color w:val="000000"/>
          <w:sz w:val="24"/>
          <w:szCs w:val="24"/>
        </w:rPr>
        <w:tab/>
      </w:r>
    </w:p>
    <w:p w14:paraId="0FA060BB"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16AB98D0"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501223DA"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62F63630"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r w:rsidRPr="00DF3B90">
        <w:rPr>
          <w:rFonts w:ascii="Times New Roman" w:hAnsi="Times New Roman"/>
          <w:color w:val="000000"/>
          <w:sz w:val="24"/>
          <w:szCs w:val="24"/>
        </w:rPr>
        <w:t>Approved as to style and content by:</w:t>
      </w:r>
    </w:p>
    <w:p w14:paraId="1A89C108"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p>
    <w:p w14:paraId="31BF1178"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p>
    <w:p w14:paraId="0A0DFFF7"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r w:rsidRPr="00DF3B90">
        <w:rPr>
          <w:rFonts w:ascii="Times New Roman" w:hAnsi="Times New Roman"/>
          <w:color w:val="000000"/>
          <w:sz w:val="24"/>
          <w:szCs w:val="24"/>
        </w:rPr>
        <w:t>_________________________________________________</w:t>
      </w:r>
    </w:p>
    <w:p w14:paraId="56215243"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r w:rsidRPr="00DF3B90">
        <w:rPr>
          <w:rFonts w:ascii="Times New Roman" w:hAnsi="Times New Roman"/>
          <w:color w:val="000000"/>
          <w:sz w:val="24"/>
          <w:szCs w:val="24"/>
        </w:rPr>
        <w:t xml:space="preserve">Michael J. </w:t>
      </w:r>
      <w:proofErr w:type="spellStart"/>
      <w:r w:rsidRPr="00DF3B90">
        <w:rPr>
          <w:rFonts w:ascii="Times New Roman" w:hAnsi="Times New Roman"/>
          <w:color w:val="000000"/>
          <w:sz w:val="24"/>
          <w:szCs w:val="24"/>
        </w:rPr>
        <w:t>Constantino</w:t>
      </w:r>
      <w:proofErr w:type="spellEnd"/>
      <w:r w:rsidRPr="00DF3B90">
        <w:rPr>
          <w:rFonts w:ascii="Times New Roman" w:hAnsi="Times New Roman"/>
          <w:color w:val="000000"/>
          <w:sz w:val="24"/>
          <w:szCs w:val="24"/>
        </w:rPr>
        <w:t>, Chair</w:t>
      </w:r>
    </w:p>
    <w:p w14:paraId="575DC2A2"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p>
    <w:p w14:paraId="4300A914"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p>
    <w:p w14:paraId="0B633125"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r w:rsidRPr="00DF3B90">
        <w:rPr>
          <w:rFonts w:ascii="Times New Roman" w:hAnsi="Times New Roman"/>
          <w:color w:val="000000"/>
          <w:sz w:val="24"/>
          <w:szCs w:val="24"/>
        </w:rPr>
        <w:t>_________________________________________________</w:t>
      </w:r>
    </w:p>
    <w:p w14:paraId="776119DA"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r w:rsidRPr="00DF3B90">
        <w:rPr>
          <w:rFonts w:ascii="Times New Roman" w:hAnsi="Times New Roman"/>
          <w:color w:val="000000"/>
          <w:sz w:val="24"/>
          <w:szCs w:val="24"/>
        </w:rPr>
        <w:t>Rebecca E. Ready, Member</w:t>
      </w:r>
    </w:p>
    <w:p w14:paraId="6329AFFD"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p>
    <w:p w14:paraId="5151570C"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p>
    <w:p w14:paraId="388554E8"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r w:rsidRPr="00DF3B90">
        <w:rPr>
          <w:rFonts w:ascii="Times New Roman" w:hAnsi="Times New Roman"/>
          <w:color w:val="000000"/>
          <w:sz w:val="24"/>
          <w:szCs w:val="24"/>
        </w:rPr>
        <w:t>_________________________________________________</w:t>
      </w:r>
    </w:p>
    <w:p w14:paraId="6E17112F" w14:textId="77777777" w:rsidR="00DF3B90" w:rsidRPr="00DF3B90" w:rsidRDefault="00DF3B90" w:rsidP="00DF3B90">
      <w:pPr>
        <w:autoSpaceDE w:val="0"/>
        <w:autoSpaceDN w:val="0"/>
        <w:adjustRightInd w:val="0"/>
        <w:spacing w:after="0" w:line="240" w:lineRule="auto"/>
        <w:rPr>
          <w:rFonts w:ascii="Times New Roman" w:hAnsi="Times New Roman"/>
          <w:color w:val="000000"/>
          <w:sz w:val="24"/>
          <w:szCs w:val="24"/>
        </w:rPr>
      </w:pPr>
      <w:r w:rsidRPr="00DF3B90">
        <w:rPr>
          <w:rFonts w:ascii="Times New Roman" w:hAnsi="Times New Roman"/>
          <w:color w:val="000000"/>
          <w:sz w:val="24"/>
          <w:szCs w:val="24"/>
        </w:rPr>
        <w:t>Linda M. Isbell, Member</w:t>
      </w:r>
    </w:p>
    <w:p w14:paraId="05FB2E2A" w14:textId="77777777" w:rsidR="00DF3B90" w:rsidRPr="00DF3B90" w:rsidRDefault="00DF3B90" w:rsidP="00DF3B90">
      <w:pPr>
        <w:autoSpaceDE w:val="0"/>
        <w:autoSpaceDN w:val="0"/>
        <w:adjustRightInd w:val="0"/>
        <w:spacing w:after="0" w:line="240" w:lineRule="auto"/>
        <w:jc w:val="right"/>
        <w:rPr>
          <w:rFonts w:ascii="Times New Roman" w:hAnsi="Times New Roman"/>
          <w:color w:val="000000"/>
          <w:sz w:val="24"/>
          <w:szCs w:val="24"/>
        </w:rPr>
      </w:pPr>
    </w:p>
    <w:p w14:paraId="1026BEED"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39775062"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3153819D"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6BA03ED9" w14:textId="77777777" w:rsidR="00DF3B90" w:rsidRPr="00DF3B90" w:rsidRDefault="00DF3B90" w:rsidP="00DF3B90">
      <w:pPr>
        <w:autoSpaceDE w:val="0"/>
        <w:autoSpaceDN w:val="0"/>
        <w:adjustRightInd w:val="0"/>
        <w:spacing w:after="0" w:line="240" w:lineRule="auto"/>
        <w:jc w:val="center"/>
        <w:rPr>
          <w:rFonts w:ascii="Times New Roman" w:hAnsi="Times New Roman"/>
          <w:color w:val="000000"/>
          <w:sz w:val="24"/>
          <w:szCs w:val="24"/>
        </w:rPr>
      </w:pPr>
    </w:p>
    <w:p w14:paraId="7D97EA5D" w14:textId="77777777" w:rsidR="00DF3B90" w:rsidRPr="00DF3B90" w:rsidRDefault="00DF3B90" w:rsidP="00DF3B90">
      <w:pPr>
        <w:autoSpaceDE w:val="0"/>
        <w:autoSpaceDN w:val="0"/>
        <w:adjustRightInd w:val="0"/>
        <w:spacing w:after="0" w:line="240" w:lineRule="auto"/>
        <w:ind w:left="1440" w:firstLine="720"/>
        <w:jc w:val="center"/>
        <w:rPr>
          <w:rFonts w:ascii="Times New Roman" w:hAnsi="Times New Roman"/>
          <w:color w:val="000000"/>
          <w:sz w:val="24"/>
          <w:szCs w:val="24"/>
        </w:rPr>
      </w:pPr>
      <w:r w:rsidRPr="00DF3B90">
        <w:rPr>
          <w:rFonts w:ascii="Times New Roman" w:hAnsi="Times New Roman"/>
          <w:color w:val="000000"/>
          <w:sz w:val="24"/>
          <w:szCs w:val="24"/>
        </w:rPr>
        <w:tab/>
        <w:t xml:space="preserve">          _________________________________________</w:t>
      </w:r>
    </w:p>
    <w:p w14:paraId="4806E267" w14:textId="77777777" w:rsidR="00DF3B90" w:rsidRPr="00DF3B90" w:rsidRDefault="00DF3B90" w:rsidP="00DF3B90">
      <w:pPr>
        <w:autoSpaceDE w:val="0"/>
        <w:autoSpaceDN w:val="0"/>
        <w:adjustRightInd w:val="0"/>
        <w:spacing w:after="0" w:line="240" w:lineRule="auto"/>
        <w:ind w:left="2880"/>
        <w:rPr>
          <w:rFonts w:ascii="Times New Roman" w:hAnsi="Times New Roman"/>
          <w:color w:val="000000"/>
          <w:sz w:val="24"/>
          <w:szCs w:val="24"/>
        </w:rPr>
      </w:pPr>
      <w:r w:rsidRPr="00DF3B90">
        <w:rPr>
          <w:rFonts w:ascii="Times New Roman" w:hAnsi="Times New Roman"/>
          <w:color w:val="000000"/>
          <w:sz w:val="24"/>
          <w:szCs w:val="24"/>
        </w:rPr>
        <w:t xml:space="preserve">        </w:t>
      </w:r>
      <w:r w:rsidRPr="00DF3B90">
        <w:rPr>
          <w:rFonts w:ascii="Times New Roman" w:hAnsi="Times New Roman"/>
          <w:color w:val="000000"/>
          <w:sz w:val="24"/>
          <w:szCs w:val="24"/>
        </w:rPr>
        <w:tab/>
        <w:t>Melinda A. Novak, Department Head</w:t>
      </w:r>
    </w:p>
    <w:p w14:paraId="4B28638E" w14:textId="77777777" w:rsidR="00DF3B90" w:rsidRPr="00DF3B90" w:rsidRDefault="00DF3B90" w:rsidP="00DF3B90">
      <w:pPr>
        <w:autoSpaceDE w:val="0"/>
        <w:autoSpaceDN w:val="0"/>
        <w:adjustRightInd w:val="0"/>
        <w:spacing w:after="0" w:line="240" w:lineRule="auto"/>
        <w:ind w:left="2880"/>
        <w:rPr>
          <w:rFonts w:ascii="Times New Roman" w:hAnsi="Times New Roman"/>
          <w:color w:val="000000"/>
          <w:sz w:val="24"/>
          <w:szCs w:val="24"/>
        </w:rPr>
      </w:pPr>
      <w:r w:rsidRPr="00DF3B90">
        <w:rPr>
          <w:rFonts w:ascii="Times New Roman" w:hAnsi="Times New Roman"/>
          <w:color w:val="000000"/>
          <w:sz w:val="24"/>
          <w:szCs w:val="24"/>
        </w:rPr>
        <w:t xml:space="preserve">      </w:t>
      </w:r>
      <w:r w:rsidRPr="00DF3B90">
        <w:rPr>
          <w:rFonts w:ascii="Times New Roman" w:hAnsi="Times New Roman"/>
          <w:color w:val="000000"/>
          <w:sz w:val="24"/>
          <w:szCs w:val="24"/>
        </w:rPr>
        <w:tab/>
        <w:t>Department of Psychological and Brain Sciences</w:t>
      </w:r>
    </w:p>
    <w:p w14:paraId="1D4B24B4" w14:textId="3333C8E8" w:rsidR="007E3FE7" w:rsidRDefault="009F2D29" w:rsidP="007E3FE7">
      <w:pPr>
        <w:spacing w:after="0" w:line="24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59264" behindDoc="0" locked="0" layoutInCell="1" allowOverlap="1" wp14:anchorId="64AF46A5" wp14:editId="21827D49">
                <wp:simplePos x="0" y="0"/>
                <wp:positionH relativeFrom="column">
                  <wp:posOffset>2628900</wp:posOffset>
                </wp:positionH>
                <wp:positionV relativeFrom="paragraph">
                  <wp:posOffset>572135</wp:posOffset>
                </wp:positionV>
                <wp:extent cx="228600" cy="228600"/>
                <wp:effectExtent l="0" t="0" r="25400" b="25400"/>
                <wp:wrapThrough wrapText="bothSides">
                  <wp:wrapPolygon edited="0">
                    <wp:start x="0" y="0"/>
                    <wp:lineTo x="0" y="21600"/>
                    <wp:lineTo x="21600" y="21600"/>
                    <wp:lineTo x="21600" y="0"/>
                    <wp:lineTo x="0" y="0"/>
                  </wp:wrapPolygon>
                </wp:wrapThrough>
                <wp:docPr id="5" name="Oval 5"/>
                <wp:cNvGraphicFramePr/>
                <a:graphic xmlns:a="http://schemas.openxmlformats.org/drawingml/2006/main">
                  <a:graphicData uri="http://schemas.microsoft.com/office/word/2010/wordprocessingShape">
                    <wps:wsp>
                      <wps:cNvSpPr/>
                      <wps:spPr>
                        <a:xfrm>
                          <a:off x="0" y="0"/>
                          <a:ext cx="228600" cy="228600"/>
                        </a:xfrm>
                        <a:prstGeom prst="ellipse">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5" o:spid="_x0000_s1026" style="position:absolute;margin-left:207pt;margin-top:45.05pt;width:18pt;height:1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" fillcolor="white [3212]" strokecolor="white [3212]">
                <w10:wrap type="through"/>
              </v:oval>
            </w:pict>
          </mc:Fallback>
        </mc:AlternateContent>
      </w:r>
    </w:p>
    <w:p w14:paraId="38A54DF5" w14:textId="5814E2B6" w:rsidR="008D0383" w:rsidRDefault="00545551" w:rsidP="00545551">
      <w:pPr>
        <w:spacing w:after="0" w:line="240" w:lineRule="auto"/>
        <w:jc w:val="center"/>
        <w:rPr>
          <w:rFonts w:ascii="Times New Roman" w:hAnsi="Times New Roman"/>
          <w:sz w:val="24"/>
          <w:szCs w:val="24"/>
        </w:rPr>
      </w:pPr>
      <w:r>
        <w:rPr>
          <w:rFonts w:ascii="Times New Roman" w:hAnsi="Times New Roman"/>
          <w:sz w:val="24"/>
          <w:szCs w:val="24"/>
        </w:rPr>
        <w:lastRenderedPageBreak/>
        <w:t>ABSTRACT</w:t>
      </w:r>
    </w:p>
    <w:p w14:paraId="4979934E" w14:textId="77777777" w:rsidR="00545551" w:rsidRDefault="00545551" w:rsidP="00545551">
      <w:pPr>
        <w:spacing w:after="0" w:line="240" w:lineRule="auto"/>
        <w:jc w:val="center"/>
        <w:rPr>
          <w:rFonts w:ascii="Times New Roman" w:hAnsi="Times New Roman"/>
          <w:sz w:val="24"/>
          <w:szCs w:val="24"/>
        </w:rPr>
      </w:pPr>
    </w:p>
    <w:p w14:paraId="344A55FB" w14:textId="6B53F138" w:rsidR="00545551" w:rsidRDefault="00545551" w:rsidP="00545551">
      <w:pPr>
        <w:spacing w:after="0" w:line="240" w:lineRule="auto"/>
        <w:jc w:val="center"/>
        <w:rPr>
          <w:rFonts w:ascii="Times New Roman" w:hAnsi="Times New Roman"/>
          <w:sz w:val="24"/>
          <w:szCs w:val="24"/>
        </w:rPr>
      </w:pPr>
      <w:r>
        <w:rPr>
          <w:rFonts w:ascii="Times New Roman" w:hAnsi="Times New Roman"/>
          <w:sz w:val="24"/>
          <w:szCs w:val="24"/>
        </w:rPr>
        <w:t>THE STATE OF THERAPEUTIC ALLIANCE TRAINING IN CLINICAL AND COUNSELING PSYCHOLOGY GRADUATE PROGRAMS</w:t>
      </w:r>
    </w:p>
    <w:p w14:paraId="6135C0CA" w14:textId="77777777" w:rsidR="00C55A95" w:rsidRDefault="00C55A95" w:rsidP="00545551">
      <w:pPr>
        <w:spacing w:after="0" w:line="240" w:lineRule="auto"/>
        <w:jc w:val="center"/>
        <w:rPr>
          <w:rFonts w:ascii="Times New Roman" w:hAnsi="Times New Roman"/>
          <w:sz w:val="24"/>
          <w:szCs w:val="24"/>
        </w:rPr>
      </w:pPr>
    </w:p>
    <w:p w14:paraId="07DD3979" w14:textId="111FC5B4" w:rsidR="00C55A95" w:rsidRDefault="00C55A95" w:rsidP="00545551">
      <w:pPr>
        <w:spacing w:after="0" w:line="240" w:lineRule="auto"/>
        <w:jc w:val="center"/>
        <w:rPr>
          <w:rFonts w:ascii="Times New Roman" w:hAnsi="Times New Roman"/>
          <w:sz w:val="24"/>
          <w:szCs w:val="24"/>
        </w:rPr>
      </w:pPr>
      <w:r>
        <w:rPr>
          <w:rFonts w:ascii="Times New Roman" w:hAnsi="Times New Roman"/>
          <w:sz w:val="24"/>
          <w:szCs w:val="24"/>
        </w:rPr>
        <w:t>FEBRUARY 2015</w:t>
      </w:r>
    </w:p>
    <w:p w14:paraId="4CF293E0" w14:textId="77777777" w:rsidR="00C55A95" w:rsidRDefault="00C55A95" w:rsidP="00545551">
      <w:pPr>
        <w:spacing w:after="0" w:line="240" w:lineRule="auto"/>
        <w:jc w:val="center"/>
        <w:rPr>
          <w:rFonts w:ascii="Times New Roman" w:hAnsi="Times New Roman"/>
          <w:sz w:val="24"/>
          <w:szCs w:val="24"/>
        </w:rPr>
      </w:pPr>
    </w:p>
    <w:p w14:paraId="0AF04F41" w14:textId="20568FFB" w:rsidR="00C55A95" w:rsidRDefault="00C55A95" w:rsidP="00545551">
      <w:pPr>
        <w:spacing w:after="0" w:line="240" w:lineRule="auto"/>
        <w:jc w:val="center"/>
        <w:rPr>
          <w:rFonts w:ascii="Times New Roman" w:hAnsi="Times New Roman"/>
          <w:sz w:val="24"/>
          <w:szCs w:val="24"/>
        </w:rPr>
      </w:pPr>
      <w:r>
        <w:rPr>
          <w:rFonts w:ascii="Times New Roman" w:hAnsi="Times New Roman"/>
          <w:sz w:val="24"/>
          <w:szCs w:val="24"/>
        </w:rPr>
        <w:t>NICHOLAS R. MORRISON, B.A., UNIVERSITY OF MASSACHUSETTS AMHERST</w:t>
      </w:r>
    </w:p>
    <w:p w14:paraId="3893FCD0" w14:textId="06B196C3" w:rsidR="00C55A95" w:rsidRDefault="00C55A95" w:rsidP="00545551">
      <w:pPr>
        <w:spacing w:after="0" w:line="240" w:lineRule="auto"/>
        <w:jc w:val="center"/>
        <w:rPr>
          <w:rFonts w:ascii="Times New Roman" w:hAnsi="Times New Roman"/>
          <w:sz w:val="24"/>
          <w:szCs w:val="24"/>
        </w:rPr>
      </w:pPr>
      <w:r>
        <w:rPr>
          <w:rFonts w:ascii="Times New Roman" w:hAnsi="Times New Roman"/>
          <w:sz w:val="24"/>
          <w:szCs w:val="24"/>
        </w:rPr>
        <w:t>M.S., UNIVERSITY OF MASSACHUSETTS AMHERST</w:t>
      </w:r>
    </w:p>
    <w:p w14:paraId="72C4E5D2" w14:textId="77777777" w:rsidR="00C55A95" w:rsidRDefault="00C55A95" w:rsidP="00545551">
      <w:pPr>
        <w:spacing w:after="0" w:line="240" w:lineRule="auto"/>
        <w:jc w:val="center"/>
        <w:rPr>
          <w:rFonts w:ascii="Times New Roman" w:hAnsi="Times New Roman"/>
          <w:sz w:val="24"/>
          <w:szCs w:val="24"/>
        </w:rPr>
      </w:pPr>
    </w:p>
    <w:p w14:paraId="27C1FBBC" w14:textId="408EC780" w:rsidR="00A95B8A" w:rsidRPr="004756D0" w:rsidRDefault="00A95B8A" w:rsidP="00A95B8A">
      <w:pPr>
        <w:spacing w:after="0" w:line="480" w:lineRule="auto"/>
        <w:jc w:val="center"/>
        <w:rPr>
          <w:rFonts w:ascii="Times New Roman" w:hAnsi="Times New Roman"/>
          <w:sz w:val="24"/>
          <w:szCs w:val="24"/>
        </w:rPr>
      </w:pPr>
      <w:r>
        <w:rPr>
          <w:rFonts w:ascii="Times New Roman" w:hAnsi="Times New Roman"/>
          <w:sz w:val="24"/>
          <w:szCs w:val="24"/>
        </w:rPr>
        <w:t xml:space="preserve">Directed by: Professor Michael J. </w:t>
      </w:r>
      <w:proofErr w:type="spellStart"/>
      <w:r>
        <w:rPr>
          <w:rFonts w:ascii="Times New Roman" w:hAnsi="Times New Roman"/>
          <w:sz w:val="24"/>
          <w:szCs w:val="24"/>
        </w:rPr>
        <w:t>Constantino</w:t>
      </w:r>
      <w:proofErr w:type="spellEnd"/>
    </w:p>
    <w:p w14:paraId="7C2C609A" w14:textId="36774862" w:rsidR="00B50DAD" w:rsidRDefault="00F117E3" w:rsidP="00A95B8A">
      <w:pPr>
        <w:spacing w:after="0" w:line="480" w:lineRule="auto"/>
        <w:rPr>
          <w:rFonts w:ascii="Times New Roman" w:hAnsi="Times New Roman"/>
          <w:sz w:val="24"/>
          <w:szCs w:val="24"/>
        </w:rPr>
      </w:pPr>
      <w:r w:rsidRPr="004756D0">
        <w:rPr>
          <w:rFonts w:ascii="Times New Roman" w:hAnsi="Times New Roman"/>
          <w:sz w:val="24"/>
          <w:szCs w:val="24"/>
        </w:rPr>
        <w:t xml:space="preserve">The therapeutic alliance </w:t>
      </w:r>
      <w:r w:rsidR="008249D1">
        <w:rPr>
          <w:rFonts w:ascii="Times New Roman" w:hAnsi="Times New Roman"/>
          <w:sz w:val="24"/>
          <w:szCs w:val="24"/>
        </w:rPr>
        <w:t>i</w:t>
      </w:r>
      <w:r w:rsidRPr="004756D0">
        <w:rPr>
          <w:rFonts w:ascii="Times New Roman" w:hAnsi="Times New Roman"/>
          <w:sz w:val="24"/>
          <w:szCs w:val="24"/>
        </w:rPr>
        <w:t xml:space="preserve">s </w:t>
      </w:r>
      <w:r w:rsidR="008249D1">
        <w:rPr>
          <w:rFonts w:ascii="Times New Roman" w:hAnsi="Times New Roman"/>
          <w:sz w:val="24"/>
          <w:szCs w:val="24"/>
        </w:rPr>
        <w:t>an</w:t>
      </w:r>
      <w:r w:rsidRPr="004756D0">
        <w:rPr>
          <w:rFonts w:ascii="Times New Roman" w:hAnsi="Times New Roman"/>
          <w:sz w:val="24"/>
          <w:szCs w:val="24"/>
        </w:rPr>
        <w:t xml:space="preserve"> </w:t>
      </w:r>
      <w:proofErr w:type="gramStart"/>
      <w:r w:rsidR="008562C6">
        <w:rPr>
          <w:rFonts w:ascii="Times New Roman" w:hAnsi="Times New Roman"/>
          <w:sz w:val="24"/>
          <w:szCs w:val="24"/>
        </w:rPr>
        <w:t>empirically-</w:t>
      </w:r>
      <w:r w:rsidR="00C804E2" w:rsidRPr="004756D0">
        <w:rPr>
          <w:rFonts w:ascii="Times New Roman" w:hAnsi="Times New Roman"/>
          <w:sz w:val="24"/>
          <w:szCs w:val="24"/>
        </w:rPr>
        <w:t>supported</w:t>
      </w:r>
      <w:proofErr w:type="gramEnd"/>
      <w:r w:rsidRPr="004756D0">
        <w:rPr>
          <w:rFonts w:ascii="Times New Roman" w:hAnsi="Times New Roman"/>
          <w:sz w:val="24"/>
          <w:szCs w:val="24"/>
        </w:rPr>
        <w:t xml:space="preserve"> element of successful psychotherapy. However, the degree to which training programs incorporate alliance-</w:t>
      </w:r>
      <w:r w:rsidR="004C79C0">
        <w:rPr>
          <w:rFonts w:ascii="Times New Roman" w:hAnsi="Times New Roman"/>
          <w:sz w:val="24"/>
          <w:szCs w:val="24"/>
        </w:rPr>
        <w:t>centered</w:t>
      </w:r>
      <w:r w:rsidRPr="004756D0">
        <w:rPr>
          <w:rFonts w:ascii="Times New Roman" w:hAnsi="Times New Roman"/>
          <w:sz w:val="24"/>
          <w:szCs w:val="24"/>
        </w:rPr>
        <w:t xml:space="preserve"> components into their curricula and clinical </w:t>
      </w:r>
      <w:proofErr w:type="spellStart"/>
      <w:r w:rsidRPr="004756D0">
        <w:rPr>
          <w:rFonts w:ascii="Times New Roman" w:hAnsi="Times New Roman"/>
          <w:sz w:val="24"/>
          <w:szCs w:val="24"/>
        </w:rPr>
        <w:t>practica</w:t>
      </w:r>
      <w:proofErr w:type="spellEnd"/>
      <w:r w:rsidRPr="004756D0">
        <w:rPr>
          <w:rFonts w:ascii="Times New Roman" w:hAnsi="Times New Roman"/>
          <w:sz w:val="24"/>
          <w:szCs w:val="24"/>
        </w:rPr>
        <w:t xml:space="preserve"> remains unclear. </w:t>
      </w:r>
      <w:r w:rsidR="001F1C37" w:rsidRPr="00F50DB0">
        <w:rPr>
          <w:rFonts w:ascii="Times New Roman" w:hAnsi="Times New Roman"/>
          <w:sz w:val="24"/>
          <w:szCs w:val="24"/>
        </w:rPr>
        <w:t>The aims of th</w:t>
      </w:r>
      <w:r w:rsidR="001F1C37">
        <w:rPr>
          <w:rFonts w:ascii="Times New Roman" w:hAnsi="Times New Roman"/>
          <w:sz w:val="24"/>
          <w:szCs w:val="24"/>
        </w:rPr>
        <w:t>is study were</w:t>
      </w:r>
      <w:r w:rsidR="008F5ACC">
        <w:rPr>
          <w:rFonts w:ascii="Times New Roman" w:hAnsi="Times New Roman"/>
          <w:sz w:val="24"/>
          <w:szCs w:val="24"/>
        </w:rPr>
        <w:t xml:space="preserve"> to (a) examine</w:t>
      </w:r>
      <w:r w:rsidR="001F1C37">
        <w:rPr>
          <w:rFonts w:ascii="Times New Roman" w:hAnsi="Times New Roman"/>
          <w:sz w:val="24"/>
          <w:szCs w:val="24"/>
        </w:rPr>
        <w:t xml:space="preserve"> </w:t>
      </w:r>
      <w:r w:rsidR="001F1C37" w:rsidRPr="00F50DB0">
        <w:rPr>
          <w:rFonts w:ascii="Times New Roman" w:hAnsi="Times New Roman"/>
          <w:sz w:val="24"/>
          <w:szCs w:val="24"/>
        </w:rPr>
        <w:t xml:space="preserve">training </w:t>
      </w:r>
      <w:r w:rsidR="00073546">
        <w:rPr>
          <w:rFonts w:ascii="Times New Roman" w:hAnsi="Times New Roman"/>
          <w:sz w:val="24"/>
          <w:szCs w:val="24"/>
        </w:rPr>
        <w:t>programs’ awareness</w:t>
      </w:r>
      <w:r w:rsidR="001F1C37" w:rsidRPr="00F50DB0">
        <w:rPr>
          <w:rFonts w:ascii="Times New Roman" w:hAnsi="Times New Roman"/>
          <w:sz w:val="24"/>
          <w:szCs w:val="24"/>
        </w:rPr>
        <w:t xml:space="preserve"> </w:t>
      </w:r>
      <w:r w:rsidR="000B2C1C">
        <w:rPr>
          <w:rFonts w:ascii="Times New Roman" w:hAnsi="Times New Roman"/>
          <w:sz w:val="24"/>
          <w:szCs w:val="24"/>
        </w:rPr>
        <w:t>of alliance research</w:t>
      </w:r>
      <w:r w:rsidR="001F1C37" w:rsidRPr="00F50DB0">
        <w:rPr>
          <w:rFonts w:ascii="Times New Roman" w:hAnsi="Times New Roman"/>
          <w:sz w:val="24"/>
          <w:szCs w:val="24"/>
        </w:rPr>
        <w:t>; (b) determine the extent to which programs incorporate formal</w:t>
      </w:r>
      <w:r w:rsidR="001F1C37">
        <w:rPr>
          <w:rFonts w:ascii="Times New Roman" w:hAnsi="Times New Roman"/>
          <w:sz w:val="24"/>
          <w:szCs w:val="24"/>
        </w:rPr>
        <w:t>,</w:t>
      </w:r>
      <w:r w:rsidR="001F1C37" w:rsidRPr="00F50DB0">
        <w:rPr>
          <w:rFonts w:ascii="Times New Roman" w:hAnsi="Times New Roman"/>
          <w:sz w:val="24"/>
          <w:szCs w:val="24"/>
        </w:rPr>
        <w:t xml:space="preserve"> </w:t>
      </w:r>
      <w:r w:rsidR="001F1C37">
        <w:rPr>
          <w:rFonts w:ascii="Times New Roman" w:hAnsi="Times New Roman"/>
          <w:sz w:val="24"/>
          <w:szCs w:val="24"/>
        </w:rPr>
        <w:t xml:space="preserve">evidence-based </w:t>
      </w:r>
      <w:r w:rsidR="001F1C37" w:rsidRPr="00F50DB0">
        <w:rPr>
          <w:rFonts w:ascii="Times New Roman" w:hAnsi="Times New Roman"/>
          <w:sz w:val="24"/>
          <w:szCs w:val="24"/>
        </w:rPr>
        <w:t xml:space="preserve">alliance training into their </w:t>
      </w:r>
      <w:r w:rsidR="00295934">
        <w:rPr>
          <w:rFonts w:ascii="Times New Roman" w:hAnsi="Times New Roman"/>
          <w:sz w:val="24"/>
          <w:szCs w:val="24"/>
        </w:rPr>
        <w:t>pedagogy</w:t>
      </w:r>
      <w:r w:rsidR="001F1C37" w:rsidRPr="00F50DB0">
        <w:rPr>
          <w:rFonts w:ascii="Times New Roman" w:hAnsi="Times New Roman"/>
          <w:sz w:val="24"/>
          <w:szCs w:val="24"/>
        </w:rPr>
        <w:t xml:space="preserve">; (c) determine whether there are differences in </w:t>
      </w:r>
      <w:r w:rsidR="001F1C37">
        <w:rPr>
          <w:rFonts w:ascii="Times New Roman" w:hAnsi="Times New Roman"/>
          <w:sz w:val="24"/>
          <w:szCs w:val="24"/>
        </w:rPr>
        <w:t xml:space="preserve">evidence-based </w:t>
      </w:r>
      <w:r w:rsidR="001F1C37" w:rsidRPr="00F50DB0">
        <w:rPr>
          <w:rFonts w:ascii="Times New Roman" w:hAnsi="Times New Roman"/>
          <w:sz w:val="24"/>
          <w:szCs w:val="24"/>
        </w:rPr>
        <w:t>alliance training</w:t>
      </w:r>
      <w:r w:rsidR="001F1C37">
        <w:rPr>
          <w:rFonts w:ascii="Times New Roman" w:hAnsi="Times New Roman"/>
          <w:sz w:val="24"/>
          <w:szCs w:val="24"/>
        </w:rPr>
        <w:t xml:space="preserve"> practices</w:t>
      </w:r>
      <w:r w:rsidR="001F1C37" w:rsidRPr="00F50DB0">
        <w:rPr>
          <w:rFonts w:ascii="Times New Roman" w:hAnsi="Times New Roman"/>
          <w:sz w:val="24"/>
          <w:szCs w:val="24"/>
        </w:rPr>
        <w:t xml:space="preserve"> between</w:t>
      </w:r>
      <w:r w:rsidR="001F1C37">
        <w:rPr>
          <w:rFonts w:ascii="Times New Roman" w:hAnsi="Times New Roman"/>
          <w:sz w:val="24"/>
          <w:szCs w:val="24"/>
        </w:rPr>
        <w:t xml:space="preserve"> programs with different </w:t>
      </w:r>
      <w:r w:rsidR="005F36EC">
        <w:rPr>
          <w:rFonts w:ascii="Times New Roman" w:hAnsi="Times New Roman"/>
          <w:sz w:val="24"/>
          <w:szCs w:val="24"/>
        </w:rPr>
        <w:t>foci/</w:t>
      </w:r>
      <w:r w:rsidR="001F1C37">
        <w:rPr>
          <w:rFonts w:ascii="Times New Roman" w:hAnsi="Times New Roman"/>
          <w:sz w:val="24"/>
          <w:szCs w:val="24"/>
        </w:rPr>
        <w:t>terminal degrees</w:t>
      </w:r>
      <w:r w:rsidR="00B93D04">
        <w:rPr>
          <w:rFonts w:ascii="Times New Roman" w:hAnsi="Times New Roman"/>
          <w:sz w:val="24"/>
          <w:szCs w:val="24"/>
        </w:rPr>
        <w:t xml:space="preserve"> and</w:t>
      </w:r>
      <w:r w:rsidR="001F1C37">
        <w:rPr>
          <w:rFonts w:ascii="Times New Roman" w:hAnsi="Times New Roman"/>
          <w:sz w:val="24"/>
          <w:szCs w:val="24"/>
        </w:rPr>
        <w:t xml:space="preserve"> programs with different training models; and (d) </w:t>
      </w:r>
      <w:r w:rsidR="001F1C37" w:rsidRPr="001B11C3">
        <w:rPr>
          <w:rFonts w:ascii="Times New Roman" w:hAnsi="Times New Roman"/>
          <w:sz w:val="24"/>
          <w:szCs w:val="24"/>
        </w:rPr>
        <w:t xml:space="preserve">cultivate an understanding of what </w:t>
      </w:r>
      <w:r w:rsidR="001F1C37">
        <w:rPr>
          <w:rFonts w:ascii="Times New Roman" w:hAnsi="Times New Roman"/>
          <w:sz w:val="24"/>
          <w:szCs w:val="24"/>
        </w:rPr>
        <w:t xml:space="preserve">training programs </w:t>
      </w:r>
      <w:r w:rsidR="004C79C0">
        <w:rPr>
          <w:rFonts w:ascii="Times New Roman" w:hAnsi="Times New Roman"/>
          <w:sz w:val="24"/>
          <w:szCs w:val="24"/>
        </w:rPr>
        <w:t xml:space="preserve">would </w:t>
      </w:r>
      <w:r w:rsidR="001F1C37">
        <w:rPr>
          <w:rFonts w:ascii="Times New Roman" w:hAnsi="Times New Roman"/>
          <w:sz w:val="24"/>
          <w:szCs w:val="24"/>
        </w:rPr>
        <w:t>consider ideal alliance training practices</w:t>
      </w:r>
      <w:r w:rsidR="001F1C37" w:rsidRPr="001B11C3">
        <w:rPr>
          <w:rFonts w:ascii="Times New Roman" w:hAnsi="Times New Roman"/>
          <w:sz w:val="24"/>
          <w:szCs w:val="24"/>
        </w:rPr>
        <w:t xml:space="preserve"> and the barriers that </w:t>
      </w:r>
      <w:r w:rsidR="001F1C37">
        <w:rPr>
          <w:rFonts w:ascii="Times New Roman" w:hAnsi="Times New Roman"/>
          <w:sz w:val="24"/>
          <w:szCs w:val="24"/>
        </w:rPr>
        <w:t>may interfere with them</w:t>
      </w:r>
      <w:r w:rsidR="001F1C37" w:rsidRPr="00F50DB0">
        <w:rPr>
          <w:rFonts w:ascii="Times New Roman" w:hAnsi="Times New Roman"/>
          <w:sz w:val="24"/>
          <w:szCs w:val="24"/>
        </w:rPr>
        <w:t>.</w:t>
      </w:r>
      <w:r w:rsidR="001F1C37">
        <w:rPr>
          <w:rFonts w:ascii="Times New Roman" w:hAnsi="Times New Roman"/>
          <w:sz w:val="24"/>
          <w:szCs w:val="24"/>
        </w:rPr>
        <w:t xml:space="preserve"> </w:t>
      </w:r>
      <w:r w:rsidRPr="004756D0">
        <w:rPr>
          <w:rFonts w:ascii="Times New Roman" w:hAnsi="Times New Roman"/>
          <w:sz w:val="24"/>
          <w:szCs w:val="24"/>
        </w:rPr>
        <w:t>Data derive</w:t>
      </w:r>
      <w:r w:rsidR="00EA076E">
        <w:rPr>
          <w:rFonts w:ascii="Times New Roman" w:hAnsi="Times New Roman"/>
          <w:sz w:val="24"/>
          <w:szCs w:val="24"/>
        </w:rPr>
        <w:t>d</w:t>
      </w:r>
      <w:r w:rsidRPr="004756D0">
        <w:rPr>
          <w:rFonts w:ascii="Times New Roman" w:hAnsi="Times New Roman"/>
          <w:sz w:val="24"/>
          <w:szCs w:val="24"/>
        </w:rPr>
        <w:t xml:space="preserve"> from a</w:t>
      </w:r>
      <w:r w:rsidR="002922F3">
        <w:rPr>
          <w:rFonts w:ascii="Times New Roman" w:hAnsi="Times New Roman"/>
          <w:sz w:val="24"/>
          <w:szCs w:val="24"/>
        </w:rPr>
        <w:t xml:space="preserve"> quantitative</w:t>
      </w:r>
      <w:r w:rsidRPr="004756D0">
        <w:rPr>
          <w:rFonts w:ascii="Times New Roman" w:hAnsi="Times New Roman"/>
          <w:sz w:val="24"/>
          <w:szCs w:val="24"/>
        </w:rPr>
        <w:t xml:space="preserve"> survey of directors</w:t>
      </w:r>
      <w:r w:rsidR="006625CF">
        <w:rPr>
          <w:rFonts w:ascii="Times New Roman" w:hAnsi="Times New Roman"/>
          <w:sz w:val="24"/>
          <w:szCs w:val="24"/>
        </w:rPr>
        <w:t xml:space="preserve"> </w:t>
      </w:r>
      <w:r w:rsidR="001F1C37">
        <w:rPr>
          <w:rFonts w:ascii="Times New Roman" w:hAnsi="Times New Roman"/>
          <w:sz w:val="24"/>
          <w:szCs w:val="24"/>
        </w:rPr>
        <w:t>(</w:t>
      </w:r>
      <w:r w:rsidR="006625CF">
        <w:rPr>
          <w:rFonts w:ascii="Times New Roman" w:hAnsi="Times New Roman"/>
          <w:sz w:val="24"/>
          <w:szCs w:val="24"/>
        </w:rPr>
        <w:t>or their designates</w:t>
      </w:r>
      <w:r w:rsidR="001F1C37">
        <w:rPr>
          <w:rFonts w:ascii="Times New Roman" w:hAnsi="Times New Roman"/>
          <w:sz w:val="24"/>
          <w:szCs w:val="24"/>
        </w:rPr>
        <w:t>)</w:t>
      </w:r>
      <w:r w:rsidRPr="004756D0">
        <w:rPr>
          <w:rFonts w:ascii="Times New Roman" w:hAnsi="Times New Roman"/>
          <w:sz w:val="24"/>
          <w:szCs w:val="24"/>
        </w:rPr>
        <w:t xml:space="preserve"> of APA-accredited clinical and counseling doctoral programs </w:t>
      </w:r>
      <w:r w:rsidR="002922F3">
        <w:rPr>
          <w:rFonts w:ascii="Times New Roman" w:hAnsi="Times New Roman"/>
          <w:sz w:val="24"/>
          <w:szCs w:val="24"/>
        </w:rPr>
        <w:t xml:space="preserve">in the United States and Canada and a follow-up qualitative survey that </w:t>
      </w:r>
      <w:r w:rsidR="006625CF">
        <w:rPr>
          <w:rFonts w:ascii="Times New Roman" w:hAnsi="Times New Roman"/>
          <w:sz w:val="24"/>
          <w:szCs w:val="24"/>
        </w:rPr>
        <w:t>examined</w:t>
      </w:r>
      <w:r w:rsidR="002922F3">
        <w:rPr>
          <w:rFonts w:ascii="Times New Roman" w:hAnsi="Times New Roman"/>
          <w:sz w:val="24"/>
          <w:szCs w:val="24"/>
        </w:rPr>
        <w:t xml:space="preserve"> </w:t>
      </w:r>
      <w:r w:rsidR="006625CF">
        <w:rPr>
          <w:rFonts w:ascii="Times New Roman" w:hAnsi="Times New Roman"/>
          <w:sz w:val="24"/>
          <w:szCs w:val="24"/>
        </w:rPr>
        <w:t>participant reactions</w:t>
      </w:r>
      <w:r w:rsidR="002922F3">
        <w:rPr>
          <w:rFonts w:ascii="Times New Roman" w:hAnsi="Times New Roman"/>
          <w:sz w:val="24"/>
          <w:szCs w:val="24"/>
        </w:rPr>
        <w:t xml:space="preserve"> </w:t>
      </w:r>
      <w:r w:rsidR="006625CF">
        <w:rPr>
          <w:rFonts w:ascii="Times New Roman" w:hAnsi="Times New Roman"/>
          <w:sz w:val="24"/>
          <w:szCs w:val="24"/>
        </w:rPr>
        <w:t>to</w:t>
      </w:r>
      <w:r w:rsidR="002922F3">
        <w:rPr>
          <w:rFonts w:ascii="Times New Roman" w:hAnsi="Times New Roman"/>
          <w:sz w:val="24"/>
          <w:szCs w:val="24"/>
        </w:rPr>
        <w:t xml:space="preserve"> the </w:t>
      </w:r>
      <w:r w:rsidR="0018661F">
        <w:rPr>
          <w:rFonts w:ascii="Times New Roman" w:hAnsi="Times New Roman"/>
          <w:sz w:val="24"/>
          <w:szCs w:val="24"/>
        </w:rPr>
        <w:t xml:space="preserve">initial survey </w:t>
      </w:r>
      <w:r w:rsidR="002922F3">
        <w:rPr>
          <w:rFonts w:ascii="Times New Roman" w:hAnsi="Times New Roman"/>
          <w:sz w:val="24"/>
          <w:szCs w:val="24"/>
        </w:rPr>
        <w:t xml:space="preserve">results. </w:t>
      </w:r>
      <w:r w:rsidR="0077217E">
        <w:rPr>
          <w:rFonts w:ascii="Times New Roman" w:hAnsi="Times New Roman"/>
          <w:sz w:val="24"/>
          <w:szCs w:val="24"/>
        </w:rPr>
        <w:t xml:space="preserve">Generally, </w:t>
      </w:r>
      <w:r w:rsidR="007E3849">
        <w:rPr>
          <w:rFonts w:ascii="Times New Roman" w:hAnsi="Times New Roman"/>
          <w:sz w:val="24"/>
          <w:szCs w:val="24"/>
        </w:rPr>
        <w:t xml:space="preserve">respondents indicated that their programs were aware of alliance research trends. However, </w:t>
      </w:r>
      <w:r w:rsidR="00184752">
        <w:rPr>
          <w:rFonts w:ascii="Times New Roman" w:hAnsi="Times New Roman"/>
          <w:sz w:val="24"/>
          <w:szCs w:val="24"/>
        </w:rPr>
        <w:t>respondents</w:t>
      </w:r>
      <w:r w:rsidR="00BF2674">
        <w:rPr>
          <w:rFonts w:ascii="Times New Roman" w:hAnsi="Times New Roman"/>
          <w:sz w:val="24"/>
          <w:szCs w:val="24"/>
        </w:rPr>
        <w:t xml:space="preserve"> </w:t>
      </w:r>
      <w:r w:rsidR="007E3849">
        <w:rPr>
          <w:rFonts w:ascii="Times New Roman" w:hAnsi="Times New Roman"/>
          <w:sz w:val="24"/>
          <w:szCs w:val="24"/>
        </w:rPr>
        <w:t xml:space="preserve">also largely </w:t>
      </w:r>
      <w:r w:rsidR="00BF2674">
        <w:rPr>
          <w:rFonts w:ascii="Times New Roman" w:hAnsi="Times New Roman"/>
          <w:sz w:val="24"/>
          <w:szCs w:val="24"/>
        </w:rPr>
        <w:t>indicated they do not incorporate systematic</w:t>
      </w:r>
      <w:r w:rsidR="00846FBB">
        <w:rPr>
          <w:rFonts w:ascii="Times New Roman" w:hAnsi="Times New Roman"/>
          <w:sz w:val="24"/>
          <w:szCs w:val="24"/>
        </w:rPr>
        <w:t>, evidence-based</w:t>
      </w:r>
      <w:r w:rsidR="00BF2674">
        <w:rPr>
          <w:rFonts w:ascii="Times New Roman" w:hAnsi="Times New Roman"/>
          <w:sz w:val="24"/>
          <w:szCs w:val="24"/>
        </w:rPr>
        <w:t xml:space="preserve"> alliance training into their </w:t>
      </w:r>
      <w:r w:rsidR="00846FBB">
        <w:rPr>
          <w:rFonts w:ascii="Times New Roman" w:hAnsi="Times New Roman"/>
          <w:sz w:val="24"/>
          <w:szCs w:val="24"/>
        </w:rPr>
        <w:t>programs</w:t>
      </w:r>
      <w:r w:rsidR="00AA61E3">
        <w:rPr>
          <w:rFonts w:ascii="Times New Roman" w:hAnsi="Times New Roman"/>
          <w:sz w:val="24"/>
          <w:szCs w:val="24"/>
        </w:rPr>
        <w:t xml:space="preserve"> despite believing </w:t>
      </w:r>
      <w:r w:rsidR="001F1C37">
        <w:rPr>
          <w:rFonts w:ascii="Times New Roman" w:hAnsi="Times New Roman"/>
          <w:sz w:val="24"/>
          <w:szCs w:val="24"/>
        </w:rPr>
        <w:t xml:space="preserve">that </w:t>
      </w:r>
      <w:r w:rsidR="00417217">
        <w:rPr>
          <w:rFonts w:ascii="Times New Roman" w:hAnsi="Times New Roman"/>
          <w:sz w:val="24"/>
          <w:szCs w:val="24"/>
        </w:rPr>
        <w:t xml:space="preserve">such </w:t>
      </w:r>
      <w:r w:rsidR="00184752">
        <w:rPr>
          <w:rFonts w:ascii="Times New Roman" w:hAnsi="Times New Roman"/>
          <w:sz w:val="24"/>
          <w:szCs w:val="24"/>
        </w:rPr>
        <w:t xml:space="preserve">systematic elements would </w:t>
      </w:r>
      <w:r w:rsidR="00417217">
        <w:rPr>
          <w:rFonts w:ascii="Times New Roman" w:hAnsi="Times New Roman"/>
          <w:sz w:val="24"/>
          <w:szCs w:val="24"/>
        </w:rPr>
        <w:t xml:space="preserve">contribute to </w:t>
      </w:r>
      <w:r w:rsidR="00B153D6">
        <w:rPr>
          <w:rFonts w:ascii="Times New Roman" w:hAnsi="Times New Roman"/>
          <w:sz w:val="24"/>
          <w:szCs w:val="24"/>
        </w:rPr>
        <w:t>ideal alliance</w:t>
      </w:r>
      <w:r w:rsidR="00417217">
        <w:rPr>
          <w:rFonts w:ascii="Times New Roman" w:hAnsi="Times New Roman"/>
          <w:sz w:val="24"/>
          <w:szCs w:val="24"/>
        </w:rPr>
        <w:t xml:space="preserve"> </w:t>
      </w:r>
      <w:r w:rsidR="00B153D6">
        <w:rPr>
          <w:rFonts w:ascii="Times New Roman" w:hAnsi="Times New Roman"/>
          <w:sz w:val="24"/>
          <w:szCs w:val="24"/>
        </w:rPr>
        <w:t>training pr</w:t>
      </w:r>
      <w:r w:rsidR="00846FBB">
        <w:rPr>
          <w:rFonts w:ascii="Times New Roman" w:hAnsi="Times New Roman"/>
          <w:sz w:val="24"/>
          <w:szCs w:val="24"/>
        </w:rPr>
        <w:t>actices</w:t>
      </w:r>
      <w:r w:rsidR="00B153D6">
        <w:rPr>
          <w:rFonts w:ascii="Times New Roman" w:hAnsi="Times New Roman"/>
          <w:sz w:val="24"/>
          <w:szCs w:val="24"/>
        </w:rPr>
        <w:t xml:space="preserve">. </w:t>
      </w:r>
      <w:r w:rsidR="00417217">
        <w:rPr>
          <w:rFonts w:ascii="Times New Roman" w:hAnsi="Times New Roman"/>
          <w:sz w:val="24"/>
          <w:szCs w:val="24"/>
        </w:rPr>
        <w:t>There were n</w:t>
      </w:r>
      <w:r w:rsidR="00B9053A">
        <w:rPr>
          <w:rFonts w:ascii="Times New Roman" w:hAnsi="Times New Roman"/>
          <w:sz w:val="24"/>
          <w:szCs w:val="24"/>
        </w:rPr>
        <w:t>o statistically significant differences between</w:t>
      </w:r>
      <w:r w:rsidR="00B153D6">
        <w:rPr>
          <w:rFonts w:ascii="Times New Roman" w:hAnsi="Times New Roman"/>
          <w:sz w:val="24"/>
          <w:szCs w:val="24"/>
        </w:rPr>
        <w:t xml:space="preserve"> graduate program</w:t>
      </w:r>
      <w:r w:rsidR="00417217">
        <w:rPr>
          <w:rFonts w:ascii="Times New Roman" w:hAnsi="Times New Roman"/>
          <w:sz w:val="24"/>
          <w:szCs w:val="24"/>
        </w:rPr>
        <w:t xml:space="preserve"> </w:t>
      </w:r>
      <w:r w:rsidR="00417217">
        <w:rPr>
          <w:rFonts w:ascii="Times New Roman" w:hAnsi="Times New Roman"/>
          <w:sz w:val="24"/>
          <w:szCs w:val="24"/>
        </w:rPr>
        <w:lastRenderedPageBreak/>
        <w:t xml:space="preserve">degree </w:t>
      </w:r>
      <w:r w:rsidR="00B153D6">
        <w:rPr>
          <w:rFonts w:ascii="Times New Roman" w:hAnsi="Times New Roman"/>
          <w:sz w:val="24"/>
          <w:szCs w:val="24"/>
        </w:rPr>
        <w:t xml:space="preserve">type and training model </w:t>
      </w:r>
      <w:r w:rsidR="00417217">
        <w:rPr>
          <w:rFonts w:ascii="Times New Roman" w:hAnsi="Times New Roman"/>
          <w:sz w:val="24"/>
          <w:szCs w:val="24"/>
        </w:rPr>
        <w:t xml:space="preserve">in terms of </w:t>
      </w:r>
      <w:r w:rsidR="00145C0F">
        <w:rPr>
          <w:rFonts w:ascii="Times New Roman" w:hAnsi="Times New Roman"/>
          <w:sz w:val="24"/>
          <w:szCs w:val="24"/>
        </w:rPr>
        <w:t>awareness of</w:t>
      </w:r>
      <w:r w:rsidR="00B9053A">
        <w:rPr>
          <w:rFonts w:ascii="Times New Roman" w:hAnsi="Times New Roman"/>
          <w:sz w:val="24"/>
          <w:szCs w:val="24"/>
        </w:rPr>
        <w:t xml:space="preserve"> alliance research or current alliance training practices</w:t>
      </w:r>
      <w:r w:rsidR="00416F63">
        <w:rPr>
          <w:rFonts w:ascii="Times New Roman" w:hAnsi="Times New Roman"/>
          <w:sz w:val="24"/>
          <w:szCs w:val="24"/>
        </w:rPr>
        <w:t>.</w:t>
      </w:r>
      <w:r w:rsidR="00B9053A">
        <w:rPr>
          <w:rFonts w:ascii="Times New Roman" w:hAnsi="Times New Roman"/>
          <w:sz w:val="24"/>
          <w:szCs w:val="24"/>
        </w:rPr>
        <w:t xml:space="preserve"> </w:t>
      </w:r>
      <w:r w:rsidR="00416F63">
        <w:rPr>
          <w:rFonts w:ascii="Times New Roman" w:hAnsi="Times New Roman"/>
          <w:sz w:val="24"/>
          <w:szCs w:val="24"/>
        </w:rPr>
        <w:t>H</w:t>
      </w:r>
      <w:r w:rsidR="00B9053A">
        <w:rPr>
          <w:rFonts w:ascii="Times New Roman" w:hAnsi="Times New Roman"/>
          <w:sz w:val="24"/>
          <w:szCs w:val="24"/>
        </w:rPr>
        <w:t>owever, differences</w:t>
      </w:r>
      <w:r w:rsidR="00B153D6">
        <w:rPr>
          <w:rFonts w:ascii="Times New Roman" w:hAnsi="Times New Roman"/>
          <w:sz w:val="24"/>
          <w:szCs w:val="24"/>
        </w:rPr>
        <w:t xml:space="preserve"> in </w:t>
      </w:r>
      <w:r w:rsidR="009C5557">
        <w:rPr>
          <w:rFonts w:ascii="Times New Roman" w:hAnsi="Times New Roman"/>
          <w:sz w:val="24"/>
          <w:szCs w:val="24"/>
        </w:rPr>
        <w:t xml:space="preserve">views </w:t>
      </w:r>
      <w:r w:rsidR="00417217">
        <w:rPr>
          <w:rFonts w:ascii="Times New Roman" w:hAnsi="Times New Roman"/>
          <w:sz w:val="24"/>
          <w:szCs w:val="24"/>
        </w:rPr>
        <w:t>on</w:t>
      </w:r>
      <w:r w:rsidR="009C5557">
        <w:rPr>
          <w:rFonts w:ascii="Times New Roman" w:hAnsi="Times New Roman"/>
          <w:sz w:val="24"/>
          <w:szCs w:val="24"/>
        </w:rPr>
        <w:t xml:space="preserve"> gold-standard training</w:t>
      </w:r>
      <w:r w:rsidR="00B9053A">
        <w:rPr>
          <w:rFonts w:ascii="Times New Roman" w:hAnsi="Times New Roman"/>
          <w:sz w:val="24"/>
          <w:szCs w:val="24"/>
        </w:rPr>
        <w:t xml:space="preserve"> </w:t>
      </w:r>
      <w:r w:rsidR="00224B43">
        <w:rPr>
          <w:rFonts w:ascii="Times New Roman" w:hAnsi="Times New Roman"/>
          <w:sz w:val="24"/>
          <w:szCs w:val="24"/>
        </w:rPr>
        <w:t>emerged</w:t>
      </w:r>
      <w:r w:rsidR="00B07454">
        <w:rPr>
          <w:rFonts w:ascii="Times New Roman" w:hAnsi="Times New Roman"/>
          <w:sz w:val="24"/>
          <w:szCs w:val="24"/>
        </w:rPr>
        <w:t xml:space="preserve"> </w:t>
      </w:r>
      <w:r w:rsidR="00417217">
        <w:rPr>
          <w:rFonts w:ascii="Times New Roman" w:hAnsi="Times New Roman"/>
          <w:sz w:val="24"/>
          <w:szCs w:val="24"/>
        </w:rPr>
        <w:t>for training model</w:t>
      </w:r>
      <w:r w:rsidR="00416F63">
        <w:rPr>
          <w:rFonts w:ascii="Times New Roman" w:hAnsi="Times New Roman"/>
          <w:sz w:val="24"/>
          <w:szCs w:val="24"/>
        </w:rPr>
        <w:t>; practitioner-scholar programs endorsed greater preferences</w:t>
      </w:r>
      <w:r w:rsidR="00C152D3">
        <w:rPr>
          <w:rFonts w:ascii="Times New Roman" w:hAnsi="Times New Roman"/>
          <w:sz w:val="24"/>
          <w:szCs w:val="24"/>
        </w:rPr>
        <w:t xml:space="preserve"> for</w:t>
      </w:r>
      <w:r w:rsidR="00416F63">
        <w:rPr>
          <w:rFonts w:ascii="Times New Roman" w:hAnsi="Times New Roman"/>
          <w:sz w:val="24"/>
          <w:szCs w:val="24"/>
        </w:rPr>
        <w:t xml:space="preserve"> systematic alliance training </w:t>
      </w:r>
      <w:r w:rsidR="00224B43">
        <w:rPr>
          <w:rFonts w:ascii="Times New Roman" w:hAnsi="Times New Roman"/>
          <w:sz w:val="24"/>
          <w:szCs w:val="24"/>
        </w:rPr>
        <w:t xml:space="preserve">relative to </w:t>
      </w:r>
      <w:r w:rsidR="00B07454" w:rsidRPr="00416F63">
        <w:rPr>
          <w:rFonts w:ascii="Times New Roman" w:hAnsi="Times New Roman"/>
          <w:sz w:val="24"/>
          <w:szCs w:val="24"/>
        </w:rPr>
        <w:t xml:space="preserve">clinical scientist and </w:t>
      </w:r>
      <w:r w:rsidR="00E15764">
        <w:rPr>
          <w:rFonts w:ascii="Times New Roman" w:hAnsi="Times New Roman"/>
          <w:sz w:val="24"/>
          <w:szCs w:val="24"/>
        </w:rPr>
        <w:t>scientist</w:t>
      </w:r>
      <w:r w:rsidR="005433D0" w:rsidRPr="00416F63">
        <w:rPr>
          <w:rFonts w:ascii="Times New Roman" w:hAnsi="Times New Roman"/>
          <w:sz w:val="24"/>
          <w:szCs w:val="24"/>
        </w:rPr>
        <w:t>-</w:t>
      </w:r>
      <w:r w:rsidR="00E15764">
        <w:rPr>
          <w:rFonts w:ascii="Times New Roman" w:hAnsi="Times New Roman"/>
          <w:sz w:val="24"/>
          <w:szCs w:val="24"/>
        </w:rPr>
        <w:t>practi</w:t>
      </w:r>
      <w:r w:rsidR="008177FF">
        <w:rPr>
          <w:rFonts w:ascii="Times New Roman" w:hAnsi="Times New Roman"/>
          <w:sz w:val="24"/>
          <w:szCs w:val="24"/>
        </w:rPr>
        <w:t>ti</w:t>
      </w:r>
      <w:r w:rsidR="00E15764">
        <w:rPr>
          <w:rFonts w:ascii="Times New Roman" w:hAnsi="Times New Roman"/>
          <w:sz w:val="24"/>
          <w:szCs w:val="24"/>
        </w:rPr>
        <w:t>oner</w:t>
      </w:r>
      <w:r w:rsidR="005433D0" w:rsidRPr="00416F63">
        <w:rPr>
          <w:rFonts w:ascii="Times New Roman" w:hAnsi="Times New Roman"/>
          <w:sz w:val="24"/>
          <w:szCs w:val="24"/>
        </w:rPr>
        <w:t xml:space="preserve"> </w:t>
      </w:r>
      <w:r w:rsidR="00B07454" w:rsidRPr="00416F63">
        <w:rPr>
          <w:rFonts w:ascii="Times New Roman" w:hAnsi="Times New Roman"/>
          <w:sz w:val="24"/>
          <w:szCs w:val="24"/>
        </w:rPr>
        <w:t>programs</w:t>
      </w:r>
      <w:r w:rsidR="006625CF">
        <w:rPr>
          <w:rFonts w:ascii="Times New Roman" w:hAnsi="Times New Roman"/>
          <w:sz w:val="24"/>
          <w:szCs w:val="24"/>
        </w:rPr>
        <w:t>.</w:t>
      </w:r>
      <w:r w:rsidR="0002707E">
        <w:rPr>
          <w:rFonts w:ascii="Times New Roman" w:hAnsi="Times New Roman"/>
          <w:sz w:val="24"/>
          <w:szCs w:val="24"/>
        </w:rPr>
        <w:t xml:space="preserve"> </w:t>
      </w:r>
      <w:r w:rsidR="0002707E" w:rsidRPr="00416F63">
        <w:rPr>
          <w:rFonts w:ascii="Times New Roman" w:hAnsi="Times New Roman"/>
          <w:sz w:val="24"/>
          <w:szCs w:val="24"/>
        </w:rPr>
        <w:t xml:space="preserve">Qualitative responses </w:t>
      </w:r>
      <w:r w:rsidR="00D403E9" w:rsidRPr="00416F63">
        <w:rPr>
          <w:rFonts w:ascii="Times New Roman" w:hAnsi="Times New Roman"/>
          <w:sz w:val="24"/>
          <w:szCs w:val="24"/>
        </w:rPr>
        <w:t xml:space="preserve">to the findings </w:t>
      </w:r>
      <w:r w:rsidR="00416F63">
        <w:rPr>
          <w:rFonts w:ascii="Times New Roman" w:hAnsi="Times New Roman"/>
          <w:sz w:val="24"/>
          <w:szCs w:val="24"/>
        </w:rPr>
        <w:t>provide additional context,</w:t>
      </w:r>
      <w:r w:rsidR="009C6C22" w:rsidRPr="00416F63">
        <w:rPr>
          <w:rFonts w:ascii="Times New Roman" w:hAnsi="Times New Roman"/>
          <w:sz w:val="24"/>
          <w:szCs w:val="24"/>
        </w:rPr>
        <w:t xml:space="preserve"> </w:t>
      </w:r>
      <w:r w:rsidR="0002707E" w:rsidRPr="00416F63">
        <w:rPr>
          <w:rFonts w:ascii="Times New Roman" w:hAnsi="Times New Roman"/>
          <w:sz w:val="24"/>
          <w:szCs w:val="24"/>
        </w:rPr>
        <w:t xml:space="preserve">and </w:t>
      </w:r>
      <w:r w:rsidR="000450F9" w:rsidRPr="00416F63">
        <w:rPr>
          <w:rFonts w:ascii="Times New Roman" w:hAnsi="Times New Roman"/>
          <w:sz w:val="24"/>
          <w:szCs w:val="24"/>
        </w:rPr>
        <w:t xml:space="preserve">implications for </w:t>
      </w:r>
      <w:r w:rsidR="00416F63">
        <w:rPr>
          <w:rFonts w:ascii="Times New Roman" w:hAnsi="Times New Roman"/>
          <w:sz w:val="24"/>
          <w:szCs w:val="24"/>
        </w:rPr>
        <w:t xml:space="preserve">training and </w:t>
      </w:r>
      <w:r w:rsidR="000450F9" w:rsidRPr="00416F63">
        <w:rPr>
          <w:rFonts w:ascii="Times New Roman" w:hAnsi="Times New Roman"/>
          <w:sz w:val="24"/>
          <w:szCs w:val="24"/>
        </w:rPr>
        <w:t xml:space="preserve">future </w:t>
      </w:r>
      <w:r w:rsidR="00416F63">
        <w:rPr>
          <w:rFonts w:ascii="Times New Roman" w:hAnsi="Times New Roman"/>
          <w:sz w:val="24"/>
          <w:szCs w:val="24"/>
        </w:rPr>
        <w:t xml:space="preserve">research </w:t>
      </w:r>
      <w:r w:rsidR="000450F9" w:rsidRPr="00416F63">
        <w:rPr>
          <w:rFonts w:ascii="Times New Roman" w:hAnsi="Times New Roman"/>
          <w:sz w:val="24"/>
          <w:szCs w:val="24"/>
        </w:rPr>
        <w:t>directions are discussed</w:t>
      </w:r>
      <w:r w:rsidR="000450F9">
        <w:rPr>
          <w:rFonts w:ascii="Times New Roman" w:hAnsi="Times New Roman"/>
          <w:sz w:val="24"/>
          <w:szCs w:val="24"/>
        </w:rPr>
        <w:t>.</w:t>
      </w:r>
    </w:p>
    <w:p w14:paraId="4A5B56F8" w14:textId="77777777" w:rsidR="00B50DAD" w:rsidRDefault="00B50DAD">
      <w:pPr>
        <w:spacing w:after="0" w:line="240" w:lineRule="auto"/>
        <w:rPr>
          <w:rFonts w:ascii="Times New Roman" w:hAnsi="Times New Roman"/>
          <w:sz w:val="24"/>
          <w:szCs w:val="24"/>
        </w:rPr>
      </w:pPr>
      <w:r>
        <w:rPr>
          <w:rFonts w:ascii="Times New Roman" w:hAnsi="Times New Roman"/>
          <w:sz w:val="24"/>
          <w:szCs w:val="24"/>
        </w:rPr>
        <w:br w:type="page"/>
      </w:r>
    </w:p>
    <w:p w14:paraId="5EE3F441" w14:textId="77777777" w:rsidR="00ED53AB" w:rsidRPr="00ED53AB" w:rsidRDefault="00ED53AB" w:rsidP="00ED53AB">
      <w:pPr>
        <w:spacing w:after="0" w:line="240" w:lineRule="auto"/>
        <w:jc w:val="center"/>
        <w:rPr>
          <w:rFonts w:ascii="Times New Roman" w:hAnsi="Times New Roman"/>
          <w:sz w:val="24"/>
          <w:szCs w:val="24"/>
        </w:rPr>
      </w:pPr>
      <w:r w:rsidRPr="00ED53AB">
        <w:rPr>
          <w:rFonts w:ascii="Times New Roman" w:hAnsi="Times New Roman"/>
          <w:sz w:val="24"/>
          <w:szCs w:val="24"/>
        </w:rPr>
        <w:lastRenderedPageBreak/>
        <w:t>TABLE OF CONTENTS</w:t>
      </w:r>
    </w:p>
    <w:p w14:paraId="6A1E4E08" w14:textId="77777777" w:rsidR="00ED53AB" w:rsidRPr="00ED53AB" w:rsidRDefault="00ED53AB" w:rsidP="00ED53AB">
      <w:pPr>
        <w:spacing w:after="0" w:line="480" w:lineRule="auto"/>
        <w:ind w:left="7920"/>
        <w:rPr>
          <w:rFonts w:ascii="Times New Roman" w:hAnsi="Times New Roman"/>
          <w:sz w:val="24"/>
          <w:szCs w:val="24"/>
        </w:rPr>
      </w:pPr>
      <w:r w:rsidRPr="00ED53AB">
        <w:rPr>
          <w:rFonts w:ascii="Times New Roman" w:hAnsi="Times New Roman"/>
          <w:sz w:val="24"/>
          <w:szCs w:val="24"/>
        </w:rPr>
        <w:t xml:space="preserve">    Page</w:t>
      </w:r>
    </w:p>
    <w:p w14:paraId="27A482BE" w14:textId="77777777" w:rsidR="00ED53AB" w:rsidRPr="00ED53AB" w:rsidRDefault="00ED53AB" w:rsidP="00ED53AB">
      <w:pPr>
        <w:spacing w:after="0" w:line="480" w:lineRule="auto"/>
        <w:rPr>
          <w:rFonts w:ascii="Times New Roman" w:hAnsi="Times New Roman"/>
          <w:sz w:val="24"/>
        </w:rPr>
      </w:pPr>
      <w:r w:rsidRPr="00ED53AB">
        <w:rPr>
          <w:rFonts w:ascii="Times New Roman" w:hAnsi="Times New Roman"/>
          <w:sz w:val="24"/>
        </w:rPr>
        <w:t>ABSTRACT.......................................................................................................................iii</w:t>
      </w:r>
    </w:p>
    <w:p w14:paraId="6D3873D5" w14:textId="1C440EF7" w:rsidR="00ED53AB" w:rsidRPr="00ED53AB" w:rsidRDefault="00ED53AB" w:rsidP="00ED53AB">
      <w:pPr>
        <w:spacing w:after="0" w:line="480" w:lineRule="auto"/>
        <w:rPr>
          <w:rFonts w:ascii="Times New Roman" w:hAnsi="Times New Roman"/>
          <w:sz w:val="24"/>
        </w:rPr>
      </w:pPr>
      <w:r w:rsidRPr="00ED53AB">
        <w:rPr>
          <w:rFonts w:ascii="Times New Roman" w:hAnsi="Times New Roman"/>
          <w:sz w:val="24"/>
        </w:rPr>
        <w:t>LIST OF TABLES...............................................................................</w:t>
      </w:r>
      <w:r w:rsidR="006A1658">
        <w:rPr>
          <w:rFonts w:ascii="Times New Roman" w:hAnsi="Times New Roman"/>
          <w:sz w:val="24"/>
        </w:rPr>
        <w:t>..............................</w:t>
      </w:r>
      <w:r w:rsidRPr="00ED53AB">
        <w:rPr>
          <w:rFonts w:ascii="Times New Roman" w:hAnsi="Times New Roman"/>
          <w:sz w:val="24"/>
        </w:rPr>
        <w:t>v</w:t>
      </w:r>
      <w:r w:rsidR="006A1658">
        <w:rPr>
          <w:rFonts w:ascii="Times New Roman" w:hAnsi="Times New Roman"/>
          <w:sz w:val="24"/>
        </w:rPr>
        <w:t>ii</w:t>
      </w:r>
    </w:p>
    <w:p w14:paraId="29C0B727" w14:textId="77777777" w:rsidR="00ED53AB" w:rsidRPr="00ED53AB" w:rsidRDefault="00ED53AB" w:rsidP="00ED53AB">
      <w:pPr>
        <w:spacing w:after="0" w:line="480" w:lineRule="auto"/>
        <w:rPr>
          <w:rFonts w:ascii="Times New Roman" w:hAnsi="Times New Roman"/>
          <w:sz w:val="24"/>
        </w:rPr>
      </w:pPr>
      <w:r w:rsidRPr="00ED53AB">
        <w:rPr>
          <w:rFonts w:ascii="Times New Roman" w:hAnsi="Times New Roman"/>
          <w:sz w:val="24"/>
        </w:rPr>
        <w:t>CHAPTER</w:t>
      </w:r>
    </w:p>
    <w:p w14:paraId="613F27E9" w14:textId="77777777" w:rsidR="00ED53AB" w:rsidRPr="00ED53AB" w:rsidRDefault="00ED53AB" w:rsidP="00ED53AB">
      <w:pPr>
        <w:spacing w:after="0" w:line="480" w:lineRule="auto"/>
        <w:rPr>
          <w:rFonts w:ascii="Times New Roman" w:hAnsi="Times New Roman"/>
          <w:sz w:val="24"/>
        </w:rPr>
      </w:pPr>
      <w:r w:rsidRPr="00ED53AB">
        <w:rPr>
          <w:rFonts w:ascii="Times New Roman" w:hAnsi="Times New Roman"/>
          <w:sz w:val="24"/>
        </w:rPr>
        <w:t>1. INTRODUCTION...........................................................................................................1</w:t>
      </w:r>
    </w:p>
    <w:p w14:paraId="4EEB0031" w14:textId="500422AB" w:rsidR="00ED53AB" w:rsidRPr="00ED53AB" w:rsidRDefault="00ED53AB" w:rsidP="00ED53AB">
      <w:pPr>
        <w:spacing w:after="0" w:line="480" w:lineRule="auto"/>
        <w:rPr>
          <w:rFonts w:ascii="Times New Roman" w:hAnsi="Times New Roman"/>
          <w:sz w:val="24"/>
        </w:rPr>
      </w:pPr>
      <w:r w:rsidRPr="00ED53AB">
        <w:rPr>
          <w:rFonts w:ascii="Times New Roman" w:hAnsi="Times New Roman"/>
          <w:sz w:val="24"/>
        </w:rPr>
        <w:t>2. METHOD.....................................................................</w:t>
      </w:r>
      <w:r w:rsidR="00EA1079">
        <w:rPr>
          <w:rFonts w:ascii="Times New Roman" w:hAnsi="Times New Roman"/>
          <w:sz w:val="24"/>
        </w:rPr>
        <w:t>................................</w:t>
      </w:r>
      <w:r w:rsidR="00BA5E54">
        <w:rPr>
          <w:rFonts w:ascii="Times New Roman" w:hAnsi="Times New Roman"/>
          <w:sz w:val="24"/>
        </w:rPr>
        <w:t>.............</w:t>
      </w:r>
      <w:r w:rsidRPr="00ED53AB">
        <w:rPr>
          <w:rFonts w:ascii="Times New Roman" w:hAnsi="Times New Roman"/>
          <w:sz w:val="24"/>
        </w:rPr>
        <w:t>......9</w:t>
      </w:r>
    </w:p>
    <w:p w14:paraId="28733CE1" w14:textId="6B8EA0A4" w:rsidR="00ED53AB" w:rsidRPr="00ED53AB" w:rsidRDefault="00ED53AB" w:rsidP="00ED53AB">
      <w:pPr>
        <w:spacing w:after="0" w:line="480" w:lineRule="auto"/>
        <w:rPr>
          <w:rFonts w:ascii="Times New Roman" w:hAnsi="Times New Roman"/>
          <w:sz w:val="24"/>
        </w:rPr>
      </w:pPr>
      <w:r w:rsidRPr="00ED53AB">
        <w:rPr>
          <w:rFonts w:ascii="Times New Roman" w:hAnsi="Times New Roman"/>
          <w:sz w:val="24"/>
        </w:rPr>
        <w:tab/>
        <w:t>2.1 Participants.....................................................................................</w:t>
      </w:r>
      <w:r w:rsidR="00BA5E54">
        <w:rPr>
          <w:rFonts w:ascii="Times New Roman" w:hAnsi="Times New Roman"/>
          <w:sz w:val="24"/>
        </w:rPr>
        <w:t>............</w:t>
      </w:r>
      <w:r w:rsidRPr="00ED53AB">
        <w:rPr>
          <w:rFonts w:ascii="Times New Roman" w:hAnsi="Times New Roman"/>
          <w:sz w:val="24"/>
        </w:rPr>
        <w:t>.......9</w:t>
      </w:r>
    </w:p>
    <w:p w14:paraId="67F35ED9" w14:textId="2993DEDB" w:rsidR="00ED53AB" w:rsidRDefault="00507378" w:rsidP="00ED53AB">
      <w:pPr>
        <w:spacing w:after="0" w:line="480" w:lineRule="auto"/>
        <w:rPr>
          <w:rFonts w:ascii="Times New Roman" w:hAnsi="Times New Roman"/>
          <w:sz w:val="24"/>
        </w:rPr>
      </w:pPr>
      <w:r>
        <w:rPr>
          <w:rFonts w:ascii="Times New Roman" w:hAnsi="Times New Roman"/>
          <w:sz w:val="24"/>
        </w:rPr>
        <w:tab/>
        <w:t>2.2 Primary Survey</w:t>
      </w:r>
      <w:r w:rsidR="00ED53AB" w:rsidRPr="00ED53AB">
        <w:rPr>
          <w:rFonts w:ascii="Times New Roman" w:hAnsi="Times New Roman"/>
          <w:sz w:val="24"/>
        </w:rPr>
        <w:t>...</w:t>
      </w:r>
      <w:r>
        <w:rPr>
          <w:rFonts w:ascii="Times New Roman" w:hAnsi="Times New Roman"/>
          <w:sz w:val="24"/>
        </w:rPr>
        <w:t>.......................</w:t>
      </w:r>
      <w:r w:rsidR="00ED53AB" w:rsidRPr="00ED53AB">
        <w:rPr>
          <w:rFonts w:ascii="Times New Roman" w:hAnsi="Times New Roman"/>
          <w:sz w:val="24"/>
        </w:rPr>
        <w:t>.................................</w:t>
      </w:r>
      <w:r w:rsidR="00BA5E54">
        <w:rPr>
          <w:rFonts w:ascii="Times New Roman" w:hAnsi="Times New Roman"/>
          <w:sz w:val="24"/>
        </w:rPr>
        <w:t>................................</w:t>
      </w:r>
      <w:r w:rsidR="00ED53AB" w:rsidRPr="00ED53AB">
        <w:rPr>
          <w:rFonts w:ascii="Times New Roman" w:hAnsi="Times New Roman"/>
          <w:sz w:val="24"/>
        </w:rPr>
        <w:t>.......9</w:t>
      </w:r>
    </w:p>
    <w:p w14:paraId="1FBE9F4E" w14:textId="7EB9DD05" w:rsidR="00507378" w:rsidRDefault="00507378" w:rsidP="00507378">
      <w:pPr>
        <w:spacing w:after="0" w:line="480" w:lineRule="auto"/>
        <w:rPr>
          <w:rFonts w:ascii="Times New Roman" w:hAnsi="Times New Roman"/>
          <w:sz w:val="24"/>
        </w:rPr>
      </w:pPr>
      <w:r>
        <w:rPr>
          <w:rFonts w:ascii="Times New Roman" w:hAnsi="Times New Roman"/>
          <w:sz w:val="24"/>
        </w:rPr>
        <w:tab/>
      </w:r>
      <w:r>
        <w:rPr>
          <w:rFonts w:ascii="Times New Roman" w:hAnsi="Times New Roman"/>
          <w:sz w:val="24"/>
        </w:rPr>
        <w:tab/>
        <w:t xml:space="preserve">2.2.1 </w:t>
      </w:r>
      <w:r w:rsidRPr="00507378">
        <w:rPr>
          <w:rFonts w:ascii="Times New Roman" w:hAnsi="Times New Roman"/>
          <w:sz w:val="24"/>
          <w:szCs w:val="24"/>
        </w:rPr>
        <w:t>Domain 1: Respondent and Program Information</w:t>
      </w:r>
      <w:r>
        <w:rPr>
          <w:rFonts w:ascii="Times New Roman" w:hAnsi="Times New Roman"/>
          <w:sz w:val="24"/>
        </w:rPr>
        <w:t>......</w:t>
      </w:r>
      <w:r w:rsidRPr="00ED53AB">
        <w:rPr>
          <w:rFonts w:ascii="Times New Roman" w:hAnsi="Times New Roman"/>
          <w:sz w:val="24"/>
        </w:rPr>
        <w:t>...</w:t>
      </w:r>
      <w:r w:rsidR="009F0531">
        <w:rPr>
          <w:rFonts w:ascii="Times New Roman" w:hAnsi="Times New Roman"/>
          <w:sz w:val="24"/>
        </w:rPr>
        <w:t>...................11</w:t>
      </w:r>
    </w:p>
    <w:p w14:paraId="31BCF00C" w14:textId="28398ED4" w:rsidR="00507378" w:rsidRPr="00507378" w:rsidRDefault="00507378" w:rsidP="00507378">
      <w:pPr>
        <w:spacing w:after="0" w:line="480" w:lineRule="auto"/>
        <w:rPr>
          <w:rFonts w:ascii="Times New Roman" w:hAnsi="Times New Roman"/>
          <w:sz w:val="24"/>
          <w:szCs w:val="24"/>
        </w:rPr>
      </w:pPr>
      <w:r>
        <w:rPr>
          <w:rFonts w:ascii="Times New Roman" w:hAnsi="Times New Roman"/>
          <w:sz w:val="24"/>
        </w:rPr>
        <w:tab/>
      </w:r>
      <w:r>
        <w:rPr>
          <w:rFonts w:ascii="Times New Roman" w:hAnsi="Times New Roman"/>
          <w:sz w:val="24"/>
        </w:rPr>
        <w:tab/>
        <w:t xml:space="preserve">2.2.2 </w:t>
      </w:r>
      <w:r>
        <w:rPr>
          <w:rFonts w:ascii="Times New Roman" w:hAnsi="Times New Roman"/>
          <w:sz w:val="24"/>
          <w:szCs w:val="24"/>
        </w:rPr>
        <w:t>Domain 2: Awareness of Alliance Research</w:t>
      </w:r>
      <w:r>
        <w:rPr>
          <w:rFonts w:ascii="Times New Roman" w:hAnsi="Times New Roman"/>
          <w:sz w:val="24"/>
        </w:rPr>
        <w:t>......</w:t>
      </w:r>
      <w:r w:rsidRPr="00ED53AB">
        <w:rPr>
          <w:rFonts w:ascii="Times New Roman" w:hAnsi="Times New Roman"/>
          <w:sz w:val="24"/>
        </w:rPr>
        <w:t>...</w:t>
      </w:r>
      <w:r>
        <w:rPr>
          <w:rFonts w:ascii="Times New Roman" w:hAnsi="Times New Roman"/>
          <w:sz w:val="24"/>
        </w:rPr>
        <w:t>........</w:t>
      </w:r>
      <w:r w:rsidRPr="00ED53AB">
        <w:rPr>
          <w:rFonts w:ascii="Times New Roman" w:hAnsi="Times New Roman"/>
          <w:sz w:val="24"/>
        </w:rPr>
        <w:t>...</w:t>
      </w:r>
      <w:r w:rsidR="009F0531">
        <w:rPr>
          <w:rFonts w:ascii="Times New Roman" w:hAnsi="Times New Roman"/>
          <w:sz w:val="24"/>
        </w:rPr>
        <w:t>................11</w:t>
      </w:r>
    </w:p>
    <w:p w14:paraId="3851D30D" w14:textId="770258A1" w:rsidR="00507378" w:rsidRPr="00507378" w:rsidRDefault="00006FD6" w:rsidP="00507378">
      <w:pPr>
        <w:spacing w:after="0" w:line="480" w:lineRule="auto"/>
        <w:rPr>
          <w:rFonts w:ascii="Times New Roman" w:hAnsi="Times New Roman"/>
          <w:sz w:val="24"/>
          <w:szCs w:val="24"/>
        </w:rPr>
      </w:pPr>
      <w:r>
        <w:rPr>
          <w:rFonts w:ascii="Times New Roman" w:hAnsi="Times New Roman"/>
          <w:sz w:val="24"/>
        </w:rPr>
        <w:tab/>
      </w:r>
      <w:r>
        <w:rPr>
          <w:rFonts w:ascii="Times New Roman" w:hAnsi="Times New Roman"/>
          <w:sz w:val="24"/>
        </w:rPr>
        <w:tab/>
        <w:t>2.2.3</w:t>
      </w:r>
      <w:r w:rsidR="00507378">
        <w:rPr>
          <w:rFonts w:ascii="Times New Roman" w:hAnsi="Times New Roman"/>
          <w:sz w:val="24"/>
        </w:rPr>
        <w:t xml:space="preserve"> </w:t>
      </w:r>
      <w:r>
        <w:rPr>
          <w:rFonts w:ascii="Times New Roman" w:hAnsi="Times New Roman"/>
          <w:sz w:val="24"/>
          <w:szCs w:val="24"/>
        </w:rPr>
        <w:t>Domain 3</w:t>
      </w:r>
      <w:r w:rsidR="00507378" w:rsidRPr="00507378">
        <w:rPr>
          <w:rFonts w:ascii="Times New Roman" w:hAnsi="Times New Roman"/>
          <w:sz w:val="24"/>
          <w:szCs w:val="24"/>
        </w:rPr>
        <w:t xml:space="preserve">: </w:t>
      </w:r>
      <w:r>
        <w:rPr>
          <w:rFonts w:ascii="Times New Roman" w:hAnsi="Times New Roman"/>
          <w:sz w:val="24"/>
          <w:szCs w:val="24"/>
        </w:rPr>
        <w:t>Current Alliance Pedagogy</w:t>
      </w:r>
      <w:r w:rsidR="00507378">
        <w:rPr>
          <w:rFonts w:ascii="Times New Roman" w:hAnsi="Times New Roman"/>
          <w:sz w:val="24"/>
        </w:rPr>
        <w:t>......</w:t>
      </w:r>
      <w:r w:rsidR="00507378" w:rsidRPr="00ED53AB">
        <w:rPr>
          <w:rFonts w:ascii="Times New Roman" w:hAnsi="Times New Roman"/>
          <w:sz w:val="24"/>
        </w:rPr>
        <w:t>...</w:t>
      </w:r>
      <w:r w:rsidR="00507378">
        <w:rPr>
          <w:rFonts w:ascii="Times New Roman" w:hAnsi="Times New Roman"/>
          <w:sz w:val="24"/>
        </w:rPr>
        <w:t>.........</w:t>
      </w:r>
      <w:r>
        <w:rPr>
          <w:rFonts w:ascii="Times New Roman" w:hAnsi="Times New Roman"/>
          <w:sz w:val="24"/>
        </w:rPr>
        <w:t>.................</w:t>
      </w:r>
      <w:r w:rsidR="009F0531">
        <w:rPr>
          <w:rFonts w:ascii="Times New Roman" w:hAnsi="Times New Roman"/>
          <w:sz w:val="24"/>
        </w:rPr>
        <w:t>..........11</w:t>
      </w:r>
    </w:p>
    <w:p w14:paraId="2568C747" w14:textId="2C9F3D23" w:rsidR="00507378" w:rsidRPr="00C36FB7" w:rsidRDefault="00DA1655" w:rsidP="00ED53AB">
      <w:pPr>
        <w:spacing w:after="0" w:line="480" w:lineRule="auto"/>
        <w:rPr>
          <w:rFonts w:ascii="Times New Roman" w:hAnsi="Times New Roman"/>
          <w:sz w:val="24"/>
        </w:rPr>
      </w:pPr>
      <w:r>
        <w:rPr>
          <w:rFonts w:ascii="Times New Roman" w:hAnsi="Times New Roman"/>
          <w:sz w:val="24"/>
        </w:rPr>
        <w:tab/>
      </w:r>
      <w:r>
        <w:rPr>
          <w:rFonts w:ascii="Times New Roman" w:hAnsi="Times New Roman"/>
          <w:sz w:val="24"/>
        </w:rPr>
        <w:tab/>
        <w:t>2.2.4</w:t>
      </w:r>
      <w:r w:rsidR="00507378">
        <w:rPr>
          <w:rFonts w:ascii="Times New Roman" w:hAnsi="Times New Roman"/>
          <w:sz w:val="24"/>
        </w:rPr>
        <w:t xml:space="preserve"> </w:t>
      </w:r>
      <w:r>
        <w:rPr>
          <w:rFonts w:ascii="Times New Roman" w:hAnsi="Times New Roman"/>
          <w:sz w:val="24"/>
          <w:szCs w:val="24"/>
        </w:rPr>
        <w:t>Domain 4</w:t>
      </w:r>
      <w:r w:rsidR="00507378" w:rsidRPr="00507378">
        <w:rPr>
          <w:rFonts w:ascii="Times New Roman" w:hAnsi="Times New Roman"/>
          <w:sz w:val="24"/>
          <w:szCs w:val="24"/>
        </w:rPr>
        <w:t xml:space="preserve">: </w:t>
      </w:r>
      <w:r>
        <w:rPr>
          <w:rFonts w:ascii="Times New Roman" w:hAnsi="Times New Roman"/>
          <w:sz w:val="24"/>
          <w:szCs w:val="24"/>
        </w:rPr>
        <w:t>Perspectives on Gold-Standard Alliance Training</w:t>
      </w:r>
      <w:r w:rsidR="003E7F84">
        <w:rPr>
          <w:rFonts w:ascii="Times New Roman" w:hAnsi="Times New Roman"/>
          <w:sz w:val="24"/>
        </w:rPr>
        <w:t>..........12</w:t>
      </w:r>
    </w:p>
    <w:p w14:paraId="2C518C36" w14:textId="4304E984" w:rsidR="00ED53AB" w:rsidRPr="00ED53AB" w:rsidRDefault="00ED53AB" w:rsidP="00C36FB7">
      <w:pPr>
        <w:spacing w:after="0" w:line="480" w:lineRule="auto"/>
        <w:rPr>
          <w:rFonts w:ascii="Times New Roman" w:hAnsi="Times New Roman"/>
          <w:sz w:val="24"/>
        </w:rPr>
      </w:pPr>
      <w:r w:rsidRPr="00ED53AB">
        <w:rPr>
          <w:rFonts w:ascii="Times New Roman" w:hAnsi="Times New Roman"/>
          <w:sz w:val="24"/>
        </w:rPr>
        <w:tab/>
        <w:t xml:space="preserve">2.3 </w:t>
      </w:r>
      <w:r w:rsidR="00C36FB7">
        <w:rPr>
          <w:rFonts w:ascii="Times New Roman" w:hAnsi="Times New Roman"/>
          <w:sz w:val="24"/>
        </w:rPr>
        <w:t>Follow-up Survey</w:t>
      </w:r>
      <w:r w:rsidRPr="00ED53AB">
        <w:rPr>
          <w:rFonts w:ascii="Times New Roman" w:hAnsi="Times New Roman"/>
          <w:sz w:val="24"/>
        </w:rPr>
        <w:t>.....................</w:t>
      </w:r>
      <w:r w:rsidR="00C36FB7">
        <w:rPr>
          <w:rFonts w:ascii="Times New Roman" w:hAnsi="Times New Roman"/>
          <w:sz w:val="24"/>
        </w:rPr>
        <w:t>...................</w:t>
      </w:r>
      <w:r w:rsidRPr="00ED53AB">
        <w:rPr>
          <w:rFonts w:ascii="Times New Roman" w:hAnsi="Times New Roman"/>
          <w:sz w:val="24"/>
        </w:rPr>
        <w:t>.......................</w:t>
      </w:r>
      <w:r w:rsidR="00D817BF">
        <w:rPr>
          <w:rFonts w:ascii="Times New Roman" w:hAnsi="Times New Roman"/>
          <w:sz w:val="24"/>
        </w:rPr>
        <w:t>..............................13</w:t>
      </w:r>
    </w:p>
    <w:p w14:paraId="0213B0FB" w14:textId="64A62196" w:rsidR="00ED53AB" w:rsidRPr="00ED53AB" w:rsidRDefault="00ED53AB" w:rsidP="00ED53AB">
      <w:pPr>
        <w:spacing w:after="0" w:line="480" w:lineRule="auto"/>
        <w:rPr>
          <w:rFonts w:ascii="Times New Roman" w:hAnsi="Times New Roman"/>
          <w:sz w:val="24"/>
        </w:rPr>
      </w:pPr>
      <w:r w:rsidRPr="00ED53AB">
        <w:rPr>
          <w:rFonts w:ascii="Times New Roman" w:hAnsi="Times New Roman"/>
          <w:sz w:val="24"/>
        </w:rPr>
        <w:tab/>
        <w:t>2.4 Procedure...........................................................................</w:t>
      </w:r>
      <w:r w:rsidR="00D817BF">
        <w:rPr>
          <w:rFonts w:ascii="Times New Roman" w:hAnsi="Times New Roman"/>
          <w:sz w:val="24"/>
        </w:rPr>
        <w:t>..............................13</w:t>
      </w:r>
    </w:p>
    <w:p w14:paraId="487946E1" w14:textId="23C397B1" w:rsidR="00ED53AB" w:rsidRDefault="00ED53AB" w:rsidP="00ED53AB">
      <w:pPr>
        <w:spacing w:after="0" w:line="480" w:lineRule="auto"/>
        <w:rPr>
          <w:rFonts w:ascii="Times New Roman" w:hAnsi="Times New Roman"/>
          <w:sz w:val="24"/>
        </w:rPr>
      </w:pPr>
      <w:r w:rsidRPr="00ED53AB">
        <w:rPr>
          <w:rFonts w:ascii="Times New Roman" w:hAnsi="Times New Roman"/>
          <w:sz w:val="24"/>
        </w:rPr>
        <w:t>3. RESULTS........................................................................................</w:t>
      </w:r>
      <w:r w:rsidR="0029572D">
        <w:rPr>
          <w:rFonts w:ascii="Times New Roman" w:hAnsi="Times New Roman"/>
          <w:sz w:val="24"/>
        </w:rPr>
        <w:t>..............................15</w:t>
      </w:r>
    </w:p>
    <w:p w14:paraId="443652C3" w14:textId="7CC9261F" w:rsidR="002856F8" w:rsidRDefault="002856F8" w:rsidP="002856F8">
      <w:pPr>
        <w:spacing w:after="0" w:line="480" w:lineRule="auto"/>
        <w:rPr>
          <w:rFonts w:ascii="Times New Roman" w:hAnsi="Times New Roman"/>
          <w:sz w:val="24"/>
        </w:rPr>
      </w:pPr>
      <w:r>
        <w:rPr>
          <w:rFonts w:ascii="Times New Roman" w:hAnsi="Times New Roman"/>
          <w:sz w:val="24"/>
        </w:rPr>
        <w:tab/>
        <w:t>3</w:t>
      </w:r>
      <w:r w:rsidRPr="00ED53AB">
        <w:rPr>
          <w:rFonts w:ascii="Times New Roman" w:hAnsi="Times New Roman"/>
          <w:sz w:val="24"/>
        </w:rPr>
        <w:t xml:space="preserve">.1 </w:t>
      </w:r>
      <w:r>
        <w:rPr>
          <w:rFonts w:ascii="Times New Roman" w:hAnsi="Times New Roman"/>
          <w:sz w:val="24"/>
        </w:rPr>
        <w:t>Quantitative Analysis</w:t>
      </w:r>
      <w:r w:rsidRPr="00ED53AB">
        <w:rPr>
          <w:rFonts w:ascii="Times New Roman" w:hAnsi="Times New Roman"/>
          <w:sz w:val="24"/>
        </w:rPr>
        <w:t>.............</w:t>
      </w:r>
      <w:r>
        <w:rPr>
          <w:rFonts w:ascii="Times New Roman" w:hAnsi="Times New Roman"/>
          <w:sz w:val="24"/>
        </w:rPr>
        <w:t>................</w:t>
      </w:r>
      <w:r w:rsidRPr="00ED53AB">
        <w:rPr>
          <w:rFonts w:ascii="Times New Roman" w:hAnsi="Times New Roman"/>
          <w:sz w:val="24"/>
        </w:rPr>
        <w:t>.............................</w:t>
      </w:r>
      <w:r w:rsidR="0029572D">
        <w:rPr>
          <w:rFonts w:ascii="Times New Roman" w:hAnsi="Times New Roman"/>
          <w:sz w:val="24"/>
        </w:rPr>
        <w:t>.............................15</w:t>
      </w:r>
    </w:p>
    <w:p w14:paraId="729EE128" w14:textId="45B09066" w:rsidR="002856F8" w:rsidRDefault="002856F8" w:rsidP="002856F8">
      <w:pPr>
        <w:spacing w:after="0" w:line="480" w:lineRule="auto"/>
        <w:rPr>
          <w:rFonts w:ascii="Times New Roman" w:hAnsi="Times New Roman"/>
          <w:sz w:val="24"/>
        </w:rPr>
      </w:pPr>
      <w:r>
        <w:rPr>
          <w:rFonts w:ascii="Times New Roman" w:hAnsi="Times New Roman"/>
          <w:sz w:val="24"/>
        </w:rPr>
        <w:tab/>
      </w:r>
      <w:r>
        <w:rPr>
          <w:rFonts w:ascii="Times New Roman" w:hAnsi="Times New Roman"/>
          <w:sz w:val="24"/>
        </w:rPr>
        <w:tab/>
        <w:t xml:space="preserve">3.1.1 </w:t>
      </w:r>
      <w:r w:rsidRPr="00507378">
        <w:rPr>
          <w:rFonts w:ascii="Times New Roman" w:hAnsi="Times New Roman"/>
          <w:sz w:val="24"/>
          <w:szCs w:val="24"/>
        </w:rPr>
        <w:t>Domain 1: Respondent and Program Information</w:t>
      </w:r>
      <w:r>
        <w:rPr>
          <w:rFonts w:ascii="Times New Roman" w:hAnsi="Times New Roman"/>
          <w:sz w:val="24"/>
        </w:rPr>
        <w:t>......</w:t>
      </w:r>
      <w:r w:rsidRPr="00ED53AB">
        <w:rPr>
          <w:rFonts w:ascii="Times New Roman" w:hAnsi="Times New Roman"/>
          <w:sz w:val="24"/>
        </w:rPr>
        <w:t>...</w:t>
      </w:r>
      <w:r w:rsidR="006855A9">
        <w:rPr>
          <w:rFonts w:ascii="Times New Roman" w:hAnsi="Times New Roman"/>
          <w:sz w:val="24"/>
        </w:rPr>
        <w:t>...................15</w:t>
      </w:r>
    </w:p>
    <w:p w14:paraId="5430AD46" w14:textId="18985F7A" w:rsidR="002856F8" w:rsidRPr="00507378" w:rsidRDefault="002856F8" w:rsidP="002856F8">
      <w:pPr>
        <w:spacing w:after="0" w:line="480" w:lineRule="auto"/>
        <w:rPr>
          <w:rFonts w:ascii="Times New Roman" w:hAnsi="Times New Roman"/>
          <w:sz w:val="24"/>
          <w:szCs w:val="24"/>
        </w:rPr>
      </w:pPr>
      <w:r>
        <w:rPr>
          <w:rFonts w:ascii="Times New Roman" w:hAnsi="Times New Roman"/>
          <w:sz w:val="24"/>
        </w:rPr>
        <w:tab/>
      </w:r>
      <w:r>
        <w:rPr>
          <w:rFonts w:ascii="Times New Roman" w:hAnsi="Times New Roman"/>
          <w:sz w:val="24"/>
        </w:rPr>
        <w:tab/>
        <w:t xml:space="preserve">3.1.2 </w:t>
      </w:r>
      <w:r>
        <w:rPr>
          <w:rFonts w:ascii="Times New Roman" w:hAnsi="Times New Roman"/>
          <w:sz w:val="24"/>
          <w:szCs w:val="24"/>
        </w:rPr>
        <w:t>Domain 2: Awareness of Alliance Research</w:t>
      </w:r>
      <w:r>
        <w:rPr>
          <w:rFonts w:ascii="Times New Roman" w:hAnsi="Times New Roman"/>
          <w:sz w:val="24"/>
        </w:rPr>
        <w:t>......</w:t>
      </w:r>
      <w:r w:rsidRPr="00ED53AB">
        <w:rPr>
          <w:rFonts w:ascii="Times New Roman" w:hAnsi="Times New Roman"/>
          <w:sz w:val="24"/>
        </w:rPr>
        <w:t>...</w:t>
      </w:r>
      <w:r>
        <w:rPr>
          <w:rFonts w:ascii="Times New Roman" w:hAnsi="Times New Roman"/>
          <w:sz w:val="24"/>
        </w:rPr>
        <w:t>........</w:t>
      </w:r>
      <w:r w:rsidRPr="00ED53AB">
        <w:rPr>
          <w:rFonts w:ascii="Times New Roman" w:hAnsi="Times New Roman"/>
          <w:sz w:val="24"/>
        </w:rPr>
        <w:t>...</w:t>
      </w:r>
      <w:r w:rsidR="000B77B1">
        <w:rPr>
          <w:rFonts w:ascii="Times New Roman" w:hAnsi="Times New Roman"/>
          <w:sz w:val="24"/>
        </w:rPr>
        <w:t>................16</w:t>
      </w:r>
    </w:p>
    <w:p w14:paraId="6A742614" w14:textId="6669055C" w:rsidR="002856F8" w:rsidRPr="00507378" w:rsidRDefault="002856F8" w:rsidP="002856F8">
      <w:pPr>
        <w:spacing w:after="0" w:line="480" w:lineRule="auto"/>
        <w:rPr>
          <w:rFonts w:ascii="Times New Roman" w:hAnsi="Times New Roman"/>
          <w:sz w:val="24"/>
          <w:szCs w:val="24"/>
        </w:rPr>
      </w:pPr>
      <w:r>
        <w:rPr>
          <w:rFonts w:ascii="Times New Roman" w:hAnsi="Times New Roman"/>
          <w:sz w:val="24"/>
        </w:rPr>
        <w:tab/>
      </w:r>
      <w:r>
        <w:rPr>
          <w:rFonts w:ascii="Times New Roman" w:hAnsi="Times New Roman"/>
          <w:sz w:val="24"/>
        </w:rPr>
        <w:tab/>
        <w:t xml:space="preserve">3.1.3 </w:t>
      </w:r>
      <w:r>
        <w:rPr>
          <w:rFonts w:ascii="Times New Roman" w:hAnsi="Times New Roman"/>
          <w:sz w:val="24"/>
          <w:szCs w:val="24"/>
        </w:rPr>
        <w:t>Domain 3</w:t>
      </w:r>
      <w:r w:rsidRPr="00507378">
        <w:rPr>
          <w:rFonts w:ascii="Times New Roman" w:hAnsi="Times New Roman"/>
          <w:sz w:val="24"/>
          <w:szCs w:val="24"/>
        </w:rPr>
        <w:t xml:space="preserve">: </w:t>
      </w:r>
      <w:r>
        <w:rPr>
          <w:rFonts w:ascii="Times New Roman" w:hAnsi="Times New Roman"/>
          <w:sz w:val="24"/>
          <w:szCs w:val="24"/>
        </w:rPr>
        <w:t>Current Alliance Pedagogy</w:t>
      </w:r>
      <w:r>
        <w:rPr>
          <w:rFonts w:ascii="Times New Roman" w:hAnsi="Times New Roman"/>
          <w:sz w:val="24"/>
        </w:rPr>
        <w:t>......</w:t>
      </w:r>
      <w:r w:rsidRPr="00ED53AB">
        <w:rPr>
          <w:rFonts w:ascii="Times New Roman" w:hAnsi="Times New Roman"/>
          <w:sz w:val="24"/>
        </w:rPr>
        <w:t>...</w:t>
      </w:r>
      <w:r>
        <w:rPr>
          <w:rFonts w:ascii="Times New Roman" w:hAnsi="Times New Roman"/>
          <w:sz w:val="24"/>
        </w:rPr>
        <w:t>.......</w:t>
      </w:r>
      <w:r w:rsidR="000B77B1">
        <w:rPr>
          <w:rFonts w:ascii="Times New Roman" w:hAnsi="Times New Roman"/>
          <w:sz w:val="24"/>
        </w:rPr>
        <w:t>.............................17</w:t>
      </w:r>
    </w:p>
    <w:p w14:paraId="5A61BD0F" w14:textId="4F447E4B" w:rsidR="002856F8" w:rsidRDefault="002856F8" w:rsidP="002856F8">
      <w:pPr>
        <w:spacing w:after="0" w:line="480" w:lineRule="auto"/>
        <w:rPr>
          <w:rFonts w:ascii="Times New Roman" w:hAnsi="Times New Roman"/>
          <w:sz w:val="24"/>
        </w:rPr>
      </w:pPr>
      <w:r>
        <w:rPr>
          <w:rFonts w:ascii="Times New Roman" w:hAnsi="Times New Roman"/>
          <w:sz w:val="24"/>
        </w:rPr>
        <w:tab/>
      </w:r>
      <w:r>
        <w:rPr>
          <w:rFonts w:ascii="Times New Roman" w:hAnsi="Times New Roman"/>
          <w:sz w:val="24"/>
        </w:rPr>
        <w:tab/>
        <w:t xml:space="preserve">3.1.4 </w:t>
      </w:r>
      <w:r>
        <w:rPr>
          <w:rFonts w:ascii="Times New Roman" w:hAnsi="Times New Roman"/>
          <w:sz w:val="24"/>
          <w:szCs w:val="24"/>
        </w:rPr>
        <w:t>Domain 4</w:t>
      </w:r>
      <w:r w:rsidRPr="00507378">
        <w:rPr>
          <w:rFonts w:ascii="Times New Roman" w:hAnsi="Times New Roman"/>
          <w:sz w:val="24"/>
          <w:szCs w:val="24"/>
        </w:rPr>
        <w:t xml:space="preserve">: </w:t>
      </w:r>
      <w:r>
        <w:rPr>
          <w:rFonts w:ascii="Times New Roman" w:hAnsi="Times New Roman"/>
          <w:sz w:val="24"/>
          <w:szCs w:val="24"/>
        </w:rPr>
        <w:t>Perspectives on Gold-Standard Alliance Training</w:t>
      </w:r>
      <w:r w:rsidR="000B77B1">
        <w:rPr>
          <w:rFonts w:ascii="Times New Roman" w:hAnsi="Times New Roman"/>
          <w:sz w:val="24"/>
        </w:rPr>
        <w:t>..........18</w:t>
      </w:r>
    </w:p>
    <w:p w14:paraId="69D8440B" w14:textId="010D7863" w:rsidR="002856F8" w:rsidRPr="00ED53AB" w:rsidRDefault="002856F8" w:rsidP="002856F8">
      <w:pPr>
        <w:spacing w:after="0" w:line="480" w:lineRule="auto"/>
        <w:rPr>
          <w:rFonts w:ascii="Times New Roman" w:hAnsi="Times New Roman"/>
          <w:sz w:val="24"/>
        </w:rPr>
      </w:pPr>
      <w:r>
        <w:rPr>
          <w:rFonts w:ascii="Times New Roman" w:hAnsi="Times New Roman"/>
          <w:sz w:val="24"/>
        </w:rPr>
        <w:tab/>
        <w:t>3.2</w:t>
      </w:r>
      <w:r w:rsidRPr="00ED53AB">
        <w:rPr>
          <w:rFonts w:ascii="Times New Roman" w:hAnsi="Times New Roman"/>
          <w:sz w:val="24"/>
        </w:rPr>
        <w:t xml:space="preserve"> </w:t>
      </w:r>
      <w:r>
        <w:rPr>
          <w:rFonts w:ascii="Times New Roman" w:hAnsi="Times New Roman"/>
          <w:sz w:val="24"/>
        </w:rPr>
        <w:t>Qualitative Analysis</w:t>
      </w:r>
      <w:r w:rsidRPr="00ED53AB">
        <w:rPr>
          <w:rFonts w:ascii="Times New Roman" w:hAnsi="Times New Roman"/>
          <w:sz w:val="24"/>
        </w:rPr>
        <w:t>.............</w:t>
      </w:r>
      <w:r>
        <w:rPr>
          <w:rFonts w:ascii="Times New Roman" w:hAnsi="Times New Roman"/>
          <w:sz w:val="24"/>
        </w:rPr>
        <w:t>.......................................</w:t>
      </w:r>
      <w:r w:rsidRPr="00ED53AB">
        <w:rPr>
          <w:rFonts w:ascii="Times New Roman" w:hAnsi="Times New Roman"/>
          <w:sz w:val="24"/>
        </w:rPr>
        <w:t>........</w:t>
      </w:r>
      <w:r w:rsidR="00E02C8A">
        <w:rPr>
          <w:rFonts w:ascii="Times New Roman" w:hAnsi="Times New Roman"/>
          <w:sz w:val="24"/>
        </w:rPr>
        <w:t>.............................20</w:t>
      </w:r>
    </w:p>
    <w:p w14:paraId="0DDE197E" w14:textId="25AC345E" w:rsidR="002856F8" w:rsidRPr="00C36FB7" w:rsidRDefault="002856F8" w:rsidP="002856F8">
      <w:pPr>
        <w:spacing w:after="0" w:line="480" w:lineRule="auto"/>
        <w:rPr>
          <w:rFonts w:ascii="Times New Roman" w:hAnsi="Times New Roman"/>
          <w:sz w:val="24"/>
        </w:rPr>
      </w:pPr>
      <w:r>
        <w:rPr>
          <w:rFonts w:ascii="Times New Roman" w:hAnsi="Times New Roman"/>
          <w:sz w:val="24"/>
        </w:rPr>
        <w:tab/>
      </w:r>
      <w:r>
        <w:rPr>
          <w:rFonts w:ascii="Times New Roman" w:hAnsi="Times New Roman"/>
          <w:sz w:val="24"/>
        </w:rPr>
        <w:tab/>
      </w:r>
    </w:p>
    <w:p w14:paraId="262DC048" w14:textId="77777777" w:rsidR="002856F8" w:rsidRPr="00ED53AB" w:rsidRDefault="002856F8" w:rsidP="00ED53AB">
      <w:pPr>
        <w:spacing w:after="0" w:line="480" w:lineRule="auto"/>
        <w:rPr>
          <w:rFonts w:ascii="Times New Roman" w:hAnsi="Times New Roman"/>
          <w:sz w:val="24"/>
        </w:rPr>
      </w:pPr>
    </w:p>
    <w:p w14:paraId="6FA0FA55" w14:textId="4A4B0B00" w:rsidR="00ED53AB" w:rsidRDefault="00ED53AB" w:rsidP="00ED53AB">
      <w:pPr>
        <w:spacing w:after="0" w:line="480" w:lineRule="auto"/>
        <w:rPr>
          <w:rFonts w:ascii="Times New Roman" w:hAnsi="Times New Roman"/>
          <w:sz w:val="24"/>
        </w:rPr>
      </w:pPr>
      <w:r w:rsidRPr="00ED53AB">
        <w:rPr>
          <w:rFonts w:ascii="Times New Roman" w:hAnsi="Times New Roman"/>
          <w:sz w:val="24"/>
        </w:rPr>
        <w:lastRenderedPageBreak/>
        <w:t>4. DISCUSSION.......................................................................................</w:t>
      </w:r>
      <w:r w:rsidR="00D509DC">
        <w:rPr>
          <w:rFonts w:ascii="Times New Roman" w:hAnsi="Times New Roman"/>
          <w:sz w:val="24"/>
        </w:rPr>
        <w:t>.........................25</w:t>
      </w:r>
    </w:p>
    <w:p w14:paraId="5401BC76" w14:textId="61A7D168" w:rsidR="009F1265" w:rsidRDefault="009F1265" w:rsidP="001D2E06">
      <w:pPr>
        <w:spacing w:after="0" w:line="480" w:lineRule="auto"/>
        <w:rPr>
          <w:rFonts w:ascii="Times New Roman" w:hAnsi="Times New Roman"/>
          <w:sz w:val="24"/>
        </w:rPr>
      </w:pPr>
      <w:r>
        <w:rPr>
          <w:rFonts w:ascii="Times New Roman" w:hAnsi="Times New Roman"/>
          <w:sz w:val="24"/>
        </w:rPr>
        <w:t>APPENDICES</w:t>
      </w:r>
    </w:p>
    <w:p w14:paraId="46362E9E" w14:textId="5518C196" w:rsidR="001D2E06" w:rsidRPr="00ED53AB" w:rsidRDefault="009F1265" w:rsidP="001D2E06">
      <w:pPr>
        <w:spacing w:after="0" w:line="480" w:lineRule="auto"/>
        <w:rPr>
          <w:rFonts w:ascii="Times New Roman" w:hAnsi="Times New Roman"/>
          <w:sz w:val="24"/>
        </w:rPr>
      </w:pPr>
      <w:r>
        <w:rPr>
          <w:rFonts w:ascii="Times New Roman" w:hAnsi="Times New Roman"/>
          <w:sz w:val="24"/>
        </w:rPr>
        <w:tab/>
      </w:r>
      <w:r w:rsidR="001D2E06">
        <w:rPr>
          <w:rFonts w:ascii="Times New Roman" w:hAnsi="Times New Roman"/>
          <w:sz w:val="24"/>
        </w:rPr>
        <w:t>A</w:t>
      </w:r>
      <w:r w:rsidR="00143A5C">
        <w:rPr>
          <w:rFonts w:ascii="Times New Roman" w:hAnsi="Times New Roman"/>
          <w:sz w:val="24"/>
        </w:rPr>
        <w:t>. EVIDENCE-BASED ALLIANCE TRAINING SURVEY</w:t>
      </w:r>
      <w:r w:rsidR="001D2E06" w:rsidRPr="00ED53AB">
        <w:rPr>
          <w:rFonts w:ascii="Times New Roman" w:hAnsi="Times New Roman"/>
          <w:sz w:val="24"/>
        </w:rPr>
        <w:t>.........</w:t>
      </w:r>
      <w:r w:rsidR="00143A5C">
        <w:rPr>
          <w:rFonts w:ascii="Times New Roman" w:hAnsi="Times New Roman"/>
          <w:sz w:val="24"/>
        </w:rPr>
        <w:t>..............</w:t>
      </w:r>
      <w:r w:rsidR="00F1466B">
        <w:rPr>
          <w:rFonts w:ascii="Times New Roman" w:hAnsi="Times New Roman"/>
          <w:sz w:val="24"/>
        </w:rPr>
        <w:t>.......47</w:t>
      </w:r>
    </w:p>
    <w:p w14:paraId="045EDC4D" w14:textId="0B244783" w:rsidR="001D2E06" w:rsidRPr="00143A5C" w:rsidRDefault="009F1265" w:rsidP="00ED53AB">
      <w:pPr>
        <w:spacing w:after="0" w:line="480" w:lineRule="auto"/>
        <w:rPr>
          <w:rFonts w:ascii="Times New Roman" w:hAnsi="Times New Roman"/>
          <w:sz w:val="24"/>
          <w:u w:val="single"/>
        </w:rPr>
      </w:pPr>
      <w:r>
        <w:rPr>
          <w:rFonts w:ascii="Times New Roman" w:hAnsi="Times New Roman"/>
          <w:sz w:val="24"/>
        </w:rPr>
        <w:tab/>
      </w:r>
      <w:r w:rsidR="001D2E06">
        <w:rPr>
          <w:rFonts w:ascii="Times New Roman" w:hAnsi="Times New Roman"/>
          <w:sz w:val="24"/>
        </w:rPr>
        <w:t>B</w:t>
      </w:r>
      <w:r w:rsidR="00143A5C">
        <w:rPr>
          <w:rFonts w:ascii="Times New Roman" w:hAnsi="Times New Roman"/>
          <w:sz w:val="24"/>
        </w:rPr>
        <w:t xml:space="preserve">. EVIDENCE-BASED ALLIANCE TRAINING SURVEY FOLLOW-UP </w:t>
      </w:r>
      <w:r w:rsidR="00143A5C">
        <w:rPr>
          <w:rFonts w:ascii="Times New Roman" w:hAnsi="Times New Roman"/>
          <w:sz w:val="24"/>
        </w:rPr>
        <w:tab/>
        <w:t>RESULTS &amp; QUESTIONS</w:t>
      </w:r>
      <w:r w:rsidR="001D2E06">
        <w:rPr>
          <w:rFonts w:ascii="Times New Roman" w:hAnsi="Times New Roman"/>
          <w:sz w:val="24"/>
        </w:rPr>
        <w:t>..</w:t>
      </w:r>
      <w:r w:rsidR="00143A5C">
        <w:rPr>
          <w:rFonts w:ascii="Times New Roman" w:hAnsi="Times New Roman"/>
          <w:sz w:val="24"/>
        </w:rPr>
        <w:t>............</w:t>
      </w:r>
      <w:r w:rsidR="001D2E06" w:rsidRPr="00ED53AB">
        <w:rPr>
          <w:rFonts w:ascii="Times New Roman" w:hAnsi="Times New Roman"/>
          <w:sz w:val="24"/>
        </w:rPr>
        <w:t>..</w:t>
      </w:r>
      <w:r w:rsidR="00143A5C">
        <w:rPr>
          <w:rFonts w:ascii="Times New Roman" w:hAnsi="Times New Roman"/>
          <w:sz w:val="24"/>
        </w:rPr>
        <w:t>..........................................</w:t>
      </w:r>
      <w:r w:rsidR="001D2E06" w:rsidRPr="00ED53AB">
        <w:rPr>
          <w:rFonts w:ascii="Times New Roman" w:hAnsi="Times New Roman"/>
          <w:sz w:val="24"/>
        </w:rPr>
        <w:t>................</w:t>
      </w:r>
      <w:r w:rsidR="001D2E06">
        <w:rPr>
          <w:rFonts w:ascii="Times New Roman" w:hAnsi="Times New Roman"/>
          <w:sz w:val="24"/>
        </w:rPr>
        <w:t>.........</w:t>
      </w:r>
      <w:r w:rsidR="00121ADD">
        <w:rPr>
          <w:rFonts w:ascii="Times New Roman" w:hAnsi="Times New Roman"/>
          <w:sz w:val="24"/>
        </w:rPr>
        <w:t>60</w:t>
      </w:r>
    </w:p>
    <w:p w14:paraId="0DB0827F" w14:textId="5F03A7E9" w:rsidR="00ED53AB" w:rsidRPr="00ED53AB" w:rsidRDefault="00ED53AB" w:rsidP="00ED53AB">
      <w:pPr>
        <w:spacing w:after="0" w:line="480" w:lineRule="auto"/>
        <w:rPr>
          <w:rFonts w:ascii="Times New Roman" w:hAnsi="Times New Roman"/>
          <w:sz w:val="24"/>
        </w:rPr>
      </w:pPr>
      <w:r w:rsidRPr="00ED53AB">
        <w:rPr>
          <w:rFonts w:ascii="Times New Roman" w:hAnsi="Times New Roman"/>
          <w:sz w:val="24"/>
        </w:rPr>
        <w:t>BIBLIOGRAPHY................................................................................</w:t>
      </w:r>
      <w:r w:rsidR="000324B4">
        <w:rPr>
          <w:rFonts w:ascii="Times New Roman" w:hAnsi="Times New Roman"/>
          <w:sz w:val="24"/>
        </w:rPr>
        <w:t>..............................64</w:t>
      </w:r>
    </w:p>
    <w:p w14:paraId="478B001A" w14:textId="77777777" w:rsidR="00ED53AB" w:rsidRPr="00ED53AB" w:rsidRDefault="00ED53AB" w:rsidP="00ED53AB">
      <w:pPr>
        <w:spacing w:after="0" w:line="240" w:lineRule="auto"/>
        <w:rPr>
          <w:rFonts w:ascii="Times New Roman" w:hAnsi="Times New Roman"/>
          <w:b/>
          <w:sz w:val="24"/>
        </w:rPr>
      </w:pPr>
      <w:r w:rsidRPr="00ED53AB">
        <w:rPr>
          <w:rFonts w:ascii="Times New Roman" w:hAnsi="Times New Roman"/>
          <w:b/>
          <w:sz w:val="24"/>
        </w:rPr>
        <w:br w:type="page"/>
      </w:r>
    </w:p>
    <w:p w14:paraId="3A8FC79A" w14:textId="77777777" w:rsidR="00ED53AB" w:rsidRPr="00ED53AB" w:rsidRDefault="00ED53AB" w:rsidP="00ED53AB">
      <w:pPr>
        <w:spacing w:after="0" w:line="240" w:lineRule="auto"/>
        <w:jc w:val="center"/>
        <w:rPr>
          <w:rFonts w:ascii="Times New Roman" w:hAnsi="Times New Roman"/>
          <w:sz w:val="24"/>
        </w:rPr>
      </w:pPr>
      <w:r w:rsidRPr="00ED53AB">
        <w:rPr>
          <w:rFonts w:ascii="Times New Roman" w:hAnsi="Times New Roman"/>
          <w:sz w:val="24"/>
        </w:rPr>
        <w:lastRenderedPageBreak/>
        <w:t>LIST OF TABLES</w:t>
      </w:r>
    </w:p>
    <w:p w14:paraId="38E936D6" w14:textId="77777777" w:rsidR="00ED53AB" w:rsidRPr="00ED53AB" w:rsidRDefault="00ED53AB" w:rsidP="00ED53AB">
      <w:pPr>
        <w:spacing w:after="0" w:line="240" w:lineRule="auto"/>
        <w:jc w:val="center"/>
        <w:rPr>
          <w:rFonts w:ascii="Times New Roman" w:hAnsi="Times New Roman"/>
          <w:sz w:val="24"/>
        </w:rPr>
      </w:pPr>
    </w:p>
    <w:p w14:paraId="65E98C0D" w14:textId="77777777" w:rsidR="00ED53AB" w:rsidRPr="00ED53AB" w:rsidRDefault="00ED53AB" w:rsidP="00ED53AB">
      <w:pPr>
        <w:spacing w:after="0" w:line="240" w:lineRule="auto"/>
        <w:rPr>
          <w:rFonts w:ascii="Times New Roman" w:hAnsi="Times New Roman"/>
          <w:sz w:val="24"/>
        </w:rPr>
      </w:pPr>
      <w:r w:rsidRPr="00ED53AB">
        <w:rPr>
          <w:rFonts w:ascii="Times New Roman" w:hAnsi="Times New Roman"/>
          <w:sz w:val="24"/>
        </w:rPr>
        <w:t>Table</w:t>
      </w:r>
      <w:r w:rsidRPr="00ED53AB">
        <w:rPr>
          <w:rFonts w:ascii="Times New Roman" w:hAnsi="Times New Roman"/>
          <w:sz w:val="24"/>
        </w:rPr>
        <w:tab/>
      </w:r>
      <w:r w:rsidRPr="00ED53AB">
        <w:rPr>
          <w:rFonts w:ascii="Times New Roman" w:hAnsi="Times New Roman"/>
          <w:sz w:val="24"/>
        </w:rPr>
        <w:tab/>
      </w:r>
      <w:r w:rsidRPr="00ED53AB">
        <w:rPr>
          <w:rFonts w:ascii="Times New Roman" w:hAnsi="Times New Roman"/>
          <w:sz w:val="24"/>
        </w:rPr>
        <w:tab/>
      </w:r>
      <w:r w:rsidRPr="00ED53AB">
        <w:rPr>
          <w:rFonts w:ascii="Times New Roman" w:hAnsi="Times New Roman"/>
          <w:sz w:val="24"/>
        </w:rPr>
        <w:tab/>
      </w:r>
      <w:r w:rsidRPr="00ED53AB">
        <w:rPr>
          <w:rFonts w:ascii="Times New Roman" w:hAnsi="Times New Roman"/>
          <w:sz w:val="24"/>
        </w:rPr>
        <w:tab/>
      </w:r>
      <w:r w:rsidRPr="00ED53AB">
        <w:rPr>
          <w:rFonts w:ascii="Times New Roman" w:hAnsi="Times New Roman"/>
          <w:sz w:val="24"/>
        </w:rPr>
        <w:tab/>
      </w:r>
      <w:r w:rsidRPr="00ED53AB">
        <w:rPr>
          <w:rFonts w:ascii="Times New Roman" w:hAnsi="Times New Roman"/>
          <w:sz w:val="24"/>
        </w:rPr>
        <w:tab/>
      </w:r>
      <w:r w:rsidRPr="00ED53AB">
        <w:rPr>
          <w:rFonts w:ascii="Times New Roman" w:hAnsi="Times New Roman"/>
          <w:sz w:val="24"/>
        </w:rPr>
        <w:tab/>
      </w:r>
      <w:r w:rsidRPr="00ED53AB">
        <w:rPr>
          <w:rFonts w:ascii="Times New Roman" w:hAnsi="Times New Roman"/>
          <w:sz w:val="24"/>
        </w:rPr>
        <w:tab/>
      </w:r>
      <w:r w:rsidRPr="00ED53AB">
        <w:rPr>
          <w:rFonts w:ascii="Times New Roman" w:hAnsi="Times New Roman"/>
          <w:sz w:val="24"/>
        </w:rPr>
        <w:tab/>
      </w:r>
      <w:r w:rsidRPr="00ED53AB">
        <w:rPr>
          <w:rFonts w:ascii="Times New Roman" w:hAnsi="Times New Roman"/>
          <w:sz w:val="24"/>
        </w:rPr>
        <w:tab/>
        <w:t xml:space="preserve">    Page</w:t>
      </w:r>
    </w:p>
    <w:p w14:paraId="4BAEC688" w14:textId="77777777" w:rsidR="00ED53AB" w:rsidRPr="00ED53AB" w:rsidRDefault="00ED53AB" w:rsidP="00ED53AB">
      <w:pPr>
        <w:spacing w:after="0" w:line="240" w:lineRule="auto"/>
        <w:rPr>
          <w:rFonts w:ascii="Times New Roman" w:hAnsi="Times New Roman"/>
          <w:sz w:val="24"/>
        </w:rPr>
      </w:pPr>
    </w:p>
    <w:p w14:paraId="0B033A42" w14:textId="77777777" w:rsidR="00ED53AB" w:rsidRPr="00ED53AB" w:rsidRDefault="00ED53AB" w:rsidP="00ED53AB">
      <w:pPr>
        <w:spacing w:after="0" w:line="240" w:lineRule="auto"/>
        <w:rPr>
          <w:rFonts w:ascii="Times New Roman" w:hAnsi="Times New Roman"/>
          <w:sz w:val="24"/>
        </w:rPr>
      </w:pPr>
    </w:p>
    <w:p w14:paraId="15DEAA34" w14:textId="06BA3454" w:rsidR="00ED53AB" w:rsidRPr="00ED53AB" w:rsidRDefault="00ED53AB" w:rsidP="00ED53AB">
      <w:pPr>
        <w:spacing w:after="0" w:line="240" w:lineRule="auto"/>
        <w:rPr>
          <w:rFonts w:ascii="Times New Roman" w:hAnsi="Times New Roman"/>
          <w:sz w:val="24"/>
        </w:rPr>
      </w:pPr>
      <w:r w:rsidRPr="00ED53AB">
        <w:rPr>
          <w:rFonts w:ascii="Times New Roman" w:hAnsi="Times New Roman"/>
          <w:sz w:val="24"/>
        </w:rPr>
        <w:t xml:space="preserve">1. </w:t>
      </w:r>
      <w:r w:rsidR="00D81E39">
        <w:rPr>
          <w:rFonts w:ascii="Times New Roman" w:hAnsi="Times New Roman"/>
          <w:sz w:val="24"/>
        </w:rPr>
        <w:t>Respondent and Program Information</w:t>
      </w:r>
      <w:r w:rsidRPr="00ED53AB">
        <w:rPr>
          <w:rFonts w:ascii="Times New Roman" w:hAnsi="Times New Roman"/>
          <w:sz w:val="24"/>
        </w:rPr>
        <w:t>................................................</w:t>
      </w:r>
      <w:r w:rsidR="00D81E39">
        <w:rPr>
          <w:rFonts w:ascii="Times New Roman" w:hAnsi="Times New Roman"/>
          <w:sz w:val="24"/>
        </w:rPr>
        <w:t>..</w:t>
      </w:r>
      <w:r w:rsidR="00351009">
        <w:rPr>
          <w:rFonts w:ascii="Times New Roman" w:hAnsi="Times New Roman"/>
          <w:sz w:val="24"/>
        </w:rPr>
        <w:t>.........................33</w:t>
      </w:r>
    </w:p>
    <w:p w14:paraId="1A345786" w14:textId="77777777" w:rsidR="00ED53AB" w:rsidRPr="00ED53AB" w:rsidRDefault="00ED53AB" w:rsidP="00ED53AB">
      <w:pPr>
        <w:spacing w:after="0" w:line="240" w:lineRule="auto"/>
        <w:rPr>
          <w:rFonts w:ascii="Times New Roman" w:hAnsi="Times New Roman"/>
          <w:sz w:val="24"/>
        </w:rPr>
      </w:pPr>
    </w:p>
    <w:p w14:paraId="650E5FDB" w14:textId="40A41CE3" w:rsidR="00ED53AB" w:rsidRPr="00ED53AB" w:rsidRDefault="00ED53AB" w:rsidP="00ED53AB">
      <w:pPr>
        <w:spacing w:after="0" w:line="240" w:lineRule="auto"/>
        <w:rPr>
          <w:rFonts w:ascii="Times New Roman" w:hAnsi="Times New Roman"/>
          <w:sz w:val="24"/>
        </w:rPr>
      </w:pPr>
      <w:r w:rsidRPr="00ED53AB">
        <w:rPr>
          <w:rFonts w:ascii="Times New Roman" w:hAnsi="Times New Roman"/>
          <w:sz w:val="24"/>
        </w:rPr>
        <w:t xml:space="preserve">2. </w:t>
      </w:r>
      <w:r w:rsidR="00D330F2" w:rsidRPr="00D330F2">
        <w:rPr>
          <w:rFonts w:ascii="Times New Roman" w:hAnsi="Times New Roman"/>
          <w:sz w:val="24"/>
        </w:rPr>
        <w:t>Current Alliance Pedagogy Percentages by Program Type</w:t>
      </w:r>
      <w:r w:rsidR="00D330F2">
        <w:rPr>
          <w:rFonts w:ascii="Times New Roman" w:hAnsi="Times New Roman"/>
          <w:sz w:val="24"/>
        </w:rPr>
        <w:t>...................................</w:t>
      </w:r>
      <w:r w:rsidRPr="00ED53AB">
        <w:rPr>
          <w:rFonts w:ascii="Times New Roman" w:hAnsi="Times New Roman"/>
          <w:sz w:val="24"/>
        </w:rPr>
        <w:t>......</w:t>
      </w:r>
      <w:r w:rsidR="00351009">
        <w:rPr>
          <w:rFonts w:ascii="Times New Roman" w:hAnsi="Times New Roman"/>
          <w:sz w:val="24"/>
        </w:rPr>
        <w:t>..34</w:t>
      </w:r>
    </w:p>
    <w:p w14:paraId="73804CE4" w14:textId="77777777" w:rsidR="00ED53AB" w:rsidRPr="00ED53AB" w:rsidRDefault="00ED53AB" w:rsidP="00ED53AB">
      <w:pPr>
        <w:spacing w:after="0" w:line="240" w:lineRule="auto"/>
        <w:rPr>
          <w:rFonts w:ascii="Times New Roman" w:hAnsi="Times New Roman"/>
          <w:sz w:val="24"/>
        </w:rPr>
      </w:pPr>
    </w:p>
    <w:p w14:paraId="1C12BC18" w14:textId="6EB5D0EA" w:rsidR="00ED53AB" w:rsidRPr="00ED53AB" w:rsidRDefault="00ED53AB" w:rsidP="00ED53AB">
      <w:pPr>
        <w:spacing w:after="0" w:line="240" w:lineRule="auto"/>
        <w:rPr>
          <w:rFonts w:ascii="Times New Roman" w:hAnsi="Times New Roman"/>
          <w:sz w:val="24"/>
        </w:rPr>
      </w:pPr>
      <w:r w:rsidRPr="00ED53AB">
        <w:rPr>
          <w:rFonts w:ascii="Times New Roman" w:hAnsi="Times New Roman"/>
          <w:sz w:val="24"/>
        </w:rPr>
        <w:t xml:space="preserve">3. </w:t>
      </w:r>
      <w:r w:rsidR="0098003B" w:rsidRPr="00D330F2">
        <w:rPr>
          <w:rFonts w:ascii="Times New Roman" w:hAnsi="Times New Roman"/>
          <w:sz w:val="24"/>
        </w:rPr>
        <w:t xml:space="preserve">Current Alliance Pedagogy Percentages by </w:t>
      </w:r>
      <w:r w:rsidR="0098003B">
        <w:rPr>
          <w:rFonts w:ascii="Times New Roman" w:hAnsi="Times New Roman"/>
          <w:sz w:val="24"/>
        </w:rPr>
        <w:t>Training</w:t>
      </w:r>
      <w:r w:rsidR="0098003B" w:rsidRPr="00D330F2">
        <w:rPr>
          <w:rFonts w:ascii="Times New Roman" w:hAnsi="Times New Roman"/>
          <w:sz w:val="24"/>
        </w:rPr>
        <w:t xml:space="preserve"> </w:t>
      </w:r>
      <w:r w:rsidR="0098003B">
        <w:rPr>
          <w:rFonts w:ascii="Times New Roman" w:hAnsi="Times New Roman"/>
          <w:sz w:val="24"/>
        </w:rPr>
        <w:t>Model</w:t>
      </w:r>
      <w:r w:rsidRPr="00ED53AB">
        <w:rPr>
          <w:rFonts w:ascii="Times New Roman" w:hAnsi="Times New Roman"/>
          <w:sz w:val="24"/>
        </w:rPr>
        <w:t>...............</w:t>
      </w:r>
      <w:r w:rsidR="0098003B">
        <w:rPr>
          <w:rFonts w:ascii="Times New Roman" w:hAnsi="Times New Roman"/>
          <w:sz w:val="24"/>
        </w:rPr>
        <w:t>..........</w:t>
      </w:r>
      <w:r w:rsidR="001548C3">
        <w:rPr>
          <w:rFonts w:ascii="Times New Roman" w:hAnsi="Times New Roman"/>
          <w:sz w:val="24"/>
        </w:rPr>
        <w:t>................3</w:t>
      </w:r>
      <w:r w:rsidRPr="00ED53AB">
        <w:rPr>
          <w:rFonts w:ascii="Times New Roman" w:hAnsi="Times New Roman"/>
          <w:sz w:val="24"/>
        </w:rPr>
        <w:t>7</w:t>
      </w:r>
    </w:p>
    <w:p w14:paraId="15C6A28A" w14:textId="77777777" w:rsidR="00ED53AB" w:rsidRPr="00ED53AB" w:rsidRDefault="00ED53AB" w:rsidP="00ED53AB">
      <w:pPr>
        <w:spacing w:after="0" w:line="240" w:lineRule="auto"/>
        <w:rPr>
          <w:rFonts w:ascii="Times New Roman" w:hAnsi="Times New Roman"/>
          <w:sz w:val="24"/>
        </w:rPr>
      </w:pPr>
    </w:p>
    <w:p w14:paraId="005635FE" w14:textId="56019E5F" w:rsidR="00ED53AB" w:rsidRPr="00ED53AB" w:rsidRDefault="00BF2591" w:rsidP="00ED53AB">
      <w:pPr>
        <w:spacing w:after="0" w:line="240" w:lineRule="auto"/>
        <w:rPr>
          <w:rFonts w:ascii="Times New Roman" w:hAnsi="Times New Roman"/>
          <w:sz w:val="24"/>
        </w:rPr>
      </w:pPr>
      <w:r>
        <w:rPr>
          <w:rFonts w:ascii="Times New Roman" w:hAnsi="Times New Roman"/>
          <w:sz w:val="24"/>
        </w:rPr>
        <w:t>4. Perspectives on Gold-Standard Alliance Training Percentages by Program Type</w:t>
      </w:r>
      <w:proofErr w:type="gramStart"/>
      <w:r>
        <w:rPr>
          <w:rFonts w:ascii="Times New Roman" w:hAnsi="Times New Roman"/>
          <w:sz w:val="24"/>
        </w:rPr>
        <w:t>.....</w:t>
      </w:r>
      <w:r w:rsidR="00544145">
        <w:rPr>
          <w:rFonts w:ascii="Times New Roman" w:hAnsi="Times New Roman"/>
          <w:sz w:val="24"/>
        </w:rPr>
        <w:t>...</w:t>
      </w:r>
      <w:proofErr w:type="gramEnd"/>
      <w:r w:rsidR="00544145">
        <w:rPr>
          <w:rFonts w:ascii="Times New Roman" w:hAnsi="Times New Roman"/>
          <w:sz w:val="24"/>
        </w:rPr>
        <w:t>40</w:t>
      </w:r>
    </w:p>
    <w:p w14:paraId="06620B0C" w14:textId="77777777" w:rsidR="00ED53AB" w:rsidRPr="00ED53AB" w:rsidRDefault="00ED53AB" w:rsidP="00ED53AB">
      <w:pPr>
        <w:spacing w:after="0" w:line="240" w:lineRule="auto"/>
        <w:rPr>
          <w:rFonts w:ascii="Times New Roman" w:hAnsi="Times New Roman"/>
          <w:sz w:val="24"/>
        </w:rPr>
      </w:pPr>
    </w:p>
    <w:p w14:paraId="7A4E808F" w14:textId="1476967E" w:rsidR="00ED53AB" w:rsidRPr="00ED53AB" w:rsidRDefault="00ED53AB" w:rsidP="00ED53AB">
      <w:pPr>
        <w:spacing w:after="0" w:line="240" w:lineRule="auto"/>
        <w:rPr>
          <w:rFonts w:ascii="Times New Roman" w:hAnsi="Times New Roman"/>
          <w:sz w:val="24"/>
        </w:rPr>
      </w:pPr>
      <w:r w:rsidRPr="00ED53AB">
        <w:rPr>
          <w:rFonts w:ascii="Times New Roman" w:hAnsi="Times New Roman"/>
          <w:sz w:val="24"/>
        </w:rPr>
        <w:t xml:space="preserve">5. </w:t>
      </w:r>
      <w:r w:rsidR="00BF2591">
        <w:rPr>
          <w:rFonts w:ascii="Times New Roman" w:hAnsi="Times New Roman"/>
          <w:sz w:val="24"/>
        </w:rPr>
        <w:t>Perspectives on Gold-Standard Alliance Training Percentages by Training Model</w:t>
      </w:r>
      <w:proofErr w:type="gramStart"/>
      <w:r w:rsidR="00BF2591">
        <w:rPr>
          <w:rFonts w:ascii="Times New Roman" w:hAnsi="Times New Roman"/>
          <w:sz w:val="24"/>
        </w:rPr>
        <w:t>.....</w:t>
      </w:r>
      <w:proofErr w:type="gramEnd"/>
      <w:r w:rsidR="00544145">
        <w:rPr>
          <w:rFonts w:ascii="Times New Roman" w:hAnsi="Times New Roman"/>
          <w:sz w:val="24"/>
        </w:rPr>
        <w:t>42</w:t>
      </w:r>
    </w:p>
    <w:p w14:paraId="30A6D4D0" w14:textId="77777777" w:rsidR="00ED53AB" w:rsidRPr="00ED53AB" w:rsidRDefault="00ED53AB" w:rsidP="00ED53AB">
      <w:pPr>
        <w:spacing w:after="0" w:line="240" w:lineRule="auto"/>
        <w:rPr>
          <w:rFonts w:ascii="Times New Roman" w:hAnsi="Times New Roman"/>
          <w:sz w:val="24"/>
        </w:rPr>
      </w:pPr>
    </w:p>
    <w:p w14:paraId="0B3F019D" w14:textId="7AD31E22" w:rsidR="00ED53AB" w:rsidRPr="00ED53AB" w:rsidRDefault="00ED53AB" w:rsidP="00ED53AB">
      <w:pPr>
        <w:spacing w:after="0" w:line="240" w:lineRule="auto"/>
        <w:rPr>
          <w:rFonts w:ascii="Times New Roman" w:hAnsi="Times New Roman"/>
          <w:sz w:val="24"/>
        </w:rPr>
      </w:pPr>
      <w:r w:rsidRPr="00ED53AB">
        <w:rPr>
          <w:rFonts w:ascii="Times New Roman" w:hAnsi="Times New Roman"/>
          <w:sz w:val="24"/>
        </w:rPr>
        <w:t>6.</w:t>
      </w:r>
      <w:r w:rsidR="00320A40">
        <w:rPr>
          <w:rFonts w:ascii="Times New Roman" w:hAnsi="Times New Roman"/>
          <w:sz w:val="24"/>
        </w:rPr>
        <w:t xml:space="preserve"> Qualitative Follow-Up Program Information</w:t>
      </w:r>
      <w:r w:rsidRPr="00ED53AB">
        <w:rPr>
          <w:rFonts w:ascii="Times New Roman" w:hAnsi="Times New Roman"/>
          <w:sz w:val="24"/>
        </w:rPr>
        <w:t>...</w:t>
      </w:r>
      <w:r w:rsidR="00320A40">
        <w:rPr>
          <w:rFonts w:ascii="Times New Roman" w:hAnsi="Times New Roman"/>
          <w:sz w:val="24"/>
        </w:rPr>
        <w:t>............</w:t>
      </w:r>
      <w:r w:rsidRPr="00ED53AB">
        <w:rPr>
          <w:rFonts w:ascii="Times New Roman" w:hAnsi="Times New Roman"/>
          <w:sz w:val="24"/>
        </w:rPr>
        <w:t>..............................</w:t>
      </w:r>
      <w:r w:rsidR="008B12DF">
        <w:rPr>
          <w:rFonts w:ascii="Times New Roman" w:hAnsi="Times New Roman"/>
          <w:sz w:val="24"/>
        </w:rPr>
        <w:t>...................44</w:t>
      </w:r>
    </w:p>
    <w:p w14:paraId="0B2D938B" w14:textId="77777777" w:rsidR="00ED53AB" w:rsidRPr="00ED53AB" w:rsidRDefault="00ED53AB" w:rsidP="00ED53AB">
      <w:pPr>
        <w:spacing w:after="0" w:line="240" w:lineRule="auto"/>
        <w:rPr>
          <w:rFonts w:ascii="Times New Roman" w:hAnsi="Times New Roman"/>
          <w:sz w:val="24"/>
        </w:rPr>
      </w:pPr>
    </w:p>
    <w:p w14:paraId="00CCA70C" w14:textId="177A3919" w:rsidR="0046117A" w:rsidRDefault="00A61DCF" w:rsidP="00ED53AB">
      <w:pPr>
        <w:spacing w:after="0" w:line="240" w:lineRule="auto"/>
        <w:rPr>
          <w:rFonts w:ascii="Times New Roman" w:hAnsi="Times New Roman"/>
          <w:sz w:val="24"/>
        </w:rPr>
        <w:sectPr w:rsidR="0046117A" w:rsidSect="00EB157B">
          <w:footerReference w:type="even" r:id="rId9"/>
          <w:footerReference w:type="default" r:id="rId10"/>
          <w:pgSz w:w="12240" w:h="15840"/>
          <w:pgMar w:top="1440" w:right="1440" w:bottom="1440" w:left="2160" w:header="432" w:footer="720" w:gutter="0"/>
          <w:pgNumType w:fmt="lowerRoman"/>
          <w:cols w:space="720"/>
          <w:titlePg/>
          <w:docGrid w:linePitch="360"/>
        </w:sectPr>
      </w:pPr>
      <w:r>
        <w:rPr>
          <w:rFonts w:ascii="Times New Roman" w:hAnsi="Times New Roman"/>
          <w:sz w:val="24"/>
        </w:rPr>
        <w:t>7. Qualitative Thematic Analysis</w:t>
      </w:r>
      <w:r w:rsidR="00ED53AB" w:rsidRPr="00ED53AB">
        <w:rPr>
          <w:rFonts w:ascii="Times New Roman" w:hAnsi="Times New Roman"/>
          <w:sz w:val="24"/>
        </w:rPr>
        <w:t>............</w:t>
      </w:r>
      <w:r>
        <w:rPr>
          <w:rFonts w:ascii="Times New Roman" w:hAnsi="Times New Roman"/>
          <w:sz w:val="24"/>
        </w:rPr>
        <w:t>......................</w:t>
      </w:r>
      <w:r w:rsidR="00ED53AB" w:rsidRPr="00ED53AB">
        <w:rPr>
          <w:rFonts w:ascii="Times New Roman" w:hAnsi="Times New Roman"/>
          <w:sz w:val="24"/>
        </w:rPr>
        <w:t>.......................</w:t>
      </w:r>
      <w:r w:rsidR="008B12DF">
        <w:rPr>
          <w:rFonts w:ascii="Times New Roman" w:hAnsi="Times New Roman"/>
          <w:sz w:val="24"/>
        </w:rPr>
        <w:t>..............................45</w:t>
      </w:r>
    </w:p>
    <w:p w14:paraId="6E81F51D" w14:textId="25B7372E" w:rsidR="00ED53AB" w:rsidRPr="00ED53AB" w:rsidRDefault="00ED53AB" w:rsidP="00ED53AB">
      <w:pPr>
        <w:spacing w:after="0" w:line="240" w:lineRule="auto"/>
        <w:rPr>
          <w:rFonts w:ascii="Times New Roman" w:hAnsi="Times New Roman"/>
          <w:sz w:val="24"/>
        </w:rPr>
        <w:sectPr w:rsidR="00ED53AB" w:rsidRPr="00ED53AB" w:rsidSect="0046117A">
          <w:type w:val="continuous"/>
          <w:pgSz w:w="12240" w:h="15840"/>
          <w:pgMar w:top="1440" w:right="1440" w:bottom="1440" w:left="2160" w:header="432" w:footer="720" w:gutter="0"/>
          <w:pgNumType w:fmt="lowerRoman"/>
          <w:cols w:space="720"/>
          <w:titlePg/>
          <w:docGrid w:linePitch="360"/>
        </w:sectPr>
      </w:pPr>
    </w:p>
    <w:p w14:paraId="0CFE5443" w14:textId="1AC35B9F" w:rsidR="00B94CFB" w:rsidRPr="00230C22" w:rsidRDefault="00230C22" w:rsidP="003657AA">
      <w:pPr>
        <w:spacing w:after="0" w:line="480" w:lineRule="auto"/>
        <w:jc w:val="center"/>
        <w:rPr>
          <w:rFonts w:ascii="Times New Roman" w:hAnsi="Times New Roman"/>
          <w:b/>
          <w:sz w:val="24"/>
          <w:szCs w:val="24"/>
        </w:rPr>
      </w:pPr>
      <w:r w:rsidRPr="00230C22">
        <w:rPr>
          <w:rFonts w:ascii="Times New Roman" w:hAnsi="Times New Roman"/>
          <w:b/>
          <w:sz w:val="24"/>
          <w:szCs w:val="24"/>
        </w:rPr>
        <w:lastRenderedPageBreak/>
        <w:t>CHAPTER 1</w:t>
      </w:r>
    </w:p>
    <w:p w14:paraId="7B843A74" w14:textId="539E9064" w:rsidR="00230C22" w:rsidRPr="00230C22" w:rsidRDefault="00230C22" w:rsidP="003657AA">
      <w:pPr>
        <w:spacing w:after="0" w:line="480" w:lineRule="auto"/>
        <w:jc w:val="center"/>
        <w:rPr>
          <w:rFonts w:ascii="Times New Roman" w:hAnsi="Times New Roman"/>
          <w:b/>
          <w:sz w:val="24"/>
          <w:szCs w:val="24"/>
        </w:rPr>
      </w:pPr>
      <w:r w:rsidRPr="00230C22">
        <w:rPr>
          <w:rFonts w:ascii="Times New Roman" w:hAnsi="Times New Roman"/>
          <w:b/>
          <w:sz w:val="24"/>
          <w:szCs w:val="24"/>
        </w:rPr>
        <w:t>INTRODUCTION</w:t>
      </w:r>
    </w:p>
    <w:p w14:paraId="1A3069AA" w14:textId="5D9A7773" w:rsidR="001535E4" w:rsidRDefault="006017B5" w:rsidP="008C009E">
      <w:pPr>
        <w:spacing w:after="0" w:line="480" w:lineRule="auto"/>
        <w:ind w:firstLine="720"/>
        <w:rPr>
          <w:rFonts w:ascii="Times New Roman" w:hAnsi="Times New Roman"/>
          <w:sz w:val="24"/>
          <w:szCs w:val="24"/>
        </w:rPr>
      </w:pPr>
      <w:r>
        <w:rPr>
          <w:rFonts w:ascii="Times New Roman" w:hAnsi="Times New Roman"/>
          <w:sz w:val="24"/>
          <w:szCs w:val="24"/>
        </w:rPr>
        <w:t>T</w:t>
      </w:r>
      <w:r w:rsidR="00B7719F">
        <w:rPr>
          <w:rFonts w:ascii="Times New Roman" w:hAnsi="Times New Roman"/>
          <w:sz w:val="24"/>
          <w:szCs w:val="24"/>
        </w:rPr>
        <w:t>reatment</w:t>
      </w:r>
      <w:r w:rsidR="000356F9">
        <w:rPr>
          <w:rFonts w:ascii="Times New Roman" w:hAnsi="Times New Roman"/>
          <w:sz w:val="24"/>
          <w:szCs w:val="24"/>
        </w:rPr>
        <w:t xml:space="preserve"> factors </w:t>
      </w:r>
      <w:r w:rsidR="003657AA">
        <w:rPr>
          <w:rFonts w:ascii="Times New Roman" w:hAnsi="Times New Roman"/>
          <w:sz w:val="24"/>
          <w:szCs w:val="24"/>
        </w:rPr>
        <w:t xml:space="preserve">that cut across different theoretical orientations </w:t>
      </w:r>
      <w:r>
        <w:rPr>
          <w:rFonts w:ascii="Times New Roman" w:hAnsi="Times New Roman"/>
          <w:sz w:val="24"/>
          <w:szCs w:val="24"/>
        </w:rPr>
        <w:t xml:space="preserve">and patient populations </w:t>
      </w:r>
      <w:r w:rsidR="003657AA">
        <w:rPr>
          <w:rFonts w:ascii="Times New Roman" w:hAnsi="Times New Roman"/>
          <w:sz w:val="24"/>
          <w:szCs w:val="24"/>
        </w:rPr>
        <w:t xml:space="preserve">have received growing </w:t>
      </w:r>
      <w:r w:rsidR="009E6196">
        <w:rPr>
          <w:rFonts w:ascii="Times New Roman" w:hAnsi="Times New Roman"/>
          <w:sz w:val="24"/>
          <w:szCs w:val="24"/>
        </w:rPr>
        <w:t xml:space="preserve">attention </w:t>
      </w:r>
      <w:r w:rsidR="000356F9">
        <w:rPr>
          <w:rFonts w:ascii="Times New Roman" w:hAnsi="Times New Roman"/>
          <w:sz w:val="24"/>
          <w:szCs w:val="24"/>
        </w:rPr>
        <w:t xml:space="preserve">in the </w:t>
      </w:r>
      <w:r w:rsidR="003657AA">
        <w:rPr>
          <w:rFonts w:ascii="Times New Roman" w:hAnsi="Times New Roman"/>
          <w:sz w:val="24"/>
          <w:szCs w:val="24"/>
        </w:rPr>
        <w:t xml:space="preserve">psychotherapy </w:t>
      </w:r>
      <w:r w:rsidR="000356F9">
        <w:rPr>
          <w:rFonts w:ascii="Times New Roman" w:hAnsi="Times New Roman"/>
          <w:sz w:val="24"/>
          <w:szCs w:val="24"/>
        </w:rPr>
        <w:t>literature</w:t>
      </w:r>
      <w:r w:rsidR="00C056B1">
        <w:rPr>
          <w:rFonts w:ascii="Times New Roman" w:hAnsi="Times New Roman"/>
          <w:sz w:val="24"/>
          <w:szCs w:val="24"/>
        </w:rPr>
        <w:t xml:space="preserve"> </w:t>
      </w:r>
      <w:r w:rsidR="00C056B1">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"author" : [ { "dropping-particle" : "", "family" : "Imel", "given" : "Zac. E.", "non-dropping-particle" : "", "parse-names" : false, "suffix" : "" }, { "dropping-particle" : "", "family" : "Wampold", "given" : "Bruce E", "non-dropping-particle" : "", "parse-names" : false, "suffix" : "" } ], "container-title" : "Handbook of counseling psychology", "edition" : "4", "editor" : [ { "dropping-particle" : "", "family" : "Brown", "given" : "Steven D.", "non-dropping-particle" : "", "parse-names" : false, "suffix" : "" } ], "id" : "ITEM-1", "issued" : { "date-parts" : [ [ "2008" ] ] }, "page" : "249-266", "publisher" : "John Wiley &amp; Sons Inc", "publisher-place" : "Hoboken, NJ", "title" : "The importance of treatment and the science of common factors in psychotherapy", "type" : "chapter" }, "uris" : [ "http://www.mendeley.com/documents/?uuid=76626fbd-b70c-43ba-ae2f-bdc68f373413" ] } ], "mendeley" : { "previouslyFormattedCitation" : "(Imel &amp; Wampold, 2008)" }, "properties" : { "noteIndex" : 0 }, "schema" : "https://github.com/citation-style-language/schema/raw/master/csl-citation.json" }</w:instrText>
      </w:r>
      <w:r w:rsidR="00C056B1">
        <w:rPr>
          <w:rFonts w:ascii="Times New Roman" w:hAnsi="Times New Roman"/>
          <w:sz w:val="24"/>
          <w:szCs w:val="24"/>
        </w:rPr>
        <w:fldChar w:fldCharType="separate"/>
      </w:r>
      <w:r w:rsidR="00C056B1" w:rsidRPr="00C056B1">
        <w:rPr>
          <w:rFonts w:ascii="Times New Roman" w:hAnsi="Times New Roman"/>
          <w:noProof/>
          <w:sz w:val="24"/>
          <w:szCs w:val="24"/>
        </w:rPr>
        <w:t>(Imel &amp; Wampold, 2008)</w:t>
      </w:r>
      <w:r w:rsidR="00C056B1">
        <w:rPr>
          <w:rFonts w:ascii="Times New Roman" w:hAnsi="Times New Roman"/>
          <w:sz w:val="24"/>
          <w:szCs w:val="24"/>
        </w:rPr>
        <w:fldChar w:fldCharType="end"/>
      </w:r>
      <w:r w:rsidR="00B57E62">
        <w:rPr>
          <w:rFonts w:ascii="Times New Roman" w:hAnsi="Times New Roman"/>
          <w:sz w:val="24"/>
          <w:szCs w:val="24"/>
        </w:rPr>
        <w:t>.</w:t>
      </w:r>
      <w:r w:rsidR="000356F9">
        <w:rPr>
          <w:rFonts w:ascii="Times New Roman" w:hAnsi="Times New Roman"/>
          <w:sz w:val="24"/>
          <w:szCs w:val="24"/>
        </w:rPr>
        <w:t xml:space="preserve"> </w:t>
      </w:r>
      <w:r>
        <w:rPr>
          <w:rFonts w:ascii="Times New Roman" w:hAnsi="Times New Roman"/>
          <w:sz w:val="24"/>
          <w:szCs w:val="24"/>
        </w:rPr>
        <w:t>Empirically, t</w:t>
      </w:r>
      <w:r w:rsidR="00B57E62">
        <w:rPr>
          <w:rFonts w:ascii="Times New Roman" w:hAnsi="Times New Roman"/>
          <w:sz w:val="24"/>
          <w:szCs w:val="24"/>
        </w:rPr>
        <w:t>hese</w:t>
      </w:r>
      <w:r w:rsidR="00B7719F">
        <w:rPr>
          <w:rFonts w:ascii="Times New Roman" w:hAnsi="Times New Roman"/>
          <w:sz w:val="24"/>
          <w:szCs w:val="24"/>
        </w:rPr>
        <w:t xml:space="preserve"> </w:t>
      </w:r>
      <w:r>
        <w:rPr>
          <w:rFonts w:ascii="Times New Roman" w:hAnsi="Times New Roman"/>
          <w:sz w:val="24"/>
          <w:szCs w:val="24"/>
        </w:rPr>
        <w:t xml:space="preserve">common </w:t>
      </w:r>
      <w:r w:rsidR="00B7719F">
        <w:rPr>
          <w:rFonts w:ascii="Times New Roman" w:hAnsi="Times New Roman"/>
          <w:sz w:val="24"/>
          <w:szCs w:val="24"/>
        </w:rPr>
        <w:t xml:space="preserve">factors </w:t>
      </w:r>
      <w:r w:rsidR="002F487B">
        <w:rPr>
          <w:rFonts w:ascii="Times New Roman" w:hAnsi="Times New Roman"/>
          <w:sz w:val="24"/>
          <w:szCs w:val="24"/>
        </w:rPr>
        <w:t xml:space="preserve">appear to </w:t>
      </w:r>
      <w:r w:rsidR="00B7719F">
        <w:rPr>
          <w:rFonts w:ascii="Times New Roman" w:hAnsi="Times New Roman"/>
          <w:sz w:val="24"/>
          <w:szCs w:val="24"/>
        </w:rPr>
        <w:t>have a greater influence on patient outcomes than theory-specific treatment techniques</w:t>
      </w:r>
      <w:r w:rsidR="00053EDF">
        <w:rPr>
          <w:rFonts w:ascii="Times New Roman" w:hAnsi="Times New Roman"/>
          <w:sz w:val="24"/>
          <w:szCs w:val="24"/>
        </w:rPr>
        <w:t xml:space="preserve"> </w:t>
      </w:r>
      <w:r w:rsidR="00053EDF">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"edition" : "Second", "editor" : [ { "dropping-particle" : "", "family" : "Duncan", "given" : "B. L.", "non-dropping-particle" : "", "parse-names" : false, "suffix" : "" }, { "dropping-particle" : "", "family" : "Miller", "given" : "S. D.", "non-dropping-particle" : "", "parse-names" : false, "suffix" : "" }, { "dropping-particle" : "", "family" : "Wampold", "given" : "B. E.", "non-dropping-particle" : "", "parse-names" : false, "suffix" : "" }, { "dropping-particle" : "", "family" : "Hubble", "given" : "M. A.", "non-dropping-particle" : "", "parse-names" : false, "suffix" : "" } ], "id" : "ITEM-1", "issued" : { "date-parts" : [ [ "2010" ] ] }, "publisher" : "American Psychological Association", "publisher-place" : "Washington, DC", "title" : "The heart and soul of change: Delivering what works in therapy", "type" : "book" }, "uris" : [ "http://www.mendeley.com/documents/?uuid=6e7802b4-198f-44ca-a955-8669dbd06a16" ] } ], "mendeley" : { "manualFormatting" : "(Duncan, Miller, Wampold, &amp; Hubble, 2010)", "previouslyFormattedCitation" : "(Duncan, Miller, Wampold, &amp; Hubble, 2010)" }, "properties" : { "noteIndex" : 0 }, "schema" : "https://github.com/citation-style-language/schema/raw/master/csl-citation.json" }</w:instrText>
      </w:r>
      <w:r w:rsidR="00053EDF">
        <w:rPr>
          <w:rFonts w:ascii="Times New Roman" w:hAnsi="Times New Roman"/>
          <w:sz w:val="24"/>
          <w:szCs w:val="24"/>
        </w:rPr>
        <w:fldChar w:fldCharType="separate"/>
      </w:r>
      <w:r w:rsidR="00053EDF" w:rsidRPr="00053EDF">
        <w:rPr>
          <w:rFonts w:ascii="Times New Roman" w:hAnsi="Times New Roman"/>
          <w:noProof/>
          <w:sz w:val="24"/>
          <w:szCs w:val="24"/>
        </w:rPr>
        <w:t>(Duncan, Miller, Wampold, &amp; Hubble, 2010)</w:t>
      </w:r>
      <w:r w:rsidR="00053EDF">
        <w:rPr>
          <w:rFonts w:ascii="Times New Roman" w:hAnsi="Times New Roman"/>
          <w:sz w:val="24"/>
          <w:szCs w:val="24"/>
        </w:rPr>
        <w:fldChar w:fldCharType="end"/>
      </w:r>
      <w:r w:rsidR="004A0075">
        <w:rPr>
          <w:rFonts w:ascii="Times New Roman" w:hAnsi="Times New Roman"/>
          <w:sz w:val="24"/>
          <w:szCs w:val="24"/>
        </w:rPr>
        <w:t>; thus, they represent an important element of evide</w:t>
      </w:r>
      <w:r w:rsidR="002C03F7">
        <w:rPr>
          <w:rFonts w:ascii="Times New Roman" w:hAnsi="Times New Roman"/>
          <w:sz w:val="24"/>
          <w:szCs w:val="24"/>
        </w:rPr>
        <w:t>nce-</w:t>
      </w:r>
      <w:r w:rsidR="004A0075">
        <w:rPr>
          <w:rFonts w:ascii="Times New Roman" w:hAnsi="Times New Roman"/>
          <w:sz w:val="24"/>
          <w:szCs w:val="24"/>
        </w:rPr>
        <w:t>based practice</w:t>
      </w:r>
      <w:r w:rsidR="00E22218">
        <w:rPr>
          <w:rFonts w:ascii="Times New Roman" w:hAnsi="Times New Roman"/>
          <w:sz w:val="24"/>
          <w:szCs w:val="24"/>
        </w:rPr>
        <w:t xml:space="preserve"> </w:t>
      </w:r>
      <w:r w:rsidR="00E22218">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"edition" : "Second", "editor" : [ { "dropping-particle" : "", "family" : "Norcross", "given" : "John C", "non-dropping-particle" : "", "parse-names" : false, "suffix" : "" } ], "id" : "ITEM-1", "issued" : { "date-parts" : [ [ "2011" ] ] }, "publisher" : "Oxford University Press", "publisher-place" : "New York", "title" : "Psychotherapy Relationships That Work: Evidence-Based Responsiveness", "type" : "book" }, "uris" : [ "http://www.mendeley.com/documents/?uuid=3c713129-4f33-42df-8e03-4d1f63d63f4c" ] } ], "mendeley" : { "previouslyFormattedCitation" : "(Norcross, 2011)" }, "properties" : { "noteIndex" : 0 }, "schema" : "https://github.com/citation-style-language/schema/raw/master/csl-citation.json" }</w:instrText>
      </w:r>
      <w:r w:rsidR="00E22218">
        <w:rPr>
          <w:rFonts w:ascii="Times New Roman" w:hAnsi="Times New Roman"/>
          <w:sz w:val="24"/>
          <w:szCs w:val="24"/>
        </w:rPr>
        <w:fldChar w:fldCharType="separate"/>
      </w:r>
      <w:r w:rsidR="00E22218" w:rsidRPr="00E22218">
        <w:rPr>
          <w:rFonts w:ascii="Times New Roman" w:hAnsi="Times New Roman"/>
          <w:noProof/>
          <w:sz w:val="24"/>
          <w:szCs w:val="24"/>
        </w:rPr>
        <w:t>(Norcross, 2011)</w:t>
      </w:r>
      <w:r w:rsidR="00E22218">
        <w:rPr>
          <w:rFonts w:ascii="Times New Roman" w:hAnsi="Times New Roman"/>
          <w:sz w:val="24"/>
          <w:szCs w:val="24"/>
        </w:rPr>
        <w:fldChar w:fldCharType="end"/>
      </w:r>
      <w:r w:rsidR="000356F9">
        <w:rPr>
          <w:rFonts w:ascii="Times New Roman" w:hAnsi="Times New Roman"/>
          <w:sz w:val="24"/>
          <w:szCs w:val="24"/>
        </w:rPr>
        <w:t>.</w:t>
      </w:r>
      <w:r w:rsidR="00386570">
        <w:rPr>
          <w:rFonts w:ascii="Times New Roman" w:hAnsi="Times New Roman"/>
          <w:sz w:val="24"/>
          <w:szCs w:val="24"/>
        </w:rPr>
        <w:t xml:space="preserve"> </w:t>
      </w:r>
      <w:r w:rsidR="0062261A">
        <w:rPr>
          <w:rFonts w:ascii="Times New Roman" w:hAnsi="Times New Roman"/>
          <w:sz w:val="24"/>
          <w:szCs w:val="24"/>
        </w:rPr>
        <w:t>The t</w:t>
      </w:r>
      <w:r w:rsidR="0062261A" w:rsidRPr="00511824">
        <w:rPr>
          <w:rFonts w:ascii="Times New Roman" w:hAnsi="Times New Roman"/>
          <w:sz w:val="24"/>
          <w:szCs w:val="24"/>
        </w:rPr>
        <w:t>herapeutic</w:t>
      </w:r>
      <w:r w:rsidR="0062261A" w:rsidRPr="00511824">
        <w:rPr>
          <w:rFonts w:ascii="Times New Roman" w:hAnsi="Times New Roman"/>
          <w:i/>
          <w:sz w:val="24"/>
          <w:szCs w:val="24"/>
        </w:rPr>
        <w:t xml:space="preserve"> </w:t>
      </w:r>
      <w:r w:rsidR="0062261A" w:rsidRPr="00511824">
        <w:rPr>
          <w:rFonts w:ascii="Times New Roman" w:hAnsi="Times New Roman"/>
          <w:sz w:val="24"/>
          <w:szCs w:val="24"/>
        </w:rPr>
        <w:t>alliance</w:t>
      </w:r>
      <w:r w:rsidR="0062261A">
        <w:rPr>
          <w:rFonts w:ascii="Times New Roman" w:hAnsi="Times New Roman"/>
          <w:sz w:val="24"/>
          <w:szCs w:val="24"/>
        </w:rPr>
        <w:t>, which</w:t>
      </w:r>
      <w:r w:rsidR="0062261A" w:rsidRPr="00724AE9">
        <w:rPr>
          <w:rFonts w:ascii="Times New Roman" w:hAnsi="Times New Roman"/>
          <w:sz w:val="24"/>
          <w:szCs w:val="24"/>
        </w:rPr>
        <w:t xml:space="preserve"> reflects the </w:t>
      </w:r>
      <w:r w:rsidR="0062261A">
        <w:rPr>
          <w:rFonts w:ascii="Times New Roman" w:hAnsi="Times New Roman"/>
          <w:sz w:val="24"/>
          <w:szCs w:val="24"/>
        </w:rPr>
        <w:t xml:space="preserve">patient-therapist </w:t>
      </w:r>
      <w:r w:rsidR="0062261A" w:rsidRPr="00724AE9">
        <w:rPr>
          <w:rFonts w:ascii="Times New Roman" w:hAnsi="Times New Roman"/>
          <w:sz w:val="24"/>
          <w:szCs w:val="24"/>
        </w:rPr>
        <w:t>co</w:t>
      </w:r>
      <w:r w:rsidR="0062261A">
        <w:rPr>
          <w:rFonts w:ascii="Times New Roman" w:hAnsi="Times New Roman"/>
          <w:sz w:val="24"/>
          <w:szCs w:val="24"/>
        </w:rPr>
        <w:t>llaborative and affective bond</w:t>
      </w:r>
      <w:r w:rsidR="00737147">
        <w:rPr>
          <w:rFonts w:ascii="Times New Roman" w:hAnsi="Times New Roman"/>
          <w:sz w:val="24"/>
          <w:szCs w:val="24"/>
        </w:rPr>
        <w:t xml:space="preserve"> </w:t>
      </w:r>
      <w:r w:rsidR="00737147">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"author" : [ { "dropping-particle" : "", "family" : "Bordin", "given" : "Edward S.", "non-dropping-particle" : "", "parse-names" : false, "suffix" : "" } ], "container-title" : "Psychotherapy: Theory, Research and Practice", "id" : "ITEM-1", "issue" : "3", "issued" : { "date-parts" : [ [ "1979" ] ] }, "page" : "252-260", "title" : "The generalizability of the psychoanalytic concept of the working alliance", "type" : "article-journal", "volume" : "16" }, "uris" : [ "http://www.mendeley.com/documents/?uuid=3c53872c-5351-43b0-83e8-7e81fa14643c" ] } ], "mendeley" : { "previouslyFormattedCitation" : "(Bordin, 1979)" }, "properties" : { "noteIndex" : 0 }, "schema" : "https://github.com/citation-style-language/schema/raw/master/csl-citation.json" }</w:instrText>
      </w:r>
      <w:r w:rsidR="00737147">
        <w:rPr>
          <w:rFonts w:ascii="Times New Roman" w:hAnsi="Times New Roman"/>
          <w:sz w:val="24"/>
          <w:szCs w:val="24"/>
        </w:rPr>
        <w:fldChar w:fldCharType="separate"/>
      </w:r>
      <w:r w:rsidR="00737147" w:rsidRPr="00737147">
        <w:rPr>
          <w:rFonts w:ascii="Times New Roman" w:hAnsi="Times New Roman"/>
          <w:noProof/>
          <w:sz w:val="24"/>
          <w:szCs w:val="24"/>
        </w:rPr>
        <w:t>(Bordin, 1979)</w:t>
      </w:r>
      <w:r w:rsidR="00737147">
        <w:rPr>
          <w:rFonts w:ascii="Times New Roman" w:hAnsi="Times New Roman"/>
          <w:sz w:val="24"/>
          <w:szCs w:val="24"/>
        </w:rPr>
        <w:fldChar w:fldCharType="end"/>
      </w:r>
      <w:r w:rsidR="0062261A" w:rsidRPr="00724AE9">
        <w:rPr>
          <w:rFonts w:ascii="Times New Roman" w:hAnsi="Times New Roman"/>
          <w:sz w:val="24"/>
          <w:szCs w:val="24"/>
        </w:rPr>
        <w:t>,</w:t>
      </w:r>
      <w:r w:rsidR="0062261A">
        <w:rPr>
          <w:rFonts w:ascii="Times New Roman" w:hAnsi="Times New Roman"/>
          <w:sz w:val="24"/>
          <w:szCs w:val="24"/>
        </w:rPr>
        <w:t xml:space="preserve"> </w:t>
      </w:r>
      <w:r w:rsidR="00A02CFB">
        <w:rPr>
          <w:rFonts w:ascii="Times New Roman" w:hAnsi="Times New Roman"/>
          <w:sz w:val="24"/>
          <w:szCs w:val="24"/>
        </w:rPr>
        <w:t xml:space="preserve">may be the quintessential common factor given its long conceptual history and </w:t>
      </w:r>
      <w:r w:rsidR="00C52876">
        <w:rPr>
          <w:rFonts w:ascii="Times New Roman" w:hAnsi="Times New Roman"/>
          <w:sz w:val="24"/>
          <w:szCs w:val="24"/>
        </w:rPr>
        <w:t xml:space="preserve">robust </w:t>
      </w:r>
      <w:r w:rsidR="00A02CFB">
        <w:rPr>
          <w:rFonts w:ascii="Times New Roman" w:hAnsi="Times New Roman"/>
          <w:sz w:val="24"/>
          <w:szCs w:val="24"/>
        </w:rPr>
        <w:t xml:space="preserve">empirical relation to </w:t>
      </w:r>
      <w:r w:rsidR="008103BF">
        <w:rPr>
          <w:rFonts w:ascii="Times New Roman" w:hAnsi="Times New Roman"/>
          <w:sz w:val="24"/>
          <w:szCs w:val="24"/>
        </w:rPr>
        <w:t xml:space="preserve">treatment </w:t>
      </w:r>
      <w:r w:rsidR="00A02CFB">
        <w:rPr>
          <w:rFonts w:ascii="Times New Roman" w:hAnsi="Times New Roman"/>
          <w:sz w:val="24"/>
          <w:szCs w:val="24"/>
        </w:rPr>
        <w:t>outcome</w:t>
      </w:r>
      <w:r w:rsidR="00F819D0">
        <w:rPr>
          <w:rFonts w:ascii="Times New Roman" w:hAnsi="Times New Roman"/>
          <w:sz w:val="24"/>
          <w:szCs w:val="24"/>
        </w:rPr>
        <w:t xml:space="preserve"> </w:t>
      </w:r>
      <w:r w:rsidR="00F819D0">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"10.1037/0033-3204.43.3.271", "ISSN" : "0033-3204", "PMID" : "22122096", "abstract" : "This article describes important findings that have emerged from decades of research on the working alliance, as well as some of the clinical implications of these findings. In addition, future directions of research on this construct are suggested. Our hope is that this article will provide useful heuristics for better understanding the alliance, the therapeutic relationship more broadly, and the process of therapeutic change in general. (PsycINFO Database Record (c) 2010 APA, all rights reserved).", "author" : [ { "dropping-particle" : "", "family" : "Castonguay", "given" : "Louis G", "non-dropping-particle" : "", "parse-names" : false, "suffix" : "" }, { "dropping-particle" : "", "family" : "Constantino", "given" : "Michael J", "non-dropping-particle" : "", "parse-names" : false, "suffix" : "" }, { "dropping-particle" : "", "family" : "Holtforth", "given" : "Martin Grosse", "non-dropping-particle" : "", "parse-names" : false, "suffix" : "" } ], "container-title" : "Psychotherapy (Chicago, Ill.)", "id" : "ITEM-1", "issue" : "3", "issued" : { "date-parts" : [ [ "2006", "1" ] ] }, "page" : "271-9", "title" : "The working alliance: Where are we and where should we go?", "type" : "article-journal", "volume" : "43" }, "uris" : [ "http://www.mendeley.com/documents/?uuid=4797754a-5888-4972-980f-ad2525f071cb" ] }, { "id" : "ITEM-2", "itemData" : { "author" : [ { "dropping-particle" : "", "family" : "Constantino", "given" : "Michael J", "non-dropping-particle" : "", "parse-names" : false, "suffix" : "" }, { "dropping-particle" : "", "family" : "Castonguay", "given" : "Louis G", "non-dropping-particle" : "", "parse-names" : false, "suffix" : "" }, { "dropping-particle" : "", "family" : "Schut", "given" : "A. J.", "non-dropping-particle" : "", "parse-names" : false, "suffix" : "" } ], "container-title" : "Counseling based on process research: Applying what we know", "editor" : [ { "dropping-particle" : "", "family" : "Tryon", "given" : "G. S.", "non-dropping-particle" : "", "parse-names" : false, "suffix" : "" } ], "id" : "ITEM-2", "issued" : { "date-parts" : [ [ "2002" ] ] }, "page" : "81-131", "publisher" : "Allyn and Bacon", "publisher-place" : "Boston, MA", "title" : "The working alliance: A flagship for the \"scientist-practitioner\" model in psychotherapy", "type" : "chapter" }, "uris" : [ "http://www.mendeley.com/documents/?uuid=4eaed7b3-4ef4-4a57-8858-46be7dbc55bc" ] }, { "id" : "ITEM-3", "itemData" : { "editor" : [ { "dropping-particle" : "", "family" : "Muran", "given" : "J. Christopher", "non-dropping-particle" : "", "parse-names" : false, "suffix" : "" }, { "dropping-particle" : "", "family" : "Barber", "given" : "Jacques P.", "non-dropping-particle" : "", "parse-names" : false, "suffix" : "" } ], "id" : "ITEM-3", "issued" : { "date-parts" : [ [ "2010" ] ] }, "page" : "368", "publisher" : "Guilford Press", "publisher-place" : "New York", "title" : "The Therapeutic Alliance: An Evidence-Based Guide to Practice", "type" : "book" }, "uris" : [ "http://www.mendeley.com/documents/?uuid=01970f6e-67b9-4d6e-803b-00e7aa8ef5fc" ] } ], "mendeley" : { "previouslyFormattedCitation" : "(Castonguay, Constantino, &amp; Holtforth, 2006; Constantino, Castonguay, &amp; Schut, 2002; Muran &amp; Barber, 2010)" }, "properties" : { "noteIndex" : 0 }, "schema" : "https://github.com/citation-style-language/schema/raw/master/csl-citation.json" }</w:instrText>
      </w:r>
      <w:r w:rsidR="00F819D0">
        <w:rPr>
          <w:rFonts w:ascii="Times New Roman" w:hAnsi="Times New Roman"/>
          <w:sz w:val="24"/>
          <w:szCs w:val="24"/>
        </w:rPr>
        <w:fldChar w:fldCharType="separate"/>
      </w:r>
      <w:r w:rsidR="00F819D0" w:rsidRPr="00F819D0">
        <w:rPr>
          <w:rFonts w:ascii="Times New Roman" w:hAnsi="Times New Roman"/>
          <w:noProof/>
          <w:sz w:val="24"/>
          <w:szCs w:val="24"/>
        </w:rPr>
        <w:t>(Castonguay, Constantino, &amp; Holtforth, 2006; Constantino, Castonguay, &amp; Schut, 2002; Muran &amp; Barber, 2010)</w:t>
      </w:r>
      <w:r w:rsidR="00F819D0">
        <w:rPr>
          <w:rFonts w:ascii="Times New Roman" w:hAnsi="Times New Roman"/>
          <w:sz w:val="24"/>
          <w:szCs w:val="24"/>
        </w:rPr>
        <w:fldChar w:fldCharType="end"/>
      </w:r>
      <w:r w:rsidR="00297DBF">
        <w:rPr>
          <w:rFonts w:ascii="Times New Roman" w:hAnsi="Times New Roman"/>
          <w:sz w:val="24"/>
          <w:szCs w:val="24"/>
        </w:rPr>
        <w:t xml:space="preserve">. </w:t>
      </w:r>
      <w:r w:rsidR="000D5947">
        <w:rPr>
          <w:rFonts w:ascii="Times New Roman" w:hAnsi="Times New Roman"/>
          <w:sz w:val="24"/>
          <w:szCs w:val="24"/>
        </w:rPr>
        <w:t>T</w:t>
      </w:r>
      <w:r w:rsidR="0062261A">
        <w:rPr>
          <w:rFonts w:ascii="Times New Roman" w:hAnsi="Times New Roman"/>
          <w:sz w:val="24"/>
          <w:szCs w:val="24"/>
        </w:rPr>
        <w:t>he</w:t>
      </w:r>
      <w:r w:rsidR="008103BF">
        <w:rPr>
          <w:rFonts w:ascii="Times New Roman" w:hAnsi="Times New Roman"/>
          <w:sz w:val="24"/>
          <w:szCs w:val="24"/>
        </w:rPr>
        <w:t xml:space="preserve"> </w:t>
      </w:r>
      <w:r w:rsidR="0062261A">
        <w:rPr>
          <w:rFonts w:ascii="Times New Roman" w:hAnsi="Times New Roman"/>
          <w:sz w:val="24"/>
          <w:szCs w:val="24"/>
        </w:rPr>
        <w:t xml:space="preserve">alliance has consistently </w:t>
      </w:r>
      <w:r w:rsidR="001825C4">
        <w:rPr>
          <w:rFonts w:ascii="Times New Roman" w:hAnsi="Times New Roman"/>
          <w:sz w:val="24"/>
          <w:szCs w:val="24"/>
        </w:rPr>
        <w:t>correlated with</w:t>
      </w:r>
      <w:r w:rsidR="0062261A">
        <w:rPr>
          <w:rFonts w:ascii="Times New Roman" w:hAnsi="Times New Roman"/>
          <w:sz w:val="24"/>
          <w:szCs w:val="24"/>
        </w:rPr>
        <w:t xml:space="preserve"> positive outcomes across diverse treatments and clinical conditions</w:t>
      </w:r>
      <w:r w:rsidR="00845D17">
        <w:rPr>
          <w:rFonts w:ascii="Times New Roman" w:hAnsi="Times New Roman"/>
          <w:sz w:val="24"/>
          <w:szCs w:val="24"/>
        </w:rPr>
        <w:t>; in the most recent meta-analysis</w:t>
      </w:r>
      <w:r w:rsidR="00CE3B65">
        <w:rPr>
          <w:rFonts w:ascii="Times New Roman" w:hAnsi="Times New Roman"/>
          <w:sz w:val="24"/>
          <w:szCs w:val="24"/>
        </w:rPr>
        <w:t xml:space="preserve"> of 190 studies</w:t>
      </w:r>
      <w:r w:rsidR="0062261A">
        <w:rPr>
          <w:rFonts w:ascii="Times New Roman" w:hAnsi="Times New Roman"/>
          <w:sz w:val="24"/>
          <w:szCs w:val="24"/>
        </w:rPr>
        <w:t xml:space="preserve">, the weighted </w:t>
      </w:r>
      <w:r w:rsidR="0062261A">
        <w:rPr>
          <w:rFonts w:ascii="Times New Roman" w:hAnsi="Times New Roman"/>
          <w:i/>
          <w:sz w:val="24"/>
          <w:szCs w:val="24"/>
        </w:rPr>
        <w:t xml:space="preserve">r </w:t>
      </w:r>
      <w:r w:rsidR="0062261A">
        <w:rPr>
          <w:rFonts w:ascii="Times New Roman" w:hAnsi="Times New Roman"/>
          <w:sz w:val="24"/>
          <w:szCs w:val="24"/>
        </w:rPr>
        <w:t xml:space="preserve">effect size for the alliance-outcome correlation </w:t>
      </w:r>
      <w:r w:rsidR="00845D17">
        <w:rPr>
          <w:rFonts w:ascii="Times New Roman" w:hAnsi="Times New Roman"/>
          <w:sz w:val="24"/>
          <w:szCs w:val="24"/>
        </w:rPr>
        <w:t>was</w:t>
      </w:r>
      <w:r w:rsidR="00BA3BF4">
        <w:rPr>
          <w:rFonts w:ascii="Times New Roman" w:hAnsi="Times New Roman"/>
          <w:sz w:val="24"/>
          <w:szCs w:val="24"/>
        </w:rPr>
        <w:t xml:space="preserve"> .275</w:t>
      </w:r>
      <w:r w:rsidR="00CA7D6B">
        <w:rPr>
          <w:rFonts w:ascii="Times New Roman" w:hAnsi="Times New Roman"/>
          <w:sz w:val="24"/>
          <w:szCs w:val="24"/>
        </w:rPr>
        <w:t xml:space="preserve">, accounting for </w:t>
      </w:r>
      <w:r w:rsidR="00387A5E">
        <w:rPr>
          <w:rFonts w:ascii="Times New Roman" w:hAnsi="Times New Roman"/>
          <w:sz w:val="24"/>
          <w:szCs w:val="24"/>
        </w:rPr>
        <w:t>approximately 7</w:t>
      </w:r>
      <w:r w:rsidR="00CE3B65">
        <w:rPr>
          <w:rFonts w:ascii="Times New Roman" w:hAnsi="Times New Roman"/>
          <w:sz w:val="24"/>
          <w:szCs w:val="24"/>
        </w:rPr>
        <w:t>.5</w:t>
      </w:r>
      <w:r w:rsidR="00387A5E">
        <w:rPr>
          <w:rFonts w:ascii="Times New Roman" w:hAnsi="Times New Roman"/>
          <w:sz w:val="24"/>
          <w:szCs w:val="24"/>
        </w:rPr>
        <w:t xml:space="preserve">% of </w:t>
      </w:r>
      <w:r w:rsidR="00845D17">
        <w:rPr>
          <w:rFonts w:ascii="Times New Roman" w:hAnsi="Times New Roman"/>
          <w:sz w:val="24"/>
          <w:szCs w:val="24"/>
        </w:rPr>
        <w:t xml:space="preserve">outcome </w:t>
      </w:r>
      <w:r w:rsidR="00387A5E">
        <w:rPr>
          <w:rFonts w:ascii="Times New Roman" w:hAnsi="Times New Roman"/>
          <w:sz w:val="24"/>
          <w:szCs w:val="24"/>
        </w:rPr>
        <w:t>variance</w:t>
      </w:r>
      <w:r w:rsidR="00325C6B">
        <w:rPr>
          <w:rFonts w:ascii="Times New Roman" w:hAnsi="Times New Roman"/>
          <w:sz w:val="24"/>
          <w:szCs w:val="24"/>
        </w:rPr>
        <w:t xml:space="preserve"> </w:t>
      </w:r>
      <w:r w:rsidR="00325C6B">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"10.1037/a0022186", "ISSN" : "1939-1536", "PMID" : "21401269", "abstract" : "This article reports on a research synthesis of the relation between alliance and the outcomes of individual psychotherapy. Included were over 200 research reports based on 190 independent data sources, covering more than 14,000 treatments. Research involving 5 or more adult participants receiving genuine (as opposed to analogue) treatments, where the author(s) referred to one of the independent variables as \"alliance,\" \"therapeutic alliance,\" \"helping alliance,\" or \"working alliance\" were the inclusion criteria. All analyses were done using the assumptions of a random model. The overall aggregate relation between the alliance and treatment outcome (adjusted for sample size and non independence of outcome measures) was r = .275 (k = 190); the 95% confidence interval for this value was .25-.30. The statistical probability associated with the aggregated relation between alliance and outcome is p &lt; .0001. The data collected for this meta-analysis were quite variable (heterogeneous). Potential variables such as assessment perspectives (client, therapist, observer), publication source, types of assessment methods and time of assessment were explored.", "author" : [ { "dropping-particle" : "", "family" : "Horvath", "given" : "Adam O", "non-dropping-particle" : "", "parse-names" : false, "suffix" : "" }, { "dropping-particle" : "", "family" : "Re", "given" : "a C", "non-dropping-particle" : "Del", "parse-names" : false, "suffix" : "" }, { "dropping-particle" : "", "family" : "Fl\u00fcckiger", "given" : "Christoph", "non-dropping-particle" : "", "parse-names" : false, "suffix" : "" }, { "dropping-particle" : "", "family" : "Symonds", "given" : "Dianne", "non-dropping-particle" : "", "parse-names" : false, "suffix" : "" } ], "container-title" : "Psychotherapy (Chicago, Ill.)", "id" : "ITEM-1", "issue" : "1", "issued" : { "date-parts" : [ [ "2011", "3" ] ] }, "page" : "9-16", "title" : "Alliance in individual psychotherapy.", "type" : "article-journal", "volume" : "48" }, "uris" : [ "http://www.mendeley.com/documents/?uuid=00f46422-c615-4d13-a367-9b11d0ba6705" ] } ], "mendeley" : { "previouslyFormattedCitation" : "(Horvath, Del Re, Fl\u00fcckiger, &amp; Symonds, 2011)" }, "properties" : { "noteIndex" : 0 }, "schema" : "https://github.com/citation-style-language/schema/raw/master/csl-citation.json" }</w:instrText>
      </w:r>
      <w:r w:rsidR="00325C6B">
        <w:rPr>
          <w:rFonts w:ascii="Times New Roman" w:hAnsi="Times New Roman"/>
          <w:sz w:val="24"/>
          <w:szCs w:val="24"/>
        </w:rPr>
        <w:fldChar w:fldCharType="separate"/>
      </w:r>
      <w:r w:rsidR="00325C6B" w:rsidRPr="00325C6B">
        <w:rPr>
          <w:rFonts w:ascii="Times New Roman" w:hAnsi="Times New Roman"/>
          <w:noProof/>
          <w:sz w:val="24"/>
          <w:szCs w:val="24"/>
        </w:rPr>
        <w:t>(Horvath, Del Re, Flückiger, &amp; Symonds, 2011)</w:t>
      </w:r>
      <w:r w:rsidR="00325C6B">
        <w:rPr>
          <w:rFonts w:ascii="Times New Roman" w:hAnsi="Times New Roman"/>
          <w:sz w:val="24"/>
          <w:szCs w:val="24"/>
        </w:rPr>
        <w:fldChar w:fldCharType="end"/>
      </w:r>
      <w:r w:rsidR="003B6C26">
        <w:rPr>
          <w:rFonts w:ascii="Times New Roman" w:hAnsi="Times New Roman"/>
          <w:sz w:val="24"/>
          <w:szCs w:val="24"/>
        </w:rPr>
        <w:t xml:space="preserve">. </w:t>
      </w:r>
      <w:r w:rsidR="008C009E">
        <w:rPr>
          <w:rFonts w:ascii="Times New Roman" w:hAnsi="Times New Roman"/>
          <w:sz w:val="24"/>
          <w:szCs w:val="24"/>
        </w:rPr>
        <w:t>No major moderators of this effect were evidenced, suggesting that alliance quality relates to outcome irrespective of the treatment</w:t>
      </w:r>
      <w:r w:rsidR="001825C4">
        <w:rPr>
          <w:rFonts w:ascii="Times New Roman" w:hAnsi="Times New Roman"/>
          <w:sz w:val="24"/>
          <w:szCs w:val="24"/>
        </w:rPr>
        <w:t xml:space="preserve"> type</w:t>
      </w:r>
      <w:r w:rsidR="008C009E">
        <w:rPr>
          <w:rFonts w:ascii="Times New Roman" w:hAnsi="Times New Roman"/>
          <w:sz w:val="24"/>
          <w:szCs w:val="24"/>
        </w:rPr>
        <w:t>, the presenting problem</w:t>
      </w:r>
      <w:r w:rsidR="001B11C3">
        <w:rPr>
          <w:rFonts w:ascii="Times New Roman" w:hAnsi="Times New Roman"/>
          <w:sz w:val="24"/>
          <w:szCs w:val="24"/>
        </w:rPr>
        <w:t>s</w:t>
      </w:r>
      <w:r w:rsidR="008C009E">
        <w:rPr>
          <w:rFonts w:ascii="Times New Roman" w:hAnsi="Times New Roman"/>
          <w:sz w:val="24"/>
          <w:szCs w:val="24"/>
        </w:rPr>
        <w:t xml:space="preserve"> being treated, the</w:t>
      </w:r>
      <w:r w:rsidR="001825C4">
        <w:rPr>
          <w:rFonts w:ascii="Times New Roman" w:hAnsi="Times New Roman"/>
          <w:sz w:val="24"/>
          <w:szCs w:val="24"/>
        </w:rPr>
        <w:t xml:space="preserve"> </w:t>
      </w:r>
      <w:r w:rsidR="008C009E">
        <w:rPr>
          <w:rFonts w:ascii="Times New Roman" w:hAnsi="Times New Roman"/>
          <w:sz w:val="24"/>
          <w:szCs w:val="24"/>
        </w:rPr>
        <w:t xml:space="preserve">outcome rated, when the alliance is measured, and who rates it. Thus, the evidence is compelling </w:t>
      </w:r>
      <w:r w:rsidR="002224DE">
        <w:rPr>
          <w:rFonts w:ascii="Times New Roman" w:hAnsi="Times New Roman"/>
          <w:sz w:val="24"/>
          <w:szCs w:val="24"/>
        </w:rPr>
        <w:t xml:space="preserve">that </w:t>
      </w:r>
      <w:r w:rsidR="008C009E">
        <w:rPr>
          <w:rFonts w:ascii="Times New Roman" w:hAnsi="Times New Roman"/>
          <w:sz w:val="24"/>
          <w:szCs w:val="24"/>
        </w:rPr>
        <w:t xml:space="preserve">providers can improve </w:t>
      </w:r>
      <w:r w:rsidR="002224DE">
        <w:rPr>
          <w:rFonts w:ascii="Times New Roman" w:hAnsi="Times New Roman"/>
          <w:sz w:val="24"/>
          <w:szCs w:val="24"/>
        </w:rPr>
        <w:t>psychotherapy outcomes</w:t>
      </w:r>
      <w:r w:rsidR="000724AA">
        <w:rPr>
          <w:rFonts w:ascii="Times New Roman" w:hAnsi="Times New Roman"/>
          <w:sz w:val="24"/>
          <w:szCs w:val="24"/>
        </w:rPr>
        <w:t xml:space="preserve"> </w:t>
      </w:r>
      <w:r w:rsidR="002224DE">
        <w:rPr>
          <w:rFonts w:ascii="Times New Roman" w:hAnsi="Times New Roman"/>
          <w:sz w:val="24"/>
          <w:szCs w:val="24"/>
        </w:rPr>
        <w:t>by establishing</w:t>
      </w:r>
      <w:r w:rsidR="000724AA">
        <w:rPr>
          <w:rFonts w:ascii="Times New Roman" w:hAnsi="Times New Roman"/>
          <w:sz w:val="24"/>
          <w:szCs w:val="24"/>
        </w:rPr>
        <w:t xml:space="preserve"> </w:t>
      </w:r>
      <w:r w:rsidR="008C009E">
        <w:rPr>
          <w:rFonts w:ascii="Times New Roman" w:hAnsi="Times New Roman"/>
          <w:sz w:val="24"/>
          <w:szCs w:val="24"/>
        </w:rPr>
        <w:t xml:space="preserve">quality </w:t>
      </w:r>
      <w:r w:rsidR="000724AA">
        <w:rPr>
          <w:rFonts w:ascii="Times New Roman" w:hAnsi="Times New Roman"/>
          <w:sz w:val="24"/>
          <w:szCs w:val="24"/>
        </w:rPr>
        <w:t xml:space="preserve">alliances with </w:t>
      </w:r>
      <w:r w:rsidR="008C009E">
        <w:rPr>
          <w:rFonts w:ascii="Times New Roman" w:hAnsi="Times New Roman"/>
          <w:sz w:val="24"/>
          <w:szCs w:val="24"/>
        </w:rPr>
        <w:t>their</w:t>
      </w:r>
      <w:r w:rsidR="000724AA">
        <w:rPr>
          <w:rFonts w:ascii="Times New Roman" w:hAnsi="Times New Roman"/>
          <w:sz w:val="24"/>
          <w:szCs w:val="24"/>
        </w:rPr>
        <w:t xml:space="preserve"> patients.</w:t>
      </w:r>
    </w:p>
    <w:p w14:paraId="31252A16" w14:textId="2A10375A" w:rsidR="008A0533" w:rsidRPr="001864D0" w:rsidRDefault="003A46CE" w:rsidP="006A09BE">
      <w:pPr>
        <w:spacing w:after="0" w:line="480" w:lineRule="auto"/>
        <w:ind w:firstLine="720"/>
        <w:rPr>
          <w:rFonts w:ascii="Times New Roman" w:hAnsi="Times New Roman"/>
          <w:sz w:val="24"/>
          <w:szCs w:val="24"/>
        </w:rPr>
      </w:pPr>
      <w:r>
        <w:rPr>
          <w:rFonts w:ascii="Times New Roman" w:hAnsi="Times New Roman"/>
          <w:sz w:val="24"/>
          <w:szCs w:val="24"/>
        </w:rPr>
        <w:t xml:space="preserve">Given the established association between </w:t>
      </w:r>
      <w:r w:rsidR="00230E2A">
        <w:rPr>
          <w:rFonts w:ascii="Times New Roman" w:hAnsi="Times New Roman"/>
          <w:sz w:val="24"/>
          <w:szCs w:val="24"/>
        </w:rPr>
        <w:t>a</w:t>
      </w:r>
      <w:r>
        <w:rPr>
          <w:rFonts w:ascii="Times New Roman" w:hAnsi="Times New Roman"/>
          <w:sz w:val="24"/>
          <w:szCs w:val="24"/>
        </w:rPr>
        <w:t xml:space="preserve">lliance and treatment </w:t>
      </w:r>
      <w:r w:rsidR="00230E2A">
        <w:rPr>
          <w:rFonts w:ascii="Times New Roman" w:hAnsi="Times New Roman"/>
          <w:sz w:val="24"/>
          <w:szCs w:val="24"/>
        </w:rPr>
        <w:t>outcom</w:t>
      </w:r>
      <w:r>
        <w:rPr>
          <w:rFonts w:ascii="Times New Roman" w:hAnsi="Times New Roman"/>
          <w:sz w:val="24"/>
          <w:szCs w:val="24"/>
        </w:rPr>
        <w:t>e</w:t>
      </w:r>
      <w:r w:rsidR="00230E2A">
        <w:rPr>
          <w:rFonts w:ascii="Times New Roman" w:hAnsi="Times New Roman"/>
          <w:sz w:val="24"/>
          <w:szCs w:val="24"/>
        </w:rPr>
        <w:t>, a second wave of alliance research has focused on variables that relate to its development or demise</w:t>
      </w:r>
      <w:r w:rsidR="00CE3B65">
        <w:rPr>
          <w:rFonts w:ascii="Times New Roman" w:hAnsi="Times New Roman"/>
          <w:sz w:val="24"/>
          <w:szCs w:val="24"/>
        </w:rPr>
        <w:t>, including both patient and therapi</w:t>
      </w:r>
      <w:r w:rsidR="00F43B5B">
        <w:rPr>
          <w:rFonts w:ascii="Times New Roman" w:hAnsi="Times New Roman"/>
          <w:sz w:val="24"/>
          <w:szCs w:val="24"/>
        </w:rPr>
        <w:t>st</w:t>
      </w:r>
      <w:r w:rsidR="00CE3B65">
        <w:rPr>
          <w:rFonts w:ascii="Times New Roman" w:hAnsi="Times New Roman"/>
          <w:sz w:val="24"/>
          <w:szCs w:val="24"/>
        </w:rPr>
        <w:t xml:space="preserve"> contributions. </w:t>
      </w:r>
      <w:r w:rsidR="004C37D4">
        <w:rPr>
          <w:rFonts w:ascii="Times New Roman" w:hAnsi="Times New Roman"/>
          <w:sz w:val="24"/>
          <w:szCs w:val="24"/>
        </w:rPr>
        <w:t xml:space="preserve">The </w:t>
      </w:r>
      <w:r w:rsidR="00EE635F" w:rsidRPr="00EE635F">
        <w:rPr>
          <w:rFonts w:ascii="Times New Roman" w:hAnsi="Times New Roman"/>
          <w:sz w:val="24"/>
          <w:szCs w:val="24"/>
        </w:rPr>
        <w:t xml:space="preserve">vast literature </w:t>
      </w:r>
      <w:r w:rsidR="004C37D4">
        <w:rPr>
          <w:rFonts w:ascii="Times New Roman" w:hAnsi="Times New Roman"/>
          <w:sz w:val="24"/>
          <w:szCs w:val="24"/>
        </w:rPr>
        <w:t>on</w:t>
      </w:r>
      <w:r w:rsidR="00EE635F" w:rsidRPr="00EE635F">
        <w:rPr>
          <w:rFonts w:ascii="Times New Roman" w:hAnsi="Times New Roman"/>
          <w:sz w:val="24"/>
          <w:szCs w:val="24"/>
        </w:rPr>
        <w:t xml:space="preserve"> </w:t>
      </w:r>
      <w:r w:rsidR="00EE635F" w:rsidRPr="00EE635F">
        <w:rPr>
          <w:rFonts w:ascii="Times New Roman" w:hAnsi="Times New Roman"/>
          <w:sz w:val="24"/>
          <w:szCs w:val="24"/>
        </w:rPr>
        <w:lastRenderedPageBreak/>
        <w:t xml:space="preserve">patient variables </w:t>
      </w:r>
      <w:r w:rsidR="004C37D4">
        <w:rPr>
          <w:rFonts w:ascii="Times New Roman" w:hAnsi="Times New Roman"/>
          <w:sz w:val="24"/>
          <w:szCs w:val="24"/>
        </w:rPr>
        <w:t>illuminates prognostic indicators of patients for whom it will be more or less likely to establish</w:t>
      </w:r>
      <w:r w:rsidR="00616179">
        <w:rPr>
          <w:rFonts w:ascii="Times New Roman" w:hAnsi="Times New Roman"/>
          <w:sz w:val="24"/>
          <w:szCs w:val="24"/>
        </w:rPr>
        <w:t xml:space="preserve"> or maintain</w:t>
      </w:r>
      <w:r w:rsidR="004C37D4">
        <w:rPr>
          <w:rFonts w:ascii="Times New Roman" w:hAnsi="Times New Roman"/>
          <w:sz w:val="24"/>
          <w:szCs w:val="24"/>
        </w:rPr>
        <w:t xml:space="preserve"> an alliance. For example, </w:t>
      </w:r>
      <w:r w:rsidR="0080144E">
        <w:rPr>
          <w:rFonts w:ascii="Times New Roman" w:hAnsi="Times New Roman"/>
          <w:sz w:val="24"/>
          <w:szCs w:val="24"/>
        </w:rPr>
        <w:t xml:space="preserve">characteristics </w:t>
      </w:r>
      <w:r w:rsidR="004C37D4">
        <w:rPr>
          <w:rFonts w:ascii="Times New Roman" w:hAnsi="Times New Roman"/>
          <w:sz w:val="24"/>
          <w:szCs w:val="24"/>
        </w:rPr>
        <w:t xml:space="preserve">such as </w:t>
      </w:r>
      <w:r w:rsidR="00D41323">
        <w:rPr>
          <w:rFonts w:ascii="Times New Roman" w:hAnsi="Times New Roman"/>
          <w:sz w:val="24"/>
          <w:szCs w:val="24"/>
        </w:rPr>
        <w:t>secure attachment style</w:t>
      </w:r>
      <w:r w:rsidR="004C37D4">
        <w:rPr>
          <w:rFonts w:ascii="Times New Roman" w:hAnsi="Times New Roman"/>
          <w:sz w:val="24"/>
          <w:szCs w:val="24"/>
        </w:rPr>
        <w:t xml:space="preserve"> and high expectation for improvement </w:t>
      </w:r>
      <w:r w:rsidR="0080144E">
        <w:rPr>
          <w:rFonts w:ascii="Times New Roman" w:hAnsi="Times New Roman"/>
          <w:sz w:val="24"/>
          <w:szCs w:val="24"/>
        </w:rPr>
        <w:t>correlate</w:t>
      </w:r>
      <w:r w:rsidR="004C37D4">
        <w:rPr>
          <w:rFonts w:ascii="Times New Roman" w:hAnsi="Times New Roman"/>
          <w:sz w:val="24"/>
          <w:szCs w:val="24"/>
        </w:rPr>
        <w:t xml:space="preserve"> positively</w:t>
      </w:r>
      <w:r w:rsidR="0080144E">
        <w:rPr>
          <w:rFonts w:ascii="Times New Roman" w:hAnsi="Times New Roman"/>
          <w:sz w:val="24"/>
          <w:szCs w:val="24"/>
        </w:rPr>
        <w:t xml:space="preserve"> with</w:t>
      </w:r>
      <w:r w:rsidR="004C37D4">
        <w:rPr>
          <w:rFonts w:ascii="Times New Roman" w:hAnsi="Times New Roman"/>
          <w:sz w:val="24"/>
          <w:szCs w:val="24"/>
        </w:rPr>
        <w:t xml:space="preserve"> </w:t>
      </w:r>
      <w:r w:rsidR="0080144E">
        <w:rPr>
          <w:rFonts w:ascii="Times New Roman" w:hAnsi="Times New Roman"/>
          <w:sz w:val="24"/>
          <w:szCs w:val="24"/>
        </w:rPr>
        <w:t>alliance</w:t>
      </w:r>
      <w:r w:rsidR="004C37D4">
        <w:rPr>
          <w:rFonts w:ascii="Times New Roman" w:hAnsi="Times New Roman"/>
          <w:sz w:val="24"/>
          <w:szCs w:val="24"/>
        </w:rPr>
        <w:t xml:space="preserve"> quality, while</w:t>
      </w:r>
      <w:r w:rsidR="00C331D4">
        <w:rPr>
          <w:rFonts w:ascii="Times New Roman" w:hAnsi="Times New Roman"/>
          <w:sz w:val="24"/>
          <w:szCs w:val="24"/>
        </w:rPr>
        <w:t xml:space="preserve"> characteristics like</w:t>
      </w:r>
      <w:r w:rsidR="004C37D4">
        <w:rPr>
          <w:rFonts w:ascii="Times New Roman" w:hAnsi="Times New Roman"/>
          <w:sz w:val="24"/>
          <w:szCs w:val="24"/>
        </w:rPr>
        <w:t xml:space="preserve"> interpersonal problems and </w:t>
      </w:r>
      <w:r w:rsidR="00C331D4">
        <w:rPr>
          <w:rFonts w:ascii="Times New Roman" w:hAnsi="Times New Roman"/>
          <w:sz w:val="24"/>
          <w:szCs w:val="24"/>
        </w:rPr>
        <w:t>low self-affiliation relate negatively with alliance quality</w:t>
      </w:r>
      <w:r w:rsidR="0080144E">
        <w:rPr>
          <w:rFonts w:ascii="Times New Roman" w:hAnsi="Times New Roman"/>
          <w:sz w:val="24"/>
          <w:szCs w:val="24"/>
        </w:rPr>
        <w:t xml:space="preserve"> </w:t>
      </w:r>
      <w:r w:rsidR="00C331D4">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"author" : [ { "dropping-particle" : "", "family" : "Constantino", "given" : "Michael J.", "non-dropping-particle" : "", "parse-names" : false, "suffix" : "" }, { "dropping-particle" : "", "family" : "Castonguay", "given" : "Louis G.", "non-dropping-particle" : "", "parse-names" : false, "suffix" : "" }, { "dropping-particle" : "", "family" : "Zack", "given" : "Sanno E.", "non-dropping-particle" : "", "parse-names" : false, "suffix" : "" }, { "dropping-particle" : "", "family" : "DeGeorge", "given" : "Joan", "non-dropping-particle" : "", "parse-names" : false, "suffix" : "" } ], "container-title" : "Elusive alliance: Treatment engagement strategies with high-risk adolescents", "editor" : [ { "dropping-particle" : "", "family" : "Castro-Blanco", "given" : "David", "non-dropping-particle" : "", "parse-names" : false, "suffix" : "" }, { "dropping-particle" : "", "family" : "Karver", "given" : "Marc S.", "non-dropping-particle" : "", "parse-names" : false, "suffix" : "" } ], "id" : "ITEM-1", "issued" : { "date-parts" : [ [ "2010" ] ] }, "page" : "21-57", "publisher" : "American Psychological Association", "publisher-place" : "Washington, DC", "title" : "Engagement in psychotherapy: Factors contributing to the facilitation, demise, and restoration of the therapeutic alliance", "type" : "chapter" }, "uris" : [ "http://www.mendeley.com/documents/?uuid=fe31eabf-e4e8-4d9e-b292-207c05037808" ] }, { "id" : "ITEM-2", "itemData" : { "DOI" : "10.1037/0033-3204.43.3.271", "ISSN" : "0033-3204", "PMID" : "22122096", "abstract" : "This article describes important findings that have emerged from decades of research on the working alliance, as well as some of the clinical implications of these findings. In addition, future directions of research on this construct are suggested. Our hope is that this article will provide useful heuristics for better understanding the alliance, the therapeutic relationship more broadly, and the process of therapeutic change in general. (PsycINFO Database Record (c) 2010 APA, all rights reserved).", "author" : [ { "dropping-particle" : "", "family" : "Castonguay", "given" : "Louis G", "non-dropping-particle" : "", "parse-names" : false, "suffix" : "" }, { "dropping-particle" : "", "family" : "Constantino", "given" : "Michael J", "non-dropping-particle" : "", "parse-names" : false, "suffix" : "" }, { "dropping-particle" : "", "family" : "Holtforth", "given" : "Martin Grosse", "non-dropping-particle" : "", "parse-names" : false, "suffix" : "" } ], "container-title" : "Psychotherapy (Chicago, Ill.)", "id" : "ITEM-2", "issue" : "3", "issued" : { "date-parts" : [ [ "2006", "1" ] ] }, "page" : "271-9", "title" : "The working alliance: Where are we and where should we go?", "type" : "article-journal", "volume" : "43" }, "uris" : [ "http://www.mendeley.com/documents/?uuid=4797754a-5888-4972-980f-ad2525f071cb" ] } ], "mendeley" : { "manualFormatting" : "(see Castonguay et al., 2006; Constantino, Castonguay, Zack, &amp; DeGeorge, 2010)", "previouslyFormattedCitation" : "(Castonguay et al., 2006; Constantino, Castonguay, Zack, &amp; DeGeorge, 2010)" }, "properties" : { "noteIndex" : 0 }, "schema" : "https://github.com/citation-style-language/schema/raw/master/csl-citation.json" }</w:instrText>
      </w:r>
      <w:r w:rsidR="00C331D4">
        <w:rPr>
          <w:rFonts w:ascii="Times New Roman" w:hAnsi="Times New Roman"/>
          <w:sz w:val="24"/>
          <w:szCs w:val="24"/>
        </w:rPr>
        <w:fldChar w:fldCharType="separate"/>
      </w:r>
      <w:r w:rsidR="00C331D4" w:rsidRPr="00790B39">
        <w:rPr>
          <w:rFonts w:ascii="Times New Roman" w:hAnsi="Times New Roman"/>
          <w:noProof/>
          <w:sz w:val="24"/>
          <w:szCs w:val="24"/>
        </w:rPr>
        <w:t>(</w:t>
      </w:r>
      <w:r w:rsidR="00C331D4">
        <w:rPr>
          <w:rFonts w:ascii="Times New Roman" w:hAnsi="Times New Roman"/>
          <w:noProof/>
          <w:sz w:val="24"/>
          <w:szCs w:val="24"/>
        </w:rPr>
        <w:t xml:space="preserve">see </w:t>
      </w:r>
      <w:r w:rsidR="00C331D4" w:rsidRPr="00790B39">
        <w:rPr>
          <w:rFonts w:ascii="Times New Roman" w:hAnsi="Times New Roman"/>
          <w:noProof/>
          <w:sz w:val="24"/>
          <w:szCs w:val="24"/>
        </w:rPr>
        <w:t>Castonguay et al., 2006; Constantino, Castonguay, Zack, &amp; DeGeorge, 2010)</w:t>
      </w:r>
      <w:r w:rsidR="00C331D4">
        <w:rPr>
          <w:rFonts w:ascii="Times New Roman" w:hAnsi="Times New Roman"/>
          <w:sz w:val="24"/>
          <w:szCs w:val="24"/>
        </w:rPr>
        <w:fldChar w:fldCharType="end"/>
      </w:r>
      <w:r w:rsidR="00140893">
        <w:rPr>
          <w:rFonts w:ascii="Times New Roman" w:hAnsi="Times New Roman"/>
          <w:sz w:val="24"/>
          <w:szCs w:val="24"/>
        </w:rPr>
        <w:t>.</w:t>
      </w:r>
      <w:r w:rsidR="0080144E">
        <w:rPr>
          <w:rFonts w:ascii="Times New Roman" w:hAnsi="Times New Roman"/>
          <w:sz w:val="24"/>
          <w:szCs w:val="24"/>
        </w:rPr>
        <w:t xml:space="preserve"> </w:t>
      </w:r>
      <w:r w:rsidR="00C331D4">
        <w:rPr>
          <w:rFonts w:ascii="Times New Roman" w:hAnsi="Times New Roman"/>
          <w:sz w:val="24"/>
          <w:szCs w:val="24"/>
        </w:rPr>
        <w:t>Therapists also influence the alliance. Various therapist attributes (e.g., warmth, patience) and behaviors (e.g., communicating empathy, facilitating affect expression) have been shown to relate positively to alliance quality (see</w:t>
      </w:r>
      <w:r w:rsidR="00730E1F">
        <w:rPr>
          <w:rFonts w:ascii="Times New Roman" w:hAnsi="Times New Roman"/>
          <w:sz w:val="24"/>
          <w:szCs w:val="24"/>
        </w:rPr>
        <w:t xml:space="preserve"> </w:t>
      </w:r>
      <w:r w:rsidR="00730E1F">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"ISSN" : "0272-7358", "PMID" : "12559992", "abstract" : "The present review is a comprehensive examination of the therapist's personal attributes and in-session activities that positively influence the therapeutic alliance from a broad range of psychotherapy perspectives. Therapist's personal attributes such as being flexible, honest, respectful, trustworthy, confident, warm, interested, and open were found to contribute positively to the alliance. Therapist techniques such as exploration, reflection, noting past therapy success, accurate interpretation, facilitating the expression of affect, and attending to the patient's experience were also found to contribute positively to the alliance. This review reveals how these therapist personal qualities and techniques have a positive influence on the identification or repair of ruptures in the alliance.", "author" : [ { "dropping-particle" : "", "family" : "Ackerman", "given" : "Steven J", "non-dropping-particle" : "", "parse-names" : false, "suffix" : "" }, { "dropping-particle" : "", "family" : "Hilsenroth", "given" : "Mark J", "non-dropping-particle" : "", "parse-names" : false, "suffix" : "" } ], "container-title" : "Clinical psychology review", "id" : "ITEM-1", "issue" : "1", "issued" : { "date-parts" : [ [ "2003", "2" ] ] }, "page" : "1-33", "title" : "A review of therapist characteristics and techniques positively impacting the therapeutic alliance.", "type" : "article-journal", "volume" : "23" }, "uris" : [ "http://www.mendeley.com/documents/?uuid=787ecd90-4986-496f-94c9-25c4026bf89c" ] } ], "mendeley" : { "manualFormatting" : "Ackerman &amp; Hilsenroth, 2003)", "previouslyFormattedCitation" : "(Ackerman &amp; Hilsenroth, 2003)" }, "properties" : { "noteIndex" : 0 }, "schema" : "https://github.com/citation-style-language/schema/raw/master/csl-citation.json" }</w:instrText>
      </w:r>
      <w:r w:rsidR="00730E1F">
        <w:rPr>
          <w:rFonts w:ascii="Times New Roman" w:hAnsi="Times New Roman"/>
          <w:sz w:val="24"/>
          <w:szCs w:val="24"/>
        </w:rPr>
        <w:fldChar w:fldCharType="separate"/>
      </w:r>
      <w:r w:rsidR="00730E1F" w:rsidRPr="00730E1F">
        <w:rPr>
          <w:rFonts w:ascii="Times New Roman" w:hAnsi="Times New Roman"/>
          <w:noProof/>
          <w:sz w:val="24"/>
          <w:szCs w:val="24"/>
        </w:rPr>
        <w:t>Ackerman &amp; Hilsenroth, 2003)</w:t>
      </w:r>
      <w:r w:rsidR="00730E1F">
        <w:rPr>
          <w:rFonts w:ascii="Times New Roman" w:hAnsi="Times New Roman"/>
          <w:sz w:val="24"/>
          <w:szCs w:val="24"/>
        </w:rPr>
        <w:fldChar w:fldCharType="end"/>
      </w:r>
      <w:r w:rsidR="00C331D4">
        <w:rPr>
          <w:rFonts w:ascii="Times New Roman" w:hAnsi="Times New Roman"/>
          <w:sz w:val="24"/>
          <w:szCs w:val="24"/>
        </w:rPr>
        <w:t xml:space="preserve">, while other attributes (e.g., rigidity, </w:t>
      </w:r>
      <w:r w:rsidR="00D41323">
        <w:rPr>
          <w:rFonts w:ascii="Times New Roman" w:hAnsi="Times New Roman"/>
          <w:sz w:val="24"/>
          <w:szCs w:val="24"/>
        </w:rPr>
        <w:t>defensiveness</w:t>
      </w:r>
      <w:r w:rsidR="00C331D4">
        <w:rPr>
          <w:rFonts w:ascii="Times New Roman" w:hAnsi="Times New Roman"/>
          <w:sz w:val="24"/>
          <w:szCs w:val="24"/>
        </w:rPr>
        <w:t xml:space="preserve">) and behaviors (e.g., using premature interpretations, maintaining </w:t>
      </w:r>
      <w:proofErr w:type="spellStart"/>
      <w:r w:rsidR="00C331D4">
        <w:rPr>
          <w:rFonts w:ascii="Times New Roman" w:hAnsi="Times New Roman"/>
          <w:sz w:val="24"/>
          <w:szCs w:val="24"/>
        </w:rPr>
        <w:t>directiveness</w:t>
      </w:r>
      <w:proofErr w:type="spellEnd"/>
      <w:r w:rsidR="00C331D4">
        <w:rPr>
          <w:rFonts w:ascii="Times New Roman" w:hAnsi="Times New Roman"/>
          <w:sz w:val="24"/>
          <w:szCs w:val="24"/>
        </w:rPr>
        <w:t xml:space="preserve"> in the face of a patient’s desire to control the session) relate negatively to the alliance </w:t>
      </w:r>
      <w:r w:rsidR="00730E1F">
        <w:rPr>
          <w:rFonts w:ascii="Times New Roman" w:hAnsi="Times New Roman"/>
          <w:sz w:val="24"/>
          <w:szCs w:val="24"/>
        </w:rPr>
        <w:t xml:space="preserve">(see </w:t>
      </w:r>
      <w:r w:rsidR="00730E1F">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"author" : [ { "dropping-particle" : "", "family" : "Ackerman", "given" : "Steven J", "non-dropping-particle" : "", "parse-names" : false, "suffix" : "" }, { "dropping-particle" : "", "family" : "Hilsenroth", "given" : "Mark J", "non-dropping-particle" : "", "parse-names" : false, "suffix" : "" } ], "id" : "ITEM-1", "issue" : "2", "issued" : { "date-parts" : [ [ "2001" ] ] }, "page" : "171-185", "title" : "TECHNIQUES NEGATIVELY IMPACTING", "type" : "article-journal", "volume" : "38" }, "uris" : [ "http://www.mendeley.com/documents/?uuid=8be85de1-7dcd-4c3d-b3a9-03b7277e2487" ] } ], "mendeley" : { "manualFormatting" : "Ackerman &amp; Hilsenroth, 2001)", "previouslyFormattedCitation" : "(Ackerman &amp; Hilsenroth, 2001)" }, "properties" : { "noteIndex" : 0 }, "schema" : "https://github.com/citation-style-language/schema/raw/master/csl-citation.json" }</w:instrText>
      </w:r>
      <w:r w:rsidR="00730E1F">
        <w:rPr>
          <w:rFonts w:ascii="Times New Roman" w:hAnsi="Times New Roman"/>
          <w:sz w:val="24"/>
          <w:szCs w:val="24"/>
        </w:rPr>
        <w:fldChar w:fldCharType="separate"/>
      </w:r>
      <w:r w:rsidR="00730E1F" w:rsidRPr="00730E1F">
        <w:rPr>
          <w:rFonts w:ascii="Times New Roman" w:hAnsi="Times New Roman"/>
          <w:noProof/>
          <w:sz w:val="24"/>
          <w:szCs w:val="24"/>
        </w:rPr>
        <w:t>Ackerman &amp; Hilsenroth, 2001)</w:t>
      </w:r>
      <w:r w:rsidR="00730E1F">
        <w:rPr>
          <w:rFonts w:ascii="Times New Roman" w:hAnsi="Times New Roman"/>
          <w:sz w:val="24"/>
          <w:szCs w:val="24"/>
        </w:rPr>
        <w:fldChar w:fldCharType="end"/>
      </w:r>
      <w:r w:rsidR="00C331D4">
        <w:rPr>
          <w:rFonts w:ascii="Times New Roman" w:hAnsi="Times New Roman"/>
          <w:sz w:val="24"/>
          <w:szCs w:val="24"/>
        </w:rPr>
        <w:t>.</w:t>
      </w:r>
      <w:r w:rsidR="008C16C4">
        <w:rPr>
          <w:rFonts w:ascii="Times New Roman" w:hAnsi="Times New Roman"/>
          <w:sz w:val="24"/>
          <w:szCs w:val="24"/>
        </w:rPr>
        <w:t xml:space="preserve"> Research has also statistically modeled therapist effects, showing that </w:t>
      </w:r>
      <w:r w:rsidR="00A12D95">
        <w:rPr>
          <w:rFonts w:ascii="Times New Roman" w:hAnsi="Times New Roman"/>
          <w:sz w:val="24"/>
          <w:szCs w:val="24"/>
        </w:rPr>
        <w:t>between-</w:t>
      </w:r>
      <w:r w:rsidR="008C16C4">
        <w:rPr>
          <w:rFonts w:ascii="Times New Roman" w:hAnsi="Times New Roman"/>
          <w:sz w:val="24"/>
          <w:szCs w:val="24"/>
        </w:rPr>
        <w:t xml:space="preserve">therapist variability in alliance </w:t>
      </w:r>
      <w:r w:rsidR="0012172F">
        <w:rPr>
          <w:rFonts w:ascii="Times New Roman" w:hAnsi="Times New Roman"/>
          <w:sz w:val="24"/>
          <w:szCs w:val="24"/>
        </w:rPr>
        <w:t>quality predicts</w:t>
      </w:r>
      <w:r w:rsidR="008A0533">
        <w:rPr>
          <w:rFonts w:ascii="Times New Roman" w:hAnsi="Times New Roman"/>
          <w:sz w:val="24"/>
          <w:szCs w:val="24"/>
        </w:rPr>
        <w:t xml:space="preserve"> outcome, while patient-level</w:t>
      </w:r>
      <w:r w:rsidR="0012172F">
        <w:rPr>
          <w:rFonts w:ascii="Times New Roman" w:hAnsi="Times New Roman"/>
          <w:sz w:val="24"/>
          <w:szCs w:val="24"/>
        </w:rPr>
        <w:t xml:space="preserve"> variability does</w:t>
      </w:r>
      <w:r w:rsidR="008A0533">
        <w:rPr>
          <w:rFonts w:ascii="Times New Roman" w:hAnsi="Times New Roman"/>
          <w:sz w:val="24"/>
          <w:szCs w:val="24"/>
        </w:rPr>
        <w:t xml:space="preserve"> not; that is, therapists who form strong alliances tend to do so with most of their patients, wh</w:t>
      </w:r>
      <w:r w:rsidR="00A12D95">
        <w:rPr>
          <w:rFonts w:ascii="Times New Roman" w:hAnsi="Times New Roman"/>
          <w:sz w:val="24"/>
          <w:szCs w:val="24"/>
        </w:rPr>
        <w:t>ich relates to positive treatment outcomes</w:t>
      </w:r>
      <w:r w:rsidR="009171A6">
        <w:rPr>
          <w:rFonts w:ascii="Times New Roman" w:hAnsi="Times New Roman"/>
          <w:sz w:val="24"/>
          <w:szCs w:val="24"/>
        </w:rPr>
        <w:t xml:space="preserve"> (the opposite is true for therapists who form poor alliances; </w:t>
      </w:r>
      <w:r w:rsidR="009171A6">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"10.1037/0022-006X.75.6.842", "ISSN" : "0022-006X", "PMID" : "18085902", "abstract" : "Although the therapeutic alliance is a consistent predictor of psychotherapy outcomes, research has not distinguished between the roles of patient and therapist variability in the alliance. Multilevel models were used to explore the relative importance of patient and therapist variability in the alliance as they relate to outcome among 331 patients seen by 80 therapists (therapist average caseload was 4.1). Patients rated both the alliance and outcome and all models adjusted for baseline psychological functioning. The results indicated that therapist variability in the alliance predicted outcome, whereas patient variability in the alliance was unrelated to outcome. Reasons why therapist variability as opposed to patient variability predicted outcome are discussed. Clinical implications include therapists monitoring their contribution to the alliance, clinics providing feedback to therapists about their alliances, and therapists receiving training to develop and maintain strong alliances.", "author" : [ { "dropping-particle" : "", "family" : "Baldwin", "given" : "Scott a", "non-dropping-particle" : "", "parse-names" : false, "suffix" : "" }, { "dropping-particle" : "", "family" : "Wampold", "given" : "Bruce E", "non-dropping-particle" : "", "parse-names" : false, "suffix" : "" }, { "dropping-particle" : "", "family" : "Imel", "given" : "Zac E", "non-dropping-particle" : "", "parse-names" : false, "suffix" : "" } ], "container-title" : "Journal of consulting and clinical psychology", "id" : "ITEM-1", "issue" : "6", "issued" : { "date-parts" : [ [ "2007", "12" ] ] }, "page" : "842-52", "title" : "Untangling the alliance-outcome correlation: exploring the relative importance of therapist and patient variability in the alliance.", "type" : "article-journal", "volume" : "75" }, "uris" : [ "http://www.mendeley.com/documents/?uuid=8de72cd7-ff6c-4343-a0b4-5d03dd08286b" ] } ], "mendeley" : { "manualFormatting" : "Baldwin, Wampold, &amp; Imel, 2007)", "previouslyFormattedCitation" : "(Baldwin, Wampold, &amp; Imel, 2007)" }, "properties" : { "noteIndex" : 0 }, "schema" : "https://github.com/citation-style-language/schema/raw/master/csl-citation.json" }</w:instrText>
      </w:r>
      <w:r w:rsidR="009171A6">
        <w:rPr>
          <w:rFonts w:ascii="Times New Roman" w:hAnsi="Times New Roman"/>
          <w:sz w:val="24"/>
          <w:szCs w:val="24"/>
        </w:rPr>
        <w:fldChar w:fldCharType="separate"/>
      </w:r>
      <w:r w:rsidR="009171A6" w:rsidRPr="00415355">
        <w:rPr>
          <w:rFonts w:ascii="Times New Roman" w:hAnsi="Times New Roman"/>
          <w:noProof/>
          <w:sz w:val="24"/>
          <w:szCs w:val="24"/>
        </w:rPr>
        <w:t>Baldwin, Wampold, &amp; Imel, 2007)</w:t>
      </w:r>
      <w:r w:rsidR="009171A6">
        <w:rPr>
          <w:rFonts w:ascii="Times New Roman" w:hAnsi="Times New Roman"/>
          <w:sz w:val="24"/>
          <w:szCs w:val="24"/>
        </w:rPr>
        <w:fldChar w:fldCharType="end"/>
      </w:r>
      <w:r w:rsidR="009171A6">
        <w:rPr>
          <w:rFonts w:ascii="Times New Roman" w:hAnsi="Times New Roman"/>
          <w:sz w:val="24"/>
          <w:szCs w:val="24"/>
        </w:rPr>
        <w:t>.</w:t>
      </w:r>
      <w:r w:rsidR="00EE11AC">
        <w:rPr>
          <w:rFonts w:ascii="Times New Roman" w:hAnsi="Times New Roman"/>
          <w:sz w:val="24"/>
          <w:szCs w:val="24"/>
        </w:rPr>
        <w:t xml:space="preserve"> Although</w:t>
      </w:r>
      <w:r w:rsidR="001864D0">
        <w:rPr>
          <w:rFonts w:ascii="Times New Roman" w:hAnsi="Times New Roman"/>
          <w:sz w:val="24"/>
          <w:szCs w:val="24"/>
        </w:rPr>
        <w:t xml:space="preserve"> therapists can certainly contribute to problems</w:t>
      </w:r>
      <w:r w:rsidR="0012172F">
        <w:rPr>
          <w:rFonts w:ascii="Times New Roman" w:hAnsi="Times New Roman"/>
          <w:sz w:val="24"/>
          <w:szCs w:val="24"/>
        </w:rPr>
        <w:t xml:space="preserve"> in the alliance, </w:t>
      </w:r>
      <w:r w:rsidR="00F45F06">
        <w:rPr>
          <w:rFonts w:ascii="Times New Roman" w:hAnsi="Times New Roman"/>
          <w:sz w:val="24"/>
          <w:szCs w:val="24"/>
        </w:rPr>
        <w:t>which</w:t>
      </w:r>
      <w:r w:rsidR="0012172F">
        <w:rPr>
          <w:rFonts w:ascii="Times New Roman" w:hAnsi="Times New Roman"/>
          <w:sz w:val="24"/>
          <w:szCs w:val="24"/>
        </w:rPr>
        <w:t xml:space="preserve"> are commonly</w:t>
      </w:r>
      <w:r w:rsidR="001864D0">
        <w:rPr>
          <w:rFonts w:ascii="Times New Roman" w:hAnsi="Times New Roman"/>
          <w:sz w:val="24"/>
          <w:szCs w:val="24"/>
        </w:rPr>
        <w:t xml:space="preserve"> termed </w:t>
      </w:r>
      <w:r w:rsidR="001864D0">
        <w:rPr>
          <w:rFonts w:ascii="Times New Roman" w:hAnsi="Times New Roman"/>
          <w:i/>
          <w:sz w:val="24"/>
          <w:szCs w:val="24"/>
        </w:rPr>
        <w:t>ruptures</w:t>
      </w:r>
      <w:r w:rsidR="001864D0">
        <w:rPr>
          <w:rFonts w:ascii="Times New Roman" w:hAnsi="Times New Roman"/>
          <w:sz w:val="24"/>
          <w:szCs w:val="24"/>
        </w:rPr>
        <w:t xml:space="preserve">, research also suggests that therapists can take steps to repair such ruptures </w:t>
      </w:r>
      <w:r w:rsidR="003D4402">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"author" : [ { "dropping-particle" : "", "family" : "Eubanks-Carter", "given" : "Catherine", "non-dropping-particle" : "", "parse-names" : false, "suffix" : "" }, { "dropping-particle" : "", "family" : "Muran", "given" : "J. Christopher", "non-dropping-particle" : "", "parse-names" : false, "suffix" : "" }, { "dropping-particle" : "", "family" : "Safran", "given" : "Jeremy D.", "non-dropping-particle" : "", "parse-names" : false, "suffix" : "" } ], "chapter-number" : "Alliance R", "container-title" : "The Therapeutic Alliance: An Evidence-Based Guide to Practice", "editor" : [ { "dropping-particle" : "", "family" : "Muran", "given" : "J. Christopher", "non-dropping-particle" : "", "parse-names" : false, "suffix" : "" }, { "dropping-particle" : "", "family" : "Barber", "given" : "Jacques P.", "non-dropping-particle" : "", "parse-names" : false, "suffix" : "" } ], "id" : "ITEM-1", "issued" : { "date-parts" : [ [ "2010" ] ] }, "page" : "368", "publisher" : "Guilford Press", "publisher-place" : "New York", "title" : "Alliance Ruptures and Resolution", "type" : "chapter" }, "uris" : [ "http://www.mendeley.com/documents/?uuid=bfb8de6c-4262-478d-8376-ce350d3f8eab" ] } ], "mendeley" : { "previouslyFormattedCitation" : "(Eubanks-Carter, Muran, &amp; Safran, 2010)" }, "properties" : { "noteIndex" : 0 }, "schema" : "https://github.com/citation-style-language/schema/raw/master/csl-citation.json" }</w:instrText>
      </w:r>
      <w:r w:rsidR="003D4402">
        <w:rPr>
          <w:rFonts w:ascii="Times New Roman" w:hAnsi="Times New Roman"/>
          <w:sz w:val="24"/>
          <w:szCs w:val="24"/>
        </w:rPr>
        <w:fldChar w:fldCharType="separate"/>
      </w:r>
      <w:r w:rsidR="003D4402" w:rsidRPr="003D4402">
        <w:rPr>
          <w:rFonts w:ascii="Times New Roman" w:hAnsi="Times New Roman"/>
          <w:noProof/>
          <w:sz w:val="24"/>
          <w:szCs w:val="24"/>
        </w:rPr>
        <w:t>(Eubanks-Carter, Muran, &amp; Safran, 2010)</w:t>
      </w:r>
      <w:r w:rsidR="003D4402">
        <w:rPr>
          <w:rFonts w:ascii="Times New Roman" w:hAnsi="Times New Roman"/>
          <w:sz w:val="24"/>
          <w:szCs w:val="24"/>
        </w:rPr>
        <w:fldChar w:fldCharType="end"/>
      </w:r>
      <w:r w:rsidR="001864D0">
        <w:rPr>
          <w:rFonts w:ascii="Times New Roman" w:hAnsi="Times New Roman"/>
          <w:sz w:val="24"/>
          <w:szCs w:val="24"/>
        </w:rPr>
        <w:t xml:space="preserve">. Moreover, addressing an alliance rupture can actually provide a clinical change opportunity, and </w:t>
      </w:r>
      <w:r w:rsidR="00701CEB">
        <w:rPr>
          <w:rFonts w:ascii="Times New Roman" w:hAnsi="Times New Roman"/>
          <w:sz w:val="24"/>
          <w:szCs w:val="24"/>
        </w:rPr>
        <w:t>successfully repaired ruptures</w:t>
      </w:r>
      <w:r w:rsidR="001864D0">
        <w:rPr>
          <w:rFonts w:ascii="Times New Roman" w:hAnsi="Times New Roman"/>
          <w:sz w:val="24"/>
          <w:szCs w:val="24"/>
        </w:rPr>
        <w:t xml:space="preserve"> have indeed been related to positive outcomes </w:t>
      </w:r>
      <w:r w:rsidR="003D4402">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"author" : [ { "dropping-particle" : "", "family" : "Safran", "given" : "Jeremy D.", "non-dropping-particle" : "", "parse-names" : false, "suffix" : "" }, { "dropping-particle" : "", "family" : "Muran", "given" : "J. Christopher", "non-dropping-particle" : "", "parse-names" : false, "suffix" : "" }, { "dropping-particle" : "", "family" : "Eubanks-Carter", "given" : "Catherine", "non-dropping-particle" : "", "parse-names" : false, "suffix" : "" } ], "chapter-number" : "Repairing ", "container-title" : "Psychotherapy Relationships That Work: Evidence-Based Responsiveness", "edition" : "Second", "editor" : [ { "dropping-particle" : "", "family" : "Norcross", "given" : "John C", "non-dropping-particle" : "", "parse-names" : false, "suffix" : "" } ], "id" : "ITEM-1", "issued" : { "date-parts" : [ [ "2011" ] ] }, "page" : "440", "publisher" : "Oxford University Press", "publisher-place" : "New York", "title" : "Repairing Alliance Ruptures", "type" : "chapter" }, "uris" : [ "http://www.mendeley.com/documents/?uuid=daeebf71-0798-4e54-97c4-e6df04116144" ] } ], "mendeley" : { "previouslyFormattedCitation" : "(Safran, Muran, &amp; Eubanks-Carter, 2011)" }, "properties" : { "noteIndex" : 0 }, "schema" : "https://github.com/citation-style-language/schema/raw/master/csl-citation.json" }</w:instrText>
      </w:r>
      <w:r w:rsidR="003D4402">
        <w:rPr>
          <w:rFonts w:ascii="Times New Roman" w:hAnsi="Times New Roman"/>
          <w:sz w:val="24"/>
          <w:szCs w:val="24"/>
        </w:rPr>
        <w:fldChar w:fldCharType="separate"/>
      </w:r>
      <w:r w:rsidR="003D4402" w:rsidRPr="003D4402">
        <w:rPr>
          <w:rFonts w:ascii="Times New Roman" w:hAnsi="Times New Roman"/>
          <w:noProof/>
          <w:sz w:val="24"/>
          <w:szCs w:val="24"/>
        </w:rPr>
        <w:t>(Safran, Muran, &amp; Eubanks-Carter, 2011)</w:t>
      </w:r>
      <w:r w:rsidR="003D4402">
        <w:rPr>
          <w:rFonts w:ascii="Times New Roman" w:hAnsi="Times New Roman"/>
          <w:sz w:val="24"/>
          <w:szCs w:val="24"/>
        </w:rPr>
        <w:fldChar w:fldCharType="end"/>
      </w:r>
      <w:r w:rsidR="001864D0">
        <w:rPr>
          <w:rFonts w:ascii="Times New Roman" w:hAnsi="Times New Roman"/>
          <w:sz w:val="24"/>
          <w:szCs w:val="24"/>
        </w:rPr>
        <w:t>.</w:t>
      </w:r>
    </w:p>
    <w:p w14:paraId="0F5AE0EF" w14:textId="3682ABB0" w:rsidR="00471AFF" w:rsidRPr="008D6007" w:rsidRDefault="003C1276" w:rsidP="00B25C92">
      <w:pPr>
        <w:spacing w:after="0" w:line="480" w:lineRule="auto"/>
        <w:ind w:firstLine="720"/>
        <w:rPr>
          <w:rFonts w:ascii="Times New Roman" w:hAnsi="Times New Roman"/>
          <w:sz w:val="24"/>
          <w:szCs w:val="24"/>
        </w:rPr>
      </w:pPr>
      <w:r>
        <w:rPr>
          <w:rFonts w:ascii="Times New Roman" w:hAnsi="Times New Roman"/>
          <w:sz w:val="24"/>
          <w:szCs w:val="24"/>
        </w:rPr>
        <w:lastRenderedPageBreak/>
        <w:t>Drawing on</w:t>
      </w:r>
      <w:r w:rsidR="00BD4298">
        <w:rPr>
          <w:rFonts w:ascii="Times New Roman" w:hAnsi="Times New Roman"/>
          <w:sz w:val="24"/>
          <w:szCs w:val="24"/>
        </w:rPr>
        <w:t xml:space="preserve"> first- and second-wave research on the alliance, </w:t>
      </w:r>
      <w:r w:rsidR="004C763A">
        <w:rPr>
          <w:rFonts w:ascii="Times New Roman" w:hAnsi="Times New Roman"/>
          <w:sz w:val="24"/>
          <w:szCs w:val="24"/>
        </w:rPr>
        <w:t xml:space="preserve">researchers have begun to test </w:t>
      </w:r>
      <w:r w:rsidR="00D24920">
        <w:rPr>
          <w:rFonts w:ascii="Times New Roman" w:hAnsi="Times New Roman"/>
          <w:sz w:val="24"/>
          <w:szCs w:val="24"/>
        </w:rPr>
        <w:t xml:space="preserve">the effectiveness of both alliance-fostering and alliance-repairing strategies. </w:t>
      </w:r>
      <w:r w:rsidR="00B25C92">
        <w:rPr>
          <w:rFonts w:ascii="Times New Roman" w:hAnsi="Times New Roman"/>
          <w:sz w:val="24"/>
          <w:szCs w:val="24"/>
        </w:rPr>
        <w:t xml:space="preserve">Regarding alliance-fostering </w:t>
      </w:r>
      <w:r w:rsidR="00B25C92" w:rsidRPr="00EF4A84">
        <w:rPr>
          <w:rFonts w:ascii="Times New Roman" w:hAnsi="Times New Roman"/>
          <w:sz w:val="24"/>
          <w:szCs w:val="24"/>
        </w:rPr>
        <w:t>strategies</w:t>
      </w:r>
      <w:r w:rsidR="0070568F" w:rsidRPr="00EF4A84">
        <w:rPr>
          <w:rFonts w:ascii="Times New Roman" w:hAnsi="Times New Roman"/>
          <w:sz w:val="24"/>
          <w:szCs w:val="24"/>
        </w:rPr>
        <w:t xml:space="preserve">, </w:t>
      </w:r>
      <w:proofErr w:type="spellStart"/>
      <w:r w:rsidR="00AD4280" w:rsidRPr="00EF4A84">
        <w:rPr>
          <w:rFonts w:ascii="Times New Roman" w:hAnsi="Times New Roman"/>
          <w:sz w:val="24"/>
          <w:szCs w:val="24"/>
        </w:rPr>
        <w:t>Crits-Christoph</w:t>
      </w:r>
      <w:proofErr w:type="spellEnd"/>
      <w:r w:rsidR="00AD4280" w:rsidRPr="00EF4A84">
        <w:rPr>
          <w:rFonts w:ascii="Times New Roman" w:hAnsi="Times New Roman"/>
          <w:sz w:val="24"/>
          <w:szCs w:val="24"/>
        </w:rPr>
        <w:t xml:space="preserve"> et al. </w:t>
      </w:r>
      <w:r w:rsidR="00AD4280" w:rsidRPr="00EF4A84">
        <w:rPr>
          <w:rFonts w:ascii="Times New Roman" w:hAnsi="Times New Roman"/>
          <w:sz w:val="24"/>
          <w:szCs w:val="24"/>
        </w:rPr>
        <w:fldChar w:fldCharType="begin" w:fldLock="1"/>
      </w:r>
      <w:r w:rsidR="00877B10" w:rsidRPr="00EF4A84">
        <w:rPr>
          <w:rFonts w:ascii="Times New Roman" w:hAnsi="Times New Roman"/>
          <w:sz w:val="24"/>
          <w:szCs w:val="24"/>
        </w:rPr>
        <w:instrText>ADDIN CSL_CITATION { "citationItems" : [ { "id" : "ITEM-1", "itemData" : { "DOI" : "10.1080/10503300500268557", "ISSN" : "1050-3307", "author" : [ { "dropping-particle" : "", "family" : "Crits-Christoph", "given" : "Paul", "non-dropping-particle" : "", "parse-names" : false, "suffix" : "" }, { "dropping-particle" : "", "family" : "Gibbons", "given" : "Mary Beth Connolly", "non-dropping-particle" : "", "parse-names" : false, "suffix" : "" }, { "dropping-particle" : "", "family" : "Crits-Christoph", "given" : "Katherine", "non-dropping-particle" : "", "parse-names" : false, "suffix" : "" }, { "dropping-particle" : "", "family" : "Narducci", "given" : "Julia", "non-dropping-particle" : "", "parse-names" : false, "suffix" : "" }, { "dropping-particle" : "", "family" : "Schamberger", "given" : "Megan", "non-dropping-particle" : "", "parse-names" : false, "suffix" : "" }, { "dropping-particle" : "", "family" : "Gallop", "given" : "Robert", "non-dropping-particle" : "", "parse-names" : false, "suffix" : "" } ], "container-title" : "Psychotherapy Research", "id" : "ITEM-1", "issue" : "3", "issued" : { "date-parts" : [ [ "2006", "5" ] ] }, "page" : "268-281", "title" : "Can therapists be trained to improve their alliances? A preliminary study of alliance-fostering psychotherapy", "type" : "article-journal", "volume" : "16" }, "uris" : [ "http://www.mendeley.com/documents/?uuid=b359a364-1441-4672-be63-35259abcc447" ] } ], "mendeley" : { "manualFormatting" : "(2006)", "previouslyFormattedCitation" : "(Crits-Christoph et al., 2006)" }, "properties" : { "noteIndex" : 0 }, "schema" : "https://github.com/citation-style-language/schema/raw/master/csl-citation.json" }</w:instrText>
      </w:r>
      <w:r w:rsidR="00AD4280" w:rsidRPr="00EF4A84">
        <w:rPr>
          <w:rFonts w:ascii="Times New Roman" w:hAnsi="Times New Roman"/>
          <w:sz w:val="24"/>
          <w:szCs w:val="24"/>
        </w:rPr>
        <w:fldChar w:fldCharType="separate"/>
      </w:r>
      <w:r w:rsidR="00AD4280" w:rsidRPr="00EF4A84">
        <w:rPr>
          <w:rFonts w:ascii="Times New Roman" w:hAnsi="Times New Roman"/>
          <w:noProof/>
          <w:sz w:val="24"/>
          <w:szCs w:val="24"/>
        </w:rPr>
        <w:t>(2006)</w:t>
      </w:r>
      <w:r w:rsidR="00AD4280" w:rsidRPr="00EF4A84">
        <w:rPr>
          <w:rFonts w:ascii="Times New Roman" w:hAnsi="Times New Roman"/>
          <w:sz w:val="24"/>
          <w:szCs w:val="24"/>
        </w:rPr>
        <w:fldChar w:fldCharType="end"/>
      </w:r>
      <w:r w:rsidR="006C42E7" w:rsidRPr="00EF4A84">
        <w:rPr>
          <w:rFonts w:ascii="Times New Roman" w:hAnsi="Times New Roman"/>
          <w:sz w:val="24"/>
          <w:szCs w:val="24"/>
        </w:rPr>
        <w:t xml:space="preserve"> employed</w:t>
      </w:r>
      <w:r w:rsidR="006C42E7">
        <w:rPr>
          <w:rFonts w:ascii="Times New Roman" w:hAnsi="Times New Roman"/>
          <w:sz w:val="24"/>
          <w:szCs w:val="24"/>
        </w:rPr>
        <w:t xml:space="preserve"> a </w:t>
      </w:r>
      <w:r w:rsidR="00F35710">
        <w:rPr>
          <w:rFonts w:ascii="Times New Roman" w:hAnsi="Times New Roman"/>
          <w:sz w:val="24"/>
          <w:szCs w:val="24"/>
        </w:rPr>
        <w:t xml:space="preserve">pilot-scale </w:t>
      </w:r>
      <w:r w:rsidR="006C42E7">
        <w:rPr>
          <w:rFonts w:ascii="Times New Roman" w:hAnsi="Times New Roman"/>
          <w:sz w:val="24"/>
          <w:szCs w:val="24"/>
        </w:rPr>
        <w:t xml:space="preserve">manipulated training design to test their </w:t>
      </w:r>
      <w:proofErr w:type="spellStart"/>
      <w:r w:rsidR="006C42E7">
        <w:rPr>
          <w:rFonts w:ascii="Times New Roman" w:hAnsi="Times New Roman"/>
          <w:sz w:val="24"/>
          <w:szCs w:val="24"/>
        </w:rPr>
        <w:t>manualized</w:t>
      </w:r>
      <w:proofErr w:type="spellEnd"/>
      <w:r w:rsidR="006C42E7">
        <w:rPr>
          <w:rFonts w:ascii="Times New Roman" w:hAnsi="Times New Roman"/>
          <w:sz w:val="24"/>
          <w:szCs w:val="24"/>
        </w:rPr>
        <w:t xml:space="preserve"> alliance-fostering therapy, a 16-session treatment combining psychodynamic</w:t>
      </w:r>
      <w:r w:rsidR="00F35710">
        <w:rPr>
          <w:rFonts w:ascii="Times New Roman" w:hAnsi="Times New Roman"/>
          <w:sz w:val="24"/>
          <w:szCs w:val="24"/>
        </w:rPr>
        <w:t>-interpersonal strategies with alliance strengthening strategies culled from the literature. The trainees treated cases before, during, and after training on the alliance manual, and mode</w:t>
      </w:r>
      <w:r w:rsidR="003C0987">
        <w:rPr>
          <w:rFonts w:ascii="Times New Roman" w:hAnsi="Times New Roman"/>
          <w:sz w:val="24"/>
          <w:szCs w:val="24"/>
        </w:rPr>
        <w:t>rate-to-large improvement</w:t>
      </w:r>
      <w:r w:rsidR="00F35710">
        <w:rPr>
          <w:rFonts w:ascii="Times New Roman" w:hAnsi="Times New Roman"/>
          <w:sz w:val="24"/>
          <w:szCs w:val="24"/>
        </w:rPr>
        <w:t xml:space="preserve">s on alliance ratings were demonstrated from their pre- to post-training cases. There were also small-to-moderate pre- to post-training effects for their patients’ </w:t>
      </w:r>
      <w:r w:rsidR="003C0987">
        <w:rPr>
          <w:rFonts w:ascii="Times New Roman" w:hAnsi="Times New Roman"/>
          <w:sz w:val="24"/>
          <w:szCs w:val="24"/>
        </w:rPr>
        <w:t xml:space="preserve">decreased </w:t>
      </w:r>
      <w:r w:rsidR="00F35710">
        <w:rPr>
          <w:rFonts w:ascii="Times New Roman" w:hAnsi="Times New Roman"/>
          <w:sz w:val="24"/>
          <w:szCs w:val="24"/>
        </w:rPr>
        <w:t xml:space="preserve">depression and </w:t>
      </w:r>
      <w:r w:rsidR="003C0987">
        <w:rPr>
          <w:rFonts w:ascii="Times New Roman" w:hAnsi="Times New Roman"/>
          <w:sz w:val="24"/>
          <w:szCs w:val="24"/>
        </w:rPr>
        <w:t xml:space="preserve">increased </w:t>
      </w:r>
      <w:r w:rsidR="00F35710">
        <w:rPr>
          <w:rFonts w:ascii="Times New Roman" w:hAnsi="Times New Roman"/>
          <w:sz w:val="24"/>
          <w:szCs w:val="24"/>
        </w:rPr>
        <w:t>quality of life ratings.</w:t>
      </w:r>
      <w:r w:rsidR="00066B29">
        <w:rPr>
          <w:rFonts w:ascii="Times New Roman" w:hAnsi="Times New Roman"/>
          <w:sz w:val="24"/>
          <w:szCs w:val="24"/>
        </w:rPr>
        <w:t xml:space="preserve"> In another training study, </w:t>
      </w:r>
      <w:proofErr w:type="spellStart"/>
      <w:r w:rsidR="00471AFF" w:rsidRPr="008D6007">
        <w:rPr>
          <w:rFonts w:ascii="Times New Roman" w:hAnsi="Times New Roman"/>
          <w:sz w:val="24"/>
          <w:szCs w:val="24"/>
        </w:rPr>
        <w:t>Hilsenroth</w:t>
      </w:r>
      <w:proofErr w:type="spellEnd"/>
      <w:r w:rsidR="00471AFF" w:rsidRPr="008D6007">
        <w:rPr>
          <w:rFonts w:ascii="Times New Roman" w:hAnsi="Times New Roman"/>
          <w:sz w:val="24"/>
          <w:szCs w:val="24"/>
        </w:rPr>
        <w:t xml:space="preserve">, Ackerman, </w:t>
      </w:r>
      <w:proofErr w:type="spellStart"/>
      <w:r w:rsidR="00471AFF" w:rsidRPr="008D6007">
        <w:rPr>
          <w:rFonts w:ascii="Times New Roman" w:hAnsi="Times New Roman"/>
          <w:sz w:val="24"/>
          <w:szCs w:val="24"/>
        </w:rPr>
        <w:t>Clemen</w:t>
      </w:r>
      <w:r w:rsidR="005D1C09">
        <w:rPr>
          <w:rFonts w:ascii="Times New Roman" w:hAnsi="Times New Roman"/>
          <w:sz w:val="24"/>
          <w:szCs w:val="24"/>
        </w:rPr>
        <w:t>ce</w:t>
      </w:r>
      <w:proofErr w:type="spellEnd"/>
      <w:r w:rsidR="005D1C09">
        <w:rPr>
          <w:rFonts w:ascii="Times New Roman" w:hAnsi="Times New Roman"/>
          <w:sz w:val="24"/>
          <w:szCs w:val="24"/>
        </w:rPr>
        <w:t xml:space="preserve">, </w:t>
      </w:r>
      <w:proofErr w:type="spellStart"/>
      <w:r w:rsidR="005D1C09">
        <w:rPr>
          <w:rFonts w:ascii="Times New Roman" w:hAnsi="Times New Roman"/>
          <w:sz w:val="24"/>
          <w:szCs w:val="24"/>
        </w:rPr>
        <w:t>Strassle</w:t>
      </w:r>
      <w:proofErr w:type="spellEnd"/>
      <w:r w:rsidR="005D1C09">
        <w:rPr>
          <w:rFonts w:ascii="Times New Roman" w:hAnsi="Times New Roman"/>
          <w:sz w:val="24"/>
          <w:szCs w:val="24"/>
        </w:rPr>
        <w:t xml:space="preserve">, and Handler </w:t>
      </w:r>
      <w:r w:rsidR="005D1C09">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"10.1037/0033-3204.39.4.309", "ISSN" : "1939-1536", "author" : [ { "dropping-particle" : "", "family" : "Hilsenroth", "given" : "Mark J.", "non-dropping-particle" : "", "parse-names" : false, "suffix" : "" }, { "dropping-particle" : "", "family" : "Ackerman", "given" : "Steven J.", "non-dropping-particle" : "", "parse-names" : false, "suffix" : "" }, { "dropping-particle" : "", "family" : "Clemence", "given" : "Amanda J.", "non-dropping-particle" : "", "parse-names" : false, "suffix" : "" }, { "dropping-particle" : "", "family" : "Strassle", "given" : "Carla G.", "non-dropping-particle" : "", "parse-names" : false, "suffix" : "" }, { "dropping-particle" : "", "family" : "Handler", "given" : "Leonard", "non-dropping-particle" : "", "parse-names" : false, "suffix" : "" } ], "container-title" : "Psychotherapy: Theory, Research, Practice, Training", "id" : "ITEM-1", "issue" : "4", "issued" : { "date-parts" : [ [ "2002" ] ] }, "page" : "309-323", "title" : "Effects of structured clinician training on patient and therapist perspectives of alliance early in psychotherapy.", "type" : "article-journal", "volume" : "39" }, "uris" : [ "http://www.mendeley.com/documents/?uuid=6a126be0-b2af-4c81-a220-0fd9384e2e2c" ] } ], "mendeley" : { "manualFormatting" : "(2002)", "previouslyFormattedCitation" : "(Hilsenroth, Ackerman, Clemence, Strassle, &amp; Handler, 2002)" }, "properties" : { "noteIndex" : 0 }, "schema" : "https://github.com/citation-style-language/schema/raw/master/csl-citation.json" }</w:instrText>
      </w:r>
      <w:r w:rsidR="005D1C09">
        <w:rPr>
          <w:rFonts w:ascii="Times New Roman" w:hAnsi="Times New Roman"/>
          <w:sz w:val="24"/>
          <w:szCs w:val="24"/>
        </w:rPr>
        <w:fldChar w:fldCharType="separate"/>
      </w:r>
      <w:r w:rsidR="005D1C09">
        <w:rPr>
          <w:rFonts w:ascii="Times New Roman" w:hAnsi="Times New Roman"/>
          <w:noProof/>
          <w:sz w:val="24"/>
          <w:szCs w:val="24"/>
        </w:rPr>
        <w:t>(</w:t>
      </w:r>
      <w:r w:rsidR="005D1C09" w:rsidRPr="005D1C09">
        <w:rPr>
          <w:rFonts w:ascii="Times New Roman" w:hAnsi="Times New Roman"/>
          <w:noProof/>
          <w:sz w:val="24"/>
          <w:szCs w:val="24"/>
        </w:rPr>
        <w:t>2002)</w:t>
      </w:r>
      <w:r w:rsidR="005D1C09">
        <w:rPr>
          <w:rFonts w:ascii="Times New Roman" w:hAnsi="Times New Roman"/>
          <w:sz w:val="24"/>
          <w:szCs w:val="24"/>
        </w:rPr>
        <w:fldChar w:fldCharType="end"/>
      </w:r>
      <w:r w:rsidR="00471AFF" w:rsidRPr="008D6007">
        <w:rPr>
          <w:rFonts w:ascii="Times New Roman" w:hAnsi="Times New Roman"/>
          <w:sz w:val="24"/>
          <w:szCs w:val="24"/>
        </w:rPr>
        <w:t xml:space="preserve"> administered a structured clinical training (SCT) to 13 advanced doctoral students. </w:t>
      </w:r>
      <w:r w:rsidR="00066B29">
        <w:rPr>
          <w:rFonts w:ascii="Times New Roman" w:hAnsi="Times New Roman"/>
          <w:sz w:val="24"/>
          <w:szCs w:val="24"/>
        </w:rPr>
        <w:t>Among numerous component</w:t>
      </w:r>
      <w:r w:rsidR="003C0987">
        <w:rPr>
          <w:rFonts w:ascii="Times New Roman" w:hAnsi="Times New Roman"/>
          <w:sz w:val="24"/>
          <w:szCs w:val="24"/>
        </w:rPr>
        <w:t>s, SCT</w:t>
      </w:r>
      <w:r w:rsidR="00066B29">
        <w:rPr>
          <w:rFonts w:ascii="Times New Roman" w:hAnsi="Times New Roman"/>
          <w:sz w:val="24"/>
          <w:szCs w:val="24"/>
        </w:rPr>
        <w:t xml:space="preserve"> included strategies for fostering the patient-therapist bond and coordinated collaboration. </w:t>
      </w:r>
      <w:r w:rsidR="00471AFF" w:rsidRPr="008D6007">
        <w:rPr>
          <w:rFonts w:ascii="Times New Roman" w:hAnsi="Times New Roman"/>
          <w:sz w:val="24"/>
          <w:szCs w:val="24"/>
        </w:rPr>
        <w:t xml:space="preserve">Compared to a group of 15 doctoral students </w:t>
      </w:r>
      <w:r w:rsidR="00066B29">
        <w:rPr>
          <w:rFonts w:ascii="Times New Roman" w:hAnsi="Times New Roman"/>
          <w:sz w:val="24"/>
          <w:szCs w:val="24"/>
        </w:rPr>
        <w:t xml:space="preserve">who received supervision-as-usual while </w:t>
      </w:r>
      <w:r w:rsidR="00471AFF" w:rsidRPr="008D6007">
        <w:rPr>
          <w:rFonts w:ascii="Times New Roman" w:hAnsi="Times New Roman"/>
          <w:sz w:val="24"/>
          <w:szCs w:val="24"/>
        </w:rPr>
        <w:t xml:space="preserve">delivering treatment-as-usual to a matched group of patients, </w:t>
      </w:r>
      <w:r w:rsidR="00066B29">
        <w:rPr>
          <w:rFonts w:ascii="Times New Roman" w:hAnsi="Times New Roman"/>
          <w:sz w:val="24"/>
          <w:szCs w:val="24"/>
        </w:rPr>
        <w:t xml:space="preserve">the </w:t>
      </w:r>
      <w:r w:rsidR="00471AFF" w:rsidRPr="008D6007">
        <w:rPr>
          <w:rFonts w:ascii="Times New Roman" w:hAnsi="Times New Roman"/>
          <w:sz w:val="24"/>
          <w:szCs w:val="24"/>
        </w:rPr>
        <w:t xml:space="preserve">SCT therapists produced higher </w:t>
      </w:r>
      <w:r w:rsidR="00066B29">
        <w:rPr>
          <w:rFonts w:ascii="Times New Roman" w:hAnsi="Times New Roman"/>
          <w:sz w:val="24"/>
          <w:szCs w:val="24"/>
        </w:rPr>
        <w:t xml:space="preserve">patient and therapist </w:t>
      </w:r>
      <w:r w:rsidR="00471AFF" w:rsidRPr="008D6007">
        <w:rPr>
          <w:rFonts w:ascii="Times New Roman" w:hAnsi="Times New Roman"/>
          <w:sz w:val="24"/>
          <w:szCs w:val="24"/>
        </w:rPr>
        <w:t xml:space="preserve">alliance ratings after </w:t>
      </w:r>
      <w:r w:rsidR="00066B29">
        <w:rPr>
          <w:rFonts w:ascii="Times New Roman" w:hAnsi="Times New Roman"/>
          <w:sz w:val="24"/>
          <w:szCs w:val="24"/>
        </w:rPr>
        <w:t xml:space="preserve">the fourth </w:t>
      </w:r>
      <w:r w:rsidR="00471AFF" w:rsidRPr="008D6007">
        <w:rPr>
          <w:rFonts w:ascii="Times New Roman" w:hAnsi="Times New Roman"/>
          <w:sz w:val="24"/>
          <w:szCs w:val="24"/>
        </w:rPr>
        <w:t>session.</w:t>
      </w:r>
    </w:p>
    <w:p w14:paraId="4B9CA405" w14:textId="4A6CEC1D" w:rsidR="00066B29" w:rsidRDefault="00066B29" w:rsidP="00AF6E48">
      <w:pPr>
        <w:spacing w:after="0" w:line="480" w:lineRule="auto"/>
        <w:ind w:firstLine="720"/>
        <w:rPr>
          <w:rFonts w:ascii="Times New Roman" w:hAnsi="Times New Roman"/>
          <w:sz w:val="24"/>
          <w:szCs w:val="24"/>
        </w:rPr>
      </w:pPr>
      <w:r>
        <w:rPr>
          <w:rFonts w:ascii="Times New Roman" w:hAnsi="Times New Roman"/>
          <w:sz w:val="24"/>
          <w:szCs w:val="24"/>
        </w:rPr>
        <w:t xml:space="preserve">In terms of alliance-repair strategies, </w:t>
      </w:r>
      <w:r w:rsidR="00AF6E48">
        <w:rPr>
          <w:rFonts w:ascii="Times New Roman" w:hAnsi="Times New Roman"/>
          <w:sz w:val="24"/>
          <w:szCs w:val="24"/>
        </w:rPr>
        <w:t>a pilo</w:t>
      </w:r>
      <w:r w:rsidR="003C0987">
        <w:rPr>
          <w:rFonts w:ascii="Times New Roman" w:hAnsi="Times New Roman"/>
          <w:sz w:val="24"/>
          <w:szCs w:val="24"/>
        </w:rPr>
        <w:t>t-scale clinical tr</w:t>
      </w:r>
      <w:r w:rsidR="00AF6E48">
        <w:rPr>
          <w:rFonts w:ascii="Times New Roman" w:hAnsi="Times New Roman"/>
          <w:sz w:val="24"/>
          <w:szCs w:val="24"/>
        </w:rPr>
        <w:t>i</w:t>
      </w:r>
      <w:r w:rsidR="003C0987">
        <w:rPr>
          <w:rFonts w:ascii="Times New Roman" w:hAnsi="Times New Roman"/>
          <w:sz w:val="24"/>
          <w:szCs w:val="24"/>
        </w:rPr>
        <w:t>a</w:t>
      </w:r>
      <w:r w:rsidR="00AF6E48">
        <w:rPr>
          <w:rFonts w:ascii="Times New Roman" w:hAnsi="Times New Roman"/>
          <w:sz w:val="24"/>
          <w:szCs w:val="24"/>
        </w:rPr>
        <w:t>l compared the efficacy of</w:t>
      </w:r>
      <w:r>
        <w:rPr>
          <w:rFonts w:ascii="Times New Roman" w:hAnsi="Times New Roman"/>
          <w:sz w:val="24"/>
          <w:szCs w:val="24"/>
        </w:rPr>
        <w:t xml:space="preserve"> tradit</w:t>
      </w:r>
      <w:r w:rsidR="00AF6E48">
        <w:rPr>
          <w:rFonts w:ascii="Times New Roman" w:hAnsi="Times New Roman"/>
          <w:sz w:val="24"/>
          <w:szCs w:val="24"/>
        </w:rPr>
        <w:t>ional cognitive therapy (CT) versus an</w:t>
      </w:r>
      <w:r>
        <w:rPr>
          <w:rFonts w:ascii="Times New Roman" w:hAnsi="Times New Roman"/>
          <w:sz w:val="24"/>
          <w:szCs w:val="24"/>
        </w:rPr>
        <w:t xml:space="preserve"> integrative cognitive therapy (ICT)</w:t>
      </w:r>
      <w:r w:rsidR="00AF6E48">
        <w:rPr>
          <w:rFonts w:ascii="Times New Roman" w:hAnsi="Times New Roman"/>
          <w:sz w:val="24"/>
          <w:szCs w:val="24"/>
        </w:rPr>
        <w:t xml:space="preserve"> that assimilated </w:t>
      </w:r>
      <w:proofErr w:type="spellStart"/>
      <w:r w:rsidR="00AF6E48">
        <w:rPr>
          <w:rFonts w:ascii="Times New Roman" w:hAnsi="Times New Roman"/>
          <w:sz w:val="24"/>
          <w:szCs w:val="24"/>
        </w:rPr>
        <w:t>manualized</w:t>
      </w:r>
      <w:proofErr w:type="spellEnd"/>
      <w:r w:rsidR="00AF6E48">
        <w:rPr>
          <w:rFonts w:ascii="Times New Roman" w:hAnsi="Times New Roman"/>
          <w:sz w:val="24"/>
          <w:szCs w:val="24"/>
        </w:rPr>
        <w:t xml:space="preserve"> interpersonal techniques for noticing and responding to alliance ruptures. ICT patients, relative to standard CT patients, reported better alliance qualities and higher perceived therapist empathy, as well as evidenced greater post</w:t>
      </w:r>
      <w:r w:rsidR="006F608E">
        <w:rPr>
          <w:rFonts w:ascii="Times New Roman" w:hAnsi="Times New Roman"/>
          <w:sz w:val="24"/>
          <w:szCs w:val="24"/>
        </w:rPr>
        <w:t>-</w:t>
      </w:r>
      <w:r w:rsidR="00AF6E48">
        <w:rPr>
          <w:rFonts w:ascii="Times New Roman" w:hAnsi="Times New Roman"/>
          <w:sz w:val="24"/>
          <w:szCs w:val="24"/>
        </w:rPr>
        <w:t xml:space="preserve">treatment improvement on depression and global distress indices </w:t>
      </w:r>
      <w:r w:rsidR="00F6709D">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"10.1037/0033-3204.45.2.122", "ISSN" : "0033-3204", "PMID" : "22122413", "abstract" : "This pilot study examined the efficacy of an integrative form of cognitive therapy (ICT) for depression that incorporates specific strategies for addressing alliance ruptures. Although a previous study on depression found that ICT was superior to a wait-list condition (L. G. Castonguay et al., 2004), the current study provides the 1st direct comparison between ICT and traditional cognitive therapy (CT). Twenty-two depressed adults were randomly assigned to ICT or CT (11 patients per condition), which were delivered by clinicians in training. Outcome was assessed with a specific depression measure and a global symptomatology measure. The groups were also compared on patient-perceived alliance quality and therapist empathy. Effect size estimates revealed that ICT patients evidenced greater posttreatment improvement on both outcome measures (with small to medium effects) and more clinically significant change than did CT patients. ICT patients also had higher alliance and empathy scores across treatment (with medium to large effects). The findings, albeit very preliminary, support the potential viability of ICT and the potential causal influence of the rupture-repair interventions on treatment process and outcome. (PsycINFO Database Record (c) 2010 APA, all rights reserved).", "author" : [ { "dropping-particle" : "", "family" : "Constantino", "given" : "Michael J", "non-dropping-particle" : "", "parse-names" : false, "suffix" : "" }, { "dropping-particle" : "", "family" : "Marnell", "given" : "Margaret E", "non-dropping-particle" : "", "parse-names" : false, "suffix" : "" }, { "dropping-particle" : "", "family" : "Haile", "given" : "Abigail J", "non-dropping-particle" : "", "parse-names" : false, "suffix" : "" }, { "dropping-particle" : "", "family" : "Kanther-Sista", "given" : "Susanna N", "non-dropping-particle" : "", "parse-names" : false, "suffix" : "" }, { "dropping-particle" : "", "family" : "Wolman", "given" : "Kari", "non-dropping-particle" : "", "parse-names" : false, "suffix" : "" }, { "dropping-particle" : "", "family" : "Zappert", "given" : "Laurel", "non-dropping-particle" : "", "parse-names" : false, "suffix" : "" }, { "dropping-particle" : "", "family" : "Arnow", "given" : "Bruce a", "non-dropping-particle" : "", "parse-names" : false, "suffix" : "" } ], "container-title" : "Psychotherapy (Chicago, Ill.)", "id" : "ITEM-1", "issue" : "2", "issued" : { "date-parts" : [ [ "2008", "6" ] ] }, "page" : "122-34", "title" : "Integrative cognitive therapy for depression: A randomized pilot comparison.", "type" : "article-journal", "volume" : "45" }, "uris" : [ "http://www.mendeley.com/documents/?uuid=66dc3287-a939-4ab2-abd5-5ad288dc7ea0" ] } ], "mendeley" : { "previouslyFormattedCitation" : "(Constantino et al., 2008)" }, "properties" : { "noteIndex" : 0 }, "schema" : "https://github.com/citation-style-language/schema/raw/master/csl-citation.json" }</w:instrText>
      </w:r>
      <w:r w:rsidR="00F6709D">
        <w:rPr>
          <w:rFonts w:ascii="Times New Roman" w:hAnsi="Times New Roman"/>
          <w:sz w:val="24"/>
          <w:szCs w:val="24"/>
        </w:rPr>
        <w:fldChar w:fldCharType="separate"/>
      </w:r>
      <w:r w:rsidR="00F6709D" w:rsidRPr="00F6709D">
        <w:rPr>
          <w:rFonts w:ascii="Times New Roman" w:hAnsi="Times New Roman"/>
          <w:noProof/>
          <w:sz w:val="24"/>
          <w:szCs w:val="24"/>
        </w:rPr>
        <w:t>(Constantino et al., 2008)</w:t>
      </w:r>
      <w:r w:rsidR="00F6709D">
        <w:rPr>
          <w:rFonts w:ascii="Times New Roman" w:hAnsi="Times New Roman"/>
          <w:sz w:val="24"/>
          <w:szCs w:val="24"/>
        </w:rPr>
        <w:fldChar w:fldCharType="end"/>
      </w:r>
      <w:r>
        <w:rPr>
          <w:rFonts w:ascii="Times New Roman" w:hAnsi="Times New Roman"/>
          <w:sz w:val="24"/>
          <w:szCs w:val="24"/>
        </w:rPr>
        <w:t>.</w:t>
      </w:r>
      <w:r w:rsidR="003C0987">
        <w:rPr>
          <w:rFonts w:ascii="Times New Roman" w:hAnsi="Times New Roman"/>
          <w:sz w:val="24"/>
          <w:szCs w:val="24"/>
        </w:rPr>
        <w:t xml:space="preserve"> In another </w:t>
      </w:r>
      <w:r w:rsidR="00AF6E48">
        <w:rPr>
          <w:rFonts w:ascii="Times New Roman" w:hAnsi="Times New Roman"/>
          <w:sz w:val="24"/>
          <w:szCs w:val="24"/>
        </w:rPr>
        <w:t xml:space="preserve">research </w:t>
      </w:r>
      <w:r w:rsidR="003C0987">
        <w:rPr>
          <w:rFonts w:ascii="Times New Roman" w:hAnsi="Times New Roman"/>
          <w:sz w:val="24"/>
          <w:szCs w:val="24"/>
        </w:rPr>
        <w:t xml:space="preserve">program </w:t>
      </w:r>
      <w:r w:rsidR="00AF6E48">
        <w:rPr>
          <w:rFonts w:ascii="Times New Roman" w:hAnsi="Times New Roman"/>
          <w:sz w:val="24"/>
          <w:szCs w:val="24"/>
        </w:rPr>
        <w:t xml:space="preserve">testing a stand-alone, relational treatment (i.e., brief </w:t>
      </w:r>
      <w:r w:rsidR="00AF6E48">
        <w:rPr>
          <w:rFonts w:ascii="Times New Roman" w:hAnsi="Times New Roman"/>
          <w:sz w:val="24"/>
          <w:szCs w:val="24"/>
        </w:rPr>
        <w:lastRenderedPageBreak/>
        <w:t xml:space="preserve">relational therapy; BRT) focused primarily on negotiating the alliance and its ruptures, BRT had lower dropout rates than cognitive-behavioral therapy and short-term dynamic therapy for patients with personality disorders </w:t>
      </w:r>
      <w:r w:rsidR="00E77F87">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"10.1037/0033-3204.42.4.532", "ISSN" : "1939-1536", "author" : [ { "dropping-particle" : "", "family" : "Muran", "given" : "J. Christopher", "non-dropping-particle" : "", "parse-names" : false, "suffix" : "" }, { "dropping-particle" : "", "family" : "Safran", "given" : "Jeremy D.", "non-dropping-particle" : "", "parse-names" : false, "suffix" : "" }, { "dropping-particle" : "", "family" : "Samstag", "given" : "Lisa Wallner", "non-dropping-particle" : "", "parse-names" : false, "suffix" : "" }, { "dropping-particle" : "", "family" : "Winston", "given" : "Arnold", "non-dropping-particle" : "", "parse-names" : false, "suffix" : "" } ], "container-title" : "Psychotherapy: Theory, Research, Practice, Training", "id" : "ITEM-1", "issue" : "4", "issued" : { "date-parts" : [ [ "2005" ] ] }, "page" : "532-545", "title" : "Evaluating an alliance-focused treatment for personality disorders.", "type" : "article-journal", "volume" : "42" }, "uris" : [ "http://www.mendeley.com/documents/?uuid=8044225d-7807-4658-9a27-4fb78056d101" ] } ], "mendeley" : { "previouslyFormattedCitation" : "(Muran, Safran, Samstag, &amp; Winston, 2005)" }, "properties" : { "noteIndex" : 0 }, "schema" : "https://github.com/citation-style-language/schema/raw/master/csl-citation.json" }</w:instrText>
      </w:r>
      <w:r w:rsidR="00E77F87">
        <w:rPr>
          <w:rFonts w:ascii="Times New Roman" w:hAnsi="Times New Roman"/>
          <w:sz w:val="24"/>
          <w:szCs w:val="24"/>
        </w:rPr>
        <w:fldChar w:fldCharType="separate"/>
      </w:r>
      <w:r w:rsidR="00E77F87" w:rsidRPr="00E77F87">
        <w:rPr>
          <w:rFonts w:ascii="Times New Roman" w:hAnsi="Times New Roman"/>
          <w:noProof/>
          <w:sz w:val="24"/>
          <w:szCs w:val="24"/>
        </w:rPr>
        <w:t>(Muran, Safran, Samstag, &amp; Winston, 2005)</w:t>
      </w:r>
      <w:r w:rsidR="00E77F87">
        <w:rPr>
          <w:rFonts w:ascii="Times New Roman" w:hAnsi="Times New Roman"/>
          <w:sz w:val="24"/>
          <w:szCs w:val="24"/>
        </w:rPr>
        <w:fldChar w:fldCharType="end"/>
      </w:r>
      <w:r w:rsidR="00AF6E48">
        <w:rPr>
          <w:rFonts w:ascii="Times New Roman" w:hAnsi="Times New Roman"/>
          <w:sz w:val="24"/>
          <w:szCs w:val="24"/>
        </w:rPr>
        <w:t xml:space="preserve"> and for those at risk for</w:t>
      </w:r>
      <w:r w:rsidR="00FF260B">
        <w:rPr>
          <w:rFonts w:ascii="Times New Roman" w:hAnsi="Times New Roman"/>
          <w:sz w:val="24"/>
          <w:szCs w:val="24"/>
        </w:rPr>
        <w:t xml:space="preserve"> treatment</w:t>
      </w:r>
      <w:r w:rsidR="00CF5E3D">
        <w:rPr>
          <w:rFonts w:ascii="Times New Roman" w:hAnsi="Times New Roman"/>
          <w:sz w:val="24"/>
          <w:szCs w:val="24"/>
        </w:rPr>
        <w:t xml:space="preserve"> failure </w:t>
      </w:r>
      <w:r w:rsidR="00CF5E3D">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"10.1037/0033-3204.42.4.512", "ISSN" : "1939-1536", "author" : [ { "dropping-particle" : "", "family" : "Safran", "given" : "Jeremy D.", "non-dropping-particle" : "", "parse-names" : false, "suffix" : "" }, { "dropping-particle" : "", "family" : "Muran", "given" : "J. Christopher", "non-dropping-particle" : "", "parse-names" : false, "suffix" : "" }, { "dropping-particle" : "", "family" : "Samstag", "given" : "Lisa Wallner", "non-dropping-particle" : "", "parse-names" : false, "suffix" : "" }, { "dropping-particle" : "", "family" : "Winston", "given" : "Arnold", "non-dropping-particle" : "", "parse-names" : false, "suffix" : "" } ], "container-title" : "Psychotherapy: Theory, Research, Practice, Training", "id" : "ITEM-1", "issue" : "4", "issued" : { "date-parts" : [ [ "2005" ] ] }, "page" : "512-531", "title" : "Evaluating alliance-focused intervention for potential treatment failures: A feasibility study and descriptive analysis.", "type" : "article-journal", "volume" : "42" }, "uris" : [ "http://www.mendeley.com/documents/?uuid=1b4fd1c0-dea4-4d69-82e2-c2d6a8b16324" ] } ], "mendeley" : { "previouslyFormattedCitation" : "(Safran, Muran, Samstag, &amp; Winston, 2005)" }, "properties" : { "noteIndex" : 0 }, "schema" : "https://github.com/citation-style-language/schema/raw/master/csl-citation.json" }</w:instrText>
      </w:r>
      <w:r w:rsidR="00CF5E3D">
        <w:rPr>
          <w:rFonts w:ascii="Times New Roman" w:hAnsi="Times New Roman"/>
          <w:sz w:val="24"/>
          <w:szCs w:val="24"/>
        </w:rPr>
        <w:fldChar w:fldCharType="separate"/>
      </w:r>
      <w:r w:rsidR="00CF5E3D" w:rsidRPr="00CF5E3D">
        <w:rPr>
          <w:rFonts w:ascii="Times New Roman" w:hAnsi="Times New Roman"/>
          <w:noProof/>
          <w:sz w:val="24"/>
          <w:szCs w:val="24"/>
        </w:rPr>
        <w:t>(Safran, Muran, Samstag, &amp; Winston, 2005)</w:t>
      </w:r>
      <w:r w:rsidR="00CF5E3D">
        <w:rPr>
          <w:rFonts w:ascii="Times New Roman" w:hAnsi="Times New Roman"/>
          <w:sz w:val="24"/>
          <w:szCs w:val="24"/>
        </w:rPr>
        <w:fldChar w:fldCharType="end"/>
      </w:r>
      <w:r w:rsidR="00AF6E48">
        <w:rPr>
          <w:rFonts w:ascii="Times New Roman" w:hAnsi="Times New Roman"/>
          <w:sz w:val="24"/>
          <w:szCs w:val="24"/>
        </w:rPr>
        <w:t>.</w:t>
      </w:r>
    </w:p>
    <w:p w14:paraId="6F5557DD" w14:textId="517DDC04" w:rsidR="00072754" w:rsidRDefault="00073EF1" w:rsidP="00845381">
      <w:pPr>
        <w:spacing w:after="0" w:line="480" w:lineRule="auto"/>
        <w:rPr>
          <w:rFonts w:ascii="Times New Roman" w:hAnsi="Times New Roman"/>
          <w:sz w:val="24"/>
          <w:szCs w:val="24"/>
        </w:rPr>
      </w:pPr>
      <w:r>
        <w:rPr>
          <w:rFonts w:ascii="Times New Roman" w:hAnsi="Times New Roman"/>
          <w:sz w:val="24"/>
          <w:szCs w:val="24"/>
        </w:rPr>
        <w:tab/>
      </w:r>
      <w:r w:rsidR="00F15CF0">
        <w:rPr>
          <w:rFonts w:ascii="Times New Roman" w:hAnsi="Times New Roman"/>
          <w:sz w:val="24"/>
          <w:szCs w:val="24"/>
        </w:rPr>
        <w:t xml:space="preserve">Another training study </w:t>
      </w:r>
      <w:r w:rsidR="00FF260B">
        <w:rPr>
          <w:rFonts w:ascii="Times New Roman" w:hAnsi="Times New Roman"/>
          <w:sz w:val="24"/>
          <w:szCs w:val="24"/>
        </w:rPr>
        <w:t>tested the efficacy of a brief continuing education workshop for community clinicians</w:t>
      </w:r>
      <w:r w:rsidR="00F15CF0">
        <w:rPr>
          <w:rFonts w:ascii="Times New Roman" w:hAnsi="Times New Roman"/>
          <w:sz w:val="24"/>
          <w:szCs w:val="24"/>
        </w:rPr>
        <w:t xml:space="preserve"> that incorporated both alliance fostering and repair elements (Smith-Hansen, </w:t>
      </w:r>
      <w:proofErr w:type="spellStart"/>
      <w:r w:rsidR="00F15CF0">
        <w:rPr>
          <w:rFonts w:ascii="Times New Roman" w:hAnsi="Times New Roman"/>
          <w:sz w:val="24"/>
          <w:szCs w:val="24"/>
        </w:rPr>
        <w:t>Constantino</w:t>
      </w:r>
      <w:proofErr w:type="spellEnd"/>
      <w:r w:rsidR="00F15CF0">
        <w:rPr>
          <w:rFonts w:ascii="Times New Roman" w:hAnsi="Times New Roman"/>
          <w:sz w:val="24"/>
          <w:szCs w:val="24"/>
        </w:rPr>
        <w:t xml:space="preserve">, </w:t>
      </w:r>
      <w:proofErr w:type="spellStart"/>
      <w:r w:rsidR="00F15CF0">
        <w:rPr>
          <w:rFonts w:ascii="Times New Roman" w:hAnsi="Times New Roman"/>
          <w:sz w:val="24"/>
          <w:szCs w:val="24"/>
        </w:rPr>
        <w:t>Piselli</w:t>
      </w:r>
      <w:proofErr w:type="spellEnd"/>
      <w:r w:rsidR="00F15CF0">
        <w:rPr>
          <w:rFonts w:ascii="Times New Roman" w:hAnsi="Times New Roman"/>
          <w:sz w:val="24"/>
          <w:szCs w:val="24"/>
        </w:rPr>
        <w:t xml:space="preserve">, &amp; </w:t>
      </w:r>
      <w:proofErr w:type="spellStart"/>
      <w:r w:rsidR="00F15CF0">
        <w:rPr>
          <w:rFonts w:ascii="Times New Roman" w:hAnsi="Times New Roman"/>
          <w:sz w:val="24"/>
          <w:szCs w:val="24"/>
        </w:rPr>
        <w:t>Remen</w:t>
      </w:r>
      <w:proofErr w:type="spellEnd"/>
      <w:r w:rsidR="00F15CF0">
        <w:rPr>
          <w:rFonts w:ascii="Times New Roman" w:hAnsi="Times New Roman"/>
          <w:sz w:val="24"/>
          <w:szCs w:val="24"/>
        </w:rPr>
        <w:t>, 2011)</w:t>
      </w:r>
      <w:r w:rsidR="00FF260B">
        <w:rPr>
          <w:rFonts w:ascii="Times New Roman" w:hAnsi="Times New Roman"/>
          <w:sz w:val="24"/>
          <w:szCs w:val="24"/>
        </w:rPr>
        <w:t xml:space="preserve">. </w:t>
      </w:r>
      <w:r w:rsidR="00CD43E2">
        <w:rPr>
          <w:rFonts w:ascii="Times New Roman" w:hAnsi="Times New Roman"/>
          <w:sz w:val="24"/>
          <w:szCs w:val="24"/>
        </w:rPr>
        <w:t>Although there were</w:t>
      </w:r>
      <w:r w:rsidR="00FF260B">
        <w:rPr>
          <w:rFonts w:ascii="Times New Roman" w:hAnsi="Times New Roman"/>
          <w:sz w:val="24"/>
          <w:szCs w:val="24"/>
        </w:rPr>
        <w:t xml:space="preserve"> no difference</w:t>
      </w:r>
      <w:r w:rsidR="00CD43E2">
        <w:rPr>
          <w:rFonts w:ascii="Times New Roman" w:hAnsi="Times New Roman"/>
          <w:sz w:val="24"/>
          <w:szCs w:val="24"/>
        </w:rPr>
        <w:t>s</w:t>
      </w:r>
      <w:r w:rsidR="00FF260B">
        <w:rPr>
          <w:rFonts w:ascii="Times New Roman" w:hAnsi="Times New Roman"/>
          <w:sz w:val="24"/>
          <w:szCs w:val="24"/>
        </w:rPr>
        <w:t xml:space="preserve"> in outcomes for patient</w:t>
      </w:r>
      <w:r w:rsidR="00CD43E2">
        <w:rPr>
          <w:rFonts w:ascii="Times New Roman" w:hAnsi="Times New Roman"/>
          <w:sz w:val="24"/>
          <w:szCs w:val="24"/>
        </w:rPr>
        <w:t>s</w:t>
      </w:r>
      <w:r w:rsidR="00FF260B">
        <w:rPr>
          <w:rFonts w:ascii="Times New Roman" w:hAnsi="Times New Roman"/>
          <w:sz w:val="24"/>
          <w:szCs w:val="24"/>
        </w:rPr>
        <w:t xml:space="preserve"> treated by therapists in the training versus delayed training condition, the</w:t>
      </w:r>
      <w:r w:rsidR="00CB7FC8">
        <w:rPr>
          <w:rFonts w:ascii="Times New Roman" w:hAnsi="Times New Roman"/>
          <w:sz w:val="24"/>
          <w:szCs w:val="24"/>
        </w:rPr>
        <w:t xml:space="preserve"> </w:t>
      </w:r>
      <w:r w:rsidR="00FF260B">
        <w:rPr>
          <w:rFonts w:ascii="Times New Roman" w:hAnsi="Times New Roman"/>
          <w:sz w:val="24"/>
          <w:szCs w:val="24"/>
        </w:rPr>
        <w:t xml:space="preserve">therapists </w:t>
      </w:r>
      <w:r w:rsidR="00CB7FC8">
        <w:rPr>
          <w:rFonts w:ascii="Times New Roman" w:hAnsi="Times New Roman"/>
          <w:sz w:val="24"/>
          <w:szCs w:val="24"/>
        </w:rPr>
        <w:t xml:space="preserve">in both groups </w:t>
      </w:r>
      <w:r w:rsidR="00FF260B">
        <w:rPr>
          <w:rFonts w:ascii="Times New Roman" w:hAnsi="Times New Roman"/>
          <w:sz w:val="24"/>
          <w:szCs w:val="24"/>
        </w:rPr>
        <w:t>report</w:t>
      </w:r>
      <w:r w:rsidR="00CB7FC8">
        <w:rPr>
          <w:rFonts w:ascii="Times New Roman" w:hAnsi="Times New Roman"/>
          <w:sz w:val="24"/>
          <w:szCs w:val="24"/>
        </w:rPr>
        <w:t>ed</w:t>
      </w:r>
      <w:r w:rsidR="00FF260B">
        <w:rPr>
          <w:rFonts w:ascii="Times New Roman" w:hAnsi="Times New Roman"/>
          <w:sz w:val="24"/>
          <w:szCs w:val="24"/>
        </w:rPr>
        <w:t xml:space="preserve"> using more alliance strategies in their post-training work. Furthermore, the use of such strategies correlated positively with alliance quality and </w:t>
      </w:r>
      <w:r w:rsidR="00CD43E2">
        <w:rPr>
          <w:rFonts w:ascii="Times New Roman" w:hAnsi="Times New Roman"/>
          <w:sz w:val="24"/>
          <w:szCs w:val="24"/>
        </w:rPr>
        <w:t xml:space="preserve">the </w:t>
      </w:r>
      <w:r w:rsidR="00FF260B">
        <w:rPr>
          <w:rFonts w:ascii="Times New Roman" w:hAnsi="Times New Roman"/>
          <w:sz w:val="24"/>
          <w:szCs w:val="24"/>
        </w:rPr>
        <w:t>number of sessions attended</w:t>
      </w:r>
      <w:r w:rsidR="00CB7FC8">
        <w:rPr>
          <w:rFonts w:ascii="Times New Roman" w:hAnsi="Times New Roman"/>
          <w:sz w:val="24"/>
          <w:szCs w:val="24"/>
        </w:rPr>
        <w:t xml:space="preserve"> across the two conditions</w:t>
      </w:r>
      <w:r w:rsidR="00FF260B">
        <w:rPr>
          <w:rFonts w:ascii="Times New Roman" w:hAnsi="Times New Roman"/>
          <w:sz w:val="24"/>
          <w:szCs w:val="24"/>
        </w:rPr>
        <w:t>.</w:t>
      </w:r>
      <w:r w:rsidR="000907DB">
        <w:rPr>
          <w:rFonts w:ascii="Times New Roman" w:hAnsi="Times New Roman"/>
          <w:sz w:val="24"/>
          <w:szCs w:val="24"/>
        </w:rPr>
        <w:t xml:space="preserve"> In another naturalistic study, </w:t>
      </w:r>
      <w:r w:rsidR="00FD1403">
        <w:rPr>
          <w:rFonts w:ascii="Times New Roman" w:hAnsi="Times New Roman"/>
          <w:sz w:val="24"/>
          <w:szCs w:val="24"/>
        </w:rPr>
        <w:t xml:space="preserve">patients </w:t>
      </w:r>
      <w:r w:rsidR="00F15CF0">
        <w:rPr>
          <w:rFonts w:ascii="Times New Roman" w:hAnsi="Times New Roman"/>
          <w:sz w:val="24"/>
          <w:szCs w:val="24"/>
        </w:rPr>
        <w:t>regularly completed</w:t>
      </w:r>
      <w:r w:rsidR="00FD1403">
        <w:rPr>
          <w:rFonts w:ascii="Times New Roman" w:hAnsi="Times New Roman"/>
          <w:sz w:val="24"/>
          <w:szCs w:val="24"/>
        </w:rPr>
        <w:t xml:space="preserve"> </w:t>
      </w:r>
      <w:r w:rsidR="00FD1403" w:rsidRPr="005277E8">
        <w:rPr>
          <w:rFonts w:ascii="Times New Roman" w:hAnsi="Times New Roman"/>
          <w:sz w:val="24"/>
          <w:szCs w:val="24"/>
        </w:rPr>
        <w:t>two brief scales that measure</w:t>
      </w:r>
      <w:r w:rsidR="00F15CF0" w:rsidRPr="005277E8">
        <w:rPr>
          <w:rFonts w:ascii="Times New Roman" w:hAnsi="Times New Roman"/>
          <w:sz w:val="24"/>
          <w:szCs w:val="24"/>
        </w:rPr>
        <w:t>d</w:t>
      </w:r>
      <w:r w:rsidR="00FD1403" w:rsidRPr="005277E8">
        <w:rPr>
          <w:rFonts w:ascii="Times New Roman" w:hAnsi="Times New Roman"/>
          <w:sz w:val="24"/>
          <w:szCs w:val="24"/>
        </w:rPr>
        <w:t xml:space="preserve"> </w:t>
      </w:r>
      <w:r w:rsidR="00F15CF0" w:rsidRPr="005277E8">
        <w:rPr>
          <w:rFonts w:ascii="Times New Roman" w:hAnsi="Times New Roman"/>
          <w:sz w:val="24"/>
          <w:szCs w:val="24"/>
        </w:rPr>
        <w:t xml:space="preserve">their </w:t>
      </w:r>
      <w:r w:rsidR="00FD1403" w:rsidRPr="005277E8">
        <w:rPr>
          <w:rFonts w:ascii="Times New Roman" w:hAnsi="Times New Roman"/>
          <w:sz w:val="24"/>
          <w:szCs w:val="24"/>
        </w:rPr>
        <w:t xml:space="preserve">experiences of </w:t>
      </w:r>
      <w:r w:rsidR="00F15CF0" w:rsidRPr="005277E8">
        <w:rPr>
          <w:rFonts w:ascii="Times New Roman" w:hAnsi="Times New Roman"/>
          <w:sz w:val="24"/>
          <w:szCs w:val="24"/>
        </w:rPr>
        <w:t>the t</w:t>
      </w:r>
      <w:r w:rsidR="00FD1403" w:rsidRPr="005277E8">
        <w:rPr>
          <w:rFonts w:ascii="Times New Roman" w:hAnsi="Times New Roman"/>
          <w:sz w:val="24"/>
          <w:szCs w:val="24"/>
        </w:rPr>
        <w:t>herapy</w:t>
      </w:r>
      <w:r w:rsidR="00F15CF0" w:rsidRPr="005277E8">
        <w:rPr>
          <w:rFonts w:ascii="Times New Roman" w:hAnsi="Times New Roman"/>
          <w:sz w:val="24"/>
          <w:szCs w:val="24"/>
        </w:rPr>
        <w:t xml:space="preserve"> relationship and treatment process</w:t>
      </w:r>
      <w:r w:rsidR="00FD1403" w:rsidRPr="005277E8">
        <w:rPr>
          <w:rFonts w:ascii="Times New Roman" w:hAnsi="Times New Roman"/>
          <w:sz w:val="24"/>
          <w:szCs w:val="24"/>
        </w:rPr>
        <w:t>.</w:t>
      </w:r>
      <w:r w:rsidR="00FD1403">
        <w:rPr>
          <w:rFonts w:ascii="Times New Roman" w:hAnsi="Times New Roman"/>
          <w:sz w:val="24"/>
          <w:szCs w:val="24"/>
        </w:rPr>
        <w:t xml:space="preserve"> H</w:t>
      </w:r>
      <w:r w:rsidR="000907DB">
        <w:rPr>
          <w:rFonts w:ascii="Times New Roman" w:hAnsi="Times New Roman"/>
          <w:sz w:val="24"/>
          <w:szCs w:val="24"/>
        </w:rPr>
        <w:t xml:space="preserve">aving </w:t>
      </w:r>
      <w:r w:rsidR="002423EB">
        <w:rPr>
          <w:rFonts w:ascii="Times New Roman" w:hAnsi="Times New Roman"/>
          <w:sz w:val="24"/>
          <w:szCs w:val="24"/>
        </w:rPr>
        <w:t>clinicians</w:t>
      </w:r>
      <w:r w:rsidR="000907DB">
        <w:rPr>
          <w:rFonts w:ascii="Times New Roman" w:hAnsi="Times New Roman"/>
          <w:sz w:val="24"/>
          <w:szCs w:val="24"/>
        </w:rPr>
        <w:t xml:space="preserve"> address</w:t>
      </w:r>
      <w:r w:rsidR="00AF6E48" w:rsidRPr="00695F5B">
        <w:rPr>
          <w:rFonts w:ascii="Times New Roman" w:hAnsi="Times New Roman"/>
          <w:sz w:val="24"/>
          <w:szCs w:val="24"/>
        </w:rPr>
        <w:t xml:space="preserve"> </w:t>
      </w:r>
      <w:r w:rsidR="00AF6E48">
        <w:rPr>
          <w:rFonts w:ascii="Times New Roman" w:hAnsi="Times New Roman"/>
          <w:sz w:val="24"/>
          <w:szCs w:val="24"/>
        </w:rPr>
        <w:t xml:space="preserve">patients’ responses to </w:t>
      </w:r>
      <w:r w:rsidR="00F15CF0">
        <w:rPr>
          <w:rFonts w:ascii="Times New Roman" w:hAnsi="Times New Roman"/>
          <w:sz w:val="24"/>
          <w:szCs w:val="24"/>
        </w:rPr>
        <w:t>these</w:t>
      </w:r>
      <w:r w:rsidR="000907DB">
        <w:rPr>
          <w:rFonts w:ascii="Times New Roman" w:hAnsi="Times New Roman"/>
          <w:sz w:val="24"/>
          <w:szCs w:val="24"/>
        </w:rPr>
        <w:t xml:space="preserve"> </w:t>
      </w:r>
      <w:r w:rsidR="00AF6E48" w:rsidRPr="00695F5B">
        <w:rPr>
          <w:rFonts w:ascii="Times New Roman" w:hAnsi="Times New Roman"/>
          <w:sz w:val="24"/>
          <w:szCs w:val="24"/>
        </w:rPr>
        <w:t xml:space="preserve">measures </w:t>
      </w:r>
      <w:r w:rsidR="00F15CF0">
        <w:rPr>
          <w:rFonts w:ascii="Times New Roman" w:hAnsi="Times New Roman"/>
          <w:sz w:val="24"/>
          <w:szCs w:val="24"/>
        </w:rPr>
        <w:t xml:space="preserve">of alliance </w:t>
      </w:r>
      <w:r w:rsidR="000907DB">
        <w:rPr>
          <w:rFonts w:ascii="Times New Roman" w:hAnsi="Times New Roman"/>
          <w:sz w:val="24"/>
          <w:szCs w:val="24"/>
        </w:rPr>
        <w:t>and therapy</w:t>
      </w:r>
      <w:r w:rsidR="00AF6E48" w:rsidRPr="00695F5B">
        <w:rPr>
          <w:rFonts w:ascii="Times New Roman" w:hAnsi="Times New Roman"/>
          <w:sz w:val="24"/>
          <w:szCs w:val="24"/>
        </w:rPr>
        <w:t xml:space="preserve"> </w:t>
      </w:r>
      <w:r w:rsidR="000424FF">
        <w:rPr>
          <w:rFonts w:ascii="Times New Roman" w:hAnsi="Times New Roman"/>
          <w:sz w:val="24"/>
          <w:szCs w:val="24"/>
        </w:rPr>
        <w:t>process</w:t>
      </w:r>
      <w:r w:rsidR="000424FF" w:rsidRPr="00695F5B">
        <w:rPr>
          <w:rFonts w:ascii="Times New Roman" w:hAnsi="Times New Roman"/>
          <w:sz w:val="24"/>
          <w:szCs w:val="24"/>
        </w:rPr>
        <w:t xml:space="preserve"> </w:t>
      </w:r>
      <w:r w:rsidR="000907DB">
        <w:rPr>
          <w:rFonts w:ascii="Times New Roman" w:hAnsi="Times New Roman"/>
          <w:sz w:val="24"/>
          <w:szCs w:val="24"/>
        </w:rPr>
        <w:t>doubled</w:t>
      </w:r>
      <w:r w:rsidR="00AF6E48" w:rsidRPr="00695F5B">
        <w:rPr>
          <w:rFonts w:ascii="Times New Roman" w:hAnsi="Times New Roman"/>
          <w:sz w:val="24"/>
          <w:szCs w:val="24"/>
        </w:rPr>
        <w:t xml:space="preserve"> </w:t>
      </w:r>
      <w:r w:rsidR="000907DB">
        <w:rPr>
          <w:rFonts w:ascii="Times New Roman" w:hAnsi="Times New Roman"/>
          <w:sz w:val="24"/>
          <w:szCs w:val="24"/>
        </w:rPr>
        <w:t>the effect size of treatment-as-</w:t>
      </w:r>
      <w:r w:rsidR="00AF6E48">
        <w:rPr>
          <w:rFonts w:ascii="Times New Roman" w:hAnsi="Times New Roman"/>
          <w:sz w:val="24"/>
          <w:szCs w:val="24"/>
        </w:rPr>
        <w:t xml:space="preserve">usual </w:t>
      </w:r>
      <w:r w:rsidR="00AF6E48">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"author" : [ { "dropping-particle" : "", "family" : "Miller", "given" : "S. D.", "non-dropping-particle" : "", "parse-names" : false, "suffix" : "" }, { "dropping-particle" : "", "family" : "Duncan", "given" : "B. L.", "non-dropping-particle" : "", "parse-names" : false, "suffix" : "" }, { "dropping-particle" : "", "family" : "Brown", "given" : "J.", "non-dropping-particle" : "", "parse-names" : false, "suffix" : "" }, { "dropping-particle" : "", "family" : "Sorrell", "given" : "R.", "non-dropping-particle" : "", "parse-names" : false, "suffix" : "" }, { "dropping-particle" : "", "family" : "Chalk", "given" : "M. B.", "non-dropping-particle" : "", "parse-names" : false, "suffix" : "" } ], "container-title" : "Journal of Brieft Therapy", "id" : "ITEM-1", "issued" : { "date-parts" : [ [ "2006" ] ] }, "page" : "5-22", "title" : "Using outcome to inform and improve treatment outcomes", "type" : "article-journal", "volume" : "5" }, "uris" : [ "http://www.mendeley.com/documents/?uuid=7d6792ae-ce47-4663-8303-a6429a4453ff" ] } ], "mendeley" : { "previouslyFormattedCitation" : "(Miller, Duncan, Brown, Sorrell, &amp; Chalk, 2006)" }, "properties" : { "noteIndex" : 0 }, "schema" : "https://github.com/citation-style-language/schema/raw/master/csl-citation.json" }</w:instrText>
      </w:r>
      <w:r w:rsidR="00AF6E48">
        <w:rPr>
          <w:rFonts w:ascii="Times New Roman" w:hAnsi="Times New Roman"/>
          <w:sz w:val="24"/>
          <w:szCs w:val="24"/>
        </w:rPr>
        <w:fldChar w:fldCharType="separate"/>
      </w:r>
      <w:r w:rsidR="00AF6E48" w:rsidRPr="00406D86">
        <w:rPr>
          <w:rFonts w:ascii="Times New Roman" w:hAnsi="Times New Roman"/>
          <w:noProof/>
          <w:sz w:val="24"/>
          <w:szCs w:val="24"/>
        </w:rPr>
        <w:t>(Miller, Duncan, Brown, Sorrell, &amp; Chalk, 2006)</w:t>
      </w:r>
      <w:r w:rsidR="00AF6E48">
        <w:rPr>
          <w:rFonts w:ascii="Times New Roman" w:hAnsi="Times New Roman"/>
          <w:sz w:val="24"/>
          <w:szCs w:val="24"/>
        </w:rPr>
        <w:fldChar w:fldCharType="end"/>
      </w:r>
      <w:r w:rsidR="00AF6E48">
        <w:rPr>
          <w:rFonts w:ascii="Times New Roman" w:hAnsi="Times New Roman"/>
          <w:sz w:val="24"/>
          <w:szCs w:val="24"/>
        </w:rPr>
        <w:t>.</w:t>
      </w:r>
    </w:p>
    <w:p w14:paraId="0A604533" w14:textId="6B162368" w:rsidR="00EB5539" w:rsidRDefault="00B67389" w:rsidP="00072754">
      <w:pPr>
        <w:spacing w:after="0" w:line="480" w:lineRule="auto"/>
        <w:ind w:firstLine="720"/>
        <w:rPr>
          <w:rFonts w:ascii="Times New Roman" w:hAnsi="Times New Roman"/>
          <w:sz w:val="24"/>
          <w:szCs w:val="24"/>
        </w:rPr>
      </w:pPr>
      <w:r>
        <w:rPr>
          <w:rFonts w:ascii="Times New Roman" w:hAnsi="Times New Roman"/>
          <w:sz w:val="24"/>
          <w:szCs w:val="24"/>
        </w:rPr>
        <w:t>The aforementioned</w:t>
      </w:r>
      <w:r w:rsidRPr="002513E5">
        <w:rPr>
          <w:rFonts w:ascii="Times New Roman" w:hAnsi="Times New Roman"/>
          <w:sz w:val="24"/>
          <w:szCs w:val="24"/>
        </w:rPr>
        <w:t xml:space="preserve"> finding</w:t>
      </w:r>
      <w:r>
        <w:rPr>
          <w:rFonts w:ascii="Times New Roman" w:hAnsi="Times New Roman"/>
          <w:sz w:val="24"/>
          <w:szCs w:val="24"/>
        </w:rPr>
        <w:t>s suggest</w:t>
      </w:r>
      <w:r w:rsidRPr="002513E5">
        <w:rPr>
          <w:rFonts w:ascii="Times New Roman" w:hAnsi="Times New Roman"/>
          <w:sz w:val="24"/>
          <w:szCs w:val="24"/>
        </w:rPr>
        <w:t xml:space="preserve"> that alliance </w:t>
      </w:r>
      <w:r>
        <w:rPr>
          <w:rFonts w:ascii="Times New Roman" w:hAnsi="Times New Roman"/>
          <w:sz w:val="24"/>
          <w:szCs w:val="24"/>
        </w:rPr>
        <w:t xml:space="preserve">cultivation and </w:t>
      </w:r>
      <w:r w:rsidR="001468C1">
        <w:rPr>
          <w:rFonts w:ascii="Times New Roman" w:hAnsi="Times New Roman"/>
          <w:sz w:val="24"/>
          <w:szCs w:val="24"/>
        </w:rPr>
        <w:t>negotiation are</w:t>
      </w:r>
      <w:r>
        <w:rPr>
          <w:rFonts w:ascii="Times New Roman" w:hAnsi="Times New Roman"/>
          <w:sz w:val="24"/>
          <w:szCs w:val="24"/>
        </w:rPr>
        <w:t xml:space="preserve"> </w:t>
      </w:r>
      <w:r w:rsidRPr="002513E5">
        <w:rPr>
          <w:rFonts w:ascii="Times New Roman" w:hAnsi="Times New Roman"/>
          <w:sz w:val="24"/>
          <w:szCs w:val="24"/>
        </w:rPr>
        <w:t>capacit</w:t>
      </w:r>
      <w:r w:rsidR="001468C1">
        <w:rPr>
          <w:rFonts w:ascii="Times New Roman" w:hAnsi="Times New Roman"/>
          <w:sz w:val="24"/>
          <w:szCs w:val="24"/>
        </w:rPr>
        <w:t>ies</w:t>
      </w:r>
      <w:r w:rsidRPr="002513E5">
        <w:rPr>
          <w:rFonts w:ascii="Times New Roman" w:hAnsi="Times New Roman"/>
          <w:sz w:val="24"/>
          <w:szCs w:val="24"/>
        </w:rPr>
        <w:t xml:space="preserve"> that therapists can and should be trained to develop just as they are trained to attend to o</w:t>
      </w:r>
      <w:r>
        <w:rPr>
          <w:rFonts w:ascii="Times New Roman" w:hAnsi="Times New Roman"/>
          <w:sz w:val="24"/>
          <w:szCs w:val="24"/>
        </w:rPr>
        <w:t>ther areas of their clinical work</w:t>
      </w:r>
      <w:r w:rsidRPr="002513E5">
        <w:rPr>
          <w:rFonts w:ascii="Times New Roman" w:hAnsi="Times New Roman"/>
          <w:sz w:val="24"/>
          <w:szCs w:val="24"/>
        </w:rPr>
        <w:t xml:space="preserve"> </w:t>
      </w:r>
      <w:r>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"10.1037/a0022186", "ISSN" : "1939-1536", "PMID" : "21401269", "abstract" : "This article reports on a research synthesis of the relation between alliance and the outcomes of individual psychotherapy. Included were over 200 research reports based on 190 independent data sources, covering more than 14,000 treatments. Research involving 5 or more adult participants receiving genuine (as opposed to analogue) treatments, where the author(s) referred to one of the independent variables as \"alliance,\" \"therapeutic alliance,\" \"helping alliance,\" or \"working alliance\" were the inclusion criteria. All analyses were done using the assumptions of a random model. The overall aggregate relation between the alliance and treatment outcome (adjusted for sample size and non independence of outcome measures) was r = .275 (k = 190); the 95% confidence interval for this value was .25-.30. The statistical probability associated with the aggregated relation between alliance and outcome is p &lt; .0001. The data collected for this meta-analysis were quite variable (heterogeneous). Potential variables such as assessment perspectives (client, therapist, observer), publication source, types of assessment methods and time of assessment were explored.", "author" : [ { "dropping-particle" : "", "family" : "Horvath", "given" : "Adam O", "non-dropping-particle" : "", "parse-names" : false, "suffix" : "" }, { "dropping-particle" : "", "family" : "Re", "given" : "a C", "non-dropping-particle" : "Del", "parse-names" : false, "suffix" : "" }, { "dropping-particle" : "", "family" : "Fl\u00fcckiger", "given" : "Christoph", "non-dropping-particle" : "", "parse-names" : false, "suffix" : "" }, { "dropping-particle" : "", "family" : "Symonds", "given" : "Dianne", "non-dropping-particle" : "", "parse-names" : false, "suffix" : "" } ], "container-title" : "Psychotherapy (Chicago, Ill.)", "id" : "ITEM-1", "issue" : "1", "issued" : { "date-parts" : [ [ "2011", "3" ] ] }, "page" : "9-16", "title" : "Alliance in individual psychotherapy.", "type" : "article-journal", "volume" : "48" }, "uris" : [ "http://www.mendeley.com/documents/?uuid=00f46422-c615-4d13-a367-9b11d0ba6705" ] } ], "mendeley" : { "manualFormatting" : "(Horvath et al., 2011)", "previouslyFormattedCitation" : "(Horvath et al., 2011)" }, "properties" : { "noteIndex" : 0 }, "schema" : "https://github.com/citation-style-language/schema/raw/master/csl-citation.json" }</w:instrText>
      </w:r>
      <w:r>
        <w:rPr>
          <w:rFonts w:ascii="Times New Roman" w:hAnsi="Times New Roman"/>
          <w:sz w:val="24"/>
          <w:szCs w:val="24"/>
        </w:rPr>
        <w:fldChar w:fldCharType="separate"/>
      </w:r>
      <w:r>
        <w:rPr>
          <w:rFonts w:ascii="Times New Roman" w:hAnsi="Times New Roman"/>
          <w:noProof/>
          <w:sz w:val="24"/>
          <w:szCs w:val="24"/>
        </w:rPr>
        <w:t>(</w:t>
      </w:r>
      <w:r w:rsidRPr="0058084A">
        <w:rPr>
          <w:rFonts w:ascii="Times New Roman" w:hAnsi="Times New Roman"/>
          <w:noProof/>
          <w:sz w:val="24"/>
          <w:szCs w:val="24"/>
        </w:rPr>
        <w:t>Horvath et al., 2011)</w:t>
      </w:r>
      <w:r>
        <w:rPr>
          <w:rFonts w:ascii="Times New Roman" w:hAnsi="Times New Roman"/>
          <w:sz w:val="24"/>
          <w:szCs w:val="24"/>
        </w:rPr>
        <w:fldChar w:fldCharType="end"/>
      </w:r>
      <w:r w:rsidR="00DE7481">
        <w:rPr>
          <w:rFonts w:ascii="Times New Roman" w:hAnsi="Times New Roman"/>
          <w:sz w:val="24"/>
          <w:szCs w:val="24"/>
        </w:rPr>
        <w:t xml:space="preserve">. </w:t>
      </w:r>
      <w:r w:rsidR="00513B45">
        <w:rPr>
          <w:rFonts w:ascii="Times New Roman" w:hAnsi="Times New Roman"/>
          <w:sz w:val="24"/>
          <w:szCs w:val="24"/>
        </w:rPr>
        <w:t xml:space="preserve">As an evidence-backed construct, the alliance and related strategies fall squarely within the realm of </w:t>
      </w:r>
      <w:r w:rsidR="00DE7481">
        <w:rPr>
          <w:rFonts w:ascii="Times New Roman" w:hAnsi="Times New Roman"/>
          <w:sz w:val="24"/>
          <w:szCs w:val="24"/>
        </w:rPr>
        <w:t>evidence-based practice</w:t>
      </w:r>
      <w:r w:rsidR="00513B45">
        <w:rPr>
          <w:rFonts w:ascii="Times New Roman" w:hAnsi="Times New Roman"/>
          <w:sz w:val="24"/>
          <w:szCs w:val="24"/>
        </w:rPr>
        <w:t>.</w:t>
      </w:r>
      <w:r w:rsidR="00513B45" w:rsidRPr="00513B45">
        <w:rPr>
          <w:rFonts w:ascii="Times New Roman" w:hAnsi="Times New Roman"/>
          <w:sz w:val="24"/>
          <w:szCs w:val="24"/>
        </w:rPr>
        <w:t xml:space="preserve"> </w:t>
      </w:r>
      <w:r w:rsidR="00513B45">
        <w:rPr>
          <w:rFonts w:ascii="Times New Roman" w:hAnsi="Times New Roman"/>
          <w:sz w:val="24"/>
          <w:szCs w:val="24"/>
        </w:rPr>
        <w:t>Thus, it would follow that training pr</w:t>
      </w:r>
      <w:r w:rsidR="00977B68">
        <w:rPr>
          <w:rFonts w:ascii="Times New Roman" w:hAnsi="Times New Roman"/>
          <w:sz w:val="24"/>
          <w:szCs w:val="24"/>
        </w:rPr>
        <w:t>ograms aspiring toward evidence-</w:t>
      </w:r>
      <w:r w:rsidR="00513B45">
        <w:rPr>
          <w:rFonts w:ascii="Times New Roman" w:hAnsi="Times New Roman"/>
          <w:sz w:val="24"/>
          <w:szCs w:val="24"/>
        </w:rPr>
        <w:t>based best practices must consider the most effective ways to train their students on alliance devel</w:t>
      </w:r>
      <w:r w:rsidR="00977B68">
        <w:rPr>
          <w:rFonts w:ascii="Times New Roman" w:hAnsi="Times New Roman"/>
          <w:sz w:val="24"/>
          <w:szCs w:val="24"/>
        </w:rPr>
        <w:t>opment, maintenance, and repair</w:t>
      </w:r>
      <w:r w:rsidR="00513B45">
        <w:rPr>
          <w:rFonts w:ascii="Times New Roman" w:hAnsi="Times New Roman"/>
          <w:sz w:val="24"/>
          <w:szCs w:val="24"/>
        </w:rPr>
        <w:t xml:space="preserve"> </w:t>
      </w:r>
      <w:r w:rsidR="00DE7481">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"10.1037/a0027648", "ISSN" : "1939-1536", "PMID" : "22642520", "abstract" : "Clinical researchers and clinical practitioners share a goal of increasing the integration of research and clinical practice, which is reflected in an evidence-based practice (EBP) approach to psychology. The EBP framework involves the integration of research findings with clinical expertise and client characteristics, values, and preferences, and consequently provides an important foundation for conducting clinically relevant research, as well as empirically based and clinically sensitive practice. Given the critical role that early training can play in the integration of science and practice and in promoting the future of the field, the present article addresses predoctoral training programs as a context for adopting an EBP approach to clinical work. We address training in the three components of EBP and provide suggestions for curriculum development and practicum training that we hope will contribute to bridging the gap between research and practice.", "author" : [ { "dropping-particle" : "", "family" : "Hershenberg", "given" : "Rachel", "non-dropping-particle" : "", "parse-names" : false, "suffix" : "" }, { "dropping-particle" : "", "family" : "Drabick", "given" : "Deborah a G", "non-dropping-particle" : "", "parse-names" : false, "suffix" : "" }, { "dropping-particle" : "", "family" : "Vivian", "given" : "Dina", "non-dropping-particle" : "", "parse-names" : false, "suffix" : "" } ], "container-title" : "Psychotherapy (Chicago, Ill.)", "id" : "ITEM-1", "issue" : "2", "issued" : { "date-parts" : [ [ "2012", "6" ] ] }, "page" : "123-34", "title" : "An opportunity to bridge the gap between clinical research and clinical practice: implications for clinical training.", "type" : "article-journal", "volume" : "49" }, "uris" : [ "http://www.mendeley.com/documents/?uuid=1c606107-00e4-4752-bfcd-67864b9b2835" ] } ], "mendeley" : { "manualFormatting" : "(Hershenberg, Drabick, &amp; Vivian, 2012)", "previouslyFormattedCitation" : "(Hershenberg, Drabick, &amp; Vivian, 2012)" }, "properties" : { "noteIndex" : 0 }, "schema" : "https://github.com/citation-style-language/schema/raw/master/csl-citation.json" }</w:instrText>
      </w:r>
      <w:r w:rsidR="00DE7481">
        <w:rPr>
          <w:rFonts w:ascii="Times New Roman" w:hAnsi="Times New Roman"/>
          <w:sz w:val="24"/>
          <w:szCs w:val="24"/>
        </w:rPr>
        <w:fldChar w:fldCharType="separate"/>
      </w:r>
      <w:r w:rsidR="00DE7481" w:rsidRPr="00DC7542">
        <w:rPr>
          <w:rFonts w:ascii="Times New Roman" w:hAnsi="Times New Roman"/>
          <w:noProof/>
          <w:sz w:val="24"/>
          <w:szCs w:val="24"/>
        </w:rPr>
        <w:t>(</w:t>
      </w:r>
      <w:r w:rsidR="00460FFF">
        <w:rPr>
          <w:rFonts w:ascii="Times New Roman" w:hAnsi="Times New Roman"/>
          <w:noProof/>
          <w:sz w:val="24"/>
          <w:szCs w:val="24"/>
        </w:rPr>
        <w:t xml:space="preserve">Constantino, Overtree, &amp; Bernecker, </w:t>
      </w:r>
      <w:r w:rsidR="00460FFF">
        <w:rPr>
          <w:rFonts w:ascii="Times New Roman" w:hAnsi="Times New Roman"/>
          <w:noProof/>
          <w:sz w:val="24"/>
          <w:szCs w:val="24"/>
        </w:rPr>
        <w:lastRenderedPageBreak/>
        <w:t xml:space="preserve">2014; </w:t>
      </w:r>
      <w:r w:rsidR="00DE7481" w:rsidRPr="00DC7542">
        <w:rPr>
          <w:rFonts w:ascii="Times New Roman" w:hAnsi="Times New Roman"/>
          <w:noProof/>
          <w:sz w:val="24"/>
          <w:szCs w:val="24"/>
        </w:rPr>
        <w:t>Hersh</w:t>
      </w:r>
      <w:r w:rsidR="00DE7481">
        <w:rPr>
          <w:rFonts w:ascii="Times New Roman" w:hAnsi="Times New Roman"/>
          <w:noProof/>
          <w:sz w:val="24"/>
          <w:szCs w:val="24"/>
        </w:rPr>
        <w:t>enberg, Drabick, &amp; Vivian, 2012</w:t>
      </w:r>
      <w:r w:rsidR="00DE7481" w:rsidRPr="00DC7542">
        <w:rPr>
          <w:rFonts w:ascii="Times New Roman" w:hAnsi="Times New Roman"/>
          <w:noProof/>
          <w:sz w:val="24"/>
          <w:szCs w:val="24"/>
        </w:rPr>
        <w:t>)</w:t>
      </w:r>
      <w:r w:rsidR="00DE7481">
        <w:rPr>
          <w:rFonts w:ascii="Times New Roman" w:hAnsi="Times New Roman"/>
          <w:sz w:val="24"/>
          <w:szCs w:val="24"/>
        </w:rPr>
        <w:fldChar w:fldCharType="end"/>
      </w:r>
      <w:r w:rsidR="00DE7481">
        <w:rPr>
          <w:rFonts w:ascii="Times New Roman" w:hAnsi="Times New Roman"/>
          <w:sz w:val="24"/>
          <w:szCs w:val="24"/>
        </w:rPr>
        <w:t xml:space="preserve">. </w:t>
      </w:r>
      <w:r w:rsidR="00513B45">
        <w:rPr>
          <w:rFonts w:ascii="Times New Roman" w:hAnsi="Times New Roman"/>
          <w:sz w:val="24"/>
          <w:szCs w:val="24"/>
        </w:rPr>
        <w:t>H</w:t>
      </w:r>
      <w:r w:rsidR="00DE7481">
        <w:rPr>
          <w:rFonts w:ascii="Times New Roman" w:hAnsi="Times New Roman"/>
          <w:sz w:val="24"/>
          <w:szCs w:val="24"/>
        </w:rPr>
        <w:t>owever</w:t>
      </w:r>
      <w:r w:rsidR="00F6378B">
        <w:rPr>
          <w:rFonts w:ascii="Times New Roman" w:hAnsi="Times New Roman"/>
          <w:sz w:val="24"/>
          <w:szCs w:val="24"/>
        </w:rPr>
        <w:t xml:space="preserve">, </w:t>
      </w:r>
      <w:r w:rsidR="00E5007B">
        <w:rPr>
          <w:rFonts w:ascii="Times New Roman" w:hAnsi="Times New Roman"/>
          <w:sz w:val="24"/>
          <w:szCs w:val="24"/>
        </w:rPr>
        <w:t>i</w:t>
      </w:r>
      <w:r w:rsidR="00F6378B">
        <w:rPr>
          <w:rFonts w:ascii="Times New Roman" w:hAnsi="Times New Roman"/>
          <w:sz w:val="24"/>
          <w:szCs w:val="24"/>
        </w:rPr>
        <w:t>t remains unknown how much clinical training programs incorporate specific alliance-focused elements into their curricula</w:t>
      </w:r>
      <w:r w:rsidR="00517748">
        <w:rPr>
          <w:rFonts w:ascii="Times New Roman" w:hAnsi="Times New Roman"/>
          <w:sz w:val="24"/>
          <w:szCs w:val="24"/>
        </w:rPr>
        <w:t xml:space="preserve"> and clinical </w:t>
      </w:r>
      <w:proofErr w:type="spellStart"/>
      <w:r w:rsidR="00517748">
        <w:rPr>
          <w:rFonts w:ascii="Times New Roman" w:hAnsi="Times New Roman"/>
          <w:sz w:val="24"/>
          <w:szCs w:val="24"/>
        </w:rPr>
        <w:t>practica</w:t>
      </w:r>
      <w:proofErr w:type="spellEnd"/>
      <w:r w:rsidR="00F6378B">
        <w:rPr>
          <w:rFonts w:ascii="Times New Roman" w:hAnsi="Times New Roman"/>
          <w:sz w:val="24"/>
          <w:szCs w:val="24"/>
        </w:rPr>
        <w:t xml:space="preserve"> and, if they do, on what such trainings are based </w:t>
      </w:r>
      <w:r w:rsidR="00F6378B">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"10.1037/0033-3204.43.3.271", "ISSN" : "0033-3204", "PMID" : "22122096", "abstract" : "This article describes important findings that have emerged from decades of research on the working alliance, as well as some of the clinical implications of these findings. In addition, future directions of research on this construct are suggested. Our hope is that this article will provide useful heuristics for better understanding the alliance, the therapeutic relationship more broadly, and the process of therapeutic change in general. (PsycINFO Database Record (c) 2010 APA, all rights reserved).", "author" : [ { "dropping-particle" : "", "family" : "Castonguay", "given" : "Louis G", "non-dropping-particle" : "", "parse-names" : false, "suffix" : "" }, { "dropping-particle" : "", "family" : "Constantino", "given" : "Michael J", "non-dropping-particle" : "", "parse-names" : false, "suffix" : "" }, { "dropping-particle" : "", "family" : "Holtforth", "given" : "Martin Grosse", "non-dropping-particle" : "", "parse-names" : false, "suffix" : "" } ], "container-title" : "Psychotherapy (Chicago, Ill.)", "id" : "ITEM-1", "issue" : "3", "issued" : { "date-parts" : [ [ "2006", "1" ] ] }, "page" : "271-9", "title" : "The working alliance: Where are we and where should we go?", "type" : "article-journal", "volume" : "43" }, "uris" : [ "http://www.mendeley.com/documents/?uuid=4797754a-5888-4972-980f-ad2525f071cb" ] } ], "mendeley" : { "previouslyFormattedCitation" : "(Castonguay et al., 2006)" }, "properties" : { "noteIndex" : 0 }, "schema" : "https://github.com/citation-style-language/schema/raw/master/csl-citation.json" }</w:instrText>
      </w:r>
      <w:r w:rsidR="00F6378B">
        <w:rPr>
          <w:rFonts w:ascii="Times New Roman" w:hAnsi="Times New Roman"/>
          <w:sz w:val="24"/>
          <w:szCs w:val="24"/>
        </w:rPr>
        <w:fldChar w:fldCharType="separate"/>
      </w:r>
      <w:r w:rsidR="00F6378B" w:rsidRPr="00230BA9">
        <w:rPr>
          <w:rFonts w:ascii="Times New Roman" w:hAnsi="Times New Roman"/>
          <w:noProof/>
          <w:sz w:val="24"/>
          <w:szCs w:val="24"/>
        </w:rPr>
        <w:t>(Castonguay et al., 2006)</w:t>
      </w:r>
      <w:r w:rsidR="00F6378B">
        <w:rPr>
          <w:rFonts w:ascii="Times New Roman" w:hAnsi="Times New Roman"/>
          <w:sz w:val="24"/>
          <w:szCs w:val="24"/>
        </w:rPr>
        <w:fldChar w:fldCharType="end"/>
      </w:r>
      <w:r w:rsidR="00F6378B">
        <w:rPr>
          <w:rFonts w:ascii="Times New Roman" w:hAnsi="Times New Roman"/>
          <w:sz w:val="24"/>
          <w:szCs w:val="24"/>
        </w:rPr>
        <w:t>.</w:t>
      </w:r>
      <w:r w:rsidR="00EB5539">
        <w:rPr>
          <w:rFonts w:ascii="Times New Roman" w:hAnsi="Times New Roman"/>
          <w:sz w:val="24"/>
          <w:szCs w:val="24"/>
        </w:rPr>
        <w:t xml:space="preserve"> </w:t>
      </w:r>
      <w:r w:rsidR="00977B68">
        <w:rPr>
          <w:rFonts w:ascii="Times New Roman" w:hAnsi="Times New Roman"/>
          <w:sz w:val="24"/>
          <w:szCs w:val="24"/>
        </w:rPr>
        <w:t xml:space="preserve">More specifically, it is unclear </w:t>
      </w:r>
      <w:r w:rsidR="00A60F81">
        <w:rPr>
          <w:rFonts w:ascii="Times New Roman" w:hAnsi="Times New Roman"/>
          <w:sz w:val="24"/>
          <w:szCs w:val="24"/>
        </w:rPr>
        <w:t xml:space="preserve">whether </w:t>
      </w:r>
      <w:r w:rsidR="00977B68">
        <w:rPr>
          <w:rFonts w:ascii="Times New Roman" w:hAnsi="Times New Roman"/>
          <w:sz w:val="24"/>
          <w:szCs w:val="24"/>
        </w:rPr>
        <w:t xml:space="preserve">clinicians </w:t>
      </w:r>
      <w:r w:rsidR="00A60F81">
        <w:rPr>
          <w:rFonts w:ascii="Times New Roman" w:hAnsi="Times New Roman"/>
          <w:sz w:val="24"/>
          <w:szCs w:val="24"/>
        </w:rPr>
        <w:t xml:space="preserve">receive training that </w:t>
      </w:r>
      <w:r w:rsidR="00517748">
        <w:rPr>
          <w:rFonts w:ascii="Times New Roman" w:hAnsi="Times New Roman"/>
          <w:sz w:val="24"/>
          <w:szCs w:val="24"/>
        </w:rPr>
        <w:t xml:space="preserve">incorporates </w:t>
      </w:r>
      <w:r w:rsidR="00C5169F">
        <w:rPr>
          <w:rFonts w:ascii="Times New Roman" w:hAnsi="Times New Roman"/>
          <w:sz w:val="24"/>
          <w:szCs w:val="24"/>
        </w:rPr>
        <w:t>the above</w:t>
      </w:r>
      <w:r w:rsidR="00EB5539">
        <w:rPr>
          <w:rFonts w:ascii="Times New Roman" w:hAnsi="Times New Roman"/>
          <w:sz w:val="24"/>
          <w:szCs w:val="24"/>
        </w:rPr>
        <w:t xml:space="preserve"> scientific</w:t>
      </w:r>
      <w:r w:rsidR="00C5169F">
        <w:rPr>
          <w:rFonts w:ascii="Times New Roman" w:hAnsi="Times New Roman"/>
          <w:sz w:val="24"/>
          <w:szCs w:val="24"/>
        </w:rPr>
        <w:t xml:space="preserve"> </w:t>
      </w:r>
      <w:r w:rsidR="00A60F81">
        <w:rPr>
          <w:rFonts w:ascii="Times New Roman" w:hAnsi="Times New Roman"/>
          <w:sz w:val="24"/>
          <w:szCs w:val="24"/>
        </w:rPr>
        <w:t xml:space="preserve">information to help them strengthen </w:t>
      </w:r>
      <w:r w:rsidR="00EB5539">
        <w:rPr>
          <w:rFonts w:ascii="Times New Roman" w:hAnsi="Times New Roman"/>
          <w:sz w:val="24"/>
          <w:szCs w:val="24"/>
        </w:rPr>
        <w:t xml:space="preserve">their </w:t>
      </w:r>
      <w:r w:rsidR="00A60F81">
        <w:rPr>
          <w:rFonts w:ascii="Times New Roman" w:hAnsi="Times New Roman"/>
          <w:sz w:val="24"/>
          <w:szCs w:val="24"/>
        </w:rPr>
        <w:t>alliances</w:t>
      </w:r>
      <w:r w:rsidR="00EB5539">
        <w:rPr>
          <w:rFonts w:ascii="Times New Roman" w:hAnsi="Times New Roman"/>
          <w:sz w:val="24"/>
          <w:szCs w:val="24"/>
        </w:rPr>
        <w:t xml:space="preserve"> with their patients</w:t>
      </w:r>
      <w:r w:rsidR="00A60F81">
        <w:rPr>
          <w:rFonts w:ascii="Times New Roman" w:hAnsi="Times New Roman"/>
          <w:sz w:val="24"/>
          <w:szCs w:val="24"/>
        </w:rPr>
        <w:t xml:space="preserve">. </w:t>
      </w:r>
    </w:p>
    <w:p w14:paraId="7D8928F1" w14:textId="434B2265" w:rsidR="005C0C97" w:rsidRDefault="00F10ABA" w:rsidP="005C0C97">
      <w:pPr>
        <w:spacing w:after="0" w:line="480" w:lineRule="auto"/>
        <w:ind w:firstLine="720"/>
        <w:rPr>
          <w:rFonts w:ascii="Times New Roman" w:hAnsi="Times New Roman"/>
          <w:sz w:val="24"/>
          <w:szCs w:val="24"/>
        </w:rPr>
      </w:pPr>
      <w:r>
        <w:rPr>
          <w:rFonts w:ascii="Times New Roman" w:hAnsi="Times New Roman"/>
          <w:sz w:val="24"/>
          <w:szCs w:val="24"/>
        </w:rPr>
        <w:t xml:space="preserve">In </w:t>
      </w:r>
      <w:r w:rsidR="00A60F81">
        <w:rPr>
          <w:rFonts w:ascii="Times New Roman" w:hAnsi="Times New Roman"/>
          <w:sz w:val="24"/>
          <w:szCs w:val="24"/>
        </w:rPr>
        <w:t>fact,</w:t>
      </w:r>
      <w:r w:rsidR="005C0C97">
        <w:rPr>
          <w:rFonts w:ascii="Times New Roman" w:hAnsi="Times New Roman"/>
          <w:sz w:val="24"/>
          <w:szCs w:val="24"/>
        </w:rPr>
        <w:t xml:space="preserve"> if one extrapolates from survey data focused on training </w:t>
      </w:r>
      <w:r w:rsidR="00977B68">
        <w:rPr>
          <w:rFonts w:ascii="Times New Roman" w:hAnsi="Times New Roman"/>
          <w:sz w:val="24"/>
          <w:szCs w:val="24"/>
        </w:rPr>
        <w:t xml:space="preserve">on </w:t>
      </w:r>
      <w:proofErr w:type="gramStart"/>
      <w:r w:rsidR="009A0D17">
        <w:rPr>
          <w:rFonts w:ascii="Times New Roman" w:hAnsi="Times New Roman"/>
          <w:sz w:val="24"/>
          <w:szCs w:val="24"/>
        </w:rPr>
        <w:t>empirically-</w:t>
      </w:r>
      <w:r w:rsidR="00C84EF8">
        <w:rPr>
          <w:rFonts w:ascii="Times New Roman" w:hAnsi="Times New Roman"/>
          <w:sz w:val="24"/>
          <w:szCs w:val="24"/>
        </w:rPr>
        <w:t>supported</w:t>
      </w:r>
      <w:proofErr w:type="gramEnd"/>
      <w:r w:rsidR="005C0C97">
        <w:rPr>
          <w:rFonts w:ascii="Times New Roman" w:hAnsi="Times New Roman"/>
          <w:sz w:val="24"/>
          <w:szCs w:val="24"/>
        </w:rPr>
        <w:t xml:space="preserve"> treatment packages,</w:t>
      </w:r>
      <w:r w:rsidR="00A60F81">
        <w:rPr>
          <w:rFonts w:ascii="Times New Roman" w:hAnsi="Times New Roman"/>
          <w:sz w:val="24"/>
          <w:szCs w:val="24"/>
        </w:rPr>
        <w:t xml:space="preserve"> it seems unlikely that they do</w:t>
      </w:r>
      <w:r w:rsidR="005C0C97">
        <w:rPr>
          <w:rFonts w:ascii="Times New Roman" w:hAnsi="Times New Roman"/>
          <w:sz w:val="24"/>
          <w:szCs w:val="24"/>
        </w:rPr>
        <w:t>. Such survey data has revealed</w:t>
      </w:r>
      <w:r w:rsidR="00213BC9">
        <w:rPr>
          <w:rFonts w:ascii="Times New Roman" w:hAnsi="Times New Roman"/>
          <w:sz w:val="24"/>
          <w:szCs w:val="24"/>
        </w:rPr>
        <w:t xml:space="preserve"> </w:t>
      </w:r>
      <w:r w:rsidR="00844ABE">
        <w:rPr>
          <w:rFonts w:ascii="Times New Roman" w:hAnsi="Times New Roman"/>
          <w:sz w:val="24"/>
          <w:szCs w:val="24"/>
        </w:rPr>
        <w:t xml:space="preserve">that graduate and internship </w:t>
      </w:r>
      <w:r w:rsidR="00B4204F">
        <w:rPr>
          <w:rFonts w:ascii="Times New Roman" w:hAnsi="Times New Roman"/>
          <w:sz w:val="24"/>
          <w:szCs w:val="24"/>
        </w:rPr>
        <w:t xml:space="preserve">clinical </w:t>
      </w:r>
      <w:r w:rsidR="00844ABE">
        <w:rPr>
          <w:rFonts w:ascii="Times New Roman" w:hAnsi="Times New Roman"/>
          <w:sz w:val="24"/>
          <w:szCs w:val="24"/>
        </w:rPr>
        <w:t>training programs plac</w:t>
      </w:r>
      <w:r w:rsidR="005C0C97">
        <w:rPr>
          <w:rFonts w:ascii="Times New Roman" w:hAnsi="Times New Roman"/>
          <w:sz w:val="24"/>
          <w:szCs w:val="24"/>
        </w:rPr>
        <w:t>e</w:t>
      </w:r>
      <w:r w:rsidR="00844ABE">
        <w:rPr>
          <w:rFonts w:ascii="Times New Roman" w:hAnsi="Times New Roman"/>
          <w:sz w:val="24"/>
          <w:szCs w:val="24"/>
        </w:rPr>
        <w:t xml:space="preserve"> </w:t>
      </w:r>
      <w:r w:rsidR="005C0C97">
        <w:rPr>
          <w:rFonts w:ascii="Times New Roman" w:hAnsi="Times New Roman"/>
          <w:sz w:val="24"/>
          <w:szCs w:val="24"/>
        </w:rPr>
        <w:t>in</w:t>
      </w:r>
      <w:r w:rsidR="00844ABE">
        <w:rPr>
          <w:rFonts w:ascii="Times New Roman" w:hAnsi="Times New Roman"/>
          <w:sz w:val="24"/>
          <w:szCs w:val="24"/>
        </w:rPr>
        <w:t xml:space="preserve">sufficient emphasis on </w:t>
      </w:r>
      <w:proofErr w:type="gramStart"/>
      <w:r w:rsidR="009A0D17">
        <w:rPr>
          <w:rFonts w:ascii="Times New Roman" w:hAnsi="Times New Roman"/>
          <w:sz w:val="24"/>
          <w:szCs w:val="24"/>
        </w:rPr>
        <w:t>empirically-</w:t>
      </w:r>
      <w:r w:rsidR="00C84EF8">
        <w:rPr>
          <w:rFonts w:ascii="Times New Roman" w:hAnsi="Times New Roman"/>
          <w:sz w:val="24"/>
          <w:szCs w:val="24"/>
        </w:rPr>
        <w:t>supported</w:t>
      </w:r>
      <w:proofErr w:type="gramEnd"/>
      <w:r w:rsidR="00844ABE">
        <w:rPr>
          <w:rFonts w:ascii="Times New Roman" w:hAnsi="Times New Roman"/>
          <w:sz w:val="24"/>
          <w:szCs w:val="24"/>
        </w:rPr>
        <w:t xml:space="preserve"> therapies</w:t>
      </w:r>
      <w:r w:rsidR="005C0C97">
        <w:rPr>
          <w:rFonts w:ascii="Times New Roman" w:hAnsi="Times New Roman"/>
          <w:sz w:val="24"/>
          <w:szCs w:val="24"/>
        </w:rPr>
        <w:t xml:space="preserve">. In a survey of 221 </w:t>
      </w:r>
      <w:r w:rsidR="005C0C97" w:rsidRPr="001F0A2C">
        <w:rPr>
          <w:rFonts w:ascii="Times New Roman" w:hAnsi="Times New Roman"/>
          <w:sz w:val="24"/>
          <w:szCs w:val="24"/>
        </w:rPr>
        <w:t>directors (or their designates) from various training programs in psychiatry, psychology, and social work</w:t>
      </w:r>
      <w:r w:rsidR="005C0C97">
        <w:rPr>
          <w:rFonts w:ascii="Times New Roman" w:hAnsi="Times New Roman"/>
          <w:sz w:val="24"/>
          <w:szCs w:val="24"/>
        </w:rPr>
        <w:t>, the percentage of psychology programs that did not require a didactic and supervision component in at least one evidence-based ther</w:t>
      </w:r>
      <w:r w:rsidR="00935985">
        <w:rPr>
          <w:rFonts w:ascii="Times New Roman" w:hAnsi="Times New Roman"/>
          <w:sz w:val="24"/>
          <w:szCs w:val="24"/>
        </w:rPr>
        <w:t xml:space="preserve">apy ranged from 43.8% to 67.3% </w:t>
      </w:r>
      <w:r w:rsidR="00935985">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"10.1001/archpsyc.63.8.925", "ISSN" : "0003-990X", "PMID" : "16894069", "abstract" : "Approximately 3% of the US population receives psychotherapy each year from psychiatrists, psychologists, or social workers. A modest number of psychotherapies are evidence-based therapy (EBT) in that they have been defined in manuals and found efficacious in at least 2 controlled clinical trials with random assignment that include a control condition of psychotherapy, placebo, pill, or other treatment and samples of sufficient power with well-characterized patients. Few practitioners use EBT.", "author" : [ { "dropping-particle" : "", "family" : "Weissman", "given" : "Myrna M", "non-dropping-particle" : "", "parse-names" : false, "suffix" : "" }, { "dropping-particle" : "", "family" : "Verdeli", "given" : "Helen", "non-dropping-particle" : "", "parse-names" : false, "suffix" : "" }, { "dropping-particle" : "", "family" : "Gameroff", "given" : "Marc J", "non-dropping-particle" : "", "parse-names" : false, "suffix" : "" }, { "dropping-particle" : "", "family" : "Bledsoe", "given" : "Sarah E", "non-dropping-particle" : "", "parse-names" : false, "suffix" : "" }, { "dropping-particle" : "", "family" : "Betts", "given" : "Kathryn", "non-dropping-particle" : "", "parse-names" : false, "suffix" : "" }, { "dropping-particle" : "", "family" : "Mufson", "given" : "Laura", "non-dropping-particle" : "", "parse-names" : false, "suffix" : "" }, { "dropping-particle" : "", "family" : "Fitterling", "given" : "Heidi", "non-dropping-particle" : "", "parse-names" : false, "suffix" : "" }, { "dropping-particle" : "", "family" : "Wickramaratne", "given" : "Priya", "non-dropping-particle" : "", "parse-names" : false, "suffix" : "" } ], "container-title" : "Archives of general psychiatry", "id" : "ITEM-1", "issue" : "8", "issued" : { "date-parts" : [ [ "2006", "8" ] ] }, "page" : "925-34", "title" : "National survey of psychotherapy training in psychiatry, psychology, and social work.", "type" : "article-journal", "volume" : "63" }, "uris" : [ "http://www.mendeley.com/documents/?uuid=2383f4e0-ba61-4424-8d22-7b3ba9235925" ] } ], "mendeley" : { "previouslyFormattedCitation" : "(Weissman et al., 2006)" }, "properties" : { "noteIndex" : 0 }, "schema" : "https://github.com/citation-style-language/schema/raw/master/csl-citation.json" }</w:instrText>
      </w:r>
      <w:r w:rsidR="00935985">
        <w:rPr>
          <w:rFonts w:ascii="Times New Roman" w:hAnsi="Times New Roman"/>
          <w:sz w:val="24"/>
          <w:szCs w:val="24"/>
        </w:rPr>
        <w:fldChar w:fldCharType="separate"/>
      </w:r>
      <w:r w:rsidR="00935985" w:rsidRPr="00935985">
        <w:rPr>
          <w:rFonts w:ascii="Times New Roman" w:hAnsi="Times New Roman"/>
          <w:noProof/>
          <w:sz w:val="24"/>
          <w:szCs w:val="24"/>
        </w:rPr>
        <w:t>(Weissman et al., 2006)</w:t>
      </w:r>
      <w:r w:rsidR="00935985">
        <w:rPr>
          <w:rFonts w:ascii="Times New Roman" w:hAnsi="Times New Roman"/>
          <w:sz w:val="24"/>
          <w:szCs w:val="24"/>
        </w:rPr>
        <w:fldChar w:fldCharType="end"/>
      </w:r>
      <w:r w:rsidR="005C0C97">
        <w:rPr>
          <w:rFonts w:ascii="Times New Roman" w:hAnsi="Times New Roman"/>
          <w:sz w:val="24"/>
          <w:szCs w:val="24"/>
        </w:rPr>
        <w:t xml:space="preserve">. In a similar </w:t>
      </w:r>
      <w:r w:rsidR="00977B68">
        <w:rPr>
          <w:rFonts w:ascii="Times New Roman" w:hAnsi="Times New Roman"/>
          <w:sz w:val="24"/>
          <w:szCs w:val="24"/>
        </w:rPr>
        <w:t xml:space="preserve">survey </w:t>
      </w:r>
      <w:r w:rsidR="005C0C97">
        <w:rPr>
          <w:rFonts w:ascii="Times New Roman" w:hAnsi="Times New Roman"/>
          <w:sz w:val="24"/>
          <w:szCs w:val="24"/>
        </w:rPr>
        <w:t>of how frequently pr</w:t>
      </w:r>
      <w:r w:rsidR="00977B68">
        <w:rPr>
          <w:rFonts w:ascii="Times New Roman" w:hAnsi="Times New Roman"/>
          <w:sz w:val="24"/>
          <w:szCs w:val="24"/>
        </w:rPr>
        <w:t>ograms incorporated empirically-</w:t>
      </w:r>
      <w:r w:rsidR="005C0C97">
        <w:rPr>
          <w:rFonts w:ascii="Times New Roman" w:hAnsi="Times New Roman"/>
          <w:sz w:val="24"/>
          <w:szCs w:val="24"/>
        </w:rPr>
        <w:t>supported psychological treatments in</w:t>
      </w:r>
      <w:r w:rsidR="00977B68">
        <w:rPr>
          <w:rFonts w:ascii="Times New Roman" w:hAnsi="Times New Roman"/>
          <w:sz w:val="24"/>
          <w:szCs w:val="24"/>
        </w:rPr>
        <w:t>to</w:t>
      </w:r>
      <w:r w:rsidR="005C0C97">
        <w:rPr>
          <w:rFonts w:ascii="Times New Roman" w:hAnsi="Times New Roman"/>
          <w:sz w:val="24"/>
          <w:szCs w:val="24"/>
        </w:rPr>
        <w:t xml:space="preserve"> their training approaches (based on a list of treatments that the researchers categorized as </w:t>
      </w:r>
      <w:r w:rsidR="005C0C97" w:rsidRPr="001C36BD">
        <w:rPr>
          <w:rFonts w:ascii="Times New Roman" w:hAnsi="Times New Roman"/>
          <w:i/>
          <w:sz w:val="24"/>
          <w:szCs w:val="24"/>
        </w:rPr>
        <w:t>well established</w:t>
      </w:r>
      <w:r w:rsidR="005C0C97">
        <w:rPr>
          <w:rFonts w:ascii="Times New Roman" w:hAnsi="Times New Roman"/>
          <w:sz w:val="24"/>
          <w:szCs w:val="24"/>
        </w:rPr>
        <w:t xml:space="preserve">, </w:t>
      </w:r>
      <w:r w:rsidR="005C0C97" w:rsidRPr="001C36BD">
        <w:rPr>
          <w:rFonts w:ascii="Times New Roman" w:hAnsi="Times New Roman"/>
          <w:i/>
          <w:sz w:val="24"/>
          <w:szCs w:val="24"/>
        </w:rPr>
        <w:t>probably efficacious</w:t>
      </w:r>
      <w:r w:rsidR="005C0C97">
        <w:rPr>
          <w:rFonts w:ascii="Times New Roman" w:hAnsi="Times New Roman"/>
          <w:sz w:val="24"/>
          <w:szCs w:val="24"/>
        </w:rPr>
        <w:t xml:space="preserve">, and </w:t>
      </w:r>
      <w:r w:rsidR="005C0C97" w:rsidRPr="001C36BD">
        <w:rPr>
          <w:rFonts w:ascii="Times New Roman" w:hAnsi="Times New Roman"/>
          <w:i/>
          <w:sz w:val="24"/>
          <w:szCs w:val="24"/>
        </w:rPr>
        <w:t>experimental</w:t>
      </w:r>
      <w:r w:rsidR="005C0C97">
        <w:rPr>
          <w:rFonts w:ascii="Times New Roman" w:hAnsi="Times New Roman"/>
          <w:sz w:val="24"/>
          <w:szCs w:val="24"/>
        </w:rPr>
        <w:t xml:space="preserve">), results indicated that “only one doctoral program in five covers 25% or less of the validated treatments in didactic courses,” and that “internship programs were unlikely to require that students be competent in even one empirically valid treatment by the end of the internship year” </w:t>
      </w:r>
      <w:r w:rsidR="00B77507">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"10.1037/0735-7028.26.5.514", "ISSN" : "1939-1323", "author" : [ { "dropping-particle" : "", "family" : "Crits-Christoph", "given" : "Paul", "non-dropping-particle" : "", "parse-names" : false, "suffix" : "" }, { "dropping-particle" : "", "family" : "Frank", "given" : "Ellen", "non-dropping-particle" : "", "parse-names" : false, "suffix" : "" }, { "dropping-particle" : "", "family" : "Chambless", "given" : "Dianne L.", "non-dropping-particle" : "", "parse-names" : false, "suffix" : "" }, { "dropping-particle" : "", "family" : "Brody", "given" : "Cindy", "non-dropping-particle" : "", "parse-names" : false, "suffix" : "" }, { "dropping-particle" : "", "family" : "Karp", "given" : "Jordan F.", "non-dropping-particle" : "", "parse-names" : false, "suffix" : "" } ], "container-title" : "Professional Psychology: Research and Practice", "id" : "ITEM-1", "issue" : "5", "issued" : { "date-parts" : [ [ "1995" ] ] }, "page" : "514-522", "title" : "Training in empirically validated treatments: What are clinical psychology students learning?", "type" : "article-journal", "volume" : "26" }, "uris" : [ "http://www.mendeley.com/documents/?uuid=6454eccd-5b7c-4d87-8450-39be46d66f0f" ] } ], "mendeley" : { "manualFormatting" : "(Crits-Christoph, Frank, Chambless, Brody, &amp; Karp, 1995, p. 520)", "previouslyFormattedCitation" : "(Crits-Christoph, Frank, Chambless, Brody, &amp; Karp, 1995)" }, "properties" : { "noteIndex" : 0 }, "schema" : "https://github.com/citation-style-language/schema/raw/master/csl-citation.json" }</w:instrText>
      </w:r>
      <w:r w:rsidR="00B77507">
        <w:rPr>
          <w:rFonts w:ascii="Times New Roman" w:hAnsi="Times New Roman"/>
          <w:sz w:val="24"/>
          <w:szCs w:val="24"/>
        </w:rPr>
        <w:fldChar w:fldCharType="separate"/>
      </w:r>
      <w:r w:rsidR="00B77507" w:rsidRPr="00B77507">
        <w:rPr>
          <w:rFonts w:ascii="Times New Roman" w:hAnsi="Times New Roman"/>
          <w:noProof/>
          <w:sz w:val="24"/>
          <w:szCs w:val="24"/>
        </w:rPr>
        <w:t>(Crits-Christoph, Frank, Chambless, Brody, &amp; Karp, 1995</w:t>
      </w:r>
      <w:r w:rsidR="00B77507">
        <w:rPr>
          <w:rFonts w:ascii="Times New Roman" w:hAnsi="Times New Roman"/>
          <w:noProof/>
          <w:sz w:val="24"/>
          <w:szCs w:val="24"/>
        </w:rPr>
        <w:t>, p. 520</w:t>
      </w:r>
      <w:r w:rsidR="00B77507" w:rsidRPr="00B77507">
        <w:rPr>
          <w:rFonts w:ascii="Times New Roman" w:hAnsi="Times New Roman"/>
          <w:noProof/>
          <w:sz w:val="24"/>
          <w:szCs w:val="24"/>
        </w:rPr>
        <w:t>)</w:t>
      </w:r>
      <w:r w:rsidR="00B77507">
        <w:rPr>
          <w:rFonts w:ascii="Times New Roman" w:hAnsi="Times New Roman"/>
          <w:sz w:val="24"/>
          <w:szCs w:val="24"/>
        </w:rPr>
        <w:fldChar w:fldCharType="end"/>
      </w:r>
      <w:r w:rsidR="005C0C97">
        <w:rPr>
          <w:rFonts w:ascii="Times New Roman" w:hAnsi="Times New Roman"/>
          <w:sz w:val="24"/>
          <w:szCs w:val="24"/>
        </w:rPr>
        <w:t>.</w:t>
      </w:r>
    </w:p>
    <w:p w14:paraId="03F11330" w14:textId="39CB082F" w:rsidR="00EE3034" w:rsidRDefault="008914DB" w:rsidP="00271D70">
      <w:pPr>
        <w:spacing w:after="0" w:line="480" w:lineRule="auto"/>
        <w:ind w:firstLine="720"/>
        <w:rPr>
          <w:rFonts w:ascii="Times New Roman" w:hAnsi="Times New Roman"/>
          <w:sz w:val="24"/>
          <w:szCs w:val="24"/>
        </w:rPr>
      </w:pPr>
      <w:r w:rsidRPr="004D538D">
        <w:rPr>
          <w:rFonts w:ascii="Times New Roman" w:hAnsi="Times New Roman"/>
          <w:sz w:val="24"/>
          <w:szCs w:val="24"/>
        </w:rPr>
        <w:t>As the</w:t>
      </w:r>
      <w:r w:rsidR="00DD0B90">
        <w:rPr>
          <w:rFonts w:ascii="Times New Roman" w:hAnsi="Times New Roman"/>
          <w:sz w:val="24"/>
          <w:szCs w:val="24"/>
        </w:rPr>
        <w:t>se</w:t>
      </w:r>
      <w:r>
        <w:rPr>
          <w:rFonts w:ascii="Times New Roman" w:hAnsi="Times New Roman"/>
          <w:sz w:val="24"/>
          <w:szCs w:val="24"/>
        </w:rPr>
        <w:t xml:space="preserve"> surveys</w:t>
      </w:r>
      <w:r w:rsidRPr="004D538D">
        <w:rPr>
          <w:rFonts w:ascii="Times New Roman" w:hAnsi="Times New Roman"/>
          <w:sz w:val="24"/>
          <w:szCs w:val="24"/>
        </w:rPr>
        <w:t xml:space="preserve"> indicate, </w:t>
      </w:r>
      <w:r w:rsidR="007743D6">
        <w:rPr>
          <w:rFonts w:ascii="Times New Roman" w:hAnsi="Times New Roman"/>
          <w:sz w:val="24"/>
          <w:szCs w:val="24"/>
        </w:rPr>
        <w:t xml:space="preserve">despite </w:t>
      </w:r>
      <w:r w:rsidR="00271D70">
        <w:rPr>
          <w:rFonts w:ascii="Times New Roman" w:hAnsi="Times New Roman"/>
          <w:sz w:val="24"/>
          <w:szCs w:val="24"/>
        </w:rPr>
        <w:t xml:space="preserve">a </w:t>
      </w:r>
      <w:r w:rsidR="007743D6">
        <w:rPr>
          <w:rFonts w:ascii="Times New Roman" w:hAnsi="Times New Roman"/>
          <w:sz w:val="24"/>
          <w:szCs w:val="24"/>
        </w:rPr>
        <w:t xml:space="preserve">growing emphasis on </w:t>
      </w:r>
      <w:proofErr w:type="gramStart"/>
      <w:r w:rsidR="007743D6">
        <w:rPr>
          <w:rFonts w:ascii="Times New Roman" w:hAnsi="Times New Roman"/>
          <w:sz w:val="24"/>
          <w:szCs w:val="24"/>
        </w:rPr>
        <w:t>empirically-supported</w:t>
      </w:r>
      <w:proofErr w:type="gramEnd"/>
      <w:r w:rsidR="007743D6">
        <w:rPr>
          <w:rFonts w:ascii="Times New Roman" w:hAnsi="Times New Roman"/>
          <w:sz w:val="24"/>
          <w:szCs w:val="24"/>
        </w:rPr>
        <w:t xml:space="preserve"> therapies in the age of managed care, </w:t>
      </w:r>
      <w:r w:rsidRPr="004D538D">
        <w:rPr>
          <w:rFonts w:ascii="Times New Roman" w:hAnsi="Times New Roman"/>
          <w:sz w:val="24"/>
          <w:szCs w:val="24"/>
        </w:rPr>
        <w:t xml:space="preserve">a </w:t>
      </w:r>
      <w:r>
        <w:rPr>
          <w:rFonts w:ascii="Times New Roman" w:hAnsi="Times New Roman"/>
          <w:sz w:val="24"/>
          <w:szCs w:val="24"/>
        </w:rPr>
        <w:t xml:space="preserve">relatively </w:t>
      </w:r>
      <w:r w:rsidRPr="004D538D">
        <w:rPr>
          <w:rFonts w:ascii="Times New Roman" w:hAnsi="Times New Roman"/>
          <w:sz w:val="24"/>
          <w:szCs w:val="24"/>
        </w:rPr>
        <w:t xml:space="preserve">low percentage of training programs </w:t>
      </w:r>
      <w:r w:rsidRPr="004D538D">
        <w:rPr>
          <w:rFonts w:ascii="Times New Roman" w:hAnsi="Times New Roman"/>
          <w:sz w:val="24"/>
          <w:szCs w:val="24"/>
        </w:rPr>
        <w:lastRenderedPageBreak/>
        <w:t>have what would be considered a</w:t>
      </w:r>
      <w:r>
        <w:rPr>
          <w:rFonts w:ascii="Times New Roman" w:hAnsi="Times New Roman"/>
          <w:sz w:val="24"/>
          <w:szCs w:val="24"/>
        </w:rPr>
        <w:t xml:space="preserve"> gold-standard protocol for training their students o</w:t>
      </w:r>
      <w:r w:rsidRPr="004D538D">
        <w:rPr>
          <w:rFonts w:ascii="Times New Roman" w:hAnsi="Times New Roman"/>
          <w:sz w:val="24"/>
          <w:szCs w:val="24"/>
        </w:rPr>
        <w:t>n empirically</w:t>
      </w:r>
      <w:r>
        <w:rPr>
          <w:rFonts w:ascii="Times New Roman" w:hAnsi="Times New Roman"/>
          <w:sz w:val="24"/>
          <w:szCs w:val="24"/>
        </w:rPr>
        <w:t xml:space="preserve">-supported psychotherapies. </w:t>
      </w:r>
      <w:r w:rsidR="001F0E96">
        <w:rPr>
          <w:rFonts w:ascii="Times New Roman" w:hAnsi="Times New Roman"/>
          <w:sz w:val="24"/>
          <w:szCs w:val="24"/>
        </w:rPr>
        <w:t>We suspect</w:t>
      </w:r>
      <w:r>
        <w:rPr>
          <w:rFonts w:ascii="Times New Roman" w:hAnsi="Times New Roman"/>
          <w:sz w:val="24"/>
          <w:szCs w:val="24"/>
        </w:rPr>
        <w:t xml:space="preserve"> that even fewer programs implement formal and systematic protocols for training their students on central </w:t>
      </w:r>
      <w:proofErr w:type="gramStart"/>
      <w:r>
        <w:rPr>
          <w:rFonts w:ascii="Times New Roman" w:hAnsi="Times New Roman"/>
          <w:sz w:val="24"/>
          <w:szCs w:val="24"/>
        </w:rPr>
        <w:t>empirically-supported</w:t>
      </w:r>
      <w:proofErr w:type="gramEnd"/>
      <w:r>
        <w:rPr>
          <w:rFonts w:ascii="Times New Roman" w:hAnsi="Times New Roman"/>
          <w:sz w:val="24"/>
          <w:szCs w:val="24"/>
        </w:rPr>
        <w:t xml:space="preserve"> co</w:t>
      </w:r>
      <w:r w:rsidR="001F0E96">
        <w:rPr>
          <w:rFonts w:ascii="Times New Roman" w:hAnsi="Times New Roman"/>
          <w:sz w:val="24"/>
          <w:szCs w:val="24"/>
        </w:rPr>
        <w:t>mmon factors</w:t>
      </w:r>
      <w:r>
        <w:rPr>
          <w:rFonts w:ascii="Times New Roman" w:hAnsi="Times New Roman"/>
          <w:sz w:val="24"/>
          <w:szCs w:val="24"/>
        </w:rPr>
        <w:t>, such as the therapeutic alliance</w:t>
      </w:r>
      <w:r w:rsidR="00936302">
        <w:rPr>
          <w:rFonts w:ascii="Times New Roman" w:hAnsi="Times New Roman"/>
          <w:sz w:val="24"/>
          <w:szCs w:val="24"/>
        </w:rPr>
        <w:t xml:space="preserve">. </w:t>
      </w:r>
      <w:r w:rsidR="009A0D17">
        <w:rPr>
          <w:rFonts w:ascii="Times New Roman" w:hAnsi="Times New Roman"/>
          <w:sz w:val="24"/>
          <w:szCs w:val="24"/>
        </w:rPr>
        <w:t>H</w:t>
      </w:r>
      <w:r w:rsidR="00A01D2C">
        <w:rPr>
          <w:rFonts w:ascii="Times New Roman" w:hAnsi="Times New Roman"/>
          <w:sz w:val="24"/>
          <w:szCs w:val="24"/>
        </w:rPr>
        <w:t>owever,</w:t>
      </w:r>
      <w:r w:rsidR="009A0D17">
        <w:rPr>
          <w:rFonts w:ascii="Times New Roman" w:hAnsi="Times New Roman"/>
          <w:sz w:val="24"/>
          <w:szCs w:val="24"/>
        </w:rPr>
        <w:t xml:space="preserve"> this</w:t>
      </w:r>
      <w:r w:rsidR="00A01D2C">
        <w:rPr>
          <w:rFonts w:ascii="Times New Roman" w:hAnsi="Times New Roman"/>
          <w:sz w:val="24"/>
          <w:szCs w:val="24"/>
        </w:rPr>
        <w:t xml:space="preserve"> is speculation, and</w:t>
      </w:r>
      <w:r w:rsidR="00E35741">
        <w:rPr>
          <w:rFonts w:ascii="Times New Roman" w:hAnsi="Times New Roman"/>
          <w:sz w:val="24"/>
          <w:szCs w:val="24"/>
        </w:rPr>
        <w:t xml:space="preserve"> there is a need to</w:t>
      </w:r>
      <w:r w:rsidR="00E35741" w:rsidRPr="00E35741">
        <w:rPr>
          <w:rFonts w:ascii="Times New Roman" w:hAnsi="Times New Roman"/>
          <w:sz w:val="24"/>
          <w:szCs w:val="24"/>
        </w:rPr>
        <w:t xml:space="preserve"> understand </w:t>
      </w:r>
      <w:r w:rsidR="00977B68">
        <w:rPr>
          <w:rFonts w:ascii="Times New Roman" w:hAnsi="Times New Roman"/>
          <w:sz w:val="24"/>
          <w:szCs w:val="24"/>
        </w:rPr>
        <w:t>much more fully</w:t>
      </w:r>
      <w:r w:rsidR="00A01D2C">
        <w:rPr>
          <w:rFonts w:ascii="Times New Roman" w:hAnsi="Times New Roman"/>
          <w:sz w:val="24"/>
          <w:szCs w:val="24"/>
        </w:rPr>
        <w:t xml:space="preserve"> current alliance</w:t>
      </w:r>
      <w:r w:rsidR="00977B68">
        <w:rPr>
          <w:rFonts w:ascii="Times New Roman" w:hAnsi="Times New Roman"/>
          <w:sz w:val="24"/>
          <w:szCs w:val="24"/>
        </w:rPr>
        <w:t>-</w:t>
      </w:r>
      <w:r w:rsidR="00A01D2C">
        <w:rPr>
          <w:rFonts w:ascii="Times New Roman" w:hAnsi="Times New Roman"/>
          <w:sz w:val="24"/>
          <w:szCs w:val="24"/>
        </w:rPr>
        <w:t>training practices.</w:t>
      </w:r>
    </w:p>
    <w:p w14:paraId="390D3C2C" w14:textId="074592D4" w:rsidR="003355E9" w:rsidRDefault="00EE3034" w:rsidP="009938F7">
      <w:pPr>
        <w:spacing w:after="0" w:line="480" w:lineRule="auto"/>
        <w:ind w:firstLine="720"/>
        <w:rPr>
          <w:rFonts w:ascii="Times New Roman" w:hAnsi="Times New Roman"/>
          <w:sz w:val="24"/>
          <w:szCs w:val="24"/>
        </w:rPr>
      </w:pPr>
      <w:r>
        <w:rPr>
          <w:rFonts w:ascii="Times New Roman" w:hAnsi="Times New Roman"/>
          <w:sz w:val="24"/>
          <w:szCs w:val="24"/>
        </w:rPr>
        <w:t xml:space="preserve">To date, </w:t>
      </w:r>
      <w:r w:rsidR="0052152B">
        <w:rPr>
          <w:rFonts w:ascii="Times New Roman" w:hAnsi="Times New Roman"/>
          <w:sz w:val="24"/>
          <w:szCs w:val="24"/>
        </w:rPr>
        <w:t xml:space="preserve">we are aware of </w:t>
      </w:r>
      <w:r>
        <w:rPr>
          <w:rFonts w:ascii="Times New Roman" w:hAnsi="Times New Roman"/>
          <w:sz w:val="24"/>
          <w:szCs w:val="24"/>
        </w:rPr>
        <w:t>only one small study</w:t>
      </w:r>
      <w:r w:rsidR="00D96E0F">
        <w:rPr>
          <w:rFonts w:ascii="Times New Roman" w:hAnsi="Times New Roman"/>
          <w:sz w:val="24"/>
          <w:szCs w:val="24"/>
        </w:rPr>
        <w:t xml:space="preserve"> that</w:t>
      </w:r>
      <w:r>
        <w:rPr>
          <w:rFonts w:ascii="Times New Roman" w:hAnsi="Times New Roman"/>
          <w:sz w:val="24"/>
          <w:szCs w:val="24"/>
        </w:rPr>
        <w:t xml:space="preserve"> has explored alliance-training practices in any kind of depth. </w:t>
      </w:r>
      <w:r w:rsidR="00D05592">
        <w:rPr>
          <w:rFonts w:ascii="Times New Roman" w:hAnsi="Times New Roman"/>
          <w:sz w:val="24"/>
          <w:szCs w:val="24"/>
        </w:rPr>
        <w:t>T</w:t>
      </w:r>
      <w:r>
        <w:rPr>
          <w:rFonts w:ascii="Times New Roman" w:hAnsi="Times New Roman"/>
          <w:sz w:val="24"/>
          <w:szCs w:val="24"/>
        </w:rPr>
        <w:t xml:space="preserve">his study explored </w:t>
      </w:r>
      <w:r w:rsidR="00D72C70">
        <w:rPr>
          <w:rFonts w:ascii="Times New Roman" w:hAnsi="Times New Roman"/>
          <w:sz w:val="24"/>
          <w:szCs w:val="24"/>
        </w:rPr>
        <w:t>qualitatively</w:t>
      </w:r>
      <w:r>
        <w:rPr>
          <w:rFonts w:ascii="Times New Roman" w:hAnsi="Times New Roman"/>
          <w:sz w:val="24"/>
          <w:szCs w:val="24"/>
        </w:rPr>
        <w:t xml:space="preserve"> </w:t>
      </w:r>
      <w:r w:rsidR="00CA6DF9">
        <w:rPr>
          <w:rFonts w:ascii="Times New Roman" w:hAnsi="Times New Roman"/>
          <w:sz w:val="24"/>
          <w:szCs w:val="24"/>
        </w:rPr>
        <w:t xml:space="preserve">alliance researchers’ views as to what would constitute </w:t>
      </w:r>
      <w:r w:rsidR="003A7E9D">
        <w:rPr>
          <w:rFonts w:ascii="Times New Roman" w:hAnsi="Times New Roman"/>
          <w:sz w:val="24"/>
          <w:szCs w:val="24"/>
        </w:rPr>
        <w:t>gold-</w:t>
      </w:r>
      <w:r>
        <w:rPr>
          <w:rFonts w:ascii="Times New Roman" w:hAnsi="Times New Roman"/>
          <w:sz w:val="24"/>
          <w:szCs w:val="24"/>
        </w:rPr>
        <w:t>standard</w:t>
      </w:r>
      <w:r w:rsidR="00CA6DF9">
        <w:rPr>
          <w:rFonts w:ascii="Times New Roman" w:hAnsi="Times New Roman"/>
          <w:sz w:val="24"/>
          <w:szCs w:val="24"/>
        </w:rPr>
        <w:t xml:space="preserve"> </w:t>
      </w:r>
      <w:r>
        <w:rPr>
          <w:rFonts w:ascii="Times New Roman" w:hAnsi="Times New Roman"/>
          <w:sz w:val="24"/>
          <w:szCs w:val="24"/>
        </w:rPr>
        <w:t xml:space="preserve">alliance </w:t>
      </w:r>
      <w:r w:rsidR="00CA6DF9">
        <w:rPr>
          <w:rFonts w:ascii="Times New Roman" w:hAnsi="Times New Roman"/>
          <w:sz w:val="24"/>
          <w:szCs w:val="24"/>
        </w:rPr>
        <w:t xml:space="preserve">training </w:t>
      </w:r>
      <w:r w:rsidR="00E42A3B">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"10.1037/a0032357", "author" : [ { "dropping-particle" : "", "family" : "Constantino", "given" : "Michael J", "non-dropping-particle" : "", "parse-names" : false, "suffix" : "" }, { "dropping-particle" : "", "family" : "Morrison", "given" : "Nicholas R", "non-dropping-particle" : "", "parse-names" : false, "suffix" : "" }, { "dropping-particle" : "", "family" : "MacEwan", "given" : "Gregory", "non-dropping-particle" : "", "parse-names" : false, "suffix" : "" }, { "dropping-particle" : "", "family" : "Boswell", "given" : "James F", "non-dropping-particle" : "", "parse-names" : false, "suffix" : "" } ], "id" : "ITEM-1", "issue" : "3", "issued" : { "date-parts" : [ [ "2013" ] ] }, "page" : "284-289", "title" : "Therapeutic Alliance Researchers \u2019 Perspectives on Alliance-Centered Training Practices", "type" : "article-journal", "volume" : "23" }, "uris" : [ "http://www.mendeley.com/documents/?uuid=b3a08006-080b-438d-9d4a-0ce57632bfdb" ] } ], "mendeley" : { "manualFormatting" : "(Constantino, Morrison, MacEwan, &amp; Boswell, 2013)", "previouslyFormattedCitation" : "(Constantino, Morrison, MacEwan, &amp; Boswell, 2013)" }, "properties" : { "noteIndex" : 0 }, "schema" : "https://github.com/citation-style-language/schema/raw/master/csl-citation.json" }</w:instrText>
      </w:r>
      <w:r w:rsidR="00E42A3B">
        <w:rPr>
          <w:rFonts w:ascii="Times New Roman" w:hAnsi="Times New Roman"/>
          <w:sz w:val="24"/>
          <w:szCs w:val="24"/>
        </w:rPr>
        <w:fldChar w:fldCharType="separate"/>
      </w:r>
      <w:r w:rsidR="00E42A3B">
        <w:rPr>
          <w:rFonts w:ascii="Times New Roman" w:hAnsi="Times New Roman"/>
          <w:noProof/>
          <w:sz w:val="24"/>
          <w:szCs w:val="24"/>
        </w:rPr>
        <w:t>(Constantino, Morrison, MacE</w:t>
      </w:r>
      <w:r w:rsidR="00E42A3B" w:rsidRPr="00E42A3B">
        <w:rPr>
          <w:rFonts w:ascii="Times New Roman" w:hAnsi="Times New Roman"/>
          <w:noProof/>
          <w:sz w:val="24"/>
          <w:szCs w:val="24"/>
        </w:rPr>
        <w:t>wan, &amp; Boswell, 2013)</w:t>
      </w:r>
      <w:r w:rsidR="00E42A3B">
        <w:rPr>
          <w:rFonts w:ascii="Times New Roman" w:hAnsi="Times New Roman"/>
          <w:sz w:val="24"/>
          <w:szCs w:val="24"/>
        </w:rPr>
        <w:fldChar w:fldCharType="end"/>
      </w:r>
      <w:r w:rsidR="00E42A3B">
        <w:rPr>
          <w:rFonts w:ascii="Times New Roman" w:hAnsi="Times New Roman"/>
          <w:sz w:val="24"/>
          <w:szCs w:val="24"/>
        </w:rPr>
        <w:t xml:space="preserve">. </w:t>
      </w:r>
      <w:r w:rsidR="00527A02">
        <w:rPr>
          <w:rFonts w:ascii="Times New Roman" w:hAnsi="Times New Roman"/>
          <w:sz w:val="24"/>
          <w:szCs w:val="24"/>
        </w:rPr>
        <w:t>The participants in this study</w:t>
      </w:r>
      <w:r w:rsidR="005902D8">
        <w:rPr>
          <w:rFonts w:ascii="Times New Roman" w:hAnsi="Times New Roman"/>
          <w:sz w:val="24"/>
          <w:szCs w:val="24"/>
        </w:rPr>
        <w:t>, all of</w:t>
      </w:r>
      <w:r w:rsidR="00D32878">
        <w:rPr>
          <w:rFonts w:ascii="Times New Roman" w:hAnsi="Times New Roman"/>
          <w:sz w:val="24"/>
          <w:szCs w:val="24"/>
        </w:rPr>
        <w:t xml:space="preserve"> whom were well</w:t>
      </w:r>
      <w:r>
        <w:rPr>
          <w:rFonts w:ascii="Times New Roman" w:hAnsi="Times New Roman"/>
          <w:sz w:val="24"/>
          <w:szCs w:val="24"/>
        </w:rPr>
        <w:t xml:space="preserve"> </w:t>
      </w:r>
      <w:r w:rsidR="00D32878">
        <w:rPr>
          <w:rFonts w:ascii="Times New Roman" w:hAnsi="Times New Roman"/>
          <w:sz w:val="24"/>
          <w:szCs w:val="24"/>
        </w:rPr>
        <w:t>versed in</w:t>
      </w:r>
      <w:r>
        <w:rPr>
          <w:rFonts w:ascii="Times New Roman" w:hAnsi="Times New Roman"/>
          <w:sz w:val="24"/>
          <w:szCs w:val="24"/>
        </w:rPr>
        <w:t xml:space="preserve"> and who had contributed to</w:t>
      </w:r>
      <w:r w:rsidR="00D32878">
        <w:rPr>
          <w:rFonts w:ascii="Times New Roman" w:hAnsi="Times New Roman"/>
          <w:sz w:val="24"/>
          <w:szCs w:val="24"/>
        </w:rPr>
        <w:t xml:space="preserve"> the alliance literature,</w:t>
      </w:r>
      <w:r w:rsidR="00527A02">
        <w:rPr>
          <w:rFonts w:ascii="Times New Roman" w:hAnsi="Times New Roman"/>
          <w:sz w:val="24"/>
          <w:szCs w:val="24"/>
        </w:rPr>
        <w:t xml:space="preserve"> </w:t>
      </w:r>
      <w:r w:rsidR="003101BD">
        <w:rPr>
          <w:rFonts w:ascii="Times New Roman" w:hAnsi="Times New Roman"/>
          <w:sz w:val="24"/>
          <w:szCs w:val="24"/>
        </w:rPr>
        <w:t xml:space="preserve">did not </w:t>
      </w:r>
      <w:r>
        <w:rPr>
          <w:rFonts w:ascii="Times New Roman" w:hAnsi="Times New Roman"/>
          <w:sz w:val="24"/>
          <w:szCs w:val="24"/>
        </w:rPr>
        <w:t>reach</w:t>
      </w:r>
      <w:r w:rsidR="003101BD">
        <w:rPr>
          <w:rFonts w:ascii="Times New Roman" w:hAnsi="Times New Roman"/>
          <w:sz w:val="24"/>
          <w:szCs w:val="24"/>
        </w:rPr>
        <w:t xml:space="preserve"> a consensus in terms of ide</w:t>
      </w:r>
      <w:r w:rsidR="00D32878">
        <w:rPr>
          <w:rFonts w:ascii="Times New Roman" w:hAnsi="Times New Roman"/>
          <w:sz w:val="24"/>
          <w:szCs w:val="24"/>
        </w:rPr>
        <w:t>al alliance</w:t>
      </w:r>
      <w:r w:rsidR="00CE353F">
        <w:rPr>
          <w:rFonts w:ascii="Times New Roman" w:hAnsi="Times New Roman"/>
          <w:sz w:val="24"/>
          <w:szCs w:val="24"/>
        </w:rPr>
        <w:t xml:space="preserve"> </w:t>
      </w:r>
      <w:r w:rsidR="00D32878">
        <w:rPr>
          <w:rFonts w:ascii="Times New Roman" w:hAnsi="Times New Roman"/>
          <w:sz w:val="24"/>
          <w:szCs w:val="24"/>
        </w:rPr>
        <w:t xml:space="preserve">training practices. </w:t>
      </w:r>
      <w:r w:rsidR="003A7E9D">
        <w:rPr>
          <w:rFonts w:ascii="Times New Roman" w:hAnsi="Times New Roman"/>
          <w:sz w:val="24"/>
          <w:szCs w:val="24"/>
        </w:rPr>
        <w:t>However, f</w:t>
      </w:r>
      <w:r w:rsidR="00A95D4F">
        <w:rPr>
          <w:rFonts w:ascii="Times New Roman" w:hAnsi="Times New Roman"/>
          <w:sz w:val="24"/>
          <w:szCs w:val="24"/>
        </w:rPr>
        <w:t xml:space="preserve">indings </w:t>
      </w:r>
      <w:r w:rsidR="003A7E9D">
        <w:rPr>
          <w:rFonts w:ascii="Times New Roman" w:hAnsi="Times New Roman"/>
          <w:sz w:val="24"/>
          <w:szCs w:val="24"/>
        </w:rPr>
        <w:t>did</w:t>
      </w:r>
      <w:r w:rsidR="00023BDF">
        <w:rPr>
          <w:rFonts w:ascii="Times New Roman" w:hAnsi="Times New Roman"/>
          <w:sz w:val="24"/>
          <w:szCs w:val="24"/>
        </w:rPr>
        <w:t xml:space="preserve"> </w:t>
      </w:r>
      <w:r w:rsidR="00A95D4F">
        <w:rPr>
          <w:rFonts w:ascii="Times New Roman" w:hAnsi="Times New Roman"/>
          <w:sz w:val="24"/>
          <w:szCs w:val="24"/>
        </w:rPr>
        <w:t xml:space="preserve">suggest that current alliance training is </w:t>
      </w:r>
      <w:r w:rsidR="00023BDF">
        <w:rPr>
          <w:rFonts w:ascii="Times New Roman" w:hAnsi="Times New Roman"/>
          <w:sz w:val="24"/>
          <w:szCs w:val="24"/>
        </w:rPr>
        <w:t xml:space="preserve">largely </w:t>
      </w:r>
      <w:r w:rsidR="00A95D4F">
        <w:rPr>
          <w:rFonts w:ascii="Times New Roman" w:hAnsi="Times New Roman"/>
          <w:sz w:val="24"/>
          <w:szCs w:val="24"/>
        </w:rPr>
        <w:t xml:space="preserve">unstructured, and that a more structured </w:t>
      </w:r>
      <w:r w:rsidR="00897683">
        <w:rPr>
          <w:rFonts w:ascii="Times New Roman" w:hAnsi="Times New Roman"/>
          <w:sz w:val="24"/>
          <w:szCs w:val="24"/>
        </w:rPr>
        <w:t>approach (</w:t>
      </w:r>
      <w:r w:rsidR="0034673A">
        <w:rPr>
          <w:rFonts w:ascii="Times New Roman" w:hAnsi="Times New Roman"/>
          <w:sz w:val="24"/>
          <w:szCs w:val="24"/>
        </w:rPr>
        <w:t xml:space="preserve">e.g., incorporating greater focus on the alliance in supervision, </w:t>
      </w:r>
      <w:r w:rsidR="00897683">
        <w:rPr>
          <w:rFonts w:ascii="Times New Roman" w:hAnsi="Times New Roman"/>
          <w:sz w:val="24"/>
          <w:szCs w:val="24"/>
        </w:rPr>
        <w:t xml:space="preserve">involving </w:t>
      </w:r>
      <w:r w:rsidR="0034673A">
        <w:rPr>
          <w:rFonts w:ascii="Times New Roman" w:hAnsi="Times New Roman"/>
          <w:sz w:val="24"/>
          <w:szCs w:val="24"/>
        </w:rPr>
        <w:t xml:space="preserve">alliance-based coursework) is </w:t>
      </w:r>
      <w:r w:rsidR="00023BDF">
        <w:rPr>
          <w:rFonts w:ascii="Times New Roman" w:hAnsi="Times New Roman"/>
          <w:sz w:val="24"/>
          <w:szCs w:val="24"/>
        </w:rPr>
        <w:t>needed</w:t>
      </w:r>
      <w:r w:rsidR="0034673A">
        <w:rPr>
          <w:rFonts w:ascii="Times New Roman" w:hAnsi="Times New Roman"/>
          <w:sz w:val="24"/>
          <w:szCs w:val="24"/>
        </w:rPr>
        <w:t>.</w:t>
      </w:r>
      <w:r w:rsidR="006A3A58">
        <w:rPr>
          <w:rFonts w:ascii="Times New Roman" w:hAnsi="Times New Roman"/>
          <w:sz w:val="24"/>
          <w:szCs w:val="24"/>
        </w:rPr>
        <w:t xml:space="preserve"> Although </w:t>
      </w:r>
      <w:r w:rsidR="00CA5373">
        <w:rPr>
          <w:rFonts w:ascii="Times New Roman" w:hAnsi="Times New Roman"/>
          <w:sz w:val="24"/>
          <w:szCs w:val="24"/>
        </w:rPr>
        <w:t>structured approaches</w:t>
      </w:r>
      <w:r w:rsidR="00336355">
        <w:rPr>
          <w:rFonts w:ascii="Times New Roman" w:hAnsi="Times New Roman"/>
          <w:sz w:val="24"/>
          <w:szCs w:val="24"/>
        </w:rPr>
        <w:t xml:space="preserve"> to training</w:t>
      </w:r>
      <w:r w:rsidR="00CA5373">
        <w:rPr>
          <w:rFonts w:ascii="Times New Roman" w:hAnsi="Times New Roman"/>
          <w:sz w:val="24"/>
          <w:szCs w:val="24"/>
        </w:rPr>
        <w:t xml:space="preserve"> may be an ideal standard, the participants in this study posited differing ideas about </w:t>
      </w:r>
      <w:r w:rsidR="00E74DAF">
        <w:rPr>
          <w:rFonts w:ascii="Times New Roman" w:hAnsi="Times New Roman"/>
          <w:sz w:val="24"/>
          <w:szCs w:val="24"/>
        </w:rPr>
        <w:t>the nature of such</w:t>
      </w:r>
      <w:r w:rsidR="00CA5373">
        <w:rPr>
          <w:rFonts w:ascii="Times New Roman" w:hAnsi="Times New Roman"/>
          <w:sz w:val="24"/>
          <w:szCs w:val="24"/>
        </w:rPr>
        <w:t xml:space="preserve"> appro</w:t>
      </w:r>
      <w:r w:rsidR="00336355">
        <w:rPr>
          <w:rFonts w:ascii="Times New Roman" w:hAnsi="Times New Roman"/>
          <w:sz w:val="24"/>
          <w:szCs w:val="24"/>
        </w:rPr>
        <w:t xml:space="preserve">aches. </w:t>
      </w:r>
      <w:r w:rsidR="008F145B">
        <w:rPr>
          <w:rFonts w:ascii="Times New Roman" w:hAnsi="Times New Roman"/>
          <w:sz w:val="24"/>
          <w:szCs w:val="24"/>
        </w:rPr>
        <w:t>Further uncertainty</w:t>
      </w:r>
      <w:r w:rsidR="00D03050">
        <w:rPr>
          <w:rFonts w:ascii="Times New Roman" w:hAnsi="Times New Roman"/>
          <w:sz w:val="24"/>
          <w:szCs w:val="24"/>
        </w:rPr>
        <w:t xml:space="preserve"> and disagreement</w:t>
      </w:r>
      <w:r w:rsidR="008F145B">
        <w:rPr>
          <w:rFonts w:ascii="Times New Roman" w:hAnsi="Times New Roman"/>
          <w:sz w:val="24"/>
          <w:szCs w:val="24"/>
        </w:rPr>
        <w:t xml:space="preserve"> emerged concerning potential barriers to gold-standard </w:t>
      </w:r>
      <w:r w:rsidR="00635C59">
        <w:rPr>
          <w:rFonts w:ascii="Times New Roman" w:hAnsi="Times New Roman"/>
          <w:sz w:val="24"/>
          <w:szCs w:val="24"/>
        </w:rPr>
        <w:t>alliance</w:t>
      </w:r>
      <w:r w:rsidR="00E74DAF">
        <w:rPr>
          <w:rFonts w:ascii="Times New Roman" w:hAnsi="Times New Roman"/>
          <w:sz w:val="24"/>
          <w:szCs w:val="24"/>
        </w:rPr>
        <w:t xml:space="preserve"> </w:t>
      </w:r>
      <w:r w:rsidR="00635C59">
        <w:rPr>
          <w:rFonts w:ascii="Times New Roman" w:hAnsi="Times New Roman"/>
          <w:sz w:val="24"/>
          <w:szCs w:val="24"/>
        </w:rPr>
        <w:t>training</w:t>
      </w:r>
      <w:r w:rsidR="00B52126">
        <w:rPr>
          <w:rFonts w:ascii="Times New Roman" w:hAnsi="Times New Roman"/>
          <w:sz w:val="24"/>
          <w:szCs w:val="24"/>
        </w:rPr>
        <w:t>.</w:t>
      </w:r>
      <w:r w:rsidR="008935CF">
        <w:rPr>
          <w:rFonts w:ascii="Times New Roman" w:hAnsi="Times New Roman"/>
          <w:sz w:val="24"/>
          <w:szCs w:val="24"/>
        </w:rPr>
        <w:t xml:space="preserve"> </w:t>
      </w:r>
      <w:r w:rsidR="00977B68">
        <w:rPr>
          <w:rFonts w:ascii="Times New Roman" w:hAnsi="Times New Roman"/>
          <w:sz w:val="24"/>
          <w:szCs w:val="24"/>
        </w:rPr>
        <w:t>Thus, the study had limited</w:t>
      </w:r>
      <w:r w:rsidR="009938F7">
        <w:rPr>
          <w:rFonts w:ascii="Times New Roman" w:hAnsi="Times New Roman"/>
          <w:sz w:val="24"/>
          <w:szCs w:val="24"/>
        </w:rPr>
        <w:t xml:space="preserve"> clarifying yield. It also had methodological limitations in that it included a small sample, making </w:t>
      </w:r>
      <w:r w:rsidR="008935CF">
        <w:rPr>
          <w:rFonts w:ascii="Times New Roman" w:hAnsi="Times New Roman"/>
          <w:sz w:val="24"/>
          <w:szCs w:val="24"/>
        </w:rPr>
        <w:t>it difficult to generalize results a</w:t>
      </w:r>
      <w:r w:rsidR="00D85E1B">
        <w:rPr>
          <w:rFonts w:ascii="Times New Roman" w:hAnsi="Times New Roman"/>
          <w:sz w:val="24"/>
          <w:szCs w:val="24"/>
        </w:rPr>
        <w:t>cross training programs, and although</w:t>
      </w:r>
      <w:r w:rsidR="009938F7">
        <w:rPr>
          <w:rFonts w:ascii="Times New Roman" w:hAnsi="Times New Roman"/>
          <w:sz w:val="24"/>
          <w:szCs w:val="24"/>
        </w:rPr>
        <w:t xml:space="preserve"> the participants were </w:t>
      </w:r>
      <w:r w:rsidR="00977B68">
        <w:rPr>
          <w:rFonts w:ascii="Times New Roman" w:hAnsi="Times New Roman"/>
          <w:sz w:val="24"/>
          <w:szCs w:val="24"/>
        </w:rPr>
        <w:t xml:space="preserve">all </w:t>
      </w:r>
      <w:r w:rsidR="009938F7">
        <w:rPr>
          <w:rFonts w:ascii="Times New Roman" w:hAnsi="Times New Roman"/>
          <w:sz w:val="24"/>
          <w:szCs w:val="24"/>
        </w:rPr>
        <w:t>alliance experts or burgeoning experts, their perspectives were lik</w:t>
      </w:r>
      <w:r w:rsidR="00977B68">
        <w:rPr>
          <w:rFonts w:ascii="Times New Roman" w:hAnsi="Times New Roman"/>
          <w:sz w:val="24"/>
          <w:szCs w:val="24"/>
        </w:rPr>
        <w:t>ely constrained to one or a</w:t>
      </w:r>
      <w:r w:rsidR="009938F7">
        <w:rPr>
          <w:rFonts w:ascii="Times New Roman" w:hAnsi="Times New Roman"/>
          <w:sz w:val="24"/>
          <w:szCs w:val="24"/>
        </w:rPr>
        <w:t xml:space="preserve"> few training programs to which they had been exposed or affiliated (again limiting generalizability).</w:t>
      </w:r>
    </w:p>
    <w:p w14:paraId="6944948D" w14:textId="2EE2C655" w:rsidR="0043774F" w:rsidRDefault="00D32878" w:rsidP="006F617C">
      <w:pPr>
        <w:spacing w:after="0" w:line="480" w:lineRule="auto"/>
        <w:ind w:firstLine="720"/>
        <w:rPr>
          <w:rFonts w:ascii="Times New Roman" w:hAnsi="Times New Roman"/>
          <w:sz w:val="24"/>
          <w:szCs w:val="24"/>
        </w:rPr>
      </w:pPr>
      <w:r>
        <w:rPr>
          <w:rFonts w:ascii="Times New Roman" w:hAnsi="Times New Roman"/>
          <w:sz w:val="24"/>
          <w:szCs w:val="24"/>
        </w:rPr>
        <w:lastRenderedPageBreak/>
        <w:t xml:space="preserve">Considering the </w:t>
      </w:r>
      <w:r w:rsidR="007D76D8">
        <w:rPr>
          <w:rFonts w:ascii="Times New Roman" w:hAnsi="Times New Roman"/>
          <w:sz w:val="24"/>
          <w:szCs w:val="24"/>
        </w:rPr>
        <w:t xml:space="preserve">disparate </w:t>
      </w:r>
      <w:r>
        <w:rPr>
          <w:rFonts w:ascii="Times New Roman" w:hAnsi="Times New Roman"/>
          <w:sz w:val="24"/>
          <w:szCs w:val="24"/>
        </w:rPr>
        <w:t>opinions of experts in the field</w:t>
      </w:r>
      <w:r w:rsidR="00977B68">
        <w:rPr>
          <w:rFonts w:ascii="Times New Roman" w:hAnsi="Times New Roman"/>
          <w:sz w:val="24"/>
          <w:szCs w:val="24"/>
        </w:rPr>
        <w:t xml:space="preserve">, </w:t>
      </w:r>
      <w:r>
        <w:rPr>
          <w:rFonts w:ascii="Times New Roman" w:hAnsi="Times New Roman"/>
          <w:sz w:val="24"/>
          <w:szCs w:val="24"/>
        </w:rPr>
        <w:t>it is likely that graduate training programs</w:t>
      </w:r>
      <w:r w:rsidR="00341E20">
        <w:rPr>
          <w:rFonts w:ascii="Times New Roman" w:hAnsi="Times New Roman"/>
          <w:sz w:val="24"/>
          <w:szCs w:val="24"/>
        </w:rPr>
        <w:t xml:space="preserve"> </w:t>
      </w:r>
      <w:r w:rsidR="006D2CD8">
        <w:rPr>
          <w:rFonts w:ascii="Times New Roman" w:hAnsi="Times New Roman"/>
          <w:sz w:val="24"/>
          <w:szCs w:val="24"/>
        </w:rPr>
        <w:t>vary significantly in their approaches to alliance</w:t>
      </w:r>
      <w:r w:rsidR="00AB1CEB">
        <w:rPr>
          <w:rFonts w:ascii="Times New Roman" w:hAnsi="Times New Roman"/>
          <w:sz w:val="24"/>
          <w:szCs w:val="24"/>
        </w:rPr>
        <w:t xml:space="preserve"> training</w:t>
      </w:r>
      <w:r w:rsidR="006D2CD8">
        <w:rPr>
          <w:rFonts w:ascii="Times New Roman" w:hAnsi="Times New Roman"/>
          <w:sz w:val="24"/>
          <w:szCs w:val="24"/>
        </w:rPr>
        <w:t xml:space="preserve">. </w:t>
      </w:r>
      <w:r w:rsidR="008914DB">
        <w:rPr>
          <w:rFonts w:ascii="Times New Roman" w:hAnsi="Times New Roman"/>
          <w:sz w:val="24"/>
          <w:szCs w:val="24"/>
        </w:rPr>
        <w:t xml:space="preserve">Thus, it </w:t>
      </w:r>
      <w:r w:rsidR="00AB1CEB">
        <w:rPr>
          <w:rFonts w:ascii="Times New Roman" w:hAnsi="Times New Roman"/>
          <w:sz w:val="24"/>
          <w:szCs w:val="24"/>
        </w:rPr>
        <w:t>seems</w:t>
      </w:r>
      <w:r w:rsidR="008914DB">
        <w:rPr>
          <w:rFonts w:ascii="Times New Roman" w:hAnsi="Times New Roman"/>
          <w:sz w:val="24"/>
          <w:szCs w:val="24"/>
        </w:rPr>
        <w:t xml:space="preserve"> important to </w:t>
      </w:r>
      <w:r w:rsidR="00084286">
        <w:rPr>
          <w:rFonts w:ascii="Times New Roman" w:hAnsi="Times New Roman"/>
          <w:sz w:val="24"/>
          <w:szCs w:val="24"/>
        </w:rPr>
        <w:t>examin</w:t>
      </w:r>
      <w:r w:rsidR="00FD11C0">
        <w:rPr>
          <w:rFonts w:ascii="Times New Roman" w:hAnsi="Times New Roman"/>
          <w:sz w:val="24"/>
          <w:szCs w:val="24"/>
        </w:rPr>
        <w:t xml:space="preserve">e alliance </w:t>
      </w:r>
      <w:r w:rsidR="00AB1CEB">
        <w:rPr>
          <w:rFonts w:ascii="Times New Roman" w:hAnsi="Times New Roman"/>
          <w:sz w:val="24"/>
          <w:szCs w:val="24"/>
        </w:rPr>
        <w:t>training practices more systematically and inclusively</w:t>
      </w:r>
      <w:r w:rsidR="008914DB">
        <w:rPr>
          <w:rFonts w:ascii="Times New Roman" w:hAnsi="Times New Roman"/>
          <w:sz w:val="24"/>
          <w:szCs w:val="24"/>
        </w:rPr>
        <w:t xml:space="preserve"> in an effort to understand</w:t>
      </w:r>
      <w:r w:rsidR="00AB1CEB">
        <w:rPr>
          <w:rFonts w:ascii="Times New Roman" w:hAnsi="Times New Roman"/>
          <w:sz w:val="24"/>
          <w:szCs w:val="24"/>
        </w:rPr>
        <w:t xml:space="preserve"> better</w:t>
      </w:r>
      <w:r w:rsidR="008914DB">
        <w:rPr>
          <w:rFonts w:ascii="Times New Roman" w:hAnsi="Times New Roman"/>
          <w:sz w:val="24"/>
          <w:szCs w:val="24"/>
        </w:rPr>
        <w:t xml:space="preserve"> the way</w:t>
      </w:r>
      <w:r w:rsidR="00D8299B">
        <w:rPr>
          <w:rFonts w:ascii="Times New Roman" w:hAnsi="Times New Roman"/>
          <w:sz w:val="24"/>
          <w:szCs w:val="24"/>
        </w:rPr>
        <w:t>s</w:t>
      </w:r>
      <w:r w:rsidR="008914DB">
        <w:rPr>
          <w:rFonts w:ascii="Times New Roman" w:hAnsi="Times New Roman"/>
          <w:sz w:val="24"/>
          <w:szCs w:val="24"/>
        </w:rPr>
        <w:t xml:space="preserve"> in which clinicians develop the capacity for promoting positive alliances with their patients</w:t>
      </w:r>
      <w:r w:rsidR="00AB1CEB">
        <w:rPr>
          <w:rFonts w:ascii="Times New Roman" w:hAnsi="Times New Roman"/>
          <w:sz w:val="24"/>
          <w:szCs w:val="24"/>
        </w:rPr>
        <w:t>, and the gaps that may currently exist</w:t>
      </w:r>
      <w:r w:rsidR="008914DB">
        <w:rPr>
          <w:rFonts w:ascii="Times New Roman" w:hAnsi="Times New Roman"/>
          <w:sz w:val="24"/>
          <w:szCs w:val="24"/>
        </w:rPr>
        <w:t xml:space="preserve"> </w:t>
      </w:r>
      <w:r w:rsidR="00634B2F">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"DOI" : "10.1037/0033-3204.44.4.378", "ISSN" : "0033-3204", "PMID" : "22122316", "abstract" : "Despite our considerable depth and breadth of empirical knowledge on psychotherapy process and outcome, research on psychotherapy training is somewhat lacking. We would argue, however, that the scientist-practitioner model should not only guide practice, but also the way our field approaches training. In this paper we outline our perspective on the crucial elements of psychotherapy training based on available evidence, theory, and clinical experience, focusing specifically on the structure, key components, and important skills to be learned in a successful training program. In addition, we derive specific research directions based on the crucial elements of our proposed training perspective, and offer general considerations for research on training, including method and measurement issues. (PsycINFO Database Record (c) 2010 APA, all rights reserved).", "author" : [ { "dropping-particle" : "", "family" : "Boswell", "given" : "James F", "non-dropping-particle" : "", "parse-names" : false, "suffix" : "" }, { "dropping-particle" : "", "family" : "Castonguay", "given" : "Louis G", "non-dropping-particle" : "", "parse-names" : false, "suffix" : "" } ], "container-title" : "Psychotherapy (Chicago, Ill.)", "id" : "ITEM-1", "issue" : "4", "issued" : { "date-parts" : [ [ "2007", "12" ] ] }, "page" : "378-83", "title" : "Psychotherapy training: Suggestions for core ingredients and future research.", "type" : "article-journal", "volume" : "44" }, "uris" : [ "http://www.mendeley.com/documents/?uuid=47d07a89-88ba-4018-a1aa-1bdf5750a9e7" ] } ], "mendeley" : { "manualFormatting" : "(e.g., Boswell &amp; Castonguay, 2007; Constantino et al., 2013)", "previouslyFormattedCitation" : "(Boswell &amp; Castonguay, 2007)" }, "properties" : { "noteIndex" : 0 }, "schema" : "https://github.com/citation-style-language/schema/raw/master/csl-citation.json" }</w:instrText>
      </w:r>
      <w:r w:rsidR="00634B2F">
        <w:rPr>
          <w:rFonts w:ascii="Times New Roman" w:hAnsi="Times New Roman"/>
          <w:sz w:val="24"/>
          <w:szCs w:val="24"/>
        </w:rPr>
        <w:fldChar w:fldCharType="separate"/>
      </w:r>
      <w:r w:rsidR="004F186E" w:rsidRPr="004F186E">
        <w:rPr>
          <w:rFonts w:ascii="Times New Roman" w:hAnsi="Times New Roman"/>
          <w:noProof/>
          <w:sz w:val="24"/>
          <w:szCs w:val="24"/>
        </w:rPr>
        <w:t>(</w:t>
      </w:r>
      <w:r w:rsidR="004F186E">
        <w:rPr>
          <w:rFonts w:ascii="Times New Roman" w:hAnsi="Times New Roman"/>
          <w:noProof/>
          <w:sz w:val="24"/>
          <w:szCs w:val="24"/>
        </w:rPr>
        <w:t xml:space="preserve">e.g., </w:t>
      </w:r>
      <w:r w:rsidR="004F186E" w:rsidRPr="004F186E">
        <w:rPr>
          <w:rFonts w:ascii="Times New Roman" w:hAnsi="Times New Roman"/>
          <w:noProof/>
          <w:sz w:val="24"/>
          <w:szCs w:val="24"/>
        </w:rPr>
        <w:t>Boswell &amp; Castonguay, 2007</w:t>
      </w:r>
      <w:r w:rsidR="00397534">
        <w:rPr>
          <w:rFonts w:ascii="Times New Roman" w:hAnsi="Times New Roman"/>
          <w:noProof/>
          <w:sz w:val="24"/>
          <w:szCs w:val="24"/>
        </w:rPr>
        <w:t>; Constantino et al., 2013</w:t>
      </w:r>
      <w:r w:rsidR="004F186E" w:rsidRPr="004F186E">
        <w:rPr>
          <w:rFonts w:ascii="Times New Roman" w:hAnsi="Times New Roman"/>
          <w:noProof/>
          <w:sz w:val="24"/>
          <w:szCs w:val="24"/>
        </w:rPr>
        <w:t>)</w:t>
      </w:r>
      <w:r w:rsidR="00634B2F">
        <w:rPr>
          <w:rFonts w:ascii="Times New Roman" w:hAnsi="Times New Roman"/>
          <w:sz w:val="24"/>
          <w:szCs w:val="24"/>
        </w:rPr>
        <w:fldChar w:fldCharType="end"/>
      </w:r>
      <w:r w:rsidR="004F186E">
        <w:rPr>
          <w:rFonts w:ascii="Times New Roman" w:hAnsi="Times New Roman"/>
          <w:sz w:val="24"/>
          <w:szCs w:val="24"/>
        </w:rPr>
        <w:t>.</w:t>
      </w:r>
      <w:r w:rsidR="008D22A7">
        <w:rPr>
          <w:rFonts w:ascii="Times New Roman" w:hAnsi="Times New Roman"/>
          <w:sz w:val="24"/>
          <w:szCs w:val="24"/>
        </w:rPr>
        <w:t xml:space="preserve"> Thus, t</w:t>
      </w:r>
      <w:r w:rsidR="000040BF">
        <w:rPr>
          <w:rFonts w:ascii="Times New Roman" w:hAnsi="Times New Roman"/>
          <w:sz w:val="24"/>
          <w:szCs w:val="24"/>
        </w:rPr>
        <w:t>he aims of th</w:t>
      </w:r>
      <w:r w:rsidR="001A47A3">
        <w:rPr>
          <w:rFonts w:ascii="Times New Roman" w:hAnsi="Times New Roman"/>
          <w:sz w:val="24"/>
          <w:szCs w:val="24"/>
        </w:rPr>
        <w:t>e</w:t>
      </w:r>
      <w:r w:rsidR="000040BF">
        <w:rPr>
          <w:rFonts w:ascii="Times New Roman" w:hAnsi="Times New Roman"/>
          <w:sz w:val="24"/>
          <w:szCs w:val="24"/>
        </w:rPr>
        <w:t xml:space="preserve"> </w:t>
      </w:r>
      <w:r w:rsidR="001A47A3">
        <w:rPr>
          <w:rFonts w:ascii="Times New Roman" w:hAnsi="Times New Roman"/>
          <w:sz w:val="24"/>
          <w:szCs w:val="24"/>
        </w:rPr>
        <w:t xml:space="preserve">present </w:t>
      </w:r>
      <w:r w:rsidR="000040BF">
        <w:rPr>
          <w:rFonts w:ascii="Times New Roman" w:hAnsi="Times New Roman"/>
          <w:sz w:val="24"/>
          <w:szCs w:val="24"/>
        </w:rPr>
        <w:t xml:space="preserve">study </w:t>
      </w:r>
      <w:r w:rsidR="003E52F6">
        <w:rPr>
          <w:rFonts w:ascii="Times New Roman" w:hAnsi="Times New Roman"/>
          <w:sz w:val="24"/>
          <w:szCs w:val="24"/>
        </w:rPr>
        <w:t>were</w:t>
      </w:r>
      <w:r w:rsidR="000040BF">
        <w:rPr>
          <w:rFonts w:ascii="Times New Roman" w:hAnsi="Times New Roman"/>
          <w:sz w:val="24"/>
          <w:szCs w:val="24"/>
        </w:rPr>
        <w:t xml:space="preserve"> to </w:t>
      </w:r>
      <w:r w:rsidR="005A402C">
        <w:rPr>
          <w:rFonts w:ascii="Times New Roman" w:hAnsi="Times New Roman"/>
          <w:sz w:val="24"/>
          <w:szCs w:val="24"/>
        </w:rPr>
        <w:t>(</w:t>
      </w:r>
      <w:r w:rsidR="00381D91">
        <w:rPr>
          <w:rFonts w:ascii="Times New Roman" w:hAnsi="Times New Roman"/>
          <w:sz w:val="24"/>
          <w:szCs w:val="24"/>
        </w:rPr>
        <w:t>a</w:t>
      </w:r>
      <w:r w:rsidR="0011507C" w:rsidRPr="00F50DB0">
        <w:rPr>
          <w:rFonts w:ascii="Times New Roman" w:hAnsi="Times New Roman"/>
          <w:sz w:val="24"/>
          <w:szCs w:val="24"/>
        </w:rPr>
        <w:t xml:space="preserve">) </w:t>
      </w:r>
      <w:r w:rsidR="008F5ACC">
        <w:rPr>
          <w:rFonts w:ascii="Times New Roman" w:hAnsi="Times New Roman"/>
          <w:sz w:val="24"/>
          <w:szCs w:val="24"/>
        </w:rPr>
        <w:t>examine</w:t>
      </w:r>
      <w:r w:rsidR="0011507C" w:rsidRPr="00F50DB0">
        <w:rPr>
          <w:rFonts w:ascii="Times New Roman" w:hAnsi="Times New Roman"/>
          <w:sz w:val="24"/>
          <w:szCs w:val="24"/>
        </w:rPr>
        <w:t xml:space="preserve"> </w:t>
      </w:r>
      <w:r w:rsidR="00295934" w:rsidRPr="00F50DB0">
        <w:rPr>
          <w:rFonts w:ascii="Times New Roman" w:hAnsi="Times New Roman"/>
          <w:sz w:val="24"/>
          <w:szCs w:val="24"/>
        </w:rPr>
        <w:t xml:space="preserve">training </w:t>
      </w:r>
      <w:r w:rsidR="00295934">
        <w:rPr>
          <w:rFonts w:ascii="Times New Roman" w:hAnsi="Times New Roman"/>
          <w:sz w:val="24"/>
          <w:szCs w:val="24"/>
        </w:rPr>
        <w:t>programs’ awareness</w:t>
      </w:r>
      <w:r w:rsidR="00295934" w:rsidRPr="00F50DB0">
        <w:rPr>
          <w:rFonts w:ascii="Times New Roman" w:hAnsi="Times New Roman"/>
          <w:sz w:val="24"/>
          <w:szCs w:val="24"/>
        </w:rPr>
        <w:t xml:space="preserve"> </w:t>
      </w:r>
      <w:r w:rsidR="00295934">
        <w:rPr>
          <w:rFonts w:ascii="Times New Roman" w:hAnsi="Times New Roman"/>
          <w:sz w:val="24"/>
          <w:szCs w:val="24"/>
        </w:rPr>
        <w:t>of alliance research</w:t>
      </w:r>
      <w:r w:rsidR="005A402C">
        <w:rPr>
          <w:rFonts w:ascii="Times New Roman" w:hAnsi="Times New Roman"/>
          <w:sz w:val="24"/>
          <w:szCs w:val="24"/>
        </w:rPr>
        <w:t>; (</w:t>
      </w:r>
      <w:r w:rsidR="00381D91">
        <w:rPr>
          <w:rFonts w:ascii="Times New Roman" w:hAnsi="Times New Roman"/>
          <w:sz w:val="24"/>
          <w:szCs w:val="24"/>
        </w:rPr>
        <w:t>b</w:t>
      </w:r>
      <w:r w:rsidR="0011507C" w:rsidRPr="00F50DB0">
        <w:rPr>
          <w:rFonts w:ascii="Times New Roman" w:hAnsi="Times New Roman"/>
          <w:sz w:val="24"/>
          <w:szCs w:val="24"/>
        </w:rPr>
        <w:t>) determine the extent to which programs incorporate formal</w:t>
      </w:r>
      <w:r w:rsidR="00EB141E">
        <w:rPr>
          <w:rFonts w:ascii="Times New Roman" w:hAnsi="Times New Roman"/>
          <w:sz w:val="24"/>
          <w:szCs w:val="24"/>
        </w:rPr>
        <w:t>, evidence-based</w:t>
      </w:r>
      <w:r w:rsidR="0011507C" w:rsidRPr="00F50DB0">
        <w:rPr>
          <w:rFonts w:ascii="Times New Roman" w:hAnsi="Times New Roman"/>
          <w:sz w:val="24"/>
          <w:szCs w:val="24"/>
        </w:rPr>
        <w:t xml:space="preserve"> alliance training into their </w:t>
      </w:r>
      <w:r w:rsidR="00D038ED">
        <w:rPr>
          <w:rFonts w:ascii="Times New Roman" w:hAnsi="Times New Roman"/>
          <w:sz w:val="24"/>
          <w:szCs w:val="24"/>
        </w:rPr>
        <w:t>pedagogy</w:t>
      </w:r>
      <w:r w:rsidR="0011507C" w:rsidRPr="00F50DB0">
        <w:rPr>
          <w:rFonts w:ascii="Times New Roman" w:hAnsi="Times New Roman"/>
          <w:sz w:val="24"/>
          <w:szCs w:val="24"/>
        </w:rPr>
        <w:t xml:space="preserve"> (e.g., didactic instruction, workshops, specific emphases on</w:t>
      </w:r>
      <w:r w:rsidR="005A402C">
        <w:rPr>
          <w:rFonts w:ascii="Times New Roman" w:hAnsi="Times New Roman"/>
          <w:sz w:val="24"/>
          <w:szCs w:val="24"/>
        </w:rPr>
        <w:t xml:space="preserve"> alliance supervision</w:t>
      </w:r>
      <w:r w:rsidR="00D038ED">
        <w:rPr>
          <w:rFonts w:ascii="Times New Roman" w:hAnsi="Times New Roman"/>
          <w:sz w:val="24"/>
          <w:szCs w:val="24"/>
        </w:rPr>
        <w:t>, personnel decisions</w:t>
      </w:r>
      <w:r w:rsidR="005A402C">
        <w:rPr>
          <w:rFonts w:ascii="Times New Roman" w:hAnsi="Times New Roman"/>
          <w:sz w:val="24"/>
          <w:szCs w:val="24"/>
        </w:rPr>
        <w:t>); (</w:t>
      </w:r>
      <w:r w:rsidR="00381D91">
        <w:rPr>
          <w:rFonts w:ascii="Times New Roman" w:hAnsi="Times New Roman"/>
          <w:sz w:val="24"/>
          <w:szCs w:val="24"/>
        </w:rPr>
        <w:t>c</w:t>
      </w:r>
      <w:r w:rsidR="0011507C" w:rsidRPr="00F50DB0">
        <w:rPr>
          <w:rFonts w:ascii="Times New Roman" w:hAnsi="Times New Roman"/>
          <w:sz w:val="24"/>
          <w:szCs w:val="24"/>
        </w:rPr>
        <w:t xml:space="preserve">) determine whether there are differences in </w:t>
      </w:r>
      <w:r w:rsidR="00800E2E">
        <w:rPr>
          <w:rFonts w:ascii="Times New Roman" w:hAnsi="Times New Roman"/>
          <w:sz w:val="24"/>
          <w:szCs w:val="24"/>
        </w:rPr>
        <w:t xml:space="preserve">evidence-based </w:t>
      </w:r>
      <w:r w:rsidR="00007AA8">
        <w:rPr>
          <w:rFonts w:ascii="Times New Roman" w:hAnsi="Times New Roman"/>
          <w:sz w:val="24"/>
          <w:szCs w:val="24"/>
        </w:rPr>
        <w:t xml:space="preserve">alliance </w:t>
      </w:r>
      <w:r w:rsidR="0011507C" w:rsidRPr="00F50DB0">
        <w:rPr>
          <w:rFonts w:ascii="Times New Roman" w:hAnsi="Times New Roman"/>
          <w:sz w:val="24"/>
          <w:szCs w:val="24"/>
        </w:rPr>
        <w:t xml:space="preserve">training </w:t>
      </w:r>
      <w:r w:rsidR="00800E2E">
        <w:rPr>
          <w:rFonts w:ascii="Times New Roman" w:hAnsi="Times New Roman"/>
          <w:sz w:val="24"/>
          <w:szCs w:val="24"/>
        </w:rPr>
        <w:t xml:space="preserve">practices </w:t>
      </w:r>
      <w:r w:rsidR="0011507C" w:rsidRPr="00F50DB0">
        <w:rPr>
          <w:rFonts w:ascii="Times New Roman" w:hAnsi="Times New Roman"/>
          <w:sz w:val="24"/>
          <w:szCs w:val="24"/>
        </w:rPr>
        <w:t xml:space="preserve">between </w:t>
      </w:r>
      <w:r w:rsidR="006F617C">
        <w:rPr>
          <w:rFonts w:ascii="Times New Roman" w:hAnsi="Times New Roman"/>
          <w:sz w:val="24"/>
          <w:szCs w:val="24"/>
        </w:rPr>
        <w:t xml:space="preserve">programs with different </w:t>
      </w:r>
      <w:r w:rsidR="0082525D">
        <w:rPr>
          <w:rFonts w:ascii="Times New Roman" w:hAnsi="Times New Roman"/>
          <w:sz w:val="24"/>
          <w:szCs w:val="24"/>
        </w:rPr>
        <w:t>foci/</w:t>
      </w:r>
      <w:r w:rsidR="00381D91">
        <w:rPr>
          <w:rFonts w:ascii="Times New Roman" w:hAnsi="Times New Roman"/>
          <w:sz w:val="24"/>
          <w:szCs w:val="24"/>
        </w:rPr>
        <w:t xml:space="preserve">terminal degrees (i.e., </w:t>
      </w:r>
      <w:r w:rsidR="0082525D">
        <w:rPr>
          <w:rFonts w:ascii="Times New Roman" w:hAnsi="Times New Roman"/>
          <w:sz w:val="24"/>
          <w:szCs w:val="24"/>
        </w:rPr>
        <w:t xml:space="preserve">clinical </w:t>
      </w:r>
      <w:r w:rsidR="00381D91" w:rsidRPr="00F50DB0">
        <w:rPr>
          <w:rFonts w:ascii="Times New Roman" w:hAnsi="Times New Roman"/>
          <w:sz w:val="24"/>
          <w:szCs w:val="24"/>
        </w:rPr>
        <w:t>Ph.D.</w:t>
      </w:r>
      <w:r w:rsidR="0082525D">
        <w:rPr>
          <w:rFonts w:ascii="Times New Roman" w:hAnsi="Times New Roman"/>
          <w:sz w:val="24"/>
          <w:szCs w:val="24"/>
        </w:rPr>
        <w:t>, counseling Ph.D.,</w:t>
      </w:r>
      <w:r w:rsidR="00381D91">
        <w:rPr>
          <w:rFonts w:ascii="Times New Roman" w:hAnsi="Times New Roman"/>
          <w:sz w:val="24"/>
          <w:szCs w:val="24"/>
        </w:rPr>
        <w:t xml:space="preserve"> and</w:t>
      </w:r>
      <w:r w:rsidR="0082525D">
        <w:rPr>
          <w:rFonts w:ascii="Times New Roman" w:hAnsi="Times New Roman"/>
          <w:sz w:val="24"/>
          <w:szCs w:val="24"/>
        </w:rPr>
        <w:t xml:space="preserve"> clinical</w:t>
      </w:r>
      <w:r w:rsidR="00381D91" w:rsidRPr="00F50DB0">
        <w:rPr>
          <w:rFonts w:ascii="Times New Roman" w:hAnsi="Times New Roman"/>
          <w:sz w:val="24"/>
          <w:szCs w:val="24"/>
        </w:rPr>
        <w:t xml:space="preserve"> </w:t>
      </w:r>
      <w:proofErr w:type="spellStart"/>
      <w:r w:rsidR="00381D91" w:rsidRPr="00F50DB0">
        <w:rPr>
          <w:rFonts w:ascii="Times New Roman" w:hAnsi="Times New Roman"/>
          <w:sz w:val="24"/>
          <w:szCs w:val="24"/>
        </w:rPr>
        <w:t>Psy.D</w:t>
      </w:r>
      <w:proofErr w:type="spellEnd"/>
      <w:r w:rsidR="00F808DF">
        <w:rPr>
          <w:rFonts w:ascii="Times New Roman" w:hAnsi="Times New Roman"/>
          <w:sz w:val="24"/>
          <w:szCs w:val="24"/>
        </w:rPr>
        <w:t>.</w:t>
      </w:r>
      <w:r w:rsidR="00B93D04">
        <w:rPr>
          <w:rFonts w:ascii="Times New Roman" w:hAnsi="Times New Roman"/>
          <w:sz w:val="24"/>
          <w:szCs w:val="24"/>
        </w:rPr>
        <w:t>) and</w:t>
      </w:r>
      <w:r w:rsidR="00381D91">
        <w:rPr>
          <w:rFonts w:ascii="Times New Roman" w:hAnsi="Times New Roman"/>
          <w:sz w:val="24"/>
          <w:szCs w:val="24"/>
        </w:rPr>
        <w:t xml:space="preserve"> programs with different training models</w:t>
      </w:r>
      <w:r w:rsidR="00AA7FA0">
        <w:rPr>
          <w:rFonts w:ascii="Times New Roman" w:hAnsi="Times New Roman"/>
          <w:sz w:val="24"/>
          <w:szCs w:val="24"/>
        </w:rPr>
        <w:t xml:space="preserve"> (i.e., clinical </w:t>
      </w:r>
      <w:r w:rsidR="00AA7FA0" w:rsidRPr="00C822D8">
        <w:rPr>
          <w:rFonts w:ascii="Times New Roman" w:hAnsi="Times New Roman"/>
          <w:sz w:val="24"/>
          <w:szCs w:val="24"/>
        </w:rPr>
        <w:t xml:space="preserve">scientist, scientist-practitioner, </w:t>
      </w:r>
      <w:r w:rsidR="00AA7FA0">
        <w:rPr>
          <w:rFonts w:ascii="Times New Roman" w:hAnsi="Times New Roman"/>
          <w:sz w:val="24"/>
          <w:szCs w:val="24"/>
        </w:rPr>
        <w:t xml:space="preserve">and practitioner-scholar); and (d) </w:t>
      </w:r>
      <w:r w:rsidR="00800E2E" w:rsidRPr="001B11C3">
        <w:rPr>
          <w:rFonts w:ascii="Times New Roman" w:hAnsi="Times New Roman"/>
          <w:sz w:val="24"/>
          <w:szCs w:val="24"/>
        </w:rPr>
        <w:t xml:space="preserve">cultivate an understanding of what </w:t>
      </w:r>
      <w:r w:rsidR="00800E2E">
        <w:rPr>
          <w:rFonts w:ascii="Times New Roman" w:hAnsi="Times New Roman"/>
          <w:sz w:val="24"/>
          <w:szCs w:val="24"/>
        </w:rPr>
        <w:t>training p</w:t>
      </w:r>
      <w:r w:rsidR="00007AA8">
        <w:rPr>
          <w:rFonts w:ascii="Times New Roman" w:hAnsi="Times New Roman"/>
          <w:sz w:val="24"/>
          <w:szCs w:val="24"/>
        </w:rPr>
        <w:t xml:space="preserve">rograms consider ideal alliance </w:t>
      </w:r>
      <w:r w:rsidR="00800E2E">
        <w:rPr>
          <w:rFonts w:ascii="Times New Roman" w:hAnsi="Times New Roman"/>
          <w:sz w:val="24"/>
          <w:szCs w:val="24"/>
        </w:rPr>
        <w:t>training practices</w:t>
      </w:r>
      <w:r w:rsidR="00800E2E" w:rsidRPr="001B11C3">
        <w:rPr>
          <w:rFonts w:ascii="Times New Roman" w:hAnsi="Times New Roman"/>
          <w:sz w:val="24"/>
          <w:szCs w:val="24"/>
        </w:rPr>
        <w:t xml:space="preserve"> and the barriers that </w:t>
      </w:r>
      <w:r w:rsidR="00800E2E">
        <w:rPr>
          <w:rFonts w:ascii="Times New Roman" w:hAnsi="Times New Roman"/>
          <w:sz w:val="24"/>
          <w:szCs w:val="24"/>
        </w:rPr>
        <w:t>may interfere with them</w:t>
      </w:r>
      <w:r w:rsidR="0011507C">
        <w:rPr>
          <w:rFonts w:ascii="Times New Roman" w:hAnsi="Times New Roman"/>
          <w:sz w:val="24"/>
          <w:szCs w:val="24"/>
        </w:rPr>
        <w:t>.</w:t>
      </w:r>
    </w:p>
    <w:p w14:paraId="4758D707" w14:textId="2B08A369" w:rsidR="00230C22" w:rsidRDefault="00BE4B10" w:rsidP="0043774F">
      <w:pPr>
        <w:spacing w:after="0" w:line="480" w:lineRule="auto"/>
        <w:ind w:firstLine="720"/>
        <w:rPr>
          <w:rFonts w:ascii="Times New Roman" w:hAnsi="Times New Roman"/>
          <w:sz w:val="24"/>
          <w:szCs w:val="24"/>
        </w:rPr>
      </w:pPr>
      <w:r>
        <w:rPr>
          <w:rFonts w:ascii="Times New Roman" w:hAnsi="Times New Roman"/>
          <w:sz w:val="24"/>
          <w:szCs w:val="24"/>
        </w:rPr>
        <w:t xml:space="preserve">In light of the </w:t>
      </w:r>
      <w:r w:rsidR="00207107">
        <w:rPr>
          <w:rFonts w:ascii="Times New Roman" w:hAnsi="Times New Roman"/>
          <w:sz w:val="24"/>
          <w:szCs w:val="24"/>
        </w:rPr>
        <w:t xml:space="preserve">broad </w:t>
      </w:r>
      <w:r>
        <w:rPr>
          <w:rFonts w:ascii="Times New Roman" w:hAnsi="Times New Roman"/>
          <w:sz w:val="24"/>
          <w:szCs w:val="24"/>
        </w:rPr>
        <w:t>extant literature</w:t>
      </w:r>
      <w:r w:rsidR="00207107">
        <w:rPr>
          <w:rFonts w:ascii="Times New Roman" w:hAnsi="Times New Roman"/>
          <w:sz w:val="24"/>
          <w:szCs w:val="24"/>
        </w:rPr>
        <w:t xml:space="preserve"> on evidence-based training</w:t>
      </w:r>
      <w:r>
        <w:rPr>
          <w:rFonts w:ascii="Times New Roman" w:hAnsi="Times New Roman"/>
          <w:sz w:val="24"/>
          <w:szCs w:val="24"/>
        </w:rPr>
        <w:t xml:space="preserve">, </w:t>
      </w:r>
      <w:r w:rsidR="00074797">
        <w:rPr>
          <w:rFonts w:ascii="Times New Roman" w:hAnsi="Times New Roman"/>
          <w:sz w:val="24"/>
          <w:szCs w:val="24"/>
        </w:rPr>
        <w:t>we</w:t>
      </w:r>
      <w:r w:rsidR="00B73C1F">
        <w:rPr>
          <w:rFonts w:ascii="Times New Roman" w:hAnsi="Times New Roman"/>
          <w:sz w:val="24"/>
          <w:szCs w:val="24"/>
        </w:rPr>
        <w:t xml:space="preserve"> hypothesize</w:t>
      </w:r>
      <w:r w:rsidR="003E52F6">
        <w:rPr>
          <w:rFonts w:ascii="Times New Roman" w:hAnsi="Times New Roman"/>
          <w:sz w:val="24"/>
          <w:szCs w:val="24"/>
        </w:rPr>
        <w:t>d</w:t>
      </w:r>
      <w:r w:rsidR="00B73C1F">
        <w:rPr>
          <w:rFonts w:ascii="Times New Roman" w:hAnsi="Times New Roman"/>
          <w:sz w:val="24"/>
          <w:szCs w:val="24"/>
        </w:rPr>
        <w:t xml:space="preserve"> th</w:t>
      </w:r>
      <w:r w:rsidR="0053064A">
        <w:rPr>
          <w:rFonts w:ascii="Times New Roman" w:hAnsi="Times New Roman"/>
          <w:sz w:val="24"/>
          <w:szCs w:val="24"/>
        </w:rPr>
        <w:t xml:space="preserve">at graduate training programs </w:t>
      </w:r>
      <w:r w:rsidR="00442B86">
        <w:rPr>
          <w:rFonts w:ascii="Times New Roman" w:hAnsi="Times New Roman"/>
          <w:sz w:val="24"/>
          <w:szCs w:val="24"/>
        </w:rPr>
        <w:t>plac</w:t>
      </w:r>
      <w:r w:rsidR="0043774F">
        <w:rPr>
          <w:rFonts w:ascii="Times New Roman" w:hAnsi="Times New Roman"/>
          <w:sz w:val="24"/>
          <w:szCs w:val="24"/>
        </w:rPr>
        <w:t>e</w:t>
      </w:r>
      <w:r w:rsidR="00442B86">
        <w:rPr>
          <w:rFonts w:ascii="Times New Roman" w:hAnsi="Times New Roman"/>
          <w:sz w:val="24"/>
          <w:szCs w:val="24"/>
        </w:rPr>
        <w:t xml:space="preserve"> little emphasis on</w:t>
      </w:r>
      <w:r w:rsidR="007204B2">
        <w:rPr>
          <w:rFonts w:ascii="Times New Roman" w:hAnsi="Times New Roman"/>
          <w:sz w:val="24"/>
          <w:szCs w:val="24"/>
        </w:rPr>
        <w:t xml:space="preserve"> </w:t>
      </w:r>
      <w:r w:rsidR="007204B2" w:rsidRPr="00845381">
        <w:rPr>
          <w:rFonts w:ascii="Times New Roman" w:hAnsi="Times New Roman"/>
          <w:i/>
          <w:sz w:val="24"/>
          <w:szCs w:val="24"/>
        </w:rPr>
        <w:t>formal</w:t>
      </w:r>
      <w:r w:rsidR="00442B86">
        <w:rPr>
          <w:rFonts w:ascii="Times New Roman" w:hAnsi="Times New Roman"/>
          <w:sz w:val="24"/>
          <w:szCs w:val="24"/>
        </w:rPr>
        <w:t xml:space="preserve"> alliance training. If programs are</w:t>
      </w:r>
      <w:r w:rsidR="0043774F">
        <w:rPr>
          <w:rFonts w:ascii="Times New Roman" w:hAnsi="Times New Roman"/>
          <w:sz w:val="24"/>
          <w:szCs w:val="24"/>
        </w:rPr>
        <w:t>,</w:t>
      </w:r>
      <w:r w:rsidR="00442B86">
        <w:rPr>
          <w:rFonts w:ascii="Times New Roman" w:hAnsi="Times New Roman"/>
          <w:sz w:val="24"/>
          <w:szCs w:val="24"/>
        </w:rPr>
        <w:t xml:space="preserve"> in fact</w:t>
      </w:r>
      <w:r w:rsidR="0043774F">
        <w:rPr>
          <w:rFonts w:ascii="Times New Roman" w:hAnsi="Times New Roman"/>
          <w:sz w:val="24"/>
          <w:szCs w:val="24"/>
        </w:rPr>
        <w:t>,</w:t>
      </w:r>
      <w:r w:rsidR="00442B86">
        <w:rPr>
          <w:rFonts w:ascii="Times New Roman" w:hAnsi="Times New Roman"/>
          <w:sz w:val="24"/>
          <w:szCs w:val="24"/>
        </w:rPr>
        <w:t xml:space="preserve"> incorporating alliance-related elemen</w:t>
      </w:r>
      <w:r w:rsidR="007204B2">
        <w:rPr>
          <w:rFonts w:ascii="Times New Roman" w:hAnsi="Times New Roman"/>
          <w:sz w:val="24"/>
          <w:szCs w:val="24"/>
        </w:rPr>
        <w:t xml:space="preserve">ts, </w:t>
      </w:r>
      <w:r w:rsidR="00207107">
        <w:rPr>
          <w:rFonts w:ascii="Times New Roman" w:hAnsi="Times New Roman"/>
          <w:sz w:val="24"/>
          <w:szCs w:val="24"/>
        </w:rPr>
        <w:t xml:space="preserve">we expected </w:t>
      </w:r>
      <w:r w:rsidR="007204B2">
        <w:rPr>
          <w:rFonts w:ascii="Times New Roman" w:hAnsi="Times New Roman"/>
          <w:sz w:val="24"/>
          <w:szCs w:val="24"/>
        </w:rPr>
        <w:t xml:space="preserve">they are likely doing so informally (e.g., leaving clinical supervisors to </w:t>
      </w:r>
      <w:r w:rsidR="00B45925">
        <w:rPr>
          <w:rFonts w:ascii="Times New Roman" w:hAnsi="Times New Roman"/>
          <w:sz w:val="24"/>
          <w:szCs w:val="24"/>
        </w:rPr>
        <w:t>discuss the therapeutic alliance</w:t>
      </w:r>
      <w:r w:rsidR="00DE3135">
        <w:rPr>
          <w:rFonts w:ascii="Times New Roman" w:hAnsi="Times New Roman"/>
          <w:sz w:val="24"/>
          <w:szCs w:val="24"/>
        </w:rPr>
        <w:t xml:space="preserve"> at their discretion</w:t>
      </w:r>
      <w:r w:rsidR="00B45925">
        <w:rPr>
          <w:rFonts w:ascii="Times New Roman" w:hAnsi="Times New Roman"/>
          <w:sz w:val="24"/>
          <w:szCs w:val="24"/>
        </w:rPr>
        <w:t xml:space="preserve"> rather than incorporating </w:t>
      </w:r>
      <w:r w:rsidR="00CF7FE4">
        <w:rPr>
          <w:rFonts w:ascii="Times New Roman" w:hAnsi="Times New Roman"/>
          <w:sz w:val="24"/>
          <w:szCs w:val="24"/>
        </w:rPr>
        <w:t>science-</w:t>
      </w:r>
      <w:r w:rsidR="0043774F">
        <w:rPr>
          <w:rFonts w:ascii="Times New Roman" w:hAnsi="Times New Roman"/>
          <w:sz w:val="24"/>
          <w:szCs w:val="24"/>
        </w:rPr>
        <w:t xml:space="preserve">based </w:t>
      </w:r>
      <w:r w:rsidR="00B45925">
        <w:rPr>
          <w:rFonts w:ascii="Times New Roman" w:hAnsi="Times New Roman"/>
          <w:sz w:val="24"/>
          <w:szCs w:val="24"/>
        </w:rPr>
        <w:t>didactic training</w:t>
      </w:r>
      <w:r w:rsidR="00712A5D">
        <w:rPr>
          <w:rFonts w:ascii="Times New Roman" w:hAnsi="Times New Roman"/>
          <w:sz w:val="24"/>
          <w:szCs w:val="24"/>
        </w:rPr>
        <w:t xml:space="preserve"> and </w:t>
      </w:r>
      <w:proofErr w:type="spellStart"/>
      <w:r w:rsidR="0043774F">
        <w:rPr>
          <w:rFonts w:ascii="Times New Roman" w:hAnsi="Times New Roman"/>
          <w:sz w:val="24"/>
          <w:szCs w:val="24"/>
        </w:rPr>
        <w:t>practica</w:t>
      </w:r>
      <w:proofErr w:type="spellEnd"/>
      <w:r w:rsidR="00B45925">
        <w:rPr>
          <w:rFonts w:ascii="Times New Roman" w:hAnsi="Times New Roman"/>
          <w:sz w:val="24"/>
          <w:szCs w:val="24"/>
        </w:rPr>
        <w:t>).</w:t>
      </w:r>
      <w:r w:rsidR="0036036A">
        <w:rPr>
          <w:rFonts w:ascii="Times New Roman" w:hAnsi="Times New Roman"/>
          <w:sz w:val="24"/>
          <w:szCs w:val="24"/>
        </w:rPr>
        <w:t xml:space="preserve"> </w:t>
      </w:r>
      <w:r w:rsidR="00074797">
        <w:rPr>
          <w:rFonts w:ascii="Times New Roman" w:hAnsi="Times New Roman"/>
          <w:sz w:val="24"/>
          <w:szCs w:val="24"/>
        </w:rPr>
        <w:t>We</w:t>
      </w:r>
      <w:r w:rsidR="0043774F">
        <w:rPr>
          <w:rFonts w:ascii="Times New Roman" w:hAnsi="Times New Roman"/>
          <w:sz w:val="24"/>
          <w:szCs w:val="24"/>
        </w:rPr>
        <w:t xml:space="preserve"> also hypothesize</w:t>
      </w:r>
      <w:r w:rsidR="003E52F6">
        <w:rPr>
          <w:rFonts w:ascii="Times New Roman" w:hAnsi="Times New Roman"/>
          <w:sz w:val="24"/>
          <w:szCs w:val="24"/>
        </w:rPr>
        <w:t>d</w:t>
      </w:r>
      <w:r w:rsidR="0043774F">
        <w:rPr>
          <w:rFonts w:ascii="Times New Roman" w:hAnsi="Times New Roman"/>
          <w:sz w:val="24"/>
          <w:szCs w:val="24"/>
        </w:rPr>
        <w:t xml:space="preserve"> </w:t>
      </w:r>
      <w:r w:rsidR="0036036A">
        <w:rPr>
          <w:rFonts w:ascii="Times New Roman" w:hAnsi="Times New Roman"/>
          <w:sz w:val="24"/>
          <w:szCs w:val="24"/>
        </w:rPr>
        <w:t xml:space="preserve">that </w:t>
      </w:r>
      <w:proofErr w:type="spellStart"/>
      <w:r w:rsidR="0036036A">
        <w:rPr>
          <w:rFonts w:ascii="Times New Roman" w:hAnsi="Times New Roman"/>
          <w:sz w:val="24"/>
          <w:szCs w:val="24"/>
        </w:rPr>
        <w:t>Psy.D</w:t>
      </w:r>
      <w:proofErr w:type="spellEnd"/>
      <w:r w:rsidR="0036036A">
        <w:rPr>
          <w:rFonts w:ascii="Times New Roman" w:hAnsi="Times New Roman"/>
          <w:sz w:val="24"/>
          <w:szCs w:val="24"/>
        </w:rPr>
        <w:t xml:space="preserve">. </w:t>
      </w:r>
      <w:proofErr w:type="gramStart"/>
      <w:r w:rsidR="0036036A">
        <w:rPr>
          <w:rFonts w:ascii="Times New Roman" w:hAnsi="Times New Roman"/>
          <w:sz w:val="24"/>
          <w:szCs w:val="24"/>
        </w:rPr>
        <w:t>and</w:t>
      </w:r>
      <w:proofErr w:type="gramEnd"/>
      <w:r w:rsidR="0036036A">
        <w:rPr>
          <w:rFonts w:ascii="Times New Roman" w:hAnsi="Times New Roman"/>
          <w:sz w:val="24"/>
          <w:szCs w:val="24"/>
        </w:rPr>
        <w:t xml:space="preserve"> </w:t>
      </w:r>
      <w:r w:rsidR="00CF7FE4">
        <w:rPr>
          <w:rFonts w:ascii="Times New Roman" w:hAnsi="Times New Roman"/>
          <w:sz w:val="24"/>
          <w:szCs w:val="24"/>
        </w:rPr>
        <w:t xml:space="preserve">more </w:t>
      </w:r>
      <w:r w:rsidR="0036036A">
        <w:rPr>
          <w:rFonts w:ascii="Times New Roman" w:hAnsi="Times New Roman"/>
          <w:sz w:val="24"/>
          <w:szCs w:val="24"/>
        </w:rPr>
        <w:t xml:space="preserve">clinically-oriented Ph.D. programs </w:t>
      </w:r>
      <w:r w:rsidR="0043774F">
        <w:rPr>
          <w:rFonts w:ascii="Times New Roman" w:hAnsi="Times New Roman"/>
          <w:sz w:val="24"/>
          <w:szCs w:val="24"/>
        </w:rPr>
        <w:t xml:space="preserve">engage in less </w:t>
      </w:r>
      <w:r w:rsidR="00E82198">
        <w:rPr>
          <w:rFonts w:ascii="Times New Roman" w:hAnsi="Times New Roman"/>
          <w:sz w:val="24"/>
          <w:szCs w:val="24"/>
        </w:rPr>
        <w:t>formal</w:t>
      </w:r>
      <w:r w:rsidR="00CF7FE4">
        <w:rPr>
          <w:rFonts w:ascii="Times New Roman" w:hAnsi="Times New Roman"/>
          <w:sz w:val="24"/>
          <w:szCs w:val="24"/>
        </w:rPr>
        <w:t>, evidence-</w:t>
      </w:r>
      <w:r w:rsidR="0043774F">
        <w:rPr>
          <w:rFonts w:ascii="Times New Roman" w:hAnsi="Times New Roman"/>
          <w:sz w:val="24"/>
          <w:szCs w:val="24"/>
        </w:rPr>
        <w:t>based</w:t>
      </w:r>
      <w:r w:rsidR="00E82198">
        <w:rPr>
          <w:rFonts w:ascii="Times New Roman" w:hAnsi="Times New Roman"/>
          <w:sz w:val="24"/>
          <w:szCs w:val="24"/>
        </w:rPr>
        <w:t xml:space="preserve"> alliance instruction</w:t>
      </w:r>
      <w:r w:rsidR="00ED5885">
        <w:rPr>
          <w:rFonts w:ascii="Times New Roman" w:hAnsi="Times New Roman"/>
          <w:sz w:val="24"/>
          <w:szCs w:val="24"/>
        </w:rPr>
        <w:t xml:space="preserve"> than</w:t>
      </w:r>
      <w:r w:rsidR="00F511C3">
        <w:rPr>
          <w:rFonts w:ascii="Times New Roman" w:hAnsi="Times New Roman"/>
          <w:sz w:val="24"/>
          <w:szCs w:val="24"/>
        </w:rPr>
        <w:t xml:space="preserve"> research-oriented Ph.D. programs</w:t>
      </w:r>
      <w:r w:rsidR="0043774F">
        <w:rPr>
          <w:rFonts w:ascii="Times New Roman" w:hAnsi="Times New Roman"/>
          <w:sz w:val="24"/>
          <w:szCs w:val="24"/>
        </w:rPr>
        <w:t xml:space="preserve"> given th</w:t>
      </w:r>
      <w:r w:rsidR="00CF7FE4">
        <w:rPr>
          <w:rFonts w:ascii="Times New Roman" w:hAnsi="Times New Roman"/>
          <w:sz w:val="24"/>
          <w:szCs w:val="24"/>
        </w:rPr>
        <w:t>at the former two program types place relatively less emphasis on</w:t>
      </w:r>
      <w:r w:rsidR="0043774F">
        <w:rPr>
          <w:rFonts w:ascii="Times New Roman" w:hAnsi="Times New Roman"/>
          <w:sz w:val="24"/>
          <w:szCs w:val="24"/>
        </w:rPr>
        <w:t xml:space="preserve"> research</w:t>
      </w:r>
      <w:r w:rsidR="00F511C3">
        <w:rPr>
          <w:rFonts w:ascii="Times New Roman" w:hAnsi="Times New Roman"/>
          <w:sz w:val="24"/>
          <w:szCs w:val="24"/>
        </w:rPr>
        <w:t>.</w:t>
      </w:r>
      <w:r w:rsidR="00515019">
        <w:rPr>
          <w:rFonts w:ascii="Times New Roman" w:hAnsi="Times New Roman"/>
          <w:sz w:val="24"/>
          <w:szCs w:val="24"/>
        </w:rPr>
        <w:t xml:space="preserve"> </w:t>
      </w:r>
      <w:r w:rsidR="00515019">
        <w:rPr>
          <w:rFonts w:ascii="Times New Roman" w:hAnsi="Times New Roman"/>
          <w:sz w:val="24"/>
          <w:szCs w:val="24"/>
        </w:rPr>
        <w:lastRenderedPageBreak/>
        <w:t>Lastly</w:t>
      </w:r>
      <w:r w:rsidR="00662C55">
        <w:rPr>
          <w:rFonts w:ascii="Times New Roman" w:hAnsi="Times New Roman"/>
          <w:sz w:val="24"/>
          <w:szCs w:val="24"/>
        </w:rPr>
        <w:t xml:space="preserve">, </w:t>
      </w:r>
      <w:r w:rsidR="00074797">
        <w:rPr>
          <w:rFonts w:ascii="Times New Roman" w:hAnsi="Times New Roman"/>
          <w:sz w:val="24"/>
          <w:szCs w:val="24"/>
        </w:rPr>
        <w:t>we</w:t>
      </w:r>
      <w:r w:rsidR="0043774F">
        <w:rPr>
          <w:rFonts w:ascii="Times New Roman" w:hAnsi="Times New Roman"/>
          <w:sz w:val="24"/>
          <w:szCs w:val="24"/>
        </w:rPr>
        <w:t xml:space="preserve"> predict</w:t>
      </w:r>
      <w:r w:rsidR="003E52F6">
        <w:rPr>
          <w:rFonts w:ascii="Times New Roman" w:hAnsi="Times New Roman"/>
          <w:sz w:val="24"/>
          <w:szCs w:val="24"/>
        </w:rPr>
        <w:t>ed</w:t>
      </w:r>
      <w:r w:rsidR="0043774F">
        <w:rPr>
          <w:rFonts w:ascii="Times New Roman" w:hAnsi="Times New Roman"/>
          <w:sz w:val="24"/>
          <w:szCs w:val="24"/>
        </w:rPr>
        <w:t xml:space="preserve"> that the primary ba</w:t>
      </w:r>
      <w:r w:rsidR="004C798A">
        <w:rPr>
          <w:rFonts w:ascii="Times New Roman" w:hAnsi="Times New Roman"/>
          <w:sz w:val="24"/>
          <w:szCs w:val="24"/>
        </w:rPr>
        <w:t>rriers to implementing evidence-</w:t>
      </w:r>
      <w:r w:rsidR="0043774F">
        <w:rPr>
          <w:rFonts w:ascii="Times New Roman" w:hAnsi="Times New Roman"/>
          <w:sz w:val="24"/>
          <w:szCs w:val="24"/>
        </w:rPr>
        <w:t xml:space="preserve">based alliance training center on </w:t>
      </w:r>
      <w:r w:rsidR="00C87269">
        <w:rPr>
          <w:rFonts w:ascii="Times New Roman" w:hAnsi="Times New Roman"/>
          <w:sz w:val="24"/>
          <w:szCs w:val="24"/>
        </w:rPr>
        <w:t xml:space="preserve">logistical </w:t>
      </w:r>
      <w:r w:rsidR="008C61F5">
        <w:rPr>
          <w:rFonts w:ascii="Times New Roman" w:hAnsi="Times New Roman"/>
          <w:sz w:val="24"/>
          <w:szCs w:val="24"/>
        </w:rPr>
        <w:t>concerns, including financial burdens and time constraints on faculty and students.</w:t>
      </w:r>
    </w:p>
    <w:p w14:paraId="59BFB827" w14:textId="76289B60" w:rsidR="00EE47D3" w:rsidRDefault="00230C22" w:rsidP="00230C22">
      <w:pPr>
        <w:spacing w:after="0" w:line="240" w:lineRule="auto"/>
        <w:rPr>
          <w:rFonts w:ascii="Times New Roman" w:hAnsi="Times New Roman"/>
          <w:sz w:val="24"/>
          <w:szCs w:val="24"/>
        </w:rPr>
      </w:pPr>
      <w:r>
        <w:rPr>
          <w:rFonts w:ascii="Times New Roman" w:hAnsi="Times New Roman"/>
          <w:sz w:val="24"/>
          <w:szCs w:val="24"/>
        </w:rPr>
        <w:br w:type="page"/>
      </w:r>
    </w:p>
    <w:p w14:paraId="363E04FB" w14:textId="0CAC62FB" w:rsidR="00EE47D3" w:rsidRDefault="00230C22" w:rsidP="00EE47D3">
      <w:pPr>
        <w:spacing w:after="0" w:line="480" w:lineRule="auto"/>
        <w:jc w:val="center"/>
        <w:rPr>
          <w:rFonts w:ascii="Times New Roman" w:hAnsi="Times New Roman"/>
          <w:b/>
          <w:sz w:val="24"/>
          <w:szCs w:val="24"/>
        </w:rPr>
      </w:pPr>
      <w:r>
        <w:rPr>
          <w:rFonts w:ascii="Times New Roman" w:hAnsi="Times New Roman"/>
          <w:b/>
          <w:sz w:val="24"/>
          <w:szCs w:val="24"/>
        </w:rPr>
        <w:lastRenderedPageBreak/>
        <w:t>CHAPTER 2</w:t>
      </w:r>
    </w:p>
    <w:p w14:paraId="4152484C" w14:textId="4C5DE2B7" w:rsidR="00230C22" w:rsidRPr="0051437D" w:rsidRDefault="00230C22" w:rsidP="00EE47D3">
      <w:pPr>
        <w:spacing w:after="0" w:line="480" w:lineRule="auto"/>
        <w:jc w:val="center"/>
        <w:rPr>
          <w:rFonts w:ascii="Times New Roman" w:hAnsi="Times New Roman"/>
          <w:b/>
          <w:sz w:val="24"/>
          <w:szCs w:val="24"/>
        </w:rPr>
      </w:pPr>
      <w:r>
        <w:rPr>
          <w:rFonts w:ascii="Times New Roman" w:hAnsi="Times New Roman"/>
          <w:b/>
          <w:sz w:val="24"/>
          <w:szCs w:val="24"/>
        </w:rPr>
        <w:t>METHOD</w:t>
      </w:r>
    </w:p>
    <w:p w14:paraId="0451D812" w14:textId="0EDDB261" w:rsidR="00EE47D3" w:rsidRPr="0051437D" w:rsidRDefault="00230C22" w:rsidP="00EE47D3">
      <w:pPr>
        <w:spacing w:after="0" w:line="480" w:lineRule="auto"/>
        <w:rPr>
          <w:rFonts w:ascii="Times New Roman" w:hAnsi="Times New Roman"/>
          <w:b/>
          <w:sz w:val="24"/>
          <w:szCs w:val="24"/>
        </w:rPr>
      </w:pPr>
      <w:r>
        <w:rPr>
          <w:rFonts w:ascii="Times New Roman" w:hAnsi="Times New Roman"/>
          <w:b/>
          <w:sz w:val="24"/>
          <w:szCs w:val="24"/>
        </w:rPr>
        <w:t xml:space="preserve">2.1 </w:t>
      </w:r>
      <w:r w:rsidR="00EE47D3">
        <w:rPr>
          <w:rFonts w:ascii="Times New Roman" w:hAnsi="Times New Roman"/>
          <w:b/>
          <w:sz w:val="24"/>
          <w:szCs w:val="24"/>
        </w:rPr>
        <w:t>Participants</w:t>
      </w:r>
    </w:p>
    <w:p w14:paraId="4C506627" w14:textId="5643A8B5" w:rsidR="00FA13E0" w:rsidRDefault="002F4B5B" w:rsidP="00850180">
      <w:pPr>
        <w:spacing w:after="0" w:line="480" w:lineRule="auto"/>
        <w:ind w:firstLine="720"/>
        <w:rPr>
          <w:rFonts w:ascii="Times New Roman" w:hAnsi="Times New Roman"/>
          <w:sz w:val="24"/>
          <w:szCs w:val="24"/>
        </w:rPr>
      </w:pPr>
      <w:r>
        <w:rPr>
          <w:rFonts w:ascii="Times New Roman" w:hAnsi="Times New Roman"/>
          <w:sz w:val="24"/>
          <w:szCs w:val="24"/>
        </w:rPr>
        <w:t xml:space="preserve">Participants were </w:t>
      </w:r>
      <w:r w:rsidR="00EE47D3">
        <w:rPr>
          <w:rFonts w:ascii="Times New Roman" w:hAnsi="Times New Roman"/>
          <w:sz w:val="24"/>
          <w:szCs w:val="24"/>
        </w:rPr>
        <w:t>recruited</w:t>
      </w:r>
      <w:r w:rsidR="0009280F">
        <w:rPr>
          <w:rFonts w:ascii="Times New Roman" w:hAnsi="Times New Roman"/>
          <w:sz w:val="24"/>
          <w:szCs w:val="24"/>
        </w:rPr>
        <w:t xml:space="preserve"> from a pool of </w:t>
      </w:r>
      <w:r w:rsidR="00C821D4">
        <w:rPr>
          <w:rFonts w:ascii="Times New Roman" w:hAnsi="Times New Roman"/>
          <w:sz w:val="24"/>
          <w:szCs w:val="24"/>
        </w:rPr>
        <w:t>30</w:t>
      </w:r>
      <w:r>
        <w:rPr>
          <w:rFonts w:ascii="Times New Roman" w:hAnsi="Times New Roman"/>
          <w:sz w:val="24"/>
          <w:szCs w:val="24"/>
        </w:rPr>
        <w:t>5</w:t>
      </w:r>
      <w:r w:rsidR="00EE47D3">
        <w:rPr>
          <w:rFonts w:ascii="Times New Roman" w:hAnsi="Times New Roman"/>
          <w:sz w:val="24"/>
          <w:szCs w:val="24"/>
        </w:rPr>
        <w:t xml:space="preserve"> </w:t>
      </w:r>
      <w:r w:rsidR="000B3C9C">
        <w:rPr>
          <w:rFonts w:ascii="Times New Roman" w:hAnsi="Times New Roman"/>
          <w:sz w:val="24"/>
          <w:szCs w:val="24"/>
        </w:rPr>
        <w:t>directors of clinical training (DCTs)</w:t>
      </w:r>
      <w:r w:rsidR="00A85DD8">
        <w:rPr>
          <w:rFonts w:ascii="Times New Roman" w:hAnsi="Times New Roman"/>
          <w:sz w:val="24"/>
          <w:szCs w:val="24"/>
        </w:rPr>
        <w:t>,</w:t>
      </w:r>
      <w:r w:rsidR="00EE47D3">
        <w:rPr>
          <w:rFonts w:ascii="Times New Roman" w:hAnsi="Times New Roman"/>
          <w:sz w:val="24"/>
          <w:szCs w:val="24"/>
        </w:rPr>
        <w:t xml:space="preserve"> </w:t>
      </w:r>
      <w:r w:rsidR="00F63340">
        <w:rPr>
          <w:rFonts w:ascii="Times New Roman" w:hAnsi="Times New Roman"/>
          <w:sz w:val="24"/>
          <w:szCs w:val="24"/>
        </w:rPr>
        <w:t xml:space="preserve">or </w:t>
      </w:r>
      <w:proofErr w:type="gramStart"/>
      <w:r w:rsidR="00F63340">
        <w:rPr>
          <w:rFonts w:ascii="Times New Roman" w:hAnsi="Times New Roman"/>
          <w:sz w:val="24"/>
          <w:szCs w:val="24"/>
        </w:rPr>
        <w:t xml:space="preserve">their </w:t>
      </w:r>
      <w:r w:rsidR="00EE47D3">
        <w:rPr>
          <w:rFonts w:ascii="Times New Roman" w:hAnsi="Times New Roman"/>
          <w:sz w:val="24"/>
          <w:szCs w:val="24"/>
        </w:rPr>
        <w:t>designates</w:t>
      </w:r>
      <w:proofErr w:type="gramEnd"/>
      <w:r w:rsidR="00A85DD8">
        <w:rPr>
          <w:rFonts w:ascii="Times New Roman" w:hAnsi="Times New Roman"/>
          <w:sz w:val="24"/>
          <w:szCs w:val="24"/>
        </w:rPr>
        <w:t>,</w:t>
      </w:r>
      <w:r w:rsidR="00205198">
        <w:rPr>
          <w:rFonts w:ascii="Times New Roman" w:hAnsi="Times New Roman"/>
          <w:sz w:val="24"/>
          <w:szCs w:val="24"/>
        </w:rPr>
        <w:t xml:space="preserve"> across the United States and Canada</w:t>
      </w:r>
      <w:r w:rsidR="00EE47D3">
        <w:rPr>
          <w:rFonts w:ascii="Times New Roman" w:hAnsi="Times New Roman"/>
          <w:sz w:val="24"/>
          <w:szCs w:val="24"/>
        </w:rPr>
        <w:t xml:space="preserve">, including </w:t>
      </w:r>
      <w:r w:rsidR="00A919C1">
        <w:rPr>
          <w:rFonts w:ascii="Times New Roman" w:hAnsi="Times New Roman"/>
          <w:sz w:val="24"/>
          <w:szCs w:val="24"/>
        </w:rPr>
        <w:t>236 directors of American Psychological Association (APA)</w:t>
      </w:r>
      <w:r w:rsidR="00F63340">
        <w:rPr>
          <w:rFonts w:ascii="Times New Roman" w:hAnsi="Times New Roman"/>
          <w:sz w:val="24"/>
          <w:szCs w:val="24"/>
        </w:rPr>
        <w:t>-</w:t>
      </w:r>
      <w:r w:rsidR="00EE47D3">
        <w:rPr>
          <w:rFonts w:ascii="Times New Roman" w:hAnsi="Times New Roman"/>
          <w:sz w:val="24"/>
          <w:szCs w:val="24"/>
        </w:rPr>
        <w:t xml:space="preserve">accredited Ph.D. and </w:t>
      </w:r>
      <w:proofErr w:type="spellStart"/>
      <w:r w:rsidR="00EE47D3">
        <w:rPr>
          <w:rFonts w:ascii="Times New Roman" w:hAnsi="Times New Roman"/>
          <w:sz w:val="24"/>
          <w:szCs w:val="24"/>
        </w:rPr>
        <w:t>Psy.D</w:t>
      </w:r>
      <w:proofErr w:type="spellEnd"/>
      <w:r w:rsidR="00EE47D3">
        <w:rPr>
          <w:rFonts w:ascii="Times New Roman" w:hAnsi="Times New Roman"/>
          <w:sz w:val="24"/>
          <w:szCs w:val="24"/>
        </w:rPr>
        <w:t xml:space="preserve">. </w:t>
      </w:r>
      <w:proofErr w:type="gramStart"/>
      <w:r w:rsidR="00EE47D3">
        <w:rPr>
          <w:rFonts w:ascii="Times New Roman" w:hAnsi="Times New Roman"/>
          <w:sz w:val="24"/>
          <w:szCs w:val="24"/>
        </w:rPr>
        <w:t>graduate</w:t>
      </w:r>
      <w:proofErr w:type="gramEnd"/>
      <w:r w:rsidR="00EE47D3">
        <w:rPr>
          <w:rFonts w:ascii="Times New Roman" w:hAnsi="Times New Roman"/>
          <w:sz w:val="24"/>
          <w:szCs w:val="24"/>
        </w:rPr>
        <w:t xml:space="preserve"> training </w:t>
      </w:r>
      <w:r w:rsidR="00025B33">
        <w:rPr>
          <w:rFonts w:ascii="Times New Roman" w:hAnsi="Times New Roman"/>
          <w:sz w:val="24"/>
          <w:szCs w:val="24"/>
        </w:rPr>
        <w:t>programs in clinical psychology</w:t>
      </w:r>
      <w:r w:rsidR="00C821D4">
        <w:rPr>
          <w:rFonts w:ascii="Times New Roman" w:hAnsi="Times New Roman"/>
          <w:sz w:val="24"/>
          <w:szCs w:val="24"/>
        </w:rPr>
        <w:t xml:space="preserve"> and</w:t>
      </w:r>
      <w:r w:rsidR="00A85DD8">
        <w:rPr>
          <w:rFonts w:ascii="Times New Roman" w:hAnsi="Times New Roman"/>
          <w:sz w:val="24"/>
          <w:szCs w:val="24"/>
        </w:rPr>
        <w:t xml:space="preserve"> </w:t>
      </w:r>
      <w:r w:rsidR="00A919C1">
        <w:rPr>
          <w:rFonts w:ascii="Times New Roman" w:hAnsi="Times New Roman"/>
          <w:sz w:val="24"/>
          <w:szCs w:val="24"/>
        </w:rPr>
        <w:t>69</w:t>
      </w:r>
      <w:r w:rsidR="00A85DD8">
        <w:rPr>
          <w:rFonts w:ascii="Times New Roman" w:hAnsi="Times New Roman"/>
          <w:sz w:val="24"/>
          <w:szCs w:val="24"/>
        </w:rPr>
        <w:t xml:space="preserve"> directors of APA-</w:t>
      </w:r>
      <w:r w:rsidR="00C821D4">
        <w:rPr>
          <w:rFonts w:ascii="Times New Roman" w:hAnsi="Times New Roman"/>
          <w:sz w:val="24"/>
          <w:szCs w:val="24"/>
        </w:rPr>
        <w:t xml:space="preserve">accredited </w:t>
      </w:r>
      <w:r w:rsidR="00A6052C">
        <w:rPr>
          <w:rFonts w:ascii="Times New Roman" w:hAnsi="Times New Roman"/>
          <w:sz w:val="24"/>
          <w:szCs w:val="24"/>
        </w:rPr>
        <w:t>Ph.D.</w:t>
      </w:r>
      <w:r w:rsidR="006509E9">
        <w:rPr>
          <w:rFonts w:ascii="Times New Roman" w:hAnsi="Times New Roman"/>
          <w:sz w:val="24"/>
          <w:szCs w:val="24"/>
        </w:rPr>
        <w:t xml:space="preserve"> </w:t>
      </w:r>
      <w:r w:rsidR="00A85DD8">
        <w:rPr>
          <w:rFonts w:ascii="Times New Roman" w:hAnsi="Times New Roman"/>
          <w:sz w:val="24"/>
          <w:szCs w:val="24"/>
        </w:rPr>
        <w:t>programs</w:t>
      </w:r>
      <w:r w:rsidR="00025B33">
        <w:rPr>
          <w:rFonts w:ascii="Times New Roman" w:hAnsi="Times New Roman"/>
          <w:sz w:val="24"/>
          <w:szCs w:val="24"/>
        </w:rPr>
        <w:t xml:space="preserve"> </w:t>
      </w:r>
      <w:r w:rsidR="00A85DD8">
        <w:rPr>
          <w:rFonts w:ascii="Times New Roman" w:hAnsi="Times New Roman"/>
          <w:sz w:val="24"/>
          <w:szCs w:val="24"/>
        </w:rPr>
        <w:t>in counseling psychology</w:t>
      </w:r>
      <w:r w:rsidR="00025B33">
        <w:rPr>
          <w:rFonts w:ascii="Times New Roman" w:hAnsi="Times New Roman"/>
          <w:sz w:val="24"/>
          <w:szCs w:val="24"/>
        </w:rPr>
        <w:t>.</w:t>
      </w:r>
      <w:r w:rsidR="00EE47D3">
        <w:rPr>
          <w:rFonts w:ascii="Times New Roman" w:hAnsi="Times New Roman"/>
          <w:sz w:val="24"/>
          <w:szCs w:val="24"/>
        </w:rPr>
        <w:t xml:space="preserve"> </w:t>
      </w:r>
      <w:r w:rsidR="00207107">
        <w:rPr>
          <w:rFonts w:ascii="Times New Roman" w:hAnsi="Times New Roman"/>
          <w:sz w:val="24"/>
          <w:szCs w:val="24"/>
        </w:rPr>
        <w:t>We believed that t</w:t>
      </w:r>
      <w:r w:rsidR="00F6639C">
        <w:rPr>
          <w:rFonts w:ascii="Times New Roman" w:hAnsi="Times New Roman"/>
          <w:sz w:val="24"/>
          <w:szCs w:val="24"/>
        </w:rPr>
        <w:t xml:space="preserve">raining directors </w:t>
      </w:r>
      <w:r w:rsidR="00EC73A2">
        <w:rPr>
          <w:rFonts w:ascii="Times New Roman" w:hAnsi="Times New Roman"/>
          <w:sz w:val="24"/>
          <w:szCs w:val="24"/>
        </w:rPr>
        <w:t>were</w:t>
      </w:r>
      <w:r w:rsidR="00F6639C">
        <w:rPr>
          <w:rFonts w:ascii="Times New Roman" w:hAnsi="Times New Roman"/>
          <w:sz w:val="24"/>
          <w:szCs w:val="24"/>
        </w:rPr>
        <w:t xml:space="preserve"> the best-suited participants for this study, as they oversee the majority of training operations in their respective programs. </w:t>
      </w:r>
      <w:r w:rsidR="00F63340">
        <w:rPr>
          <w:rFonts w:ascii="Times New Roman" w:hAnsi="Times New Roman"/>
          <w:sz w:val="24"/>
          <w:szCs w:val="24"/>
        </w:rPr>
        <w:t>However</w:t>
      </w:r>
      <w:r w:rsidR="00B32B3E">
        <w:rPr>
          <w:rFonts w:ascii="Times New Roman" w:hAnsi="Times New Roman"/>
          <w:sz w:val="24"/>
          <w:szCs w:val="24"/>
        </w:rPr>
        <w:t xml:space="preserve">, the directors were </w:t>
      </w:r>
      <w:r w:rsidR="002437EA">
        <w:rPr>
          <w:rFonts w:ascii="Times New Roman" w:hAnsi="Times New Roman"/>
          <w:sz w:val="24"/>
          <w:szCs w:val="24"/>
        </w:rPr>
        <w:t>invited</w:t>
      </w:r>
      <w:r w:rsidR="0019127A">
        <w:rPr>
          <w:rFonts w:ascii="Times New Roman" w:hAnsi="Times New Roman"/>
          <w:sz w:val="24"/>
          <w:szCs w:val="24"/>
        </w:rPr>
        <w:t xml:space="preserve"> to enlist the help of, or have serve as their proxy, the director of a training clinic/in-house practicum or </w:t>
      </w:r>
      <w:r w:rsidR="002437EA">
        <w:rPr>
          <w:rFonts w:ascii="Times New Roman" w:hAnsi="Times New Roman"/>
          <w:sz w:val="24"/>
          <w:szCs w:val="24"/>
        </w:rPr>
        <w:t>one or more</w:t>
      </w:r>
      <w:r w:rsidR="0019127A">
        <w:rPr>
          <w:rFonts w:ascii="Times New Roman" w:hAnsi="Times New Roman"/>
          <w:sz w:val="24"/>
          <w:szCs w:val="24"/>
        </w:rPr>
        <w:t xml:space="preserve"> faculty </w:t>
      </w:r>
      <w:r w:rsidR="00B12629">
        <w:rPr>
          <w:rFonts w:ascii="Times New Roman" w:hAnsi="Times New Roman"/>
          <w:sz w:val="24"/>
          <w:szCs w:val="24"/>
        </w:rPr>
        <w:t xml:space="preserve">member </w:t>
      </w:r>
      <w:r w:rsidR="0019127A">
        <w:rPr>
          <w:rFonts w:ascii="Times New Roman" w:hAnsi="Times New Roman"/>
          <w:sz w:val="24"/>
          <w:szCs w:val="24"/>
        </w:rPr>
        <w:t>clinical supervisor</w:t>
      </w:r>
      <w:r w:rsidR="002437EA">
        <w:rPr>
          <w:rFonts w:ascii="Times New Roman" w:hAnsi="Times New Roman"/>
          <w:sz w:val="24"/>
          <w:szCs w:val="24"/>
        </w:rPr>
        <w:t>s</w:t>
      </w:r>
      <w:r w:rsidR="0019127A">
        <w:rPr>
          <w:rFonts w:ascii="Times New Roman" w:hAnsi="Times New Roman"/>
          <w:sz w:val="24"/>
          <w:szCs w:val="24"/>
        </w:rPr>
        <w:t xml:space="preserve"> when completing the survey.</w:t>
      </w:r>
      <w:r w:rsidR="00B32B3E">
        <w:rPr>
          <w:rFonts w:ascii="Times New Roman" w:hAnsi="Times New Roman"/>
          <w:sz w:val="24"/>
          <w:szCs w:val="24"/>
        </w:rPr>
        <w:t xml:space="preserve"> If a DCT declined</w:t>
      </w:r>
      <w:r w:rsidR="000B3C9C">
        <w:rPr>
          <w:rFonts w:ascii="Times New Roman" w:hAnsi="Times New Roman"/>
          <w:sz w:val="24"/>
          <w:szCs w:val="24"/>
        </w:rPr>
        <w:t xml:space="preserve"> participation,</w:t>
      </w:r>
      <w:r w:rsidR="00644FE9">
        <w:rPr>
          <w:rFonts w:ascii="Times New Roman" w:hAnsi="Times New Roman"/>
          <w:sz w:val="24"/>
          <w:szCs w:val="24"/>
        </w:rPr>
        <w:t xml:space="preserve"> the research team invited</w:t>
      </w:r>
      <w:r w:rsidR="000B3C9C">
        <w:rPr>
          <w:rFonts w:ascii="Times New Roman" w:hAnsi="Times New Roman"/>
          <w:sz w:val="24"/>
          <w:szCs w:val="24"/>
        </w:rPr>
        <w:t xml:space="preserve"> a second person</w:t>
      </w:r>
      <w:r w:rsidR="00644FE9">
        <w:rPr>
          <w:rFonts w:ascii="Times New Roman" w:hAnsi="Times New Roman"/>
          <w:sz w:val="24"/>
          <w:szCs w:val="24"/>
        </w:rPr>
        <w:t xml:space="preserve"> to participate based on our review of program websites</w:t>
      </w:r>
      <w:r w:rsidR="000B3C9C">
        <w:rPr>
          <w:rFonts w:ascii="Times New Roman" w:hAnsi="Times New Roman"/>
          <w:sz w:val="24"/>
          <w:szCs w:val="24"/>
        </w:rPr>
        <w:t xml:space="preserve"> (either an associate/assistant DCT, in-house practicum director, clinical supervisor, or other </w:t>
      </w:r>
      <w:r w:rsidR="00254A64">
        <w:rPr>
          <w:rFonts w:ascii="Times New Roman" w:hAnsi="Times New Roman"/>
          <w:sz w:val="24"/>
          <w:szCs w:val="24"/>
        </w:rPr>
        <w:t>clinical faculty member</w:t>
      </w:r>
      <w:r w:rsidR="000B3C9C">
        <w:rPr>
          <w:rFonts w:ascii="Times New Roman" w:hAnsi="Times New Roman"/>
          <w:sz w:val="24"/>
          <w:szCs w:val="24"/>
        </w:rPr>
        <w:t xml:space="preserve"> familiar with</w:t>
      </w:r>
      <w:r w:rsidR="00254A64">
        <w:rPr>
          <w:rFonts w:ascii="Times New Roman" w:hAnsi="Times New Roman"/>
          <w:sz w:val="24"/>
          <w:szCs w:val="24"/>
        </w:rPr>
        <w:t xml:space="preserve"> the</w:t>
      </w:r>
      <w:r w:rsidR="000B3C9C">
        <w:rPr>
          <w:rFonts w:ascii="Times New Roman" w:hAnsi="Times New Roman"/>
          <w:sz w:val="24"/>
          <w:szCs w:val="24"/>
        </w:rPr>
        <w:t xml:space="preserve"> depar</w:t>
      </w:r>
      <w:r w:rsidR="00B32B3E">
        <w:rPr>
          <w:rFonts w:ascii="Times New Roman" w:hAnsi="Times New Roman"/>
          <w:sz w:val="24"/>
          <w:szCs w:val="24"/>
        </w:rPr>
        <w:t>tment’s clinical training)</w:t>
      </w:r>
      <w:r w:rsidR="000B3C9C">
        <w:rPr>
          <w:rFonts w:ascii="Times New Roman" w:hAnsi="Times New Roman"/>
          <w:sz w:val="24"/>
          <w:szCs w:val="24"/>
        </w:rPr>
        <w:t>.</w:t>
      </w:r>
      <w:r w:rsidR="00850180">
        <w:rPr>
          <w:rFonts w:ascii="Times New Roman" w:hAnsi="Times New Roman"/>
          <w:sz w:val="24"/>
          <w:szCs w:val="24"/>
        </w:rPr>
        <w:t xml:space="preserve"> </w:t>
      </w:r>
      <w:r w:rsidR="00FA13E0">
        <w:rPr>
          <w:rFonts w:ascii="Times New Roman" w:hAnsi="Times New Roman"/>
          <w:bCs/>
          <w:sz w:val="24"/>
          <w:szCs w:val="24"/>
        </w:rPr>
        <w:t>Eighty-seven of the 305 APA-accredited programs responded to the survey for an overall response rate of 28.5%.</w:t>
      </w:r>
    </w:p>
    <w:p w14:paraId="35326484" w14:textId="77777777" w:rsidR="00944047" w:rsidRDefault="00944047" w:rsidP="00EE47D3">
      <w:pPr>
        <w:spacing w:after="0" w:line="480" w:lineRule="auto"/>
        <w:rPr>
          <w:rFonts w:ascii="Times New Roman" w:hAnsi="Times New Roman"/>
          <w:b/>
          <w:sz w:val="24"/>
          <w:szCs w:val="24"/>
        </w:rPr>
      </w:pPr>
    </w:p>
    <w:p w14:paraId="3CCED23B" w14:textId="6946EFB9" w:rsidR="00EE47D3" w:rsidRPr="00376A98" w:rsidRDefault="00944047" w:rsidP="00EE47D3">
      <w:pPr>
        <w:spacing w:after="0" w:line="480" w:lineRule="auto"/>
        <w:rPr>
          <w:rFonts w:ascii="Times New Roman" w:hAnsi="Times New Roman"/>
          <w:b/>
          <w:sz w:val="24"/>
          <w:szCs w:val="24"/>
        </w:rPr>
      </w:pPr>
      <w:r>
        <w:rPr>
          <w:rFonts w:ascii="Times New Roman" w:hAnsi="Times New Roman"/>
          <w:b/>
          <w:sz w:val="24"/>
          <w:szCs w:val="24"/>
        </w:rPr>
        <w:t xml:space="preserve">2.2 </w:t>
      </w:r>
      <w:r w:rsidR="00D92A39">
        <w:rPr>
          <w:rFonts w:ascii="Times New Roman" w:hAnsi="Times New Roman"/>
          <w:b/>
          <w:sz w:val="24"/>
          <w:szCs w:val="24"/>
        </w:rPr>
        <w:t>Primary Survey</w:t>
      </w:r>
    </w:p>
    <w:p w14:paraId="2D3F516C" w14:textId="74CD720E" w:rsidR="007B2946" w:rsidRDefault="00EE47D3" w:rsidP="009454EA">
      <w:pPr>
        <w:spacing w:after="0" w:line="480" w:lineRule="auto"/>
        <w:ind w:firstLine="720"/>
        <w:rPr>
          <w:rFonts w:ascii="Times New Roman" w:hAnsi="Times New Roman"/>
          <w:sz w:val="24"/>
          <w:szCs w:val="24"/>
        </w:rPr>
      </w:pPr>
      <w:r>
        <w:rPr>
          <w:rFonts w:ascii="Times New Roman" w:hAnsi="Times New Roman"/>
          <w:sz w:val="24"/>
          <w:szCs w:val="24"/>
        </w:rPr>
        <w:t xml:space="preserve">Participants </w:t>
      </w:r>
      <w:r w:rsidR="00DF37DF">
        <w:rPr>
          <w:rFonts w:ascii="Times New Roman" w:hAnsi="Times New Roman"/>
          <w:sz w:val="24"/>
          <w:szCs w:val="24"/>
        </w:rPr>
        <w:t>complete</w:t>
      </w:r>
      <w:r w:rsidR="00D4554D">
        <w:rPr>
          <w:rFonts w:ascii="Times New Roman" w:hAnsi="Times New Roman"/>
          <w:sz w:val="24"/>
          <w:szCs w:val="24"/>
        </w:rPr>
        <w:t>d</w:t>
      </w:r>
      <w:r w:rsidR="00DF37DF">
        <w:rPr>
          <w:rFonts w:ascii="Times New Roman" w:hAnsi="Times New Roman"/>
          <w:sz w:val="24"/>
          <w:szCs w:val="24"/>
        </w:rPr>
        <w:t xml:space="preserve"> a multi-part </w:t>
      </w:r>
      <w:r w:rsidRPr="00D9764F">
        <w:rPr>
          <w:rFonts w:ascii="Times New Roman" w:hAnsi="Times New Roman"/>
          <w:sz w:val="24"/>
          <w:szCs w:val="24"/>
        </w:rPr>
        <w:t>survey through</w:t>
      </w:r>
      <w:r>
        <w:rPr>
          <w:rFonts w:ascii="Times New Roman" w:hAnsi="Times New Roman"/>
          <w:sz w:val="24"/>
          <w:szCs w:val="24"/>
        </w:rPr>
        <w:t xml:space="preserve"> </w:t>
      </w:r>
      <w:proofErr w:type="spellStart"/>
      <w:r>
        <w:rPr>
          <w:rFonts w:ascii="Times New Roman" w:hAnsi="Times New Roman"/>
          <w:sz w:val="24"/>
          <w:szCs w:val="24"/>
        </w:rPr>
        <w:t>Qualtrics</w:t>
      </w:r>
      <w:proofErr w:type="spellEnd"/>
      <w:r w:rsidR="00DF37DF">
        <w:rPr>
          <w:rFonts w:ascii="Times New Roman" w:hAnsi="Times New Roman"/>
          <w:sz w:val="24"/>
          <w:szCs w:val="24"/>
        </w:rPr>
        <w:t xml:space="preserve">, a secure, web-based survey platform. </w:t>
      </w:r>
      <w:r w:rsidR="00DF37DF" w:rsidRPr="00364EBF">
        <w:rPr>
          <w:rFonts w:ascii="Times New Roman" w:hAnsi="Times New Roman"/>
          <w:sz w:val="24"/>
          <w:szCs w:val="24"/>
        </w:rPr>
        <w:t>The q</w:t>
      </w:r>
      <w:r w:rsidR="0002358E" w:rsidRPr="00364EBF">
        <w:rPr>
          <w:rFonts w:ascii="Times New Roman" w:hAnsi="Times New Roman"/>
          <w:sz w:val="24"/>
          <w:szCs w:val="24"/>
        </w:rPr>
        <w:t xml:space="preserve">uestions </w:t>
      </w:r>
      <w:r w:rsidR="00DF37DF" w:rsidRPr="00364EBF">
        <w:rPr>
          <w:rFonts w:ascii="Times New Roman" w:hAnsi="Times New Roman"/>
          <w:sz w:val="24"/>
          <w:szCs w:val="24"/>
        </w:rPr>
        <w:t>were</w:t>
      </w:r>
      <w:r w:rsidR="0002358E" w:rsidRPr="00364EBF">
        <w:rPr>
          <w:rFonts w:ascii="Times New Roman" w:hAnsi="Times New Roman"/>
          <w:sz w:val="24"/>
          <w:szCs w:val="24"/>
        </w:rPr>
        <w:t xml:space="preserve"> crafted to be answerable by training directors</w:t>
      </w:r>
      <w:r w:rsidR="0002358E">
        <w:rPr>
          <w:rFonts w:ascii="Times New Roman" w:hAnsi="Times New Roman"/>
          <w:sz w:val="24"/>
          <w:szCs w:val="24"/>
        </w:rPr>
        <w:t xml:space="preserve"> (i.e., related to program, policy, attitude, and pedagogical implementation) and free of excess jargon</w:t>
      </w:r>
      <w:r>
        <w:rPr>
          <w:rFonts w:ascii="Times New Roman" w:hAnsi="Times New Roman"/>
          <w:sz w:val="24"/>
          <w:szCs w:val="24"/>
        </w:rPr>
        <w:t>. Th</w:t>
      </w:r>
      <w:r w:rsidR="00DF37DF">
        <w:rPr>
          <w:rFonts w:ascii="Times New Roman" w:hAnsi="Times New Roman"/>
          <w:sz w:val="24"/>
          <w:szCs w:val="24"/>
        </w:rPr>
        <w:t>is</w:t>
      </w:r>
      <w:r w:rsidR="0002358E">
        <w:rPr>
          <w:rFonts w:ascii="Times New Roman" w:hAnsi="Times New Roman"/>
          <w:sz w:val="24"/>
          <w:szCs w:val="24"/>
        </w:rPr>
        <w:t xml:space="preserve"> study-specific</w:t>
      </w:r>
      <w:r>
        <w:rPr>
          <w:rFonts w:ascii="Times New Roman" w:hAnsi="Times New Roman"/>
          <w:sz w:val="24"/>
          <w:szCs w:val="24"/>
        </w:rPr>
        <w:t xml:space="preserve"> survey </w:t>
      </w:r>
      <w:r w:rsidR="00D4554D">
        <w:rPr>
          <w:rFonts w:ascii="Times New Roman" w:hAnsi="Times New Roman"/>
          <w:sz w:val="24"/>
          <w:szCs w:val="24"/>
        </w:rPr>
        <w:t>was</w:t>
      </w:r>
      <w:r w:rsidR="00DF37DF">
        <w:rPr>
          <w:rFonts w:ascii="Times New Roman" w:hAnsi="Times New Roman"/>
          <w:sz w:val="24"/>
          <w:szCs w:val="24"/>
        </w:rPr>
        <w:t xml:space="preserve"> comprised of </w:t>
      </w:r>
      <w:r w:rsidR="004423CE">
        <w:rPr>
          <w:rFonts w:ascii="Times New Roman" w:hAnsi="Times New Roman"/>
          <w:sz w:val="24"/>
          <w:szCs w:val="24"/>
        </w:rPr>
        <w:t>four domains</w:t>
      </w:r>
      <w:r w:rsidR="00A30226">
        <w:rPr>
          <w:rFonts w:ascii="Times New Roman" w:hAnsi="Times New Roman"/>
          <w:sz w:val="24"/>
          <w:szCs w:val="24"/>
        </w:rPr>
        <w:t xml:space="preserve"> (each is discussed in </w:t>
      </w:r>
      <w:r w:rsidR="00A30226">
        <w:rPr>
          <w:rFonts w:ascii="Times New Roman" w:hAnsi="Times New Roman"/>
          <w:sz w:val="24"/>
          <w:szCs w:val="24"/>
        </w:rPr>
        <w:lastRenderedPageBreak/>
        <w:t>greater detail below)</w:t>
      </w:r>
      <w:r w:rsidR="004423CE">
        <w:rPr>
          <w:rFonts w:ascii="Times New Roman" w:hAnsi="Times New Roman"/>
          <w:sz w:val="24"/>
          <w:szCs w:val="24"/>
        </w:rPr>
        <w:t>:</w:t>
      </w:r>
      <w:r w:rsidR="00E15983">
        <w:rPr>
          <w:rFonts w:ascii="Times New Roman" w:hAnsi="Times New Roman"/>
          <w:sz w:val="24"/>
          <w:szCs w:val="24"/>
        </w:rPr>
        <w:t xml:space="preserve"> (1)</w:t>
      </w:r>
      <w:r w:rsidR="004423CE">
        <w:rPr>
          <w:rFonts w:ascii="Times New Roman" w:hAnsi="Times New Roman"/>
          <w:sz w:val="24"/>
          <w:szCs w:val="24"/>
        </w:rPr>
        <w:t xml:space="preserve"> </w:t>
      </w:r>
      <w:r w:rsidR="00355844">
        <w:rPr>
          <w:rFonts w:ascii="Times New Roman" w:hAnsi="Times New Roman"/>
          <w:sz w:val="24"/>
          <w:szCs w:val="24"/>
        </w:rPr>
        <w:t>respondent</w:t>
      </w:r>
      <w:r w:rsidR="00E15983">
        <w:rPr>
          <w:rFonts w:ascii="Times New Roman" w:hAnsi="Times New Roman"/>
          <w:sz w:val="24"/>
          <w:szCs w:val="24"/>
        </w:rPr>
        <w:t xml:space="preserve"> and </w:t>
      </w:r>
      <w:r w:rsidR="004423CE">
        <w:rPr>
          <w:rFonts w:ascii="Times New Roman" w:hAnsi="Times New Roman"/>
          <w:sz w:val="24"/>
          <w:szCs w:val="24"/>
        </w:rPr>
        <w:t>program information</w:t>
      </w:r>
      <w:r w:rsidR="00E15983">
        <w:rPr>
          <w:rFonts w:ascii="Times New Roman" w:hAnsi="Times New Roman"/>
          <w:sz w:val="24"/>
          <w:szCs w:val="24"/>
        </w:rPr>
        <w:t xml:space="preserve"> (1</w:t>
      </w:r>
      <w:r w:rsidR="00E0789E">
        <w:rPr>
          <w:rFonts w:ascii="Times New Roman" w:hAnsi="Times New Roman"/>
          <w:sz w:val="24"/>
          <w:szCs w:val="24"/>
        </w:rPr>
        <w:t>2</w:t>
      </w:r>
      <w:r w:rsidR="00E15983">
        <w:rPr>
          <w:rFonts w:ascii="Times New Roman" w:hAnsi="Times New Roman"/>
          <w:sz w:val="24"/>
          <w:szCs w:val="24"/>
        </w:rPr>
        <w:t xml:space="preserve"> items)</w:t>
      </w:r>
      <w:r w:rsidR="004423CE">
        <w:rPr>
          <w:rFonts w:ascii="Times New Roman" w:hAnsi="Times New Roman"/>
          <w:sz w:val="24"/>
          <w:szCs w:val="24"/>
        </w:rPr>
        <w:t>,</w:t>
      </w:r>
      <w:r w:rsidR="00E82A68">
        <w:rPr>
          <w:rFonts w:ascii="Times New Roman" w:hAnsi="Times New Roman"/>
          <w:sz w:val="24"/>
          <w:szCs w:val="24"/>
        </w:rPr>
        <w:t xml:space="preserve"> </w:t>
      </w:r>
      <w:r w:rsidR="00E15983">
        <w:rPr>
          <w:rFonts w:ascii="Times New Roman" w:hAnsi="Times New Roman"/>
          <w:sz w:val="24"/>
          <w:szCs w:val="24"/>
        </w:rPr>
        <w:t xml:space="preserve">(2) </w:t>
      </w:r>
      <w:r w:rsidR="00165BE9">
        <w:rPr>
          <w:rFonts w:ascii="Times New Roman" w:hAnsi="Times New Roman"/>
          <w:sz w:val="24"/>
          <w:szCs w:val="24"/>
        </w:rPr>
        <w:t>awareness of alliance research</w:t>
      </w:r>
      <w:r w:rsidR="00E15983">
        <w:rPr>
          <w:rFonts w:ascii="Times New Roman" w:hAnsi="Times New Roman"/>
          <w:sz w:val="24"/>
          <w:szCs w:val="24"/>
        </w:rPr>
        <w:t xml:space="preserve"> (</w:t>
      </w:r>
      <w:r w:rsidR="001A3B5D">
        <w:rPr>
          <w:rFonts w:ascii="Times New Roman" w:hAnsi="Times New Roman"/>
          <w:sz w:val="24"/>
          <w:szCs w:val="24"/>
        </w:rPr>
        <w:t xml:space="preserve">5 </w:t>
      </w:r>
      <w:r w:rsidR="00E15983">
        <w:rPr>
          <w:rFonts w:ascii="Times New Roman" w:hAnsi="Times New Roman"/>
          <w:sz w:val="24"/>
          <w:szCs w:val="24"/>
        </w:rPr>
        <w:t>items)</w:t>
      </w:r>
      <w:r w:rsidR="00E82A68">
        <w:rPr>
          <w:rFonts w:ascii="Times New Roman" w:hAnsi="Times New Roman"/>
          <w:sz w:val="24"/>
          <w:szCs w:val="24"/>
        </w:rPr>
        <w:t>,</w:t>
      </w:r>
      <w:r w:rsidR="004423CE">
        <w:rPr>
          <w:rFonts w:ascii="Times New Roman" w:hAnsi="Times New Roman"/>
          <w:sz w:val="24"/>
          <w:szCs w:val="24"/>
        </w:rPr>
        <w:t xml:space="preserve"> </w:t>
      </w:r>
      <w:r w:rsidR="002952BD">
        <w:rPr>
          <w:rFonts w:ascii="Times New Roman" w:hAnsi="Times New Roman"/>
          <w:sz w:val="24"/>
          <w:szCs w:val="24"/>
        </w:rPr>
        <w:t xml:space="preserve">(3) </w:t>
      </w:r>
      <w:r w:rsidR="00E82A68">
        <w:rPr>
          <w:rFonts w:ascii="Times New Roman" w:hAnsi="Times New Roman"/>
          <w:sz w:val="24"/>
          <w:szCs w:val="24"/>
        </w:rPr>
        <w:t xml:space="preserve">current alliance </w:t>
      </w:r>
      <w:r w:rsidR="003636F8">
        <w:rPr>
          <w:rFonts w:ascii="Times New Roman" w:hAnsi="Times New Roman"/>
          <w:sz w:val="24"/>
          <w:szCs w:val="24"/>
        </w:rPr>
        <w:t>pedagogy</w:t>
      </w:r>
      <w:r w:rsidR="00E15983">
        <w:rPr>
          <w:rFonts w:ascii="Times New Roman" w:hAnsi="Times New Roman"/>
          <w:sz w:val="24"/>
          <w:szCs w:val="24"/>
        </w:rPr>
        <w:t xml:space="preserve"> (1</w:t>
      </w:r>
      <w:r w:rsidR="00F804E6">
        <w:rPr>
          <w:rFonts w:ascii="Times New Roman" w:hAnsi="Times New Roman"/>
          <w:sz w:val="24"/>
          <w:szCs w:val="24"/>
        </w:rPr>
        <w:t>8</w:t>
      </w:r>
      <w:r w:rsidR="00E15983">
        <w:rPr>
          <w:rFonts w:ascii="Times New Roman" w:hAnsi="Times New Roman"/>
          <w:sz w:val="24"/>
          <w:szCs w:val="24"/>
        </w:rPr>
        <w:t xml:space="preserve"> items)</w:t>
      </w:r>
      <w:r w:rsidR="004423CE">
        <w:rPr>
          <w:rFonts w:ascii="Times New Roman" w:hAnsi="Times New Roman"/>
          <w:sz w:val="24"/>
          <w:szCs w:val="24"/>
        </w:rPr>
        <w:t>, and</w:t>
      </w:r>
      <w:r w:rsidR="002952BD">
        <w:rPr>
          <w:rFonts w:ascii="Times New Roman" w:hAnsi="Times New Roman"/>
          <w:sz w:val="24"/>
          <w:szCs w:val="24"/>
        </w:rPr>
        <w:t xml:space="preserve"> (4)</w:t>
      </w:r>
      <w:r w:rsidR="004423CE">
        <w:rPr>
          <w:rFonts w:ascii="Times New Roman" w:hAnsi="Times New Roman"/>
          <w:sz w:val="24"/>
          <w:szCs w:val="24"/>
        </w:rPr>
        <w:t xml:space="preserve"> </w:t>
      </w:r>
      <w:r w:rsidR="00E82A68">
        <w:rPr>
          <w:rFonts w:ascii="Times New Roman" w:hAnsi="Times New Roman"/>
          <w:sz w:val="24"/>
          <w:szCs w:val="24"/>
        </w:rPr>
        <w:t xml:space="preserve">perspectives on </w:t>
      </w:r>
      <w:r w:rsidR="001B2F3C">
        <w:rPr>
          <w:rFonts w:ascii="Times New Roman" w:hAnsi="Times New Roman"/>
          <w:sz w:val="24"/>
          <w:szCs w:val="24"/>
        </w:rPr>
        <w:t>gold-</w:t>
      </w:r>
      <w:r w:rsidR="00E82A68">
        <w:rPr>
          <w:rFonts w:ascii="Times New Roman" w:hAnsi="Times New Roman"/>
          <w:sz w:val="24"/>
          <w:szCs w:val="24"/>
        </w:rPr>
        <w:t>standard alliance training</w:t>
      </w:r>
      <w:r w:rsidR="00E15983">
        <w:rPr>
          <w:rFonts w:ascii="Times New Roman" w:hAnsi="Times New Roman"/>
          <w:sz w:val="24"/>
          <w:szCs w:val="24"/>
        </w:rPr>
        <w:t xml:space="preserve"> (1</w:t>
      </w:r>
      <w:r w:rsidR="008E0EB9">
        <w:rPr>
          <w:rFonts w:ascii="Times New Roman" w:hAnsi="Times New Roman"/>
          <w:sz w:val="24"/>
          <w:szCs w:val="24"/>
        </w:rPr>
        <w:t>4</w:t>
      </w:r>
      <w:r w:rsidR="00E15983">
        <w:rPr>
          <w:rFonts w:ascii="Times New Roman" w:hAnsi="Times New Roman"/>
          <w:sz w:val="24"/>
          <w:szCs w:val="24"/>
        </w:rPr>
        <w:t xml:space="preserve"> ite</w:t>
      </w:r>
      <w:r w:rsidR="008E0EB9">
        <w:rPr>
          <w:rFonts w:ascii="Times New Roman" w:hAnsi="Times New Roman"/>
          <w:sz w:val="24"/>
          <w:szCs w:val="24"/>
        </w:rPr>
        <w:t>ms</w:t>
      </w:r>
      <w:r w:rsidR="00E15983">
        <w:rPr>
          <w:rFonts w:ascii="Times New Roman" w:hAnsi="Times New Roman"/>
          <w:sz w:val="24"/>
          <w:szCs w:val="24"/>
        </w:rPr>
        <w:t>)</w:t>
      </w:r>
      <w:r w:rsidR="00E82A68">
        <w:rPr>
          <w:rFonts w:ascii="Times New Roman" w:hAnsi="Times New Roman"/>
          <w:sz w:val="24"/>
          <w:szCs w:val="24"/>
        </w:rPr>
        <w:t>.</w:t>
      </w:r>
      <w:r w:rsidR="00E82A68">
        <w:rPr>
          <w:rFonts w:ascii="Times New Roman" w:hAnsi="Times New Roman"/>
          <w:b/>
          <w:sz w:val="24"/>
          <w:szCs w:val="24"/>
        </w:rPr>
        <w:t xml:space="preserve"> </w:t>
      </w:r>
      <w:r>
        <w:rPr>
          <w:rFonts w:ascii="Times New Roman" w:hAnsi="Times New Roman"/>
          <w:sz w:val="24"/>
          <w:szCs w:val="24"/>
        </w:rPr>
        <w:t>The questions</w:t>
      </w:r>
      <w:r w:rsidR="005F5759">
        <w:rPr>
          <w:rFonts w:ascii="Times New Roman" w:hAnsi="Times New Roman"/>
          <w:sz w:val="24"/>
          <w:szCs w:val="24"/>
        </w:rPr>
        <w:t xml:space="preserve"> </w:t>
      </w:r>
      <w:r w:rsidR="006F012A">
        <w:rPr>
          <w:rFonts w:ascii="Times New Roman" w:hAnsi="Times New Roman"/>
          <w:sz w:val="24"/>
          <w:szCs w:val="24"/>
        </w:rPr>
        <w:t>were</w:t>
      </w:r>
      <w:r w:rsidR="00A33A81">
        <w:rPr>
          <w:rFonts w:ascii="Times New Roman" w:hAnsi="Times New Roman"/>
          <w:sz w:val="24"/>
          <w:szCs w:val="24"/>
        </w:rPr>
        <w:t xml:space="preserve"> </w:t>
      </w:r>
      <w:r w:rsidR="00E15983">
        <w:rPr>
          <w:rFonts w:ascii="Times New Roman" w:hAnsi="Times New Roman"/>
          <w:sz w:val="24"/>
          <w:szCs w:val="24"/>
        </w:rPr>
        <w:t>answered on various forced-choice scales</w:t>
      </w:r>
      <w:r w:rsidR="00A33A81">
        <w:rPr>
          <w:rFonts w:ascii="Times New Roman" w:hAnsi="Times New Roman"/>
          <w:sz w:val="24"/>
          <w:szCs w:val="24"/>
        </w:rPr>
        <w:t>.</w:t>
      </w:r>
    </w:p>
    <w:p w14:paraId="62DD1612" w14:textId="712377DE" w:rsidR="009454EA" w:rsidRDefault="009454EA" w:rsidP="009454EA">
      <w:pPr>
        <w:spacing w:after="0" w:line="480" w:lineRule="auto"/>
        <w:ind w:firstLine="720"/>
        <w:rPr>
          <w:rFonts w:ascii="Times New Roman" w:hAnsi="Times New Roman"/>
          <w:sz w:val="24"/>
          <w:szCs w:val="24"/>
        </w:rPr>
      </w:pPr>
      <w:r>
        <w:rPr>
          <w:rFonts w:ascii="Times New Roman" w:hAnsi="Times New Roman"/>
          <w:sz w:val="24"/>
          <w:szCs w:val="24"/>
        </w:rPr>
        <w:t xml:space="preserve">The survey was refined via </w:t>
      </w:r>
      <w:r w:rsidRPr="00176196">
        <w:rPr>
          <w:rFonts w:ascii="Times New Roman" w:hAnsi="Times New Roman"/>
          <w:i/>
          <w:sz w:val="24"/>
          <w:szCs w:val="24"/>
        </w:rPr>
        <w:t>cognitive interviewing methodology</w:t>
      </w:r>
      <w:r>
        <w:rPr>
          <w:rFonts w:ascii="Times New Roman" w:hAnsi="Times New Roman"/>
          <w:sz w:val="24"/>
          <w:szCs w:val="24"/>
        </w:rPr>
        <w:t xml:space="preserve">, a paradigm that elicits participant feedback about readability, comprehensibility, relevance, and ambiguity of the survey items </w:t>
      </w:r>
      <w:r>
        <w:rPr>
          <w:rFonts w:ascii="Times New Roman" w:hAnsi="Times New Roman"/>
          <w:sz w:val="24"/>
          <w:szCs w:val="24"/>
        </w:rPr>
        <w:fldChar w:fldCharType="begin" w:fldLock="1"/>
      </w:r>
      <w:r>
        <w:rPr>
          <w:rFonts w:ascii="Times New Roman" w:hAnsi="Times New Roman"/>
          <w:sz w:val="24"/>
          <w:szCs w:val="24"/>
        </w:rPr>
        <w:instrText>ADDIN CSL_CITATION { "citationItems" : [ { "id" : "ITEM-1", "itemData" : { "DOI" : "10.1093/poq/nfm006", "ISSN" : "0033-362X", "author" : [ { "dropping-particle" : "", "family" : "Beatty", "given" : "P. C.", "non-dropping-particle" : "", "parse-names" : false, "suffix" : "" }, { "dropping-particle" : "", "family" : "Willis", "given" : "G. B.", "non-dropping-particle" : "", "parse-names" : false, "suffix" : "" } ], "container-title" : "Public Opinion Quarterly", "id" : "ITEM-1", "issue" : "2", "issued" : { "date-parts" : [ [ "2007", "6", "5" ] ] }, "page" : "287-311", "title" : "Research Synthesis: The Practice of Cognitive Interviewing", "type" : "article-journal", "volume" : "71" }, "uris" : [ "http://www.mendeley.com/documents/?uuid=61b5594d-e8e5-4a7d-86ec-d609bf002440" ] } ], "mendeley" : { "previouslyFormattedCitation" : "(Beatty &amp; Willis, 2007)" }, "properties" : { "noteIndex" : 0 }, "schema" : "https://github.com/citation-style-language/schema/raw/master/csl-citation.json" }</w:instrText>
      </w:r>
      <w:r>
        <w:rPr>
          <w:rFonts w:ascii="Times New Roman" w:hAnsi="Times New Roman"/>
          <w:sz w:val="24"/>
          <w:szCs w:val="24"/>
        </w:rPr>
        <w:fldChar w:fldCharType="separate"/>
      </w:r>
      <w:r w:rsidRPr="009B76EA">
        <w:rPr>
          <w:rFonts w:ascii="Times New Roman" w:hAnsi="Times New Roman"/>
          <w:noProof/>
          <w:sz w:val="24"/>
          <w:szCs w:val="24"/>
        </w:rPr>
        <w:t>(Beatty &amp; Willis, 2007)</w:t>
      </w:r>
      <w:r>
        <w:rPr>
          <w:rFonts w:ascii="Times New Roman" w:hAnsi="Times New Roman"/>
          <w:sz w:val="24"/>
          <w:szCs w:val="24"/>
        </w:rPr>
        <w:fldChar w:fldCharType="end"/>
      </w:r>
      <w:r>
        <w:rPr>
          <w:rFonts w:ascii="Times New Roman" w:hAnsi="Times New Roman"/>
          <w:sz w:val="24"/>
          <w:szCs w:val="24"/>
        </w:rPr>
        <w:t xml:space="preserve">. This methodology seeks to reduce potential sources of response error by identifying areas of confusion and problematic items on the survey before it is administered to all participants. Adhering to this method, the survey was administered to two representative participants (in this case, one former DCT of a clinical psychology program and one current DCT of a school psychology program) while the principal investigator simultaneously interviewed the participants in person. We used a standardized probe-based approach to the cognitive interviews </w:t>
      </w:r>
      <w:r>
        <w:rPr>
          <w:rFonts w:ascii="Times New Roman" w:hAnsi="Times New Roman"/>
          <w:sz w:val="24"/>
          <w:szCs w:val="24"/>
        </w:rPr>
        <w:fldChar w:fldCharType="begin" w:fldLock="1"/>
      </w:r>
      <w:r>
        <w:rPr>
          <w:rFonts w:ascii="Times New Roman" w:hAnsi="Times New Roman"/>
          <w:sz w:val="24"/>
          <w:szCs w:val="24"/>
        </w:rPr>
        <w:instrText>ADDIN CSL_CITATION { "citationItems" : [ { "id" : "ITEM-1", "itemData" : { "editor" : [ { "dropping-particle" : "", "family" : "Willis", "given" : "G. B.", "non-dropping-particle" : "", "parse-names" : false, "suffix" : "" } ], "id" : "ITEM-1", "issued" : { "date-parts" : [ [ "2005" ] ] }, "publisher" : "Sage", "title" : "Cognitive interviewing: A tool for improving questionnaire design.", "type" : "book" }, "uris" : [ "http://www.mendeley.com/documents/?uuid=fc33b2a3-7e26-400a-96be-bf8c60353661" ] } ], "mendeley" : { "previouslyFormattedCitation" : "(Willis, 2005)" }, "properties" : { "noteIndex" : 0 }, "schema" : "https://github.com/citation-style-language/schema/raw/master/csl-citation.json" }</w:instrText>
      </w:r>
      <w:r>
        <w:rPr>
          <w:rFonts w:ascii="Times New Roman" w:hAnsi="Times New Roman"/>
          <w:sz w:val="24"/>
          <w:szCs w:val="24"/>
        </w:rPr>
        <w:fldChar w:fldCharType="separate"/>
      </w:r>
      <w:r w:rsidRPr="009B76EA">
        <w:rPr>
          <w:rFonts w:ascii="Times New Roman" w:hAnsi="Times New Roman"/>
          <w:noProof/>
          <w:sz w:val="24"/>
          <w:szCs w:val="24"/>
        </w:rPr>
        <w:t>(Willis, 2005)</w:t>
      </w:r>
      <w:r>
        <w:rPr>
          <w:rFonts w:ascii="Times New Roman" w:hAnsi="Times New Roman"/>
          <w:sz w:val="24"/>
          <w:szCs w:val="24"/>
        </w:rPr>
        <w:fldChar w:fldCharType="end"/>
      </w:r>
      <w:r>
        <w:rPr>
          <w:rFonts w:ascii="Times New Roman" w:hAnsi="Times New Roman"/>
          <w:sz w:val="24"/>
          <w:szCs w:val="24"/>
        </w:rPr>
        <w:t>. The probes, developed in advance, consisted of two types: (1) “anticipated probes,” which are scripted probes that forestall specific problems with survey items, and (2) “conditional probes,” which are probes triggered by participant behavior in the moment. Examples of scripted probes (which were adapted for each item in the survey) include:</w:t>
      </w:r>
    </w:p>
    <w:p w14:paraId="56A4AB45" w14:textId="77777777" w:rsidR="009454EA" w:rsidRPr="00176196" w:rsidRDefault="009454EA" w:rsidP="009454EA">
      <w:pPr>
        <w:spacing w:after="0" w:line="480" w:lineRule="auto"/>
        <w:ind w:firstLine="720"/>
        <w:rPr>
          <w:rFonts w:ascii="Times New Roman" w:hAnsi="Times New Roman"/>
          <w:i/>
          <w:sz w:val="24"/>
          <w:szCs w:val="24"/>
        </w:rPr>
      </w:pPr>
      <w:r w:rsidRPr="006F6725">
        <w:rPr>
          <w:rFonts w:ascii="Times New Roman" w:hAnsi="Times New Roman"/>
          <w:i/>
          <w:sz w:val="24"/>
          <w:szCs w:val="24"/>
        </w:rPr>
        <w:t xml:space="preserve">Does your program </w:t>
      </w:r>
      <w:r w:rsidRPr="00176196">
        <w:rPr>
          <w:rFonts w:ascii="Times New Roman" w:hAnsi="Times New Roman"/>
          <w:i/>
          <w:sz w:val="24"/>
          <w:szCs w:val="24"/>
        </w:rPr>
        <w:t>engage in alliance pedagogy in a way that is not covered by questions in this section (i.e., domain 3 of the survey)?</w:t>
      </w:r>
    </w:p>
    <w:p w14:paraId="5CBC5372" w14:textId="77777777" w:rsidR="00E93030" w:rsidRDefault="009454EA" w:rsidP="009454EA">
      <w:pPr>
        <w:spacing w:after="0" w:line="480" w:lineRule="auto"/>
        <w:ind w:firstLine="720"/>
        <w:rPr>
          <w:rFonts w:ascii="Times New Roman" w:hAnsi="Times New Roman"/>
          <w:i/>
          <w:sz w:val="24"/>
          <w:szCs w:val="24"/>
        </w:rPr>
      </w:pPr>
      <w:r>
        <w:rPr>
          <w:rFonts w:ascii="Times New Roman" w:hAnsi="Times New Roman"/>
          <w:i/>
          <w:sz w:val="24"/>
          <w:szCs w:val="24"/>
        </w:rPr>
        <w:t>Do you find this question to be clear and easy to understand? If not, can you think of ways to make it easier to understand?</w:t>
      </w:r>
    </w:p>
    <w:p w14:paraId="154D660A" w14:textId="3FDA301B" w:rsidR="009454EA" w:rsidRPr="00E93030" w:rsidRDefault="009454EA" w:rsidP="00E93030">
      <w:pPr>
        <w:spacing w:after="0" w:line="480" w:lineRule="auto"/>
        <w:rPr>
          <w:rFonts w:ascii="Times New Roman" w:hAnsi="Times New Roman"/>
          <w:i/>
          <w:sz w:val="24"/>
          <w:szCs w:val="24"/>
        </w:rPr>
      </w:pPr>
      <w:r>
        <w:rPr>
          <w:rFonts w:ascii="Times New Roman" w:hAnsi="Times New Roman"/>
          <w:sz w:val="24"/>
          <w:szCs w:val="24"/>
        </w:rPr>
        <w:lastRenderedPageBreak/>
        <w:t>Additionally, the interview concluded with a series of follow-up questions that asked the participant to comment on the overall make-up of the survey (e.g., length, flow, coverage, relevance). For example:</w:t>
      </w:r>
    </w:p>
    <w:p w14:paraId="55504082" w14:textId="77777777" w:rsidR="009454EA" w:rsidRDefault="009454EA" w:rsidP="009454EA">
      <w:pPr>
        <w:spacing w:after="0" w:line="480" w:lineRule="auto"/>
        <w:ind w:firstLine="720"/>
        <w:rPr>
          <w:rFonts w:ascii="Times New Roman" w:hAnsi="Times New Roman"/>
          <w:i/>
          <w:sz w:val="24"/>
          <w:szCs w:val="24"/>
        </w:rPr>
      </w:pPr>
      <w:r>
        <w:rPr>
          <w:rFonts w:ascii="Times New Roman" w:hAnsi="Times New Roman"/>
          <w:i/>
          <w:sz w:val="24"/>
          <w:szCs w:val="24"/>
        </w:rPr>
        <w:t>Do you think that the survey can be completed in a reasonable amount of time?</w:t>
      </w:r>
    </w:p>
    <w:p w14:paraId="02C7A1E2" w14:textId="77777777" w:rsidR="009454EA" w:rsidRDefault="009454EA" w:rsidP="009454EA">
      <w:pPr>
        <w:spacing w:after="0" w:line="480" w:lineRule="auto"/>
        <w:ind w:firstLine="720"/>
        <w:rPr>
          <w:rFonts w:ascii="Times New Roman" w:hAnsi="Times New Roman"/>
          <w:i/>
          <w:sz w:val="24"/>
          <w:szCs w:val="24"/>
        </w:rPr>
      </w:pPr>
      <w:r>
        <w:rPr>
          <w:rFonts w:ascii="Times New Roman" w:hAnsi="Times New Roman"/>
          <w:i/>
          <w:sz w:val="24"/>
          <w:szCs w:val="24"/>
        </w:rPr>
        <w:t>Do you think that the flow of the survey makes sense in its current form, with the four different domains?</w:t>
      </w:r>
    </w:p>
    <w:p w14:paraId="572FE71E" w14:textId="77777777" w:rsidR="00944047" w:rsidRDefault="009454EA" w:rsidP="00970830">
      <w:pPr>
        <w:spacing w:after="0" w:line="480" w:lineRule="auto"/>
        <w:ind w:firstLine="720"/>
        <w:rPr>
          <w:rFonts w:ascii="Times New Roman" w:hAnsi="Times New Roman"/>
          <w:sz w:val="24"/>
          <w:szCs w:val="24"/>
        </w:rPr>
      </w:pPr>
      <w:r>
        <w:rPr>
          <w:rFonts w:ascii="Times New Roman" w:hAnsi="Times New Roman"/>
          <w:sz w:val="24"/>
          <w:szCs w:val="24"/>
        </w:rPr>
        <w:t xml:space="preserve">Each cognitive interview took approximately 1 </w:t>
      </w:r>
      <w:proofErr w:type="spellStart"/>
      <w:r>
        <w:rPr>
          <w:rFonts w:ascii="Times New Roman" w:hAnsi="Times New Roman"/>
          <w:sz w:val="24"/>
          <w:szCs w:val="24"/>
        </w:rPr>
        <w:t>hr</w:t>
      </w:r>
      <w:proofErr w:type="spellEnd"/>
      <w:r>
        <w:rPr>
          <w:rFonts w:ascii="Times New Roman" w:hAnsi="Times New Roman"/>
          <w:sz w:val="24"/>
          <w:szCs w:val="24"/>
        </w:rPr>
        <w:t xml:space="preserve"> to complete. After obtaining participant permission, their narrative responses were electronically recorded to ensure accurate analysis. After a thorough review of both cognitive interviews, the survey was revised to address the concerns of the interviewees.</w:t>
      </w:r>
      <w:r w:rsidR="00091745">
        <w:rPr>
          <w:rFonts w:ascii="Times New Roman" w:hAnsi="Times New Roman"/>
          <w:sz w:val="24"/>
          <w:szCs w:val="24"/>
        </w:rPr>
        <w:t xml:space="preserve"> See Appendix</w:t>
      </w:r>
      <w:r>
        <w:rPr>
          <w:rFonts w:ascii="Times New Roman" w:hAnsi="Times New Roman"/>
          <w:sz w:val="24"/>
          <w:szCs w:val="24"/>
        </w:rPr>
        <w:t xml:space="preserve"> A for the final survey used in the study.</w:t>
      </w:r>
    </w:p>
    <w:p w14:paraId="04E2798E" w14:textId="77777777" w:rsidR="00944047" w:rsidRDefault="00944047" w:rsidP="00970830">
      <w:pPr>
        <w:spacing w:after="0" w:line="480" w:lineRule="auto"/>
        <w:ind w:firstLine="720"/>
        <w:rPr>
          <w:rFonts w:ascii="Times New Roman" w:hAnsi="Times New Roman"/>
          <w:b/>
          <w:sz w:val="24"/>
          <w:szCs w:val="24"/>
        </w:rPr>
      </w:pPr>
    </w:p>
    <w:p w14:paraId="2F3E552E" w14:textId="77777777" w:rsidR="00944047" w:rsidRDefault="00944047" w:rsidP="00944047">
      <w:pPr>
        <w:spacing w:after="0" w:line="480" w:lineRule="auto"/>
        <w:rPr>
          <w:rFonts w:ascii="Times New Roman" w:hAnsi="Times New Roman"/>
          <w:sz w:val="24"/>
          <w:szCs w:val="24"/>
        </w:rPr>
      </w:pPr>
      <w:r>
        <w:rPr>
          <w:rFonts w:ascii="Times New Roman" w:hAnsi="Times New Roman"/>
          <w:b/>
          <w:sz w:val="24"/>
          <w:szCs w:val="24"/>
        </w:rPr>
        <w:t xml:space="preserve">2.2.1 </w:t>
      </w:r>
      <w:r w:rsidR="00F36858">
        <w:rPr>
          <w:rFonts w:ascii="Times New Roman" w:hAnsi="Times New Roman"/>
          <w:b/>
          <w:sz w:val="24"/>
          <w:szCs w:val="24"/>
        </w:rPr>
        <w:t>Domain 1</w:t>
      </w:r>
      <w:r>
        <w:rPr>
          <w:rFonts w:ascii="Times New Roman" w:hAnsi="Times New Roman"/>
          <w:b/>
          <w:sz w:val="24"/>
          <w:szCs w:val="24"/>
        </w:rPr>
        <w:t>: R</w:t>
      </w:r>
      <w:r w:rsidR="008025B3">
        <w:rPr>
          <w:rFonts w:ascii="Times New Roman" w:hAnsi="Times New Roman"/>
          <w:b/>
          <w:sz w:val="24"/>
          <w:szCs w:val="24"/>
        </w:rPr>
        <w:t>espondent</w:t>
      </w:r>
      <w:r>
        <w:rPr>
          <w:rFonts w:ascii="Times New Roman" w:hAnsi="Times New Roman"/>
          <w:b/>
          <w:sz w:val="24"/>
          <w:szCs w:val="24"/>
        </w:rPr>
        <w:t xml:space="preserve"> and Program I</w:t>
      </w:r>
      <w:r w:rsidR="00EE47D3" w:rsidRPr="00294E31">
        <w:rPr>
          <w:rFonts w:ascii="Times New Roman" w:hAnsi="Times New Roman"/>
          <w:b/>
          <w:sz w:val="24"/>
          <w:szCs w:val="24"/>
        </w:rPr>
        <w:t>nformation</w:t>
      </w:r>
      <w:r w:rsidR="00EE47D3" w:rsidRPr="00294E31">
        <w:rPr>
          <w:rFonts w:ascii="Times New Roman" w:hAnsi="Times New Roman"/>
          <w:sz w:val="24"/>
          <w:szCs w:val="24"/>
        </w:rPr>
        <w:t xml:space="preserve"> </w:t>
      </w:r>
    </w:p>
    <w:p w14:paraId="1548D81A" w14:textId="66FFF838" w:rsidR="00960995" w:rsidRDefault="00944047" w:rsidP="00944047">
      <w:pPr>
        <w:spacing w:after="0" w:line="480" w:lineRule="auto"/>
        <w:rPr>
          <w:rFonts w:ascii="Times New Roman" w:hAnsi="Times New Roman"/>
          <w:sz w:val="24"/>
          <w:szCs w:val="24"/>
        </w:rPr>
      </w:pPr>
      <w:r>
        <w:rPr>
          <w:rFonts w:ascii="Times New Roman" w:hAnsi="Times New Roman"/>
          <w:sz w:val="24"/>
          <w:szCs w:val="24"/>
        </w:rPr>
        <w:tab/>
      </w:r>
      <w:r w:rsidR="00CA3B4B">
        <w:rPr>
          <w:rFonts w:ascii="Times New Roman" w:hAnsi="Times New Roman"/>
          <w:sz w:val="24"/>
          <w:szCs w:val="24"/>
        </w:rPr>
        <w:t xml:space="preserve">This domain focused on </w:t>
      </w:r>
      <w:r w:rsidR="0052589F" w:rsidRPr="00294E31">
        <w:rPr>
          <w:rFonts w:ascii="Times New Roman" w:hAnsi="Times New Roman"/>
          <w:sz w:val="24"/>
          <w:szCs w:val="24"/>
        </w:rPr>
        <w:t>demographic</w:t>
      </w:r>
      <w:r w:rsidR="00EE47D3">
        <w:rPr>
          <w:rFonts w:ascii="Times New Roman" w:hAnsi="Times New Roman"/>
          <w:sz w:val="24"/>
          <w:szCs w:val="24"/>
        </w:rPr>
        <w:t xml:space="preserve"> information about </w:t>
      </w:r>
      <w:r w:rsidR="00CA3B4B">
        <w:rPr>
          <w:rFonts w:ascii="Times New Roman" w:hAnsi="Times New Roman"/>
          <w:sz w:val="24"/>
          <w:szCs w:val="24"/>
        </w:rPr>
        <w:t>respondents</w:t>
      </w:r>
      <w:r w:rsidR="00960995">
        <w:rPr>
          <w:rFonts w:ascii="Times New Roman" w:hAnsi="Times New Roman"/>
          <w:sz w:val="24"/>
          <w:szCs w:val="24"/>
        </w:rPr>
        <w:t xml:space="preserve"> (</w:t>
      </w:r>
      <w:r w:rsidR="0029239E">
        <w:rPr>
          <w:rFonts w:ascii="Times New Roman" w:hAnsi="Times New Roman"/>
          <w:sz w:val="24"/>
          <w:szCs w:val="24"/>
        </w:rPr>
        <w:t>name, gender, age, email address</w:t>
      </w:r>
      <w:r w:rsidR="00960995">
        <w:rPr>
          <w:rFonts w:ascii="Times New Roman" w:hAnsi="Times New Roman"/>
          <w:sz w:val="24"/>
          <w:szCs w:val="24"/>
        </w:rPr>
        <w:t xml:space="preserve">, </w:t>
      </w:r>
      <w:r w:rsidR="00195195">
        <w:rPr>
          <w:rFonts w:ascii="Times New Roman" w:hAnsi="Times New Roman"/>
          <w:sz w:val="24"/>
          <w:szCs w:val="24"/>
        </w:rPr>
        <w:t xml:space="preserve">and </w:t>
      </w:r>
      <w:r w:rsidR="0029239E">
        <w:rPr>
          <w:rFonts w:ascii="Times New Roman" w:hAnsi="Times New Roman"/>
          <w:sz w:val="24"/>
          <w:szCs w:val="24"/>
        </w:rPr>
        <w:t>role in program</w:t>
      </w:r>
      <w:r w:rsidR="00960995">
        <w:rPr>
          <w:rFonts w:ascii="Times New Roman" w:hAnsi="Times New Roman"/>
          <w:sz w:val="24"/>
          <w:szCs w:val="24"/>
        </w:rPr>
        <w:t>)</w:t>
      </w:r>
      <w:r w:rsidR="0052589F">
        <w:rPr>
          <w:rFonts w:ascii="Times New Roman" w:hAnsi="Times New Roman"/>
          <w:sz w:val="24"/>
          <w:szCs w:val="24"/>
        </w:rPr>
        <w:t xml:space="preserve"> and </w:t>
      </w:r>
      <w:r w:rsidR="00EE47D3">
        <w:rPr>
          <w:rFonts w:ascii="Times New Roman" w:hAnsi="Times New Roman"/>
          <w:sz w:val="24"/>
          <w:szCs w:val="24"/>
        </w:rPr>
        <w:t>their program</w:t>
      </w:r>
      <w:r w:rsidR="00960995">
        <w:rPr>
          <w:rFonts w:ascii="Times New Roman" w:hAnsi="Times New Roman"/>
          <w:sz w:val="24"/>
          <w:szCs w:val="24"/>
        </w:rPr>
        <w:t xml:space="preserve"> (degree type, training model, training emphasis, theoretical orientation,</w:t>
      </w:r>
      <w:r w:rsidR="00195195">
        <w:rPr>
          <w:rFonts w:ascii="Times New Roman" w:hAnsi="Times New Roman"/>
          <w:sz w:val="24"/>
          <w:szCs w:val="24"/>
        </w:rPr>
        <w:t xml:space="preserve"> </w:t>
      </w:r>
      <w:r w:rsidR="00D31646">
        <w:rPr>
          <w:rFonts w:ascii="Times New Roman" w:hAnsi="Times New Roman"/>
          <w:sz w:val="24"/>
          <w:szCs w:val="24"/>
        </w:rPr>
        <w:t>and training clinic information).</w:t>
      </w:r>
    </w:p>
    <w:p w14:paraId="7F5DDDB3" w14:textId="77777777" w:rsidR="00944047" w:rsidRPr="00944047" w:rsidRDefault="00944047" w:rsidP="00944047">
      <w:pPr>
        <w:spacing w:after="0" w:line="480" w:lineRule="auto"/>
        <w:rPr>
          <w:rFonts w:ascii="Times New Roman" w:hAnsi="Times New Roman"/>
          <w:b/>
          <w:sz w:val="24"/>
          <w:szCs w:val="24"/>
        </w:rPr>
      </w:pPr>
    </w:p>
    <w:p w14:paraId="722942BE" w14:textId="77777777" w:rsidR="00B907F3" w:rsidRDefault="00B907F3" w:rsidP="00944047">
      <w:pPr>
        <w:spacing w:after="0" w:line="480" w:lineRule="auto"/>
        <w:rPr>
          <w:rFonts w:ascii="Times New Roman" w:hAnsi="Times New Roman"/>
          <w:b/>
          <w:sz w:val="24"/>
          <w:szCs w:val="24"/>
        </w:rPr>
      </w:pPr>
      <w:r>
        <w:rPr>
          <w:rFonts w:ascii="Times New Roman" w:hAnsi="Times New Roman"/>
          <w:b/>
          <w:sz w:val="24"/>
          <w:szCs w:val="24"/>
        </w:rPr>
        <w:t>2.2.2 Domain 2: A</w:t>
      </w:r>
      <w:r w:rsidR="00996D68">
        <w:rPr>
          <w:rFonts w:ascii="Times New Roman" w:hAnsi="Times New Roman"/>
          <w:b/>
          <w:sz w:val="24"/>
          <w:szCs w:val="24"/>
        </w:rPr>
        <w:t xml:space="preserve">wareness of </w:t>
      </w:r>
      <w:r>
        <w:rPr>
          <w:rFonts w:ascii="Times New Roman" w:hAnsi="Times New Roman"/>
          <w:b/>
          <w:sz w:val="24"/>
          <w:szCs w:val="24"/>
        </w:rPr>
        <w:t>A</w:t>
      </w:r>
      <w:r w:rsidR="00996D68">
        <w:rPr>
          <w:rFonts w:ascii="Times New Roman" w:hAnsi="Times New Roman"/>
          <w:b/>
          <w:sz w:val="24"/>
          <w:szCs w:val="24"/>
        </w:rPr>
        <w:t xml:space="preserve">lliance </w:t>
      </w:r>
      <w:r>
        <w:rPr>
          <w:rFonts w:ascii="Times New Roman" w:hAnsi="Times New Roman"/>
          <w:b/>
          <w:sz w:val="24"/>
          <w:szCs w:val="24"/>
        </w:rPr>
        <w:t>R</w:t>
      </w:r>
      <w:r w:rsidR="00996D68">
        <w:rPr>
          <w:rFonts w:ascii="Times New Roman" w:hAnsi="Times New Roman"/>
          <w:b/>
          <w:sz w:val="24"/>
          <w:szCs w:val="24"/>
        </w:rPr>
        <w:t>esearch</w:t>
      </w:r>
      <w:r w:rsidR="00E47801">
        <w:rPr>
          <w:rFonts w:ascii="Times New Roman" w:hAnsi="Times New Roman"/>
          <w:b/>
          <w:sz w:val="24"/>
          <w:szCs w:val="24"/>
        </w:rPr>
        <w:t xml:space="preserve"> </w:t>
      </w:r>
    </w:p>
    <w:p w14:paraId="6293DB8E" w14:textId="736FB587" w:rsidR="00D31646" w:rsidRDefault="00B907F3" w:rsidP="00944047">
      <w:pPr>
        <w:spacing w:after="0" w:line="480" w:lineRule="auto"/>
        <w:rPr>
          <w:rFonts w:ascii="Times New Roman" w:hAnsi="Times New Roman"/>
          <w:sz w:val="24"/>
          <w:szCs w:val="24"/>
        </w:rPr>
      </w:pPr>
      <w:r>
        <w:rPr>
          <w:rFonts w:ascii="Times New Roman" w:hAnsi="Times New Roman"/>
          <w:b/>
          <w:sz w:val="24"/>
          <w:szCs w:val="24"/>
        </w:rPr>
        <w:tab/>
      </w:r>
      <w:r w:rsidR="003E048E">
        <w:rPr>
          <w:rFonts w:ascii="Times New Roman" w:hAnsi="Times New Roman"/>
          <w:sz w:val="24"/>
          <w:szCs w:val="24"/>
        </w:rPr>
        <w:t>T</w:t>
      </w:r>
      <w:r w:rsidR="00C431E2">
        <w:rPr>
          <w:rFonts w:ascii="Times New Roman" w:hAnsi="Times New Roman"/>
          <w:sz w:val="24"/>
          <w:szCs w:val="24"/>
        </w:rPr>
        <w:t xml:space="preserve">his domain </w:t>
      </w:r>
      <w:r w:rsidR="00D31646">
        <w:rPr>
          <w:rFonts w:ascii="Times New Roman" w:hAnsi="Times New Roman"/>
          <w:sz w:val="24"/>
          <w:szCs w:val="24"/>
        </w:rPr>
        <w:t>focus</w:t>
      </w:r>
      <w:r w:rsidR="000E3FCD">
        <w:rPr>
          <w:rFonts w:ascii="Times New Roman" w:hAnsi="Times New Roman"/>
          <w:sz w:val="24"/>
          <w:szCs w:val="24"/>
        </w:rPr>
        <w:t>ed</w:t>
      </w:r>
      <w:r w:rsidR="00D31646">
        <w:rPr>
          <w:rFonts w:ascii="Times New Roman" w:hAnsi="Times New Roman"/>
          <w:sz w:val="24"/>
          <w:szCs w:val="24"/>
        </w:rPr>
        <w:t xml:space="preserve"> on programmatic awareness of the array of alliance-related research findings.</w:t>
      </w:r>
    </w:p>
    <w:p w14:paraId="1F93E83E" w14:textId="77777777" w:rsidR="00B907F3" w:rsidRDefault="00B907F3" w:rsidP="00944047">
      <w:pPr>
        <w:spacing w:after="0" w:line="480" w:lineRule="auto"/>
        <w:rPr>
          <w:rFonts w:ascii="Times New Roman" w:hAnsi="Times New Roman"/>
          <w:sz w:val="24"/>
          <w:szCs w:val="24"/>
        </w:rPr>
      </w:pPr>
    </w:p>
    <w:p w14:paraId="6E503EF5" w14:textId="77777777" w:rsidR="00B907F3" w:rsidRDefault="00B907F3" w:rsidP="00B907F3">
      <w:pPr>
        <w:spacing w:after="0" w:line="480" w:lineRule="auto"/>
        <w:rPr>
          <w:rFonts w:ascii="Times New Roman" w:hAnsi="Times New Roman"/>
          <w:b/>
          <w:sz w:val="24"/>
          <w:szCs w:val="24"/>
        </w:rPr>
      </w:pPr>
      <w:r>
        <w:rPr>
          <w:rFonts w:ascii="Times New Roman" w:hAnsi="Times New Roman"/>
          <w:b/>
          <w:sz w:val="24"/>
          <w:szCs w:val="24"/>
        </w:rPr>
        <w:t>2.2.3 Domain 3: C</w:t>
      </w:r>
      <w:r w:rsidR="0008219D">
        <w:rPr>
          <w:rFonts w:ascii="Times New Roman" w:hAnsi="Times New Roman"/>
          <w:b/>
          <w:sz w:val="24"/>
          <w:szCs w:val="24"/>
        </w:rPr>
        <w:t xml:space="preserve">urrent </w:t>
      </w:r>
      <w:r>
        <w:rPr>
          <w:rFonts w:ascii="Times New Roman" w:hAnsi="Times New Roman"/>
          <w:b/>
          <w:sz w:val="24"/>
          <w:szCs w:val="24"/>
        </w:rPr>
        <w:t>A</w:t>
      </w:r>
      <w:r w:rsidR="0008219D">
        <w:rPr>
          <w:rFonts w:ascii="Times New Roman" w:hAnsi="Times New Roman"/>
          <w:b/>
          <w:sz w:val="24"/>
          <w:szCs w:val="24"/>
        </w:rPr>
        <w:t xml:space="preserve">lliance </w:t>
      </w:r>
      <w:r>
        <w:rPr>
          <w:rFonts w:ascii="Times New Roman" w:hAnsi="Times New Roman"/>
          <w:b/>
          <w:sz w:val="24"/>
          <w:szCs w:val="24"/>
        </w:rPr>
        <w:t>P</w:t>
      </w:r>
      <w:r w:rsidR="009F2273">
        <w:rPr>
          <w:rFonts w:ascii="Times New Roman" w:hAnsi="Times New Roman"/>
          <w:b/>
          <w:sz w:val="24"/>
          <w:szCs w:val="24"/>
        </w:rPr>
        <w:t>edagogy</w:t>
      </w:r>
    </w:p>
    <w:p w14:paraId="4B81D3BC" w14:textId="770FAEDC" w:rsidR="007E5851" w:rsidRDefault="00B907F3" w:rsidP="00B907F3">
      <w:pPr>
        <w:spacing w:after="0" w:line="480" w:lineRule="auto"/>
        <w:rPr>
          <w:rFonts w:ascii="Times New Roman" w:hAnsi="Times New Roman"/>
          <w:sz w:val="24"/>
          <w:szCs w:val="24"/>
        </w:rPr>
      </w:pPr>
      <w:r>
        <w:rPr>
          <w:rFonts w:ascii="Times New Roman" w:hAnsi="Times New Roman"/>
          <w:b/>
          <w:sz w:val="24"/>
          <w:szCs w:val="24"/>
        </w:rPr>
        <w:lastRenderedPageBreak/>
        <w:tab/>
      </w:r>
      <w:r w:rsidR="00247397">
        <w:rPr>
          <w:rFonts w:ascii="Times New Roman" w:hAnsi="Times New Roman"/>
          <w:sz w:val="24"/>
          <w:szCs w:val="24"/>
        </w:rPr>
        <w:t xml:space="preserve">This domain </w:t>
      </w:r>
      <w:r w:rsidR="002366BA">
        <w:rPr>
          <w:rFonts w:ascii="Times New Roman" w:hAnsi="Times New Roman"/>
          <w:sz w:val="24"/>
          <w:szCs w:val="24"/>
        </w:rPr>
        <w:t>focus</w:t>
      </w:r>
      <w:r w:rsidR="000E3FCD">
        <w:rPr>
          <w:rFonts w:ascii="Times New Roman" w:hAnsi="Times New Roman"/>
          <w:sz w:val="24"/>
          <w:szCs w:val="24"/>
        </w:rPr>
        <w:t>ed</w:t>
      </w:r>
      <w:r w:rsidR="002366BA">
        <w:rPr>
          <w:rFonts w:ascii="Times New Roman" w:hAnsi="Times New Roman"/>
          <w:sz w:val="24"/>
          <w:szCs w:val="24"/>
        </w:rPr>
        <w:t xml:space="preserve"> on current</w:t>
      </w:r>
      <w:r w:rsidR="00247397">
        <w:rPr>
          <w:rFonts w:ascii="Times New Roman" w:hAnsi="Times New Roman"/>
          <w:sz w:val="24"/>
          <w:szCs w:val="24"/>
        </w:rPr>
        <w:t xml:space="preserve"> alliance</w:t>
      </w:r>
      <w:r w:rsidR="007E5851">
        <w:rPr>
          <w:rFonts w:ascii="Times New Roman" w:hAnsi="Times New Roman"/>
          <w:sz w:val="24"/>
          <w:szCs w:val="24"/>
        </w:rPr>
        <w:t>-</w:t>
      </w:r>
      <w:r w:rsidR="00247397">
        <w:rPr>
          <w:rFonts w:ascii="Times New Roman" w:hAnsi="Times New Roman"/>
          <w:sz w:val="24"/>
          <w:szCs w:val="24"/>
        </w:rPr>
        <w:t>training</w:t>
      </w:r>
      <w:r w:rsidR="007E5851">
        <w:rPr>
          <w:rFonts w:ascii="Times New Roman" w:hAnsi="Times New Roman"/>
          <w:sz w:val="24"/>
          <w:szCs w:val="24"/>
        </w:rPr>
        <w:t xml:space="preserve"> practices in the </w:t>
      </w:r>
      <w:r w:rsidR="002366BA">
        <w:rPr>
          <w:rFonts w:ascii="Times New Roman" w:hAnsi="Times New Roman"/>
          <w:sz w:val="24"/>
          <w:szCs w:val="24"/>
        </w:rPr>
        <w:t xml:space="preserve">program, including didactics, </w:t>
      </w:r>
      <w:r w:rsidR="007E5851">
        <w:rPr>
          <w:rFonts w:ascii="Times New Roman" w:hAnsi="Times New Roman"/>
          <w:sz w:val="24"/>
          <w:szCs w:val="24"/>
        </w:rPr>
        <w:t xml:space="preserve">clinical </w:t>
      </w:r>
      <w:proofErr w:type="spellStart"/>
      <w:r w:rsidR="007E5851">
        <w:rPr>
          <w:rFonts w:ascii="Times New Roman" w:hAnsi="Times New Roman"/>
          <w:sz w:val="24"/>
          <w:szCs w:val="24"/>
        </w:rPr>
        <w:t>practica</w:t>
      </w:r>
      <w:proofErr w:type="spellEnd"/>
      <w:r w:rsidR="007E5851">
        <w:rPr>
          <w:rFonts w:ascii="Times New Roman" w:hAnsi="Times New Roman"/>
          <w:sz w:val="24"/>
          <w:szCs w:val="24"/>
        </w:rPr>
        <w:t xml:space="preserve">, </w:t>
      </w:r>
      <w:r w:rsidR="002366BA">
        <w:rPr>
          <w:rFonts w:ascii="Times New Roman" w:hAnsi="Times New Roman"/>
          <w:sz w:val="24"/>
          <w:szCs w:val="24"/>
        </w:rPr>
        <w:t>programmatic evaluation of and responses to student-based alliance evidence and trainee characteristics</w:t>
      </w:r>
      <w:r w:rsidR="007E5851">
        <w:rPr>
          <w:rFonts w:ascii="Times New Roman" w:hAnsi="Times New Roman"/>
          <w:sz w:val="24"/>
          <w:szCs w:val="24"/>
        </w:rPr>
        <w:t>, and programmatic plans to implement evidence-based best practices in alliance training</w:t>
      </w:r>
      <w:r w:rsidR="002366BA">
        <w:rPr>
          <w:rFonts w:ascii="Times New Roman" w:hAnsi="Times New Roman"/>
          <w:sz w:val="24"/>
          <w:szCs w:val="24"/>
        </w:rPr>
        <w:t>.</w:t>
      </w:r>
      <w:r w:rsidR="007E5851">
        <w:rPr>
          <w:rFonts w:ascii="Times New Roman" w:hAnsi="Times New Roman"/>
          <w:sz w:val="24"/>
          <w:szCs w:val="24"/>
        </w:rPr>
        <w:t xml:space="preserve"> The questions in this section were </w:t>
      </w:r>
      <w:r w:rsidR="004C524E">
        <w:rPr>
          <w:rFonts w:ascii="Times New Roman" w:hAnsi="Times New Roman"/>
          <w:sz w:val="24"/>
          <w:szCs w:val="24"/>
        </w:rPr>
        <w:t xml:space="preserve">informed by </w:t>
      </w:r>
      <w:r w:rsidR="00CD4B04">
        <w:rPr>
          <w:rFonts w:ascii="Times New Roman" w:hAnsi="Times New Roman"/>
          <w:sz w:val="24"/>
          <w:szCs w:val="24"/>
        </w:rPr>
        <w:t>the authoritative</w:t>
      </w:r>
      <w:r w:rsidR="00AE705E">
        <w:rPr>
          <w:rFonts w:ascii="Times New Roman" w:hAnsi="Times New Roman"/>
          <w:sz w:val="24"/>
          <w:szCs w:val="24"/>
        </w:rPr>
        <w:t xml:space="preserve"> </w:t>
      </w:r>
      <w:r w:rsidR="007E5851">
        <w:rPr>
          <w:rFonts w:ascii="Times New Roman" w:hAnsi="Times New Roman"/>
          <w:sz w:val="24"/>
          <w:szCs w:val="24"/>
        </w:rPr>
        <w:t xml:space="preserve">alliance resource in the field—an edited book entitled, </w:t>
      </w:r>
      <w:r w:rsidR="007E5851">
        <w:rPr>
          <w:rFonts w:ascii="Times New Roman" w:hAnsi="Times New Roman"/>
          <w:i/>
          <w:sz w:val="24"/>
          <w:szCs w:val="24"/>
        </w:rPr>
        <w:t>The Therapeutic Alliance: An Evidence-Based Guide to Practice</w:t>
      </w:r>
      <w:r w:rsidR="00640EA7">
        <w:rPr>
          <w:rFonts w:ascii="Times New Roman" w:hAnsi="Times New Roman"/>
          <w:sz w:val="24"/>
          <w:szCs w:val="24"/>
        </w:rPr>
        <w:t xml:space="preserve"> </w:t>
      </w:r>
      <w:r w:rsidR="00640EA7">
        <w:rPr>
          <w:rFonts w:ascii="Times New Roman" w:hAnsi="Times New Roman"/>
          <w:sz w:val="24"/>
          <w:szCs w:val="24"/>
        </w:rPr>
        <w:fldChar w:fldCharType="begin" w:fldLock="1"/>
      </w:r>
      <w:r w:rsidR="00877B10">
        <w:rPr>
          <w:rFonts w:ascii="Times New Roman" w:hAnsi="Times New Roman"/>
          <w:sz w:val="24"/>
          <w:szCs w:val="24"/>
        </w:rPr>
        <w:instrText>ADDIN CSL_CITATION { "citationItems" : [ { "id" : "ITEM-1", "itemData" : { "editor" : [ { "dropping-particle" : "", "family" : "Muran", "given" : "J. Christopher", "non-dropping-particle" : "", "parse-names" : false, "suffix" : "" }, { "dropping-particle" : "", "family" : "Barber", "given" : "Jacques P.", "non-dropping-particle" : "", "parse-names" : false, "suffix" : "" } ], "id" : "ITEM-1", "issued" : { "date-parts" : [ [ "2010" ] ] }, "page" : "368", "publisher" : "Guilford Press", "publisher-place" : "New York", "title" : "The Therapeutic Alliance: An Evidence-Based Guide to Practice", "type" : "book" }, "uris" : [ "http://www.mendeley.com/documents/?uuid=01970f6e-67b9-4d6e-803b-00e7aa8ef5fc" ] } ], "mendeley" : { "previouslyFormattedCitation" : "(Muran &amp; Barber, 2010)" }, "properties" : { "noteIndex" : 0 }, "schema" : "https://github.com/citation-style-language/schema/raw/master/csl-citation.json" }</w:instrText>
      </w:r>
      <w:r w:rsidR="00640EA7">
        <w:rPr>
          <w:rFonts w:ascii="Times New Roman" w:hAnsi="Times New Roman"/>
          <w:sz w:val="24"/>
          <w:szCs w:val="24"/>
        </w:rPr>
        <w:fldChar w:fldCharType="separate"/>
      </w:r>
      <w:r w:rsidR="00640EA7" w:rsidRPr="00640EA7">
        <w:rPr>
          <w:rFonts w:ascii="Times New Roman" w:hAnsi="Times New Roman"/>
          <w:noProof/>
          <w:sz w:val="24"/>
          <w:szCs w:val="24"/>
        </w:rPr>
        <w:t>(Muran &amp; Barber, 2010)</w:t>
      </w:r>
      <w:r w:rsidR="00640EA7">
        <w:rPr>
          <w:rFonts w:ascii="Times New Roman" w:hAnsi="Times New Roman"/>
          <w:sz w:val="24"/>
          <w:szCs w:val="24"/>
        </w:rPr>
        <w:fldChar w:fldCharType="end"/>
      </w:r>
      <w:r w:rsidR="007E5851">
        <w:rPr>
          <w:rFonts w:ascii="Times New Roman" w:hAnsi="Times New Roman"/>
          <w:sz w:val="24"/>
          <w:szCs w:val="24"/>
        </w:rPr>
        <w:t>. This book includes</w:t>
      </w:r>
      <w:r w:rsidR="00AE705E">
        <w:rPr>
          <w:rFonts w:ascii="Times New Roman" w:hAnsi="Times New Roman"/>
          <w:sz w:val="24"/>
          <w:szCs w:val="24"/>
        </w:rPr>
        <w:t xml:space="preserve"> a </w:t>
      </w:r>
      <w:r w:rsidR="007E5851">
        <w:rPr>
          <w:rFonts w:ascii="Times New Roman" w:hAnsi="Times New Roman"/>
          <w:sz w:val="24"/>
          <w:szCs w:val="24"/>
        </w:rPr>
        <w:t xml:space="preserve">comprehensive </w:t>
      </w:r>
      <w:r w:rsidR="00AE705E">
        <w:rPr>
          <w:rFonts w:ascii="Times New Roman" w:hAnsi="Times New Roman"/>
          <w:sz w:val="24"/>
          <w:szCs w:val="24"/>
        </w:rPr>
        <w:t>compendium</w:t>
      </w:r>
      <w:r w:rsidR="007E5851">
        <w:rPr>
          <w:rFonts w:ascii="Times New Roman" w:hAnsi="Times New Roman"/>
          <w:sz w:val="24"/>
          <w:szCs w:val="24"/>
        </w:rPr>
        <w:t xml:space="preserve"> on alliance research, including an entire section on research-based training programs, as well as recommendations for practice and training based on the current knowledge b</w:t>
      </w:r>
      <w:r w:rsidR="0017402F">
        <w:rPr>
          <w:rFonts w:ascii="Times New Roman" w:hAnsi="Times New Roman"/>
          <w:sz w:val="24"/>
          <w:szCs w:val="24"/>
        </w:rPr>
        <w:t>ase (</w:t>
      </w:r>
      <w:proofErr w:type="spellStart"/>
      <w:r w:rsidR="0017402F">
        <w:rPr>
          <w:rFonts w:ascii="Times New Roman" w:hAnsi="Times New Roman"/>
          <w:sz w:val="24"/>
          <w:szCs w:val="24"/>
        </w:rPr>
        <w:t>Sharpless</w:t>
      </w:r>
      <w:proofErr w:type="spellEnd"/>
      <w:r w:rsidR="0017402F">
        <w:rPr>
          <w:rFonts w:ascii="Times New Roman" w:hAnsi="Times New Roman"/>
          <w:sz w:val="24"/>
          <w:szCs w:val="24"/>
        </w:rPr>
        <w:t>,</w:t>
      </w:r>
      <w:r w:rsidR="007E5851">
        <w:rPr>
          <w:rFonts w:ascii="Times New Roman" w:hAnsi="Times New Roman"/>
          <w:sz w:val="24"/>
          <w:szCs w:val="24"/>
        </w:rPr>
        <w:t xml:space="preserve"> </w:t>
      </w:r>
      <w:proofErr w:type="spellStart"/>
      <w:r w:rsidR="00F5744E">
        <w:rPr>
          <w:rFonts w:ascii="Times New Roman" w:hAnsi="Times New Roman"/>
          <w:sz w:val="24"/>
          <w:szCs w:val="24"/>
        </w:rPr>
        <w:t>Muran</w:t>
      </w:r>
      <w:proofErr w:type="spellEnd"/>
      <w:r w:rsidR="00F5744E">
        <w:rPr>
          <w:rFonts w:ascii="Times New Roman" w:hAnsi="Times New Roman"/>
          <w:sz w:val="24"/>
          <w:szCs w:val="24"/>
        </w:rPr>
        <w:t>,</w:t>
      </w:r>
      <w:r w:rsidR="00F01E83">
        <w:rPr>
          <w:rFonts w:ascii="Times New Roman" w:hAnsi="Times New Roman"/>
          <w:sz w:val="24"/>
          <w:szCs w:val="24"/>
        </w:rPr>
        <w:t xml:space="preserve"> &amp; Barber,</w:t>
      </w:r>
      <w:r w:rsidR="00F5744E">
        <w:rPr>
          <w:rFonts w:ascii="Times New Roman" w:hAnsi="Times New Roman"/>
          <w:sz w:val="24"/>
          <w:szCs w:val="24"/>
        </w:rPr>
        <w:t xml:space="preserve"> </w:t>
      </w:r>
      <w:r w:rsidR="007E5851">
        <w:rPr>
          <w:rFonts w:ascii="Times New Roman" w:hAnsi="Times New Roman"/>
          <w:sz w:val="24"/>
          <w:szCs w:val="24"/>
        </w:rPr>
        <w:t>2010).</w:t>
      </w:r>
      <w:r w:rsidR="00054C0E">
        <w:rPr>
          <w:rFonts w:ascii="Times New Roman" w:hAnsi="Times New Roman"/>
          <w:sz w:val="24"/>
          <w:szCs w:val="24"/>
        </w:rPr>
        <w:t xml:space="preserve"> The five primary recommendations for therapists and/or training programs include: (1) becoming familiar with at least one established manual focused on all</w:t>
      </w:r>
      <w:r w:rsidR="005413CD">
        <w:rPr>
          <w:rFonts w:ascii="Times New Roman" w:hAnsi="Times New Roman"/>
          <w:sz w:val="24"/>
          <w:szCs w:val="24"/>
        </w:rPr>
        <w:t>iance ruptures and their repair</w:t>
      </w:r>
      <w:r w:rsidR="00AE705E">
        <w:rPr>
          <w:rFonts w:ascii="Times New Roman" w:hAnsi="Times New Roman"/>
          <w:sz w:val="24"/>
          <w:szCs w:val="24"/>
        </w:rPr>
        <w:t>;</w:t>
      </w:r>
      <w:r w:rsidR="00054C0E">
        <w:rPr>
          <w:rFonts w:ascii="Times New Roman" w:hAnsi="Times New Roman"/>
          <w:sz w:val="24"/>
          <w:szCs w:val="24"/>
        </w:rPr>
        <w:t xml:space="preserve"> (2) being knowledgeable of the literature on patient characteristics that relate positively and negatively to alliance quality, so that clinicians can be responsive to patients with prote</w:t>
      </w:r>
      <w:r w:rsidR="005413CD">
        <w:rPr>
          <w:rFonts w:ascii="Times New Roman" w:hAnsi="Times New Roman"/>
          <w:sz w:val="24"/>
          <w:szCs w:val="24"/>
        </w:rPr>
        <w:t>ctive factors or “warning signs</w:t>
      </w:r>
      <w:r w:rsidR="00AE705E">
        <w:rPr>
          <w:rFonts w:ascii="Times New Roman" w:hAnsi="Times New Roman"/>
          <w:sz w:val="24"/>
          <w:szCs w:val="24"/>
        </w:rPr>
        <w:t>;</w:t>
      </w:r>
      <w:r w:rsidR="00054C0E">
        <w:rPr>
          <w:rFonts w:ascii="Times New Roman" w:hAnsi="Times New Roman"/>
          <w:sz w:val="24"/>
          <w:szCs w:val="24"/>
        </w:rPr>
        <w:t>” (3) regularly measuring and assessing the alliance, and having such data be a key element in any rigorous 360-degree assessment of clinical skills</w:t>
      </w:r>
      <w:r w:rsidR="00AE705E">
        <w:rPr>
          <w:rFonts w:ascii="Times New Roman" w:hAnsi="Times New Roman"/>
          <w:sz w:val="24"/>
          <w:szCs w:val="24"/>
        </w:rPr>
        <w:t>;</w:t>
      </w:r>
      <w:r w:rsidR="00054C0E">
        <w:rPr>
          <w:rFonts w:ascii="Times New Roman" w:hAnsi="Times New Roman"/>
          <w:sz w:val="24"/>
          <w:szCs w:val="24"/>
        </w:rPr>
        <w:t xml:space="preserve"> (4) using demonstrations of empirically-rated good and bad alliance moments in training</w:t>
      </w:r>
      <w:r w:rsidR="00AE705E">
        <w:rPr>
          <w:rFonts w:ascii="Times New Roman" w:hAnsi="Times New Roman"/>
          <w:sz w:val="24"/>
          <w:szCs w:val="24"/>
        </w:rPr>
        <w:t>;</w:t>
      </w:r>
      <w:r w:rsidR="00054C0E">
        <w:rPr>
          <w:rFonts w:ascii="Times New Roman" w:hAnsi="Times New Roman"/>
          <w:sz w:val="24"/>
          <w:szCs w:val="24"/>
        </w:rPr>
        <w:t xml:space="preserve"> and (5) being knowledgeable of the literature on therapist </w:t>
      </w:r>
      <w:r w:rsidR="00105D80">
        <w:rPr>
          <w:rFonts w:ascii="Times New Roman" w:hAnsi="Times New Roman"/>
          <w:sz w:val="24"/>
          <w:szCs w:val="24"/>
        </w:rPr>
        <w:t xml:space="preserve">actions and </w:t>
      </w:r>
      <w:r w:rsidR="00054C0E">
        <w:rPr>
          <w:rFonts w:ascii="Times New Roman" w:hAnsi="Times New Roman"/>
          <w:sz w:val="24"/>
          <w:szCs w:val="24"/>
        </w:rPr>
        <w:t>characteristics that relate positively and negatively to alliance quality, so that therapists can become more self-aware, interpersonally sensitive, and responsive, and so that programs can use such information to help make admission and programmatic advancement decisions.</w:t>
      </w:r>
    </w:p>
    <w:p w14:paraId="555632F2" w14:textId="77777777" w:rsidR="002E0C83" w:rsidRPr="007E5851" w:rsidRDefault="002E0C83" w:rsidP="00B907F3">
      <w:pPr>
        <w:spacing w:after="0" w:line="480" w:lineRule="auto"/>
        <w:rPr>
          <w:rFonts w:ascii="Times New Roman" w:hAnsi="Times New Roman"/>
          <w:sz w:val="24"/>
          <w:szCs w:val="24"/>
        </w:rPr>
      </w:pPr>
    </w:p>
    <w:p w14:paraId="2043476B" w14:textId="77777777" w:rsidR="002E0C83" w:rsidRDefault="002E0C83" w:rsidP="002E0C83">
      <w:pPr>
        <w:spacing w:after="0" w:line="480" w:lineRule="auto"/>
        <w:rPr>
          <w:rFonts w:ascii="Times New Roman" w:hAnsi="Times New Roman"/>
          <w:b/>
          <w:sz w:val="24"/>
          <w:szCs w:val="24"/>
        </w:rPr>
      </w:pPr>
      <w:r>
        <w:rPr>
          <w:rFonts w:ascii="Times New Roman" w:hAnsi="Times New Roman"/>
          <w:b/>
          <w:sz w:val="24"/>
          <w:szCs w:val="24"/>
        </w:rPr>
        <w:t>2.2.4 Domain 4: P</w:t>
      </w:r>
      <w:r w:rsidR="006358F7">
        <w:rPr>
          <w:rFonts w:ascii="Times New Roman" w:hAnsi="Times New Roman"/>
          <w:b/>
          <w:sz w:val="24"/>
          <w:szCs w:val="24"/>
        </w:rPr>
        <w:t xml:space="preserve">erspectives on </w:t>
      </w:r>
      <w:r>
        <w:rPr>
          <w:rFonts w:ascii="Times New Roman" w:hAnsi="Times New Roman"/>
          <w:b/>
          <w:sz w:val="24"/>
          <w:szCs w:val="24"/>
        </w:rPr>
        <w:t>G</w:t>
      </w:r>
      <w:r w:rsidR="006358F7">
        <w:rPr>
          <w:rFonts w:ascii="Times New Roman" w:hAnsi="Times New Roman"/>
          <w:b/>
          <w:sz w:val="24"/>
          <w:szCs w:val="24"/>
        </w:rPr>
        <w:t>old-</w:t>
      </w:r>
      <w:r>
        <w:rPr>
          <w:rFonts w:ascii="Times New Roman" w:hAnsi="Times New Roman"/>
          <w:b/>
          <w:sz w:val="24"/>
          <w:szCs w:val="24"/>
        </w:rPr>
        <w:t>St</w:t>
      </w:r>
      <w:r w:rsidR="005D2D73">
        <w:rPr>
          <w:rFonts w:ascii="Times New Roman" w:hAnsi="Times New Roman"/>
          <w:b/>
          <w:sz w:val="24"/>
          <w:szCs w:val="24"/>
        </w:rPr>
        <w:t xml:space="preserve">andard </w:t>
      </w:r>
      <w:r>
        <w:rPr>
          <w:rFonts w:ascii="Times New Roman" w:hAnsi="Times New Roman"/>
          <w:b/>
          <w:sz w:val="24"/>
          <w:szCs w:val="24"/>
        </w:rPr>
        <w:t>A</w:t>
      </w:r>
      <w:r w:rsidR="005D2D73">
        <w:rPr>
          <w:rFonts w:ascii="Times New Roman" w:hAnsi="Times New Roman"/>
          <w:b/>
          <w:sz w:val="24"/>
          <w:szCs w:val="24"/>
        </w:rPr>
        <w:t xml:space="preserve">lliance </w:t>
      </w:r>
      <w:r>
        <w:rPr>
          <w:rFonts w:ascii="Times New Roman" w:hAnsi="Times New Roman"/>
          <w:b/>
          <w:sz w:val="24"/>
          <w:szCs w:val="24"/>
        </w:rPr>
        <w:t>T</w:t>
      </w:r>
      <w:r w:rsidR="005D2D73">
        <w:rPr>
          <w:rFonts w:ascii="Times New Roman" w:hAnsi="Times New Roman"/>
          <w:b/>
          <w:sz w:val="24"/>
          <w:szCs w:val="24"/>
        </w:rPr>
        <w:t>raining</w:t>
      </w:r>
    </w:p>
    <w:p w14:paraId="1F739400" w14:textId="77777777" w:rsidR="002A4615" w:rsidRDefault="002E0C83" w:rsidP="002E0C83">
      <w:pPr>
        <w:spacing w:after="0" w:line="480" w:lineRule="auto"/>
        <w:rPr>
          <w:rFonts w:ascii="Times New Roman" w:hAnsi="Times New Roman"/>
          <w:sz w:val="24"/>
          <w:szCs w:val="24"/>
        </w:rPr>
      </w:pPr>
      <w:r>
        <w:rPr>
          <w:rFonts w:ascii="Times New Roman" w:hAnsi="Times New Roman"/>
          <w:b/>
          <w:sz w:val="24"/>
          <w:szCs w:val="24"/>
        </w:rPr>
        <w:lastRenderedPageBreak/>
        <w:tab/>
      </w:r>
      <w:r w:rsidR="00247397">
        <w:rPr>
          <w:rFonts w:ascii="Times New Roman" w:hAnsi="Times New Roman"/>
          <w:sz w:val="24"/>
          <w:szCs w:val="24"/>
        </w:rPr>
        <w:t>This domain focus</w:t>
      </w:r>
      <w:r w:rsidR="00ED4F3B">
        <w:rPr>
          <w:rFonts w:ascii="Times New Roman" w:hAnsi="Times New Roman"/>
          <w:sz w:val="24"/>
          <w:szCs w:val="24"/>
        </w:rPr>
        <w:t>ed</w:t>
      </w:r>
      <w:r w:rsidR="00247397">
        <w:rPr>
          <w:rFonts w:ascii="Times New Roman" w:hAnsi="Times New Roman"/>
          <w:sz w:val="24"/>
          <w:szCs w:val="24"/>
        </w:rPr>
        <w:t xml:space="preserve"> on </w:t>
      </w:r>
      <w:r w:rsidR="00431A06">
        <w:rPr>
          <w:rFonts w:ascii="Times New Roman" w:hAnsi="Times New Roman"/>
          <w:sz w:val="24"/>
          <w:szCs w:val="24"/>
        </w:rPr>
        <w:t xml:space="preserve">what participants </w:t>
      </w:r>
      <w:r w:rsidR="006358F7">
        <w:rPr>
          <w:rFonts w:ascii="Times New Roman" w:hAnsi="Times New Roman"/>
          <w:sz w:val="24"/>
          <w:szCs w:val="24"/>
        </w:rPr>
        <w:t xml:space="preserve">believe would constitute </w:t>
      </w:r>
      <w:r w:rsidR="00866DF9">
        <w:rPr>
          <w:rFonts w:ascii="Times New Roman" w:hAnsi="Times New Roman"/>
          <w:sz w:val="24"/>
          <w:szCs w:val="24"/>
        </w:rPr>
        <w:t xml:space="preserve">elements of </w:t>
      </w:r>
      <w:r w:rsidR="006358F7">
        <w:rPr>
          <w:rFonts w:ascii="Times New Roman" w:hAnsi="Times New Roman"/>
          <w:sz w:val="24"/>
          <w:szCs w:val="24"/>
        </w:rPr>
        <w:t>a gold-</w:t>
      </w:r>
      <w:r w:rsidR="00431A06">
        <w:rPr>
          <w:rFonts w:ascii="Times New Roman" w:hAnsi="Times New Roman"/>
          <w:sz w:val="24"/>
          <w:szCs w:val="24"/>
        </w:rPr>
        <w:t>standard alliance</w:t>
      </w:r>
      <w:r w:rsidR="00F90D15">
        <w:rPr>
          <w:rFonts w:ascii="Times New Roman" w:hAnsi="Times New Roman"/>
          <w:sz w:val="24"/>
          <w:szCs w:val="24"/>
        </w:rPr>
        <w:t xml:space="preserve"> </w:t>
      </w:r>
      <w:r w:rsidR="00431A06">
        <w:rPr>
          <w:rFonts w:ascii="Times New Roman" w:hAnsi="Times New Roman"/>
          <w:sz w:val="24"/>
          <w:szCs w:val="24"/>
        </w:rPr>
        <w:t>training program</w:t>
      </w:r>
      <w:r w:rsidR="00866DF9">
        <w:rPr>
          <w:rFonts w:ascii="Times New Roman" w:hAnsi="Times New Roman"/>
          <w:sz w:val="24"/>
          <w:szCs w:val="24"/>
        </w:rPr>
        <w:t>, with the questions again based on current best-practice recom</w:t>
      </w:r>
      <w:r w:rsidR="00FF2090">
        <w:rPr>
          <w:rFonts w:ascii="Times New Roman" w:hAnsi="Times New Roman"/>
          <w:sz w:val="24"/>
          <w:szCs w:val="24"/>
        </w:rPr>
        <w:t>mendations (</w:t>
      </w:r>
      <w:proofErr w:type="spellStart"/>
      <w:r w:rsidR="00FF2090">
        <w:rPr>
          <w:rFonts w:ascii="Times New Roman" w:hAnsi="Times New Roman"/>
          <w:sz w:val="24"/>
          <w:szCs w:val="24"/>
        </w:rPr>
        <w:t>Sharpless</w:t>
      </w:r>
      <w:proofErr w:type="spellEnd"/>
      <w:r w:rsidR="00FF2090">
        <w:rPr>
          <w:rFonts w:ascii="Times New Roman" w:hAnsi="Times New Roman"/>
          <w:sz w:val="24"/>
          <w:szCs w:val="24"/>
        </w:rPr>
        <w:t xml:space="preserve"> et al.</w:t>
      </w:r>
      <w:r w:rsidR="00866DF9">
        <w:rPr>
          <w:rFonts w:ascii="Times New Roman" w:hAnsi="Times New Roman"/>
          <w:sz w:val="24"/>
          <w:szCs w:val="24"/>
        </w:rPr>
        <w:t>,</w:t>
      </w:r>
      <w:r w:rsidR="00FF2090">
        <w:rPr>
          <w:rFonts w:ascii="Times New Roman" w:hAnsi="Times New Roman"/>
          <w:sz w:val="24"/>
          <w:szCs w:val="24"/>
        </w:rPr>
        <w:t xml:space="preserve"> 2010)</w:t>
      </w:r>
      <w:r w:rsidR="00042C9B">
        <w:rPr>
          <w:rFonts w:ascii="Times New Roman" w:hAnsi="Times New Roman"/>
          <w:sz w:val="24"/>
          <w:szCs w:val="24"/>
        </w:rPr>
        <w:t>,</w:t>
      </w:r>
      <w:r w:rsidR="00866DF9">
        <w:rPr>
          <w:rFonts w:ascii="Times New Roman" w:hAnsi="Times New Roman"/>
          <w:sz w:val="24"/>
          <w:szCs w:val="24"/>
        </w:rPr>
        <w:t xml:space="preserve"> such as including an alliance course, training on at least one alliance manual, and so forth</w:t>
      </w:r>
      <w:r w:rsidR="00247397">
        <w:rPr>
          <w:rFonts w:ascii="Times New Roman" w:hAnsi="Times New Roman"/>
          <w:sz w:val="24"/>
          <w:szCs w:val="24"/>
        </w:rPr>
        <w:t>.</w:t>
      </w:r>
      <w:r w:rsidR="00431A06">
        <w:rPr>
          <w:rFonts w:ascii="Times New Roman" w:hAnsi="Times New Roman"/>
          <w:sz w:val="24"/>
          <w:szCs w:val="24"/>
        </w:rPr>
        <w:t xml:space="preserve"> </w:t>
      </w:r>
    </w:p>
    <w:p w14:paraId="45D25827" w14:textId="77777777" w:rsidR="002A4615" w:rsidRDefault="002A4615" w:rsidP="002E0C83">
      <w:pPr>
        <w:spacing w:after="0" w:line="480" w:lineRule="auto"/>
        <w:rPr>
          <w:rFonts w:ascii="Times New Roman" w:hAnsi="Times New Roman"/>
          <w:sz w:val="24"/>
          <w:szCs w:val="24"/>
        </w:rPr>
      </w:pPr>
    </w:p>
    <w:p w14:paraId="70A5525C" w14:textId="318CAB48" w:rsidR="00AB67CE" w:rsidRDefault="002A4615" w:rsidP="002E0C83">
      <w:pPr>
        <w:spacing w:after="0" w:line="480" w:lineRule="auto"/>
        <w:rPr>
          <w:rFonts w:ascii="Times New Roman" w:hAnsi="Times New Roman"/>
          <w:sz w:val="24"/>
          <w:szCs w:val="24"/>
        </w:rPr>
      </w:pPr>
      <w:r w:rsidRPr="002A4615">
        <w:rPr>
          <w:rFonts w:ascii="Times New Roman" w:hAnsi="Times New Roman"/>
          <w:b/>
          <w:sz w:val="24"/>
          <w:szCs w:val="24"/>
        </w:rPr>
        <w:t xml:space="preserve">2.3 </w:t>
      </w:r>
      <w:r w:rsidR="00AB67CE" w:rsidRPr="002A4615">
        <w:rPr>
          <w:rFonts w:ascii="Times New Roman" w:hAnsi="Times New Roman"/>
          <w:b/>
          <w:sz w:val="24"/>
          <w:szCs w:val="24"/>
        </w:rPr>
        <w:t>Follow</w:t>
      </w:r>
      <w:r w:rsidR="00AB67CE">
        <w:rPr>
          <w:rFonts w:ascii="Times New Roman" w:hAnsi="Times New Roman"/>
          <w:b/>
          <w:sz w:val="24"/>
          <w:szCs w:val="24"/>
        </w:rPr>
        <w:t>-up Survey</w:t>
      </w:r>
    </w:p>
    <w:p w14:paraId="082D9C0D" w14:textId="60F0B667" w:rsidR="00431A06" w:rsidRDefault="001B5644" w:rsidP="00FD744B">
      <w:pPr>
        <w:spacing w:after="0" w:line="480" w:lineRule="auto"/>
        <w:ind w:firstLine="720"/>
        <w:rPr>
          <w:rFonts w:ascii="Times New Roman" w:hAnsi="Times New Roman"/>
          <w:sz w:val="24"/>
          <w:szCs w:val="24"/>
        </w:rPr>
      </w:pPr>
      <w:r>
        <w:rPr>
          <w:rFonts w:ascii="Times New Roman" w:hAnsi="Times New Roman"/>
          <w:sz w:val="24"/>
          <w:szCs w:val="24"/>
        </w:rPr>
        <w:t xml:space="preserve">Participants who completed the survey and provided their email addresses were contacted with concise results of the survey and several open-ended follow-up questions </w:t>
      </w:r>
      <w:r w:rsidRPr="00D9764F">
        <w:rPr>
          <w:rFonts w:ascii="Times New Roman" w:hAnsi="Times New Roman"/>
          <w:sz w:val="24"/>
          <w:szCs w:val="24"/>
        </w:rPr>
        <w:t>(see Appendix B</w:t>
      </w:r>
      <w:r w:rsidR="00CC697F">
        <w:rPr>
          <w:rFonts w:ascii="Times New Roman" w:hAnsi="Times New Roman"/>
          <w:sz w:val="24"/>
          <w:szCs w:val="24"/>
        </w:rPr>
        <w:t xml:space="preserve"> for the results presented and the specific open-ended questions</w:t>
      </w:r>
      <w:r>
        <w:rPr>
          <w:rFonts w:ascii="Times New Roman" w:hAnsi="Times New Roman"/>
          <w:sz w:val="24"/>
          <w:szCs w:val="24"/>
        </w:rPr>
        <w:t>).</w:t>
      </w:r>
      <w:r w:rsidR="00FD744B">
        <w:rPr>
          <w:rFonts w:ascii="Times New Roman" w:hAnsi="Times New Roman"/>
          <w:sz w:val="24"/>
          <w:szCs w:val="24"/>
        </w:rPr>
        <w:t xml:space="preserve"> </w:t>
      </w:r>
      <w:r w:rsidR="00A7260D">
        <w:rPr>
          <w:rFonts w:ascii="Times New Roman" w:hAnsi="Times New Roman"/>
          <w:sz w:val="24"/>
          <w:szCs w:val="24"/>
        </w:rPr>
        <w:t>This allow</w:t>
      </w:r>
      <w:r w:rsidR="00CB686D">
        <w:rPr>
          <w:rFonts w:ascii="Times New Roman" w:hAnsi="Times New Roman"/>
          <w:sz w:val="24"/>
          <w:szCs w:val="24"/>
        </w:rPr>
        <w:t>ed</w:t>
      </w:r>
      <w:r w:rsidR="00A7260D">
        <w:rPr>
          <w:rFonts w:ascii="Times New Roman" w:hAnsi="Times New Roman"/>
          <w:sz w:val="24"/>
          <w:szCs w:val="24"/>
        </w:rPr>
        <w:t xml:space="preserve"> </w:t>
      </w:r>
      <w:r w:rsidR="00431A06">
        <w:rPr>
          <w:rFonts w:ascii="Times New Roman" w:hAnsi="Times New Roman"/>
          <w:sz w:val="24"/>
          <w:szCs w:val="24"/>
        </w:rPr>
        <w:t xml:space="preserve">the participants to expand freely on </w:t>
      </w:r>
      <w:r w:rsidR="00FD3538">
        <w:rPr>
          <w:rFonts w:ascii="Times New Roman" w:hAnsi="Times New Roman"/>
          <w:sz w:val="24"/>
          <w:szCs w:val="24"/>
        </w:rPr>
        <w:t>their vision of a gold-standard alliance</w:t>
      </w:r>
      <w:r w:rsidR="00F90D15">
        <w:rPr>
          <w:rFonts w:ascii="Times New Roman" w:hAnsi="Times New Roman"/>
          <w:sz w:val="24"/>
          <w:szCs w:val="24"/>
        </w:rPr>
        <w:t xml:space="preserve"> </w:t>
      </w:r>
      <w:r w:rsidR="00FD3538">
        <w:rPr>
          <w:rFonts w:ascii="Times New Roman" w:hAnsi="Times New Roman"/>
          <w:sz w:val="24"/>
          <w:szCs w:val="24"/>
        </w:rPr>
        <w:t>training program</w:t>
      </w:r>
      <w:r w:rsidR="00866DF9">
        <w:rPr>
          <w:rFonts w:ascii="Times New Roman" w:hAnsi="Times New Roman"/>
          <w:sz w:val="24"/>
          <w:szCs w:val="24"/>
        </w:rPr>
        <w:t xml:space="preserve">, </w:t>
      </w:r>
      <w:r w:rsidR="00FD3538">
        <w:rPr>
          <w:rFonts w:ascii="Times New Roman" w:hAnsi="Times New Roman"/>
          <w:sz w:val="24"/>
          <w:szCs w:val="24"/>
        </w:rPr>
        <w:t>potential barriers to their vision</w:t>
      </w:r>
      <w:r w:rsidR="00866DF9">
        <w:rPr>
          <w:rFonts w:ascii="Times New Roman" w:hAnsi="Times New Roman"/>
          <w:sz w:val="24"/>
          <w:szCs w:val="24"/>
        </w:rPr>
        <w:t xml:space="preserve">, </w:t>
      </w:r>
      <w:r w:rsidR="00FD3538">
        <w:rPr>
          <w:rFonts w:ascii="Times New Roman" w:hAnsi="Times New Roman"/>
          <w:sz w:val="24"/>
          <w:szCs w:val="24"/>
        </w:rPr>
        <w:t>and whether their program has any plans to implement any changes related to alliance training within the next five years.</w:t>
      </w:r>
      <w:r w:rsidR="006358F7">
        <w:rPr>
          <w:rFonts w:ascii="Times New Roman" w:hAnsi="Times New Roman"/>
          <w:sz w:val="24"/>
          <w:szCs w:val="24"/>
        </w:rPr>
        <w:t xml:space="preserve"> </w:t>
      </w:r>
    </w:p>
    <w:p w14:paraId="7C93BE32" w14:textId="77777777" w:rsidR="002A4615" w:rsidRDefault="002A4615" w:rsidP="00FD744B">
      <w:pPr>
        <w:spacing w:after="0" w:line="480" w:lineRule="auto"/>
        <w:ind w:firstLine="720"/>
        <w:rPr>
          <w:rFonts w:ascii="Times New Roman" w:hAnsi="Times New Roman"/>
          <w:sz w:val="24"/>
          <w:szCs w:val="24"/>
        </w:rPr>
      </w:pPr>
    </w:p>
    <w:p w14:paraId="14CAEF5F" w14:textId="4AF48A96" w:rsidR="004B03E9" w:rsidRPr="00376A98" w:rsidRDefault="002A4615" w:rsidP="004B03E9">
      <w:pPr>
        <w:spacing w:after="0" w:line="480" w:lineRule="auto"/>
        <w:rPr>
          <w:rFonts w:ascii="Times New Roman" w:hAnsi="Times New Roman"/>
          <w:b/>
          <w:sz w:val="24"/>
          <w:szCs w:val="24"/>
        </w:rPr>
      </w:pPr>
      <w:r>
        <w:rPr>
          <w:rFonts w:ascii="Times New Roman" w:hAnsi="Times New Roman"/>
          <w:b/>
          <w:sz w:val="24"/>
          <w:szCs w:val="24"/>
        </w:rPr>
        <w:t xml:space="preserve">2.4 </w:t>
      </w:r>
      <w:r w:rsidR="004B03E9" w:rsidRPr="009C2664">
        <w:rPr>
          <w:rFonts w:ascii="Times New Roman" w:hAnsi="Times New Roman"/>
          <w:b/>
          <w:sz w:val="24"/>
          <w:szCs w:val="24"/>
        </w:rPr>
        <w:t>Procedure</w:t>
      </w:r>
    </w:p>
    <w:p w14:paraId="58CEE8EF" w14:textId="450376D1" w:rsidR="004B03E9" w:rsidRDefault="007950CB" w:rsidP="00441E97">
      <w:pPr>
        <w:spacing w:after="0" w:line="480" w:lineRule="auto"/>
        <w:ind w:firstLine="720"/>
        <w:rPr>
          <w:rFonts w:ascii="Times New Roman" w:hAnsi="Times New Roman"/>
          <w:sz w:val="24"/>
          <w:szCs w:val="24"/>
        </w:rPr>
      </w:pPr>
      <w:r>
        <w:rPr>
          <w:rFonts w:ascii="Times New Roman" w:hAnsi="Times New Roman"/>
          <w:sz w:val="24"/>
          <w:szCs w:val="24"/>
        </w:rPr>
        <w:t>The study involve</w:t>
      </w:r>
      <w:r w:rsidR="00AD7728">
        <w:rPr>
          <w:rFonts w:ascii="Times New Roman" w:hAnsi="Times New Roman"/>
          <w:sz w:val="24"/>
          <w:szCs w:val="24"/>
        </w:rPr>
        <w:t>d</w:t>
      </w:r>
      <w:r>
        <w:rPr>
          <w:rFonts w:ascii="Times New Roman" w:hAnsi="Times New Roman"/>
          <w:sz w:val="24"/>
          <w:szCs w:val="24"/>
        </w:rPr>
        <w:t xml:space="preserve"> </w:t>
      </w:r>
      <w:r w:rsidR="008F7F9B">
        <w:rPr>
          <w:rFonts w:ascii="Times New Roman" w:hAnsi="Times New Roman"/>
          <w:sz w:val="24"/>
          <w:szCs w:val="24"/>
        </w:rPr>
        <w:t>t</w:t>
      </w:r>
      <w:r w:rsidR="00441E97">
        <w:rPr>
          <w:rFonts w:ascii="Times New Roman" w:hAnsi="Times New Roman"/>
          <w:sz w:val="24"/>
          <w:szCs w:val="24"/>
        </w:rPr>
        <w:t>wo</w:t>
      </w:r>
      <w:r w:rsidR="008F7F9B">
        <w:rPr>
          <w:rFonts w:ascii="Times New Roman" w:hAnsi="Times New Roman"/>
          <w:sz w:val="24"/>
          <w:szCs w:val="24"/>
        </w:rPr>
        <w:t xml:space="preserve"> </w:t>
      </w:r>
      <w:r>
        <w:rPr>
          <w:rFonts w:ascii="Times New Roman" w:hAnsi="Times New Roman"/>
          <w:sz w:val="24"/>
          <w:szCs w:val="24"/>
        </w:rPr>
        <w:t xml:space="preserve">phases. In phase 1, </w:t>
      </w:r>
      <w:r w:rsidR="00E13033">
        <w:rPr>
          <w:rFonts w:ascii="Times New Roman" w:hAnsi="Times New Roman"/>
          <w:sz w:val="24"/>
          <w:szCs w:val="24"/>
        </w:rPr>
        <w:t xml:space="preserve">the </w:t>
      </w:r>
      <w:r w:rsidR="00D501AB">
        <w:rPr>
          <w:rFonts w:ascii="Times New Roman" w:hAnsi="Times New Roman"/>
          <w:sz w:val="24"/>
          <w:szCs w:val="24"/>
        </w:rPr>
        <w:t>survey</w:t>
      </w:r>
      <w:r w:rsidR="00E13033">
        <w:rPr>
          <w:rFonts w:ascii="Times New Roman" w:hAnsi="Times New Roman"/>
          <w:sz w:val="24"/>
          <w:szCs w:val="24"/>
        </w:rPr>
        <w:t xml:space="preserve"> </w:t>
      </w:r>
      <w:r w:rsidR="00340C8E">
        <w:rPr>
          <w:rFonts w:ascii="Times New Roman" w:hAnsi="Times New Roman"/>
          <w:sz w:val="24"/>
          <w:szCs w:val="24"/>
        </w:rPr>
        <w:t xml:space="preserve">was </w:t>
      </w:r>
      <w:r w:rsidR="0044615E">
        <w:rPr>
          <w:rFonts w:ascii="Times New Roman" w:hAnsi="Times New Roman"/>
          <w:sz w:val="24"/>
          <w:szCs w:val="24"/>
        </w:rPr>
        <w:t>emailed</w:t>
      </w:r>
      <w:r w:rsidR="00E13033">
        <w:rPr>
          <w:rFonts w:ascii="Times New Roman" w:hAnsi="Times New Roman"/>
          <w:sz w:val="24"/>
          <w:szCs w:val="24"/>
        </w:rPr>
        <w:t xml:space="preserve"> to</w:t>
      </w:r>
      <w:r w:rsidR="00E974BB">
        <w:rPr>
          <w:rFonts w:ascii="Times New Roman" w:hAnsi="Times New Roman"/>
          <w:sz w:val="24"/>
          <w:szCs w:val="24"/>
        </w:rPr>
        <w:t xml:space="preserve"> </w:t>
      </w:r>
      <w:r w:rsidR="005B34F9">
        <w:rPr>
          <w:rFonts w:ascii="Times New Roman" w:hAnsi="Times New Roman"/>
          <w:sz w:val="24"/>
          <w:szCs w:val="24"/>
        </w:rPr>
        <w:t>the primary contact DCTs</w:t>
      </w:r>
      <w:r w:rsidR="00E13033">
        <w:rPr>
          <w:rFonts w:ascii="Times New Roman" w:hAnsi="Times New Roman"/>
          <w:sz w:val="24"/>
          <w:szCs w:val="24"/>
        </w:rPr>
        <w:t xml:space="preserve">. </w:t>
      </w:r>
      <w:r w:rsidR="002E19FC">
        <w:rPr>
          <w:rFonts w:ascii="Times New Roman" w:hAnsi="Times New Roman"/>
          <w:sz w:val="24"/>
          <w:szCs w:val="24"/>
        </w:rPr>
        <w:t xml:space="preserve">The </w:t>
      </w:r>
      <w:r w:rsidR="00340C8E">
        <w:rPr>
          <w:rFonts w:ascii="Times New Roman" w:hAnsi="Times New Roman"/>
          <w:sz w:val="24"/>
          <w:szCs w:val="24"/>
        </w:rPr>
        <w:t>DCT</w:t>
      </w:r>
      <w:r w:rsidR="002E19FC">
        <w:rPr>
          <w:rFonts w:ascii="Times New Roman" w:hAnsi="Times New Roman"/>
          <w:sz w:val="24"/>
          <w:szCs w:val="24"/>
        </w:rPr>
        <w:t>s that</w:t>
      </w:r>
      <w:r w:rsidR="00340C8E">
        <w:rPr>
          <w:rFonts w:ascii="Times New Roman" w:hAnsi="Times New Roman"/>
          <w:sz w:val="24"/>
          <w:szCs w:val="24"/>
        </w:rPr>
        <w:t xml:space="preserve"> did</w:t>
      </w:r>
      <w:r w:rsidR="004B03E9">
        <w:rPr>
          <w:rFonts w:ascii="Times New Roman" w:hAnsi="Times New Roman"/>
          <w:sz w:val="24"/>
          <w:szCs w:val="24"/>
        </w:rPr>
        <w:t xml:space="preserve"> not respond</w:t>
      </w:r>
      <w:r w:rsidR="002E19FC">
        <w:rPr>
          <w:rFonts w:ascii="Times New Roman" w:hAnsi="Times New Roman"/>
          <w:sz w:val="24"/>
          <w:szCs w:val="24"/>
        </w:rPr>
        <w:t xml:space="preserve"> </w:t>
      </w:r>
      <w:r w:rsidR="00340C8E">
        <w:rPr>
          <w:rFonts w:ascii="Times New Roman" w:hAnsi="Times New Roman"/>
          <w:sz w:val="24"/>
          <w:szCs w:val="24"/>
        </w:rPr>
        <w:t xml:space="preserve">were </w:t>
      </w:r>
      <w:r w:rsidR="004B03E9">
        <w:rPr>
          <w:rFonts w:ascii="Times New Roman" w:hAnsi="Times New Roman"/>
          <w:sz w:val="24"/>
          <w:szCs w:val="24"/>
        </w:rPr>
        <w:t xml:space="preserve">contacted </w:t>
      </w:r>
      <w:r w:rsidR="00E974BB">
        <w:rPr>
          <w:rFonts w:ascii="Times New Roman" w:hAnsi="Times New Roman"/>
          <w:sz w:val="24"/>
          <w:szCs w:val="24"/>
        </w:rPr>
        <w:t xml:space="preserve">with </w:t>
      </w:r>
      <w:r w:rsidR="002E19FC">
        <w:rPr>
          <w:rFonts w:ascii="Times New Roman" w:hAnsi="Times New Roman"/>
          <w:sz w:val="24"/>
          <w:szCs w:val="24"/>
        </w:rPr>
        <w:t xml:space="preserve">email </w:t>
      </w:r>
      <w:r w:rsidR="00E974BB">
        <w:rPr>
          <w:rFonts w:ascii="Times New Roman" w:hAnsi="Times New Roman"/>
          <w:sz w:val="24"/>
          <w:szCs w:val="24"/>
        </w:rPr>
        <w:t xml:space="preserve">reminders </w:t>
      </w:r>
      <w:r w:rsidR="002E19FC">
        <w:rPr>
          <w:rFonts w:ascii="Times New Roman" w:hAnsi="Times New Roman"/>
          <w:sz w:val="24"/>
          <w:szCs w:val="24"/>
        </w:rPr>
        <w:t>at 2 weeks and again, if necessary, at 4</w:t>
      </w:r>
      <w:r w:rsidR="00E974BB">
        <w:rPr>
          <w:rFonts w:ascii="Times New Roman" w:hAnsi="Times New Roman"/>
          <w:sz w:val="24"/>
          <w:szCs w:val="24"/>
        </w:rPr>
        <w:t xml:space="preserve"> weeks</w:t>
      </w:r>
      <w:r w:rsidR="004B03E9">
        <w:rPr>
          <w:rFonts w:ascii="Times New Roman" w:hAnsi="Times New Roman"/>
          <w:sz w:val="24"/>
          <w:szCs w:val="24"/>
        </w:rPr>
        <w:t>.</w:t>
      </w:r>
      <w:r w:rsidR="00340C8E">
        <w:rPr>
          <w:rFonts w:ascii="Times New Roman" w:hAnsi="Times New Roman"/>
          <w:sz w:val="24"/>
          <w:szCs w:val="24"/>
        </w:rPr>
        <w:t xml:space="preserve"> </w:t>
      </w:r>
      <w:r w:rsidR="000172C6">
        <w:rPr>
          <w:rFonts w:ascii="Times New Roman" w:hAnsi="Times New Roman"/>
          <w:sz w:val="24"/>
          <w:szCs w:val="24"/>
        </w:rPr>
        <w:t xml:space="preserve">We repeated this process for the secondary </w:t>
      </w:r>
      <w:r w:rsidR="008F7F9B">
        <w:rPr>
          <w:rFonts w:ascii="Times New Roman" w:hAnsi="Times New Roman"/>
          <w:sz w:val="24"/>
          <w:szCs w:val="24"/>
        </w:rPr>
        <w:t xml:space="preserve">contact if the DCT </w:t>
      </w:r>
      <w:r w:rsidR="000172C6">
        <w:rPr>
          <w:rFonts w:ascii="Times New Roman" w:hAnsi="Times New Roman"/>
          <w:sz w:val="24"/>
          <w:szCs w:val="24"/>
        </w:rPr>
        <w:t>failed to</w:t>
      </w:r>
      <w:r w:rsidR="008F7F9B">
        <w:rPr>
          <w:rFonts w:ascii="Times New Roman" w:hAnsi="Times New Roman"/>
          <w:sz w:val="24"/>
          <w:szCs w:val="24"/>
        </w:rPr>
        <w:t xml:space="preserve"> respond</w:t>
      </w:r>
      <w:r w:rsidR="000172C6">
        <w:rPr>
          <w:rFonts w:ascii="Times New Roman" w:hAnsi="Times New Roman"/>
          <w:sz w:val="24"/>
          <w:szCs w:val="24"/>
        </w:rPr>
        <w:t xml:space="preserve"> to the original email or reminders</w:t>
      </w:r>
      <w:r w:rsidR="008F7F9B">
        <w:rPr>
          <w:rFonts w:ascii="Times New Roman" w:hAnsi="Times New Roman"/>
          <w:sz w:val="24"/>
          <w:szCs w:val="24"/>
        </w:rPr>
        <w:t>.</w:t>
      </w:r>
      <w:r w:rsidR="004B03E9">
        <w:rPr>
          <w:rFonts w:ascii="Times New Roman" w:hAnsi="Times New Roman"/>
          <w:sz w:val="24"/>
          <w:szCs w:val="24"/>
        </w:rPr>
        <w:t xml:space="preserve"> </w:t>
      </w:r>
      <w:r w:rsidR="00F8106E">
        <w:rPr>
          <w:rFonts w:ascii="Times New Roman" w:hAnsi="Times New Roman"/>
          <w:sz w:val="24"/>
          <w:szCs w:val="24"/>
        </w:rPr>
        <w:t>C</w:t>
      </w:r>
      <w:r w:rsidR="004B03E9">
        <w:rPr>
          <w:rFonts w:ascii="Times New Roman" w:hAnsi="Times New Roman"/>
          <w:sz w:val="24"/>
          <w:szCs w:val="24"/>
        </w:rPr>
        <w:t xml:space="preserve">onsent </w:t>
      </w:r>
      <w:r w:rsidR="00340C8E">
        <w:rPr>
          <w:rFonts w:ascii="Times New Roman" w:hAnsi="Times New Roman"/>
          <w:sz w:val="24"/>
          <w:szCs w:val="24"/>
        </w:rPr>
        <w:t>was</w:t>
      </w:r>
      <w:r w:rsidR="004B03E9">
        <w:rPr>
          <w:rFonts w:ascii="Times New Roman" w:hAnsi="Times New Roman"/>
          <w:sz w:val="24"/>
          <w:szCs w:val="24"/>
        </w:rPr>
        <w:t xml:space="preserve"> obtained </w:t>
      </w:r>
      <w:r w:rsidR="00C50A66">
        <w:rPr>
          <w:rFonts w:ascii="Times New Roman" w:hAnsi="Times New Roman"/>
          <w:sz w:val="24"/>
          <w:szCs w:val="24"/>
        </w:rPr>
        <w:t xml:space="preserve">via the survey </w:t>
      </w:r>
      <w:r w:rsidR="004C524E">
        <w:rPr>
          <w:rFonts w:ascii="Times New Roman" w:hAnsi="Times New Roman"/>
          <w:sz w:val="24"/>
          <w:szCs w:val="24"/>
        </w:rPr>
        <w:t>w</w:t>
      </w:r>
      <w:r w:rsidR="00C50A66">
        <w:rPr>
          <w:rFonts w:ascii="Times New Roman" w:hAnsi="Times New Roman"/>
          <w:sz w:val="24"/>
          <w:szCs w:val="24"/>
        </w:rPr>
        <w:t>eb</w:t>
      </w:r>
      <w:r w:rsidR="004C524E">
        <w:rPr>
          <w:rFonts w:ascii="Times New Roman" w:hAnsi="Times New Roman"/>
          <w:sz w:val="24"/>
          <w:szCs w:val="24"/>
        </w:rPr>
        <w:t>site</w:t>
      </w:r>
      <w:r w:rsidR="004B03E9">
        <w:rPr>
          <w:rFonts w:ascii="Times New Roman" w:hAnsi="Times New Roman"/>
          <w:sz w:val="24"/>
          <w:szCs w:val="24"/>
        </w:rPr>
        <w:t xml:space="preserve">. </w:t>
      </w:r>
      <w:r w:rsidR="001F6972">
        <w:rPr>
          <w:rFonts w:ascii="Times New Roman" w:hAnsi="Times New Roman"/>
          <w:sz w:val="24"/>
          <w:szCs w:val="24"/>
        </w:rPr>
        <w:t xml:space="preserve">As part of the consent process, participants </w:t>
      </w:r>
      <w:r w:rsidR="007C37B3">
        <w:rPr>
          <w:rFonts w:ascii="Times New Roman" w:hAnsi="Times New Roman"/>
          <w:sz w:val="24"/>
          <w:szCs w:val="24"/>
        </w:rPr>
        <w:t xml:space="preserve">were </w:t>
      </w:r>
      <w:r w:rsidR="001F6972">
        <w:rPr>
          <w:rFonts w:ascii="Times New Roman" w:hAnsi="Times New Roman"/>
          <w:sz w:val="24"/>
          <w:szCs w:val="24"/>
        </w:rPr>
        <w:t>as</w:t>
      </w:r>
      <w:r w:rsidR="007C37B3">
        <w:rPr>
          <w:rFonts w:ascii="Times New Roman" w:hAnsi="Times New Roman"/>
          <w:sz w:val="24"/>
          <w:szCs w:val="24"/>
        </w:rPr>
        <w:t xml:space="preserve">sured that their responses </w:t>
      </w:r>
      <w:r w:rsidR="00F8106E">
        <w:rPr>
          <w:rFonts w:ascii="Times New Roman" w:hAnsi="Times New Roman"/>
          <w:sz w:val="24"/>
          <w:szCs w:val="24"/>
        </w:rPr>
        <w:t>would be</w:t>
      </w:r>
      <w:r w:rsidR="007C37B3">
        <w:rPr>
          <w:rFonts w:ascii="Times New Roman" w:hAnsi="Times New Roman"/>
          <w:sz w:val="24"/>
          <w:szCs w:val="24"/>
        </w:rPr>
        <w:t xml:space="preserve"> </w:t>
      </w:r>
      <w:r w:rsidR="002A5482">
        <w:rPr>
          <w:rFonts w:ascii="Times New Roman" w:hAnsi="Times New Roman"/>
          <w:sz w:val="24"/>
          <w:szCs w:val="24"/>
        </w:rPr>
        <w:t>kept confidential</w:t>
      </w:r>
      <w:r w:rsidR="002509CB">
        <w:rPr>
          <w:rFonts w:ascii="Times New Roman" w:hAnsi="Times New Roman"/>
          <w:sz w:val="24"/>
          <w:szCs w:val="24"/>
        </w:rPr>
        <w:t xml:space="preserve">, and that any data </w:t>
      </w:r>
      <w:r w:rsidR="00F536B1">
        <w:rPr>
          <w:rFonts w:ascii="Times New Roman" w:hAnsi="Times New Roman"/>
          <w:sz w:val="24"/>
          <w:szCs w:val="24"/>
        </w:rPr>
        <w:t>would</w:t>
      </w:r>
      <w:r w:rsidR="002509CB">
        <w:rPr>
          <w:rFonts w:ascii="Times New Roman" w:hAnsi="Times New Roman"/>
          <w:sz w:val="24"/>
          <w:szCs w:val="24"/>
        </w:rPr>
        <w:t xml:space="preserve"> be published only in aggregated form. </w:t>
      </w:r>
      <w:r w:rsidR="007C37B3">
        <w:rPr>
          <w:rFonts w:ascii="Times New Roman" w:hAnsi="Times New Roman"/>
          <w:sz w:val="24"/>
          <w:szCs w:val="24"/>
        </w:rPr>
        <w:t>Participants were</w:t>
      </w:r>
      <w:r w:rsidR="004B03E9">
        <w:rPr>
          <w:rFonts w:ascii="Times New Roman" w:hAnsi="Times New Roman"/>
          <w:sz w:val="24"/>
          <w:szCs w:val="24"/>
        </w:rPr>
        <w:t xml:space="preserve"> encouraged to answer all questions, and </w:t>
      </w:r>
      <w:r w:rsidR="007C37B3">
        <w:rPr>
          <w:rFonts w:ascii="Times New Roman" w:hAnsi="Times New Roman"/>
          <w:sz w:val="24"/>
          <w:szCs w:val="24"/>
        </w:rPr>
        <w:t xml:space="preserve">it took most participants </w:t>
      </w:r>
      <w:r w:rsidR="004B03E9">
        <w:rPr>
          <w:rFonts w:ascii="Times New Roman" w:hAnsi="Times New Roman"/>
          <w:sz w:val="24"/>
          <w:szCs w:val="24"/>
        </w:rPr>
        <w:t xml:space="preserve">approximately </w:t>
      </w:r>
      <w:r w:rsidR="002A5482">
        <w:rPr>
          <w:rFonts w:ascii="Times New Roman" w:hAnsi="Times New Roman"/>
          <w:sz w:val="24"/>
          <w:szCs w:val="24"/>
        </w:rPr>
        <w:t xml:space="preserve">15 </w:t>
      </w:r>
      <w:r w:rsidR="004B03E9">
        <w:rPr>
          <w:rFonts w:ascii="Times New Roman" w:hAnsi="Times New Roman"/>
          <w:sz w:val="24"/>
          <w:szCs w:val="24"/>
        </w:rPr>
        <w:t>min to complete the survey</w:t>
      </w:r>
      <w:r w:rsidR="007C37B3">
        <w:rPr>
          <w:rFonts w:ascii="Times New Roman" w:hAnsi="Times New Roman"/>
          <w:sz w:val="24"/>
          <w:szCs w:val="24"/>
        </w:rPr>
        <w:t xml:space="preserve">. </w:t>
      </w:r>
      <w:r w:rsidR="004B03E9">
        <w:rPr>
          <w:rFonts w:ascii="Times New Roman" w:hAnsi="Times New Roman"/>
          <w:sz w:val="24"/>
          <w:szCs w:val="24"/>
        </w:rPr>
        <w:t>Upo</w:t>
      </w:r>
      <w:r w:rsidR="00297FC9">
        <w:rPr>
          <w:rFonts w:ascii="Times New Roman" w:hAnsi="Times New Roman"/>
          <w:sz w:val="24"/>
          <w:szCs w:val="24"/>
        </w:rPr>
        <w:t xml:space="preserve">n completion, participants had </w:t>
      </w:r>
      <w:r w:rsidR="004B03E9">
        <w:rPr>
          <w:rFonts w:ascii="Times New Roman" w:hAnsi="Times New Roman"/>
          <w:sz w:val="24"/>
          <w:szCs w:val="24"/>
        </w:rPr>
        <w:t xml:space="preserve">the option to enter </w:t>
      </w:r>
      <w:r w:rsidR="00E322D9">
        <w:rPr>
          <w:rFonts w:ascii="Times New Roman" w:hAnsi="Times New Roman"/>
          <w:sz w:val="24"/>
          <w:szCs w:val="24"/>
        </w:rPr>
        <w:t xml:space="preserve">to win one of </w:t>
      </w:r>
      <w:r w:rsidR="002A5482">
        <w:rPr>
          <w:rFonts w:ascii="Times New Roman" w:hAnsi="Times New Roman"/>
          <w:sz w:val="24"/>
          <w:szCs w:val="24"/>
        </w:rPr>
        <w:t xml:space="preserve">six </w:t>
      </w:r>
      <w:r w:rsidR="004B03E9">
        <w:rPr>
          <w:rFonts w:ascii="Times New Roman" w:hAnsi="Times New Roman"/>
          <w:sz w:val="24"/>
          <w:szCs w:val="24"/>
        </w:rPr>
        <w:t>$</w:t>
      </w:r>
      <w:r w:rsidR="002A5482">
        <w:rPr>
          <w:rFonts w:ascii="Times New Roman" w:hAnsi="Times New Roman"/>
          <w:sz w:val="24"/>
          <w:szCs w:val="24"/>
        </w:rPr>
        <w:t>50</w:t>
      </w:r>
      <w:r w:rsidR="004B03E9">
        <w:rPr>
          <w:rFonts w:ascii="Times New Roman" w:hAnsi="Times New Roman"/>
          <w:sz w:val="24"/>
          <w:szCs w:val="24"/>
        </w:rPr>
        <w:t xml:space="preserve"> </w:t>
      </w:r>
      <w:r w:rsidR="002A5482">
        <w:rPr>
          <w:rFonts w:ascii="Times New Roman" w:hAnsi="Times New Roman"/>
          <w:sz w:val="24"/>
          <w:szCs w:val="24"/>
        </w:rPr>
        <w:t>Amazon</w:t>
      </w:r>
      <w:r w:rsidR="00F8106E">
        <w:rPr>
          <w:rFonts w:ascii="Times New Roman" w:hAnsi="Times New Roman"/>
          <w:sz w:val="24"/>
          <w:szCs w:val="24"/>
        </w:rPr>
        <w:t>.com</w:t>
      </w:r>
      <w:r w:rsidR="002A5482">
        <w:rPr>
          <w:rFonts w:ascii="Times New Roman" w:hAnsi="Times New Roman"/>
          <w:sz w:val="24"/>
          <w:szCs w:val="24"/>
        </w:rPr>
        <w:t xml:space="preserve"> gift cards </w:t>
      </w:r>
      <w:r w:rsidR="00E322D9">
        <w:rPr>
          <w:rFonts w:ascii="Times New Roman" w:hAnsi="Times New Roman"/>
          <w:sz w:val="24"/>
          <w:szCs w:val="24"/>
        </w:rPr>
        <w:t>as</w:t>
      </w:r>
      <w:r w:rsidR="004B03E9">
        <w:rPr>
          <w:rFonts w:ascii="Times New Roman" w:hAnsi="Times New Roman"/>
          <w:sz w:val="24"/>
          <w:szCs w:val="24"/>
        </w:rPr>
        <w:t xml:space="preserve"> </w:t>
      </w:r>
      <w:r w:rsidR="00E322D9">
        <w:rPr>
          <w:rFonts w:ascii="Times New Roman" w:hAnsi="Times New Roman"/>
          <w:sz w:val="24"/>
          <w:szCs w:val="24"/>
        </w:rPr>
        <w:lastRenderedPageBreak/>
        <w:t>compensation</w:t>
      </w:r>
      <w:r w:rsidR="004B03E9">
        <w:rPr>
          <w:rFonts w:ascii="Times New Roman" w:hAnsi="Times New Roman"/>
          <w:sz w:val="24"/>
          <w:szCs w:val="24"/>
        </w:rPr>
        <w:t xml:space="preserve">. Participants </w:t>
      </w:r>
      <w:r w:rsidR="001D1704">
        <w:rPr>
          <w:rFonts w:ascii="Times New Roman" w:hAnsi="Times New Roman"/>
          <w:sz w:val="24"/>
          <w:szCs w:val="24"/>
        </w:rPr>
        <w:t>w</w:t>
      </w:r>
      <w:r w:rsidR="00297FC9">
        <w:rPr>
          <w:rFonts w:ascii="Times New Roman" w:hAnsi="Times New Roman"/>
          <w:sz w:val="24"/>
          <w:szCs w:val="24"/>
        </w:rPr>
        <w:t>ere</w:t>
      </w:r>
      <w:r w:rsidR="004B03E9">
        <w:rPr>
          <w:rFonts w:ascii="Times New Roman" w:hAnsi="Times New Roman"/>
          <w:sz w:val="24"/>
          <w:szCs w:val="24"/>
        </w:rPr>
        <w:t xml:space="preserve"> </w:t>
      </w:r>
      <w:r w:rsidR="00110602">
        <w:rPr>
          <w:rFonts w:ascii="Times New Roman" w:hAnsi="Times New Roman"/>
          <w:sz w:val="24"/>
          <w:szCs w:val="24"/>
        </w:rPr>
        <w:t xml:space="preserve">also </w:t>
      </w:r>
      <w:r w:rsidR="004B03E9">
        <w:rPr>
          <w:rFonts w:ascii="Times New Roman" w:hAnsi="Times New Roman"/>
          <w:sz w:val="24"/>
          <w:szCs w:val="24"/>
        </w:rPr>
        <w:t>debriefed</w:t>
      </w:r>
      <w:r w:rsidR="00E322D9">
        <w:rPr>
          <w:rFonts w:ascii="Times New Roman" w:hAnsi="Times New Roman"/>
          <w:sz w:val="24"/>
          <w:szCs w:val="24"/>
        </w:rPr>
        <w:t xml:space="preserve"> via the </w:t>
      </w:r>
      <w:r w:rsidR="004C524E">
        <w:rPr>
          <w:rFonts w:ascii="Times New Roman" w:hAnsi="Times New Roman"/>
          <w:sz w:val="24"/>
          <w:szCs w:val="24"/>
        </w:rPr>
        <w:t>w</w:t>
      </w:r>
      <w:r w:rsidR="00E322D9">
        <w:rPr>
          <w:rFonts w:ascii="Times New Roman" w:hAnsi="Times New Roman"/>
          <w:sz w:val="24"/>
          <w:szCs w:val="24"/>
        </w:rPr>
        <w:t>eb</w:t>
      </w:r>
      <w:r w:rsidR="004C524E">
        <w:rPr>
          <w:rFonts w:ascii="Times New Roman" w:hAnsi="Times New Roman"/>
          <w:sz w:val="24"/>
          <w:szCs w:val="24"/>
        </w:rPr>
        <w:t>site</w:t>
      </w:r>
      <w:r w:rsidR="004B03E9">
        <w:rPr>
          <w:rFonts w:ascii="Times New Roman" w:hAnsi="Times New Roman"/>
          <w:sz w:val="24"/>
          <w:szCs w:val="24"/>
        </w:rPr>
        <w:t xml:space="preserve">. The University of Massachusetts </w:t>
      </w:r>
      <w:r w:rsidR="00110602">
        <w:rPr>
          <w:rFonts w:ascii="Times New Roman" w:hAnsi="Times New Roman"/>
          <w:sz w:val="24"/>
          <w:szCs w:val="24"/>
        </w:rPr>
        <w:t xml:space="preserve">Amherst </w:t>
      </w:r>
      <w:r w:rsidR="004B03E9">
        <w:rPr>
          <w:rFonts w:ascii="Times New Roman" w:hAnsi="Times New Roman"/>
          <w:sz w:val="24"/>
          <w:szCs w:val="24"/>
        </w:rPr>
        <w:t>Institutional Review Board approve</w:t>
      </w:r>
      <w:r w:rsidR="001D1704">
        <w:rPr>
          <w:rFonts w:ascii="Times New Roman" w:hAnsi="Times New Roman"/>
          <w:sz w:val="24"/>
          <w:szCs w:val="24"/>
        </w:rPr>
        <w:t>d</w:t>
      </w:r>
      <w:r w:rsidR="004B03E9">
        <w:rPr>
          <w:rFonts w:ascii="Times New Roman" w:hAnsi="Times New Roman"/>
          <w:sz w:val="24"/>
          <w:szCs w:val="24"/>
        </w:rPr>
        <w:t xml:space="preserve"> all study components.</w:t>
      </w:r>
    </w:p>
    <w:p w14:paraId="11C798CC" w14:textId="7E169C0A" w:rsidR="00216AB3" w:rsidRDefault="00D85EF5" w:rsidP="00546566">
      <w:pPr>
        <w:spacing w:after="0" w:line="480" w:lineRule="auto"/>
        <w:ind w:firstLine="720"/>
        <w:rPr>
          <w:rFonts w:ascii="Times New Roman" w:hAnsi="Times New Roman"/>
          <w:sz w:val="24"/>
          <w:szCs w:val="24"/>
        </w:rPr>
      </w:pPr>
      <w:r>
        <w:rPr>
          <w:rFonts w:ascii="Times New Roman" w:hAnsi="Times New Roman"/>
          <w:sz w:val="24"/>
          <w:szCs w:val="24"/>
        </w:rPr>
        <w:t xml:space="preserve">In phase </w:t>
      </w:r>
      <w:r w:rsidR="00C00713">
        <w:rPr>
          <w:rFonts w:ascii="Times New Roman" w:hAnsi="Times New Roman"/>
          <w:sz w:val="24"/>
          <w:szCs w:val="24"/>
        </w:rPr>
        <w:t>2</w:t>
      </w:r>
      <w:r>
        <w:rPr>
          <w:rFonts w:ascii="Times New Roman" w:hAnsi="Times New Roman"/>
          <w:sz w:val="24"/>
          <w:szCs w:val="24"/>
        </w:rPr>
        <w:t xml:space="preserve">, participants who submitted the survey and included their email addresses </w:t>
      </w:r>
      <w:r w:rsidR="006A7080">
        <w:rPr>
          <w:rFonts w:ascii="Times New Roman" w:hAnsi="Times New Roman"/>
          <w:sz w:val="24"/>
          <w:szCs w:val="24"/>
        </w:rPr>
        <w:t xml:space="preserve">were provided </w:t>
      </w:r>
      <w:r>
        <w:rPr>
          <w:rFonts w:ascii="Times New Roman" w:hAnsi="Times New Roman"/>
          <w:sz w:val="24"/>
          <w:szCs w:val="24"/>
        </w:rPr>
        <w:t xml:space="preserve">with concise results of the survey and the follow-up questions designed to </w:t>
      </w:r>
      <w:r w:rsidR="00A1647F">
        <w:rPr>
          <w:rFonts w:ascii="Times New Roman" w:hAnsi="Times New Roman"/>
          <w:sz w:val="24"/>
          <w:szCs w:val="24"/>
        </w:rPr>
        <w:t xml:space="preserve">allow participants to react to the results and elaborate </w:t>
      </w:r>
      <w:r w:rsidR="00A90216">
        <w:rPr>
          <w:rFonts w:ascii="Times New Roman" w:hAnsi="Times New Roman"/>
          <w:sz w:val="24"/>
          <w:szCs w:val="24"/>
        </w:rPr>
        <w:t>on their visions of gold-standard alliance training</w:t>
      </w:r>
      <w:r w:rsidR="00A90216" w:rsidRPr="00D9764F">
        <w:rPr>
          <w:rFonts w:ascii="Times New Roman" w:hAnsi="Times New Roman"/>
          <w:sz w:val="24"/>
          <w:szCs w:val="24"/>
        </w:rPr>
        <w:t>.</w:t>
      </w:r>
      <w:r w:rsidR="00506D92">
        <w:rPr>
          <w:rFonts w:ascii="Times New Roman" w:hAnsi="Times New Roman"/>
          <w:sz w:val="24"/>
          <w:szCs w:val="24"/>
        </w:rPr>
        <w:t xml:space="preserve"> The</w:t>
      </w:r>
      <w:r w:rsidR="00CF7A2A">
        <w:rPr>
          <w:rFonts w:ascii="Times New Roman" w:hAnsi="Times New Roman"/>
          <w:sz w:val="24"/>
          <w:szCs w:val="24"/>
        </w:rPr>
        <w:t xml:space="preserve"> results and</w:t>
      </w:r>
      <w:r w:rsidR="00506D92">
        <w:rPr>
          <w:rFonts w:ascii="Times New Roman" w:hAnsi="Times New Roman"/>
          <w:sz w:val="24"/>
          <w:szCs w:val="24"/>
        </w:rPr>
        <w:t xml:space="preserve"> questions </w:t>
      </w:r>
      <w:r w:rsidR="00CF7A2A">
        <w:rPr>
          <w:rFonts w:ascii="Times New Roman" w:hAnsi="Times New Roman"/>
          <w:sz w:val="24"/>
          <w:szCs w:val="24"/>
        </w:rPr>
        <w:t xml:space="preserve">also </w:t>
      </w:r>
      <w:r w:rsidR="002E4EED">
        <w:rPr>
          <w:rFonts w:ascii="Times New Roman" w:hAnsi="Times New Roman"/>
          <w:sz w:val="24"/>
          <w:szCs w:val="24"/>
        </w:rPr>
        <w:t>were</w:t>
      </w:r>
      <w:r w:rsidR="00506D92">
        <w:rPr>
          <w:rFonts w:ascii="Times New Roman" w:hAnsi="Times New Roman"/>
          <w:sz w:val="24"/>
          <w:szCs w:val="24"/>
        </w:rPr>
        <w:t xml:space="preserve"> </w:t>
      </w:r>
      <w:r w:rsidR="00CF7A2A">
        <w:rPr>
          <w:rFonts w:ascii="Times New Roman" w:hAnsi="Times New Roman"/>
          <w:sz w:val="24"/>
          <w:szCs w:val="24"/>
        </w:rPr>
        <w:t xml:space="preserve">presented/administered </w:t>
      </w:r>
      <w:r w:rsidR="00506D92">
        <w:rPr>
          <w:rFonts w:ascii="Times New Roman" w:hAnsi="Times New Roman"/>
          <w:sz w:val="24"/>
          <w:szCs w:val="24"/>
        </w:rPr>
        <w:t xml:space="preserve">via </w:t>
      </w:r>
      <w:proofErr w:type="spellStart"/>
      <w:r w:rsidR="00506D92">
        <w:rPr>
          <w:rFonts w:ascii="Times New Roman" w:hAnsi="Times New Roman"/>
          <w:sz w:val="24"/>
          <w:szCs w:val="24"/>
        </w:rPr>
        <w:t>Qualtrics</w:t>
      </w:r>
      <w:proofErr w:type="spellEnd"/>
      <w:r w:rsidR="00506D92">
        <w:rPr>
          <w:rFonts w:ascii="Times New Roman" w:hAnsi="Times New Roman"/>
          <w:sz w:val="24"/>
          <w:szCs w:val="24"/>
        </w:rPr>
        <w:t>.</w:t>
      </w:r>
    </w:p>
    <w:p w14:paraId="4E9D280F" w14:textId="7BC043D9" w:rsidR="002B4EB4" w:rsidRPr="00216AB3" w:rsidRDefault="00216AB3" w:rsidP="00216AB3">
      <w:pPr>
        <w:spacing w:after="0" w:line="240" w:lineRule="auto"/>
        <w:jc w:val="center"/>
        <w:rPr>
          <w:rFonts w:ascii="Times New Roman" w:hAnsi="Times New Roman"/>
          <w:b/>
          <w:sz w:val="24"/>
          <w:szCs w:val="24"/>
        </w:rPr>
      </w:pPr>
      <w:r>
        <w:rPr>
          <w:rFonts w:ascii="Times New Roman" w:hAnsi="Times New Roman"/>
          <w:sz w:val="24"/>
          <w:szCs w:val="24"/>
        </w:rPr>
        <w:br w:type="page"/>
      </w:r>
      <w:r w:rsidRPr="00216AB3">
        <w:rPr>
          <w:rFonts w:ascii="Times New Roman" w:hAnsi="Times New Roman"/>
          <w:b/>
          <w:sz w:val="24"/>
          <w:szCs w:val="24"/>
        </w:rPr>
        <w:lastRenderedPageBreak/>
        <w:t>CHAPTER 3</w:t>
      </w:r>
    </w:p>
    <w:p w14:paraId="19F7DE49" w14:textId="77777777" w:rsidR="00216AB3" w:rsidRPr="00216AB3" w:rsidRDefault="00216AB3" w:rsidP="00216AB3">
      <w:pPr>
        <w:spacing w:after="0" w:line="240" w:lineRule="auto"/>
        <w:jc w:val="center"/>
        <w:rPr>
          <w:rFonts w:ascii="Times New Roman" w:hAnsi="Times New Roman"/>
          <w:b/>
          <w:sz w:val="24"/>
          <w:szCs w:val="24"/>
        </w:rPr>
      </w:pPr>
    </w:p>
    <w:p w14:paraId="3E51AE5B" w14:textId="7ADD3D87" w:rsidR="007743DE" w:rsidRPr="00216AB3" w:rsidRDefault="00216AB3" w:rsidP="00216AB3">
      <w:pPr>
        <w:spacing w:after="0" w:line="480" w:lineRule="auto"/>
        <w:jc w:val="center"/>
        <w:rPr>
          <w:rFonts w:ascii="Times New Roman" w:hAnsi="Times New Roman"/>
          <w:b/>
          <w:bCs/>
          <w:sz w:val="24"/>
          <w:szCs w:val="24"/>
        </w:rPr>
      </w:pPr>
      <w:r>
        <w:rPr>
          <w:rFonts w:ascii="Times New Roman" w:hAnsi="Times New Roman"/>
          <w:b/>
          <w:bCs/>
          <w:sz w:val="24"/>
          <w:szCs w:val="24"/>
        </w:rPr>
        <w:t>RESULTS</w:t>
      </w:r>
    </w:p>
    <w:p w14:paraId="61A04A83" w14:textId="37E35532" w:rsidR="002A5227" w:rsidRDefault="00263796" w:rsidP="00B82319">
      <w:pPr>
        <w:spacing w:after="0" w:line="480" w:lineRule="auto"/>
        <w:rPr>
          <w:rFonts w:ascii="Times New Roman" w:hAnsi="Times New Roman"/>
          <w:b/>
          <w:sz w:val="24"/>
          <w:szCs w:val="24"/>
        </w:rPr>
      </w:pPr>
      <w:r>
        <w:rPr>
          <w:rFonts w:ascii="Times New Roman" w:hAnsi="Times New Roman"/>
          <w:b/>
          <w:sz w:val="24"/>
          <w:szCs w:val="24"/>
        </w:rPr>
        <w:t xml:space="preserve">3.1 </w:t>
      </w:r>
      <w:r w:rsidR="00B82319" w:rsidRPr="00A76A86">
        <w:rPr>
          <w:rFonts w:ascii="Times New Roman" w:hAnsi="Times New Roman"/>
          <w:b/>
          <w:sz w:val="24"/>
          <w:szCs w:val="24"/>
        </w:rPr>
        <w:t>Quantitative Analysis</w:t>
      </w:r>
    </w:p>
    <w:p w14:paraId="4DB21BA3" w14:textId="1B546900" w:rsidR="00B82319" w:rsidRDefault="002A5227" w:rsidP="00B82319">
      <w:pPr>
        <w:spacing w:after="0" w:line="480" w:lineRule="auto"/>
        <w:rPr>
          <w:rFonts w:ascii="Times New Roman" w:hAnsi="Times New Roman"/>
          <w:sz w:val="24"/>
          <w:szCs w:val="24"/>
        </w:rPr>
      </w:pPr>
      <w:r>
        <w:rPr>
          <w:rFonts w:ascii="Times New Roman" w:hAnsi="Times New Roman"/>
          <w:b/>
          <w:sz w:val="24"/>
          <w:szCs w:val="24"/>
        </w:rPr>
        <w:tab/>
      </w:r>
      <w:r w:rsidR="00B82319" w:rsidRPr="00A76A86">
        <w:rPr>
          <w:rFonts w:ascii="Times New Roman" w:hAnsi="Times New Roman"/>
          <w:sz w:val="24"/>
          <w:szCs w:val="24"/>
        </w:rPr>
        <w:t xml:space="preserve">The primary analyses included both descriptive and inferential statistics. Descriptive statistics revealed the percentage of programs that embody various demographic characteristics (domain 1), the percentage of programs that endorse </w:t>
      </w:r>
      <w:r w:rsidR="00B00C5F">
        <w:rPr>
          <w:rFonts w:ascii="Times New Roman" w:hAnsi="Times New Roman"/>
          <w:sz w:val="24"/>
          <w:szCs w:val="24"/>
        </w:rPr>
        <w:t>awareness of various aspects of alliance-related research findings</w:t>
      </w:r>
      <w:r w:rsidR="00B82319" w:rsidRPr="00A76A86">
        <w:rPr>
          <w:rFonts w:ascii="Times New Roman" w:hAnsi="Times New Roman"/>
          <w:sz w:val="24"/>
          <w:szCs w:val="24"/>
        </w:rPr>
        <w:t xml:space="preserve"> (domain 2), the percentage of programs that engage in various types of alliance pedagogy (domain 3), and the percentage of programs endorsing various aspects of a gold standard alliance training (domain 4). Inferential statistics (i.e., chi-square</w:t>
      </w:r>
      <w:r w:rsidR="003329B5">
        <w:rPr>
          <w:rFonts w:ascii="Times New Roman" w:hAnsi="Times New Roman"/>
          <w:sz w:val="24"/>
          <w:szCs w:val="24"/>
        </w:rPr>
        <w:t xml:space="preserve"> and </w:t>
      </w:r>
      <w:proofErr w:type="spellStart"/>
      <w:r w:rsidR="003329B5">
        <w:rPr>
          <w:rFonts w:ascii="Times New Roman" w:hAnsi="Times New Roman"/>
          <w:sz w:val="24"/>
          <w:szCs w:val="24"/>
        </w:rPr>
        <w:t>Kruskal</w:t>
      </w:r>
      <w:proofErr w:type="spellEnd"/>
      <w:r w:rsidR="003329B5">
        <w:rPr>
          <w:rFonts w:ascii="Times New Roman" w:hAnsi="Times New Roman"/>
          <w:sz w:val="24"/>
          <w:szCs w:val="24"/>
        </w:rPr>
        <w:t xml:space="preserve">-Wallis analyses) </w:t>
      </w:r>
      <w:r w:rsidR="00B82319" w:rsidRPr="00A76A86">
        <w:rPr>
          <w:rFonts w:ascii="Times New Roman" w:hAnsi="Times New Roman"/>
          <w:sz w:val="24"/>
          <w:szCs w:val="24"/>
        </w:rPr>
        <w:t>were used to investigate differences between program</w:t>
      </w:r>
      <w:r w:rsidR="00AA3EE2">
        <w:rPr>
          <w:rFonts w:ascii="Times New Roman" w:hAnsi="Times New Roman"/>
          <w:sz w:val="24"/>
          <w:szCs w:val="24"/>
        </w:rPr>
        <w:t xml:space="preserve"> types</w:t>
      </w:r>
      <w:r w:rsidR="00B82319" w:rsidRPr="00A76A86">
        <w:rPr>
          <w:rFonts w:ascii="Times New Roman" w:hAnsi="Times New Roman"/>
          <w:sz w:val="24"/>
          <w:szCs w:val="24"/>
        </w:rPr>
        <w:t xml:space="preserve"> (i.e., </w:t>
      </w:r>
      <w:r w:rsidR="0045492A">
        <w:rPr>
          <w:rFonts w:ascii="Times New Roman" w:hAnsi="Times New Roman"/>
          <w:sz w:val="24"/>
          <w:szCs w:val="24"/>
        </w:rPr>
        <w:t>foci/</w:t>
      </w:r>
      <w:r w:rsidR="00B82319" w:rsidRPr="00A76A86">
        <w:rPr>
          <w:rFonts w:ascii="Times New Roman" w:hAnsi="Times New Roman"/>
          <w:sz w:val="24"/>
          <w:szCs w:val="24"/>
        </w:rPr>
        <w:t xml:space="preserve">degree type and training </w:t>
      </w:r>
      <w:r w:rsidR="00C147EE">
        <w:rPr>
          <w:rFonts w:ascii="Times New Roman" w:hAnsi="Times New Roman"/>
          <w:sz w:val="24"/>
          <w:szCs w:val="24"/>
        </w:rPr>
        <w:t>models</w:t>
      </w:r>
      <w:r w:rsidR="00B82319" w:rsidRPr="00A76A86">
        <w:rPr>
          <w:rFonts w:ascii="Times New Roman" w:hAnsi="Times New Roman"/>
          <w:sz w:val="24"/>
          <w:szCs w:val="24"/>
        </w:rPr>
        <w:t>)</w:t>
      </w:r>
      <w:r w:rsidR="00225580">
        <w:rPr>
          <w:rFonts w:ascii="Times New Roman" w:hAnsi="Times New Roman"/>
          <w:sz w:val="24"/>
          <w:szCs w:val="24"/>
        </w:rPr>
        <w:t xml:space="preserve"> for</w:t>
      </w:r>
      <w:r w:rsidR="00B82319" w:rsidRPr="00A76A86">
        <w:rPr>
          <w:rFonts w:ascii="Times New Roman" w:hAnsi="Times New Roman"/>
          <w:sz w:val="24"/>
          <w:szCs w:val="24"/>
        </w:rPr>
        <w:t xml:space="preserve"> responses across the latter three domains.</w:t>
      </w:r>
    </w:p>
    <w:p w14:paraId="27483050" w14:textId="77777777" w:rsidR="00263796" w:rsidRPr="00FA3BEF" w:rsidRDefault="00263796" w:rsidP="00B82319">
      <w:pPr>
        <w:spacing w:after="0" w:line="480" w:lineRule="auto"/>
        <w:rPr>
          <w:rFonts w:ascii="Times New Roman" w:hAnsi="Times New Roman"/>
          <w:b/>
          <w:bCs/>
          <w:sz w:val="24"/>
          <w:szCs w:val="24"/>
        </w:rPr>
      </w:pPr>
    </w:p>
    <w:p w14:paraId="54C6DD9E" w14:textId="379634CF" w:rsidR="00263796" w:rsidRDefault="00263796" w:rsidP="00FA3BEF">
      <w:pPr>
        <w:spacing w:after="0" w:line="480" w:lineRule="auto"/>
        <w:rPr>
          <w:rFonts w:ascii="Times New Roman" w:hAnsi="Times New Roman"/>
          <w:b/>
          <w:bCs/>
          <w:sz w:val="24"/>
          <w:szCs w:val="24"/>
        </w:rPr>
      </w:pPr>
      <w:r>
        <w:rPr>
          <w:rFonts w:ascii="Times New Roman" w:hAnsi="Times New Roman"/>
          <w:b/>
          <w:bCs/>
          <w:sz w:val="24"/>
          <w:szCs w:val="24"/>
        </w:rPr>
        <w:t>3.1.1 Domain 1: Respondent and Program I</w:t>
      </w:r>
      <w:r w:rsidR="008025B3">
        <w:rPr>
          <w:rFonts w:ascii="Times New Roman" w:hAnsi="Times New Roman"/>
          <w:b/>
          <w:bCs/>
          <w:sz w:val="24"/>
          <w:szCs w:val="24"/>
        </w:rPr>
        <w:t>nfor</w:t>
      </w:r>
      <w:r>
        <w:rPr>
          <w:rFonts w:ascii="Times New Roman" w:hAnsi="Times New Roman"/>
          <w:b/>
          <w:bCs/>
          <w:sz w:val="24"/>
          <w:szCs w:val="24"/>
        </w:rPr>
        <w:t>mation</w:t>
      </w:r>
    </w:p>
    <w:p w14:paraId="226C6B5A" w14:textId="521EF09D" w:rsidR="00CF46FE" w:rsidRDefault="00263796" w:rsidP="00FA3BEF">
      <w:pPr>
        <w:spacing w:after="0" w:line="480" w:lineRule="auto"/>
        <w:rPr>
          <w:rFonts w:ascii="Times New Roman" w:hAnsi="Times New Roman"/>
          <w:bCs/>
          <w:sz w:val="24"/>
          <w:szCs w:val="24"/>
        </w:rPr>
      </w:pPr>
      <w:r>
        <w:rPr>
          <w:rFonts w:ascii="Times New Roman" w:hAnsi="Times New Roman"/>
          <w:b/>
          <w:bCs/>
          <w:sz w:val="24"/>
          <w:szCs w:val="24"/>
        </w:rPr>
        <w:tab/>
      </w:r>
      <w:r>
        <w:rPr>
          <w:rFonts w:ascii="Times New Roman" w:hAnsi="Times New Roman"/>
          <w:bCs/>
          <w:sz w:val="24"/>
          <w:szCs w:val="24"/>
        </w:rPr>
        <w:t>T</w:t>
      </w:r>
      <w:r w:rsidR="00E9710C" w:rsidRPr="00BF4423">
        <w:rPr>
          <w:rFonts w:ascii="Times New Roman" w:hAnsi="Times New Roman"/>
          <w:bCs/>
          <w:sz w:val="24"/>
          <w:szCs w:val="24"/>
        </w:rPr>
        <w:t>he mean age of respondents was 49</w:t>
      </w:r>
      <w:r w:rsidR="00AE2E5A" w:rsidRPr="00BF4423">
        <w:rPr>
          <w:rFonts w:ascii="Times New Roman" w:hAnsi="Times New Roman"/>
          <w:bCs/>
          <w:sz w:val="24"/>
          <w:szCs w:val="24"/>
        </w:rPr>
        <w:t>.17</w:t>
      </w:r>
      <w:r w:rsidR="00E9710C" w:rsidRPr="00BF4423">
        <w:rPr>
          <w:rFonts w:ascii="Times New Roman" w:hAnsi="Times New Roman"/>
          <w:bCs/>
          <w:sz w:val="24"/>
          <w:szCs w:val="24"/>
        </w:rPr>
        <w:t xml:space="preserve"> </w:t>
      </w:r>
      <w:r w:rsidR="00BA2453">
        <w:rPr>
          <w:rFonts w:ascii="Times New Roman" w:hAnsi="Times New Roman"/>
          <w:bCs/>
          <w:sz w:val="24"/>
          <w:szCs w:val="24"/>
        </w:rPr>
        <w:t xml:space="preserve">years </w:t>
      </w:r>
      <w:r w:rsidR="00E9710C" w:rsidRPr="00BF4423">
        <w:rPr>
          <w:rFonts w:ascii="Times New Roman" w:hAnsi="Times New Roman"/>
          <w:bCs/>
          <w:sz w:val="24"/>
          <w:szCs w:val="24"/>
        </w:rPr>
        <w:t>(</w:t>
      </w:r>
      <w:r w:rsidR="00E9710C" w:rsidRPr="00700ECC">
        <w:rPr>
          <w:rFonts w:ascii="Times New Roman" w:hAnsi="Times New Roman"/>
          <w:bCs/>
          <w:i/>
          <w:sz w:val="24"/>
          <w:szCs w:val="24"/>
        </w:rPr>
        <w:t>SD</w:t>
      </w:r>
      <w:r w:rsidR="00E9710C" w:rsidRPr="00BF4423">
        <w:rPr>
          <w:rFonts w:ascii="Times New Roman" w:hAnsi="Times New Roman"/>
          <w:bCs/>
          <w:sz w:val="24"/>
          <w:szCs w:val="24"/>
        </w:rPr>
        <w:t xml:space="preserve"> = 10</w:t>
      </w:r>
      <w:r w:rsidR="00AE2E5A" w:rsidRPr="00BF4423">
        <w:rPr>
          <w:rFonts w:ascii="Times New Roman" w:hAnsi="Times New Roman"/>
          <w:bCs/>
          <w:sz w:val="24"/>
          <w:szCs w:val="24"/>
        </w:rPr>
        <w:t>.20</w:t>
      </w:r>
      <w:r w:rsidR="00BA2453">
        <w:rPr>
          <w:rFonts w:ascii="Times New Roman" w:hAnsi="Times New Roman"/>
          <w:bCs/>
          <w:sz w:val="24"/>
          <w:szCs w:val="24"/>
        </w:rPr>
        <w:t xml:space="preserve"> years</w:t>
      </w:r>
      <w:r w:rsidR="00CB2904" w:rsidRPr="00BF4423">
        <w:rPr>
          <w:rFonts w:ascii="Times New Roman" w:hAnsi="Times New Roman"/>
          <w:bCs/>
          <w:sz w:val="24"/>
          <w:szCs w:val="24"/>
        </w:rPr>
        <w:t xml:space="preserve">). </w:t>
      </w:r>
      <w:r w:rsidR="00BA2453">
        <w:rPr>
          <w:rFonts w:ascii="Times New Roman" w:hAnsi="Times New Roman"/>
          <w:bCs/>
          <w:sz w:val="24"/>
          <w:szCs w:val="24"/>
        </w:rPr>
        <w:t xml:space="preserve">Representation from </w:t>
      </w:r>
      <w:r w:rsidR="00A41D0F">
        <w:rPr>
          <w:rFonts w:ascii="Times New Roman" w:hAnsi="Times New Roman"/>
          <w:bCs/>
          <w:sz w:val="24"/>
          <w:szCs w:val="24"/>
        </w:rPr>
        <w:t>training program types</w:t>
      </w:r>
      <w:r w:rsidR="00BA2453">
        <w:rPr>
          <w:rFonts w:ascii="Times New Roman" w:hAnsi="Times New Roman"/>
          <w:bCs/>
          <w:sz w:val="24"/>
          <w:szCs w:val="24"/>
        </w:rPr>
        <w:t xml:space="preserve"> included: </w:t>
      </w:r>
      <w:r w:rsidR="00AD0667">
        <w:rPr>
          <w:rFonts w:ascii="Times New Roman" w:hAnsi="Times New Roman"/>
          <w:bCs/>
          <w:sz w:val="24"/>
          <w:szCs w:val="24"/>
        </w:rPr>
        <w:t xml:space="preserve">clinical </w:t>
      </w:r>
      <w:r w:rsidR="00C10C4E">
        <w:rPr>
          <w:rFonts w:ascii="Times New Roman" w:hAnsi="Times New Roman"/>
          <w:bCs/>
          <w:sz w:val="24"/>
          <w:szCs w:val="24"/>
        </w:rPr>
        <w:t xml:space="preserve">Ph.D. </w:t>
      </w:r>
      <w:r w:rsidR="00BA2453">
        <w:rPr>
          <w:rFonts w:ascii="Times New Roman" w:hAnsi="Times New Roman"/>
          <w:bCs/>
          <w:sz w:val="24"/>
          <w:szCs w:val="24"/>
        </w:rPr>
        <w:t>(</w:t>
      </w:r>
      <w:r w:rsidR="00B75C50">
        <w:rPr>
          <w:rFonts w:ascii="Times New Roman" w:hAnsi="Times New Roman"/>
          <w:bCs/>
          <w:sz w:val="24"/>
          <w:szCs w:val="24"/>
        </w:rPr>
        <w:t>47.1%</w:t>
      </w:r>
      <w:r w:rsidR="00BA2453">
        <w:rPr>
          <w:rFonts w:ascii="Times New Roman" w:hAnsi="Times New Roman"/>
          <w:bCs/>
          <w:sz w:val="24"/>
          <w:szCs w:val="24"/>
        </w:rPr>
        <w:t>),</w:t>
      </w:r>
      <w:r w:rsidR="00B75C50">
        <w:rPr>
          <w:rFonts w:ascii="Times New Roman" w:hAnsi="Times New Roman"/>
          <w:bCs/>
          <w:sz w:val="24"/>
          <w:szCs w:val="24"/>
        </w:rPr>
        <w:t xml:space="preserve"> clinical </w:t>
      </w:r>
      <w:proofErr w:type="spellStart"/>
      <w:r w:rsidR="00C10C4E">
        <w:rPr>
          <w:rFonts w:ascii="Times New Roman" w:hAnsi="Times New Roman"/>
          <w:bCs/>
          <w:sz w:val="24"/>
          <w:szCs w:val="24"/>
        </w:rPr>
        <w:t>Psy.D</w:t>
      </w:r>
      <w:proofErr w:type="spellEnd"/>
      <w:r w:rsidR="00C10C4E">
        <w:rPr>
          <w:rFonts w:ascii="Times New Roman" w:hAnsi="Times New Roman"/>
          <w:bCs/>
          <w:sz w:val="24"/>
          <w:szCs w:val="24"/>
        </w:rPr>
        <w:t xml:space="preserve">. </w:t>
      </w:r>
      <w:r w:rsidR="00BA2453">
        <w:rPr>
          <w:rFonts w:ascii="Times New Roman" w:hAnsi="Times New Roman"/>
          <w:bCs/>
          <w:sz w:val="24"/>
          <w:szCs w:val="24"/>
        </w:rPr>
        <w:t>(</w:t>
      </w:r>
      <w:r w:rsidR="00B75C50">
        <w:rPr>
          <w:rFonts w:ascii="Times New Roman" w:hAnsi="Times New Roman"/>
          <w:bCs/>
          <w:sz w:val="24"/>
          <w:szCs w:val="24"/>
        </w:rPr>
        <w:t>23.0%</w:t>
      </w:r>
      <w:r w:rsidR="00BA2453">
        <w:rPr>
          <w:rFonts w:ascii="Times New Roman" w:hAnsi="Times New Roman"/>
          <w:bCs/>
          <w:sz w:val="24"/>
          <w:szCs w:val="24"/>
        </w:rPr>
        <w:t>)</w:t>
      </w:r>
      <w:proofErr w:type="gramStart"/>
      <w:r w:rsidR="00BA2453">
        <w:rPr>
          <w:rFonts w:ascii="Times New Roman" w:hAnsi="Times New Roman"/>
          <w:bCs/>
          <w:sz w:val="24"/>
          <w:szCs w:val="24"/>
        </w:rPr>
        <w:t xml:space="preserve">, and </w:t>
      </w:r>
      <w:r w:rsidR="00B75C50">
        <w:rPr>
          <w:rFonts w:ascii="Times New Roman" w:hAnsi="Times New Roman"/>
          <w:bCs/>
          <w:sz w:val="24"/>
          <w:szCs w:val="24"/>
        </w:rPr>
        <w:t xml:space="preserve">counseling psychology </w:t>
      </w:r>
      <w:r w:rsidR="00C10C4E">
        <w:rPr>
          <w:rFonts w:ascii="Times New Roman" w:hAnsi="Times New Roman"/>
          <w:bCs/>
          <w:sz w:val="24"/>
          <w:szCs w:val="24"/>
        </w:rPr>
        <w:t xml:space="preserve">Ph.D. </w:t>
      </w:r>
      <w:r w:rsidR="00BA2453">
        <w:rPr>
          <w:rFonts w:ascii="Times New Roman" w:hAnsi="Times New Roman"/>
          <w:bCs/>
          <w:sz w:val="24"/>
          <w:szCs w:val="24"/>
        </w:rPr>
        <w:t>(</w:t>
      </w:r>
      <w:r w:rsidR="00B75C50">
        <w:rPr>
          <w:rFonts w:ascii="Times New Roman" w:hAnsi="Times New Roman"/>
          <w:bCs/>
          <w:sz w:val="24"/>
          <w:szCs w:val="24"/>
        </w:rPr>
        <w:t>29.9%)</w:t>
      </w:r>
      <w:r w:rsidR="00BA2453">
        <w:rPr>
          <w:rFonts w:ascii="Times New Roman" w:hAnsi="Times New Roman"/>
          <w:bCs/>
          <w:sz w:val="24"/>
          <w:szCs w:val="24"/>
        </w:rPr>
        <w:t>.</w:t>
      </w:r>
      <w:proofErr w:type="gramEnd"/>
      <w:r w:rsidR="00BA2453">
        <w:rPr>
          <w:rFonts w:ascii="Times New Roman" w:hAnsi="Times New Roman"/>
          <w:bCs/>
          <w:sz w:val="24"/>
          <w:szCs w:val="24"/>
        </w:rPr>
        <w:t xml:space="preserve"> Representation from</w:t>
      </w:r>
      <w:r w:rsidR="00B75C50">
        <w:rPr>
          <w:rFonts w:ascii="Times New Roman" w:hAnsi="Times New Roman"/>
          <w:bCs/>
          <w:sz w:val="24"/>
          <w:szCs w:val="24"/>
        </w:rPr>
        <w:t xml:space="preserve"> training model</w:t>
      </w:r>
      <w:r w:rsidR="00BA2453">
        <w:rPr>
          <w:rFonts w:ascii="Times New Roman" w:hAnsi="Times New Roman"/>
          <w:bCs/>
          <w:sz w:val="24"/>
          <w:szCs w:val="24"/>
        </w:rPr>
        <w:t xml:space="preserve"> types included:</w:t>
      </w:r>
      <w:r w:rsidR="00B75C50">
        <w:rPr>
          <w:rFonts w:ascii="Times New Roman" w:hAnsi="Times New Roman"/>
          <w:bCs/>
          <w:sz w:val="24"/>
          <w:szCs w:val="24"/>
        </w:rPr>
        <w:t xml:space="preserve"> </w:t>
      </w:r>
      <w:r w:rsidR="00840CD0">
        <w:rPr>
          <w:rFonts w:ascii="Times New Roman" w:hAnsi="Times New Roman"/>
          <w:bCs/>
          <w:sz w:val="24"/>
          <w:szCs w:val="24"/>
        </w:rPr>
        <w:t xml:space="preserve">clinical scientist </w:t>
      </w:r>
      <w:r w:rsidR="00BA2453">
        <w:rPr>
          <w:rFonts w:ascii="Times New Roman" w:hAnsi="Times New Roman"/>
          <w:bCs/>
          <w:sz w:val="24"/>
          <w:szCs w:val="24"/>
        </w:rPr>
        <w:t>(</w:t>
      </w:r>
      <w:r w:rsidR="00840CD0">
        <w:rPr>
          <w:rFonts w:ascii="Times New Roman" w:hAnsi="Times New Roman"/>
          <w:bCs/>
          <w:sz w:val="24"/>
          <w:szCs w:val="24"/>
        </w:rPr>
        <w:t>12.6%</w:t>
      </w:r>
      <w:r w:rsidR="00BA2453">
        <w:rPr>
          <w:rFonts w:ascii="Times New Roman" w:hAnsi="Times New Roman"/>
          <w:bCs/>
          <w:sz w:val="24"/>
          <w:szCs w:val="24"/>
        </w:rPr>
        <w:t xml:space="preserve">), </w:t>
      </w:r>
      <w:r w:rsidR="00B75C50">
        <w:rPr>
          <w:rFonts w:ascii="Times New Roman" w:hAnsi="Times New Roman"/>
          <w:bCs/>
          <w:sz w:val="24"/>
          <w:szCs w:val="24"/>
        </w:rPr>
        <w:t>scientist-practitioner</w:t>
      </w:r>
      <w:r w:rsidR="00BA2453">
        <w:rPr>
          <w:rFonts w:ascii="Times New Roman" w:hAnsi="Times New Roman"/>
          <w:bCs/>
          <w:sz w:val="24"/>
          <w:szCs w:val="24"/>
        </w:rPr>
        <w:t xml:space="preserve"> (</w:t>
      </w:r>
      <w:r w:rsidR="00B75C50">
        <w:rPr>
          <w:rFonts w:ascii="Times New Roman" w:hAnsi="Times New Roman"/>
          <w:bCs/>
          <w:sz w:val="24"/>
          <w:szCs w:val="24"/>
        </w:rPr>
        <w:t>59.8%</w:t>
      </w:r>
      <w:r w:rsidR="00BA2453">
        <w:rPr>
          <w:rFonts w:ascii="Times New Roman" w:hAnsi="Times New Roman"/>
          <w:bCs/>
          <w:sz w:val="24"/>
          <w:szCs w:val="24"/>
        </w:rPr>
        <w:t xml:space="preserve">), and </w:t>
      </w:r>
      <w:r w:rsidR="00B75C50">
        <w:rPr>
          <w:rFonts w:ascii="Times New Roman" w:hAnsi="Times New Roman"/>
          <w:bCs/>
          <w:sz w:val="24"/>
          <w:szCs w:val="24"/>
        </w:rPr>
        <w:t>practitioner-sc</w:t>
      </w:r>
      <w:r w:rsidR="00840CD0">
        <w:rPr>
          <w:rFonts w:ascii="Times New Roman" w:hAnsi="Times New Roman"/>
          <w:bCs/>
          <w:sz w:val="24"/>
          <w:szCs w:val="24"/>
        </w:rPr>
        <w:t>holar</w:t>
      </w:r>
      <w:r w:rsidR="00BA2453">
        <w:rPr>
          <w:rFonts w:ascii="Times New Roman" w:hAnsi="Times New Roman"/>
          <w:bCs/>
          <w:sz w:val="24"/>
          <w:szCs w:val="24"/>
        </w:rPr>
        <w:t xml:space="preserve"> (</w:t>
      </w:r>
      <w:r w:rsidR="00840CD0">
        <w:rPr>
          <w:rFonts w:ascii="Times New Roman" w:hAnsi="Times New Roman"/>
          <w:bCs/>
          <w:sz w:val="24"/>
          <w:szCs w:val="24"/>
        </w:rPr>
        <w:t>27.6%</w:t>
      </w:r>
      <w:r w:rsidR="00440422">
        <w:rPr>
          <w:rFonts w:ascii="Times New Roman" w:hAnsi="Times New Roman"/>
          <w:bCs/>
          <w:sz w:val="24"/>
          <w:szCs w:val="24"/>
        </w:rPr>
        <w:t>)</w:t>
      </w:r>
      <w:r w:rsidR="00B9544D">
        <w:rPr>
          <w:rFonts w:ascii="Times New Roman" w:hAnsi="Times New Roman"/>
          <w:bCs/>
          <w:sz w:val="24"/>
          <w:szCs w:val="24"/>
        </w:rPr>
        <w:t>.</w:t>
      </w:r>
      <w:r w:rsidR="00CB2904">
        <w:rPr>
          <w:rFonts w:ascii="Times New Roman" w:hAnsi="Times New Roman"/>
          <w:bCs/>
          <w:sz w:val="24"/>
          <w:szCs w:val="24"/>
        </w:rPr>
        <w:t xml:space="preserve"> </w:t>
      </w:r>
      <w:r w:rsidR="009D1E35">
        <w:rPr>
          <w:rFonts w:ascii="Times New Roman" w:hAnsi="Times New Roman"/>
          <w:bCs/>
          <w:sz w:val="24"/>
          <w:szCs w:val="24"/>
        </w:rPr>
        <w:t xml:space="preserve">Respondents were also asked to indicate the degree to which clinical training and research training </w:t>
      </w:r>
      <w:proofErr w:type="gramStart"/>
      <w:r w:rsidR="00E6742D">
        <w:rPr>
          <w:rFonts w:ascii="Times New Roman" w:hAnsi="Times New Roman"/>
          <w:bCs/>
          <w:sz w:val="24"/>
          <w:szCs w:val="24"/>
        </w:rPr>
        <w:t>are</w:t>
      </w:r>
      <w:proofErr w:type="gramEnd"/>
      <w:r w:rsidR="009D1E35">
        <w:rPr>
          <w:rFonts w:ascii="Times New Roman" w:hAnsi="Times New Roman"/>
          <w:bCs/>
          <w:sz w:val="24"/>
          <w:szCs w:val="24"/>
        </w:rPr>
        <w:t xml:space="preserve"> goals for their respective programs. </w:t>
      </w:r>
      <w:r w:rsidR="00E6742D">
        <w:rPr>
          <w:rFonts w:ascii="Times New Roman" w:hAnsi="Times New Roman"/>
          <w:bCs/>
          <w:sz w:val="24"/>
          <w:szCs w:val="24"/>
        </w:rPr>
        <w:t>On both items, participants were asked to rate</w:t>
      </w:r>
      <w:r w:rsidR="002F7366">
        <w:rPr>
          <w:rFonts w:ascii="Times New Roman" w:hAnsi="Times New Roman"/>
          <w:bCs/>
          <w:sz w:val="24"/>
          <w:szCs w:val="24"/>
        </w:rPr>
        <w:t xml:space="preserve"> their goals</w:t>
      </w:r>
      <w:r w:rsidR="00E6742D">
        <w:rPr>
          <w:rFonts w:ascii="Times New Roman" w:hAnsi="Times New Roman"/>
          <w:bCs/>
          <w:sz w:val="24"/>
          <w:szCs w:val="24"/>
        </w:rPr>
        <w:t xml:space="preserve"> on a scale from 1 (major goal for our program) to 7 (not a goal for our program).</w:t>
      </w:r>
      <w:r w:rsidR="001D1DCF">
        <w:rPr>
          <w:rFonts w:ascii="Times New Roman" w:hAnsi="Times New Roman"/>
          <w:bCs/>
          <w:sz w:val="24"/>
          <w:szCs w:val="24"/>
        </w:rPr>
        <w:t xml:space="preserve"> The mean response for clinical training was 1.69 (</w:t>
      </w:r>
      <w:r w:rsidR="001D1DCF">
        <w:rPr>
          <w:rFonts w:ascii="Times New Roman" w:hAnsi="Times New Roman"/>
          <w:bCs/>
          <w:i/>
          <w:sz w:val="24"/>
          <w:szCs w:val="24"/>
        </w:rPr>
        <w:t xml:space="preserve">SD </w:t>
      </w:r>
      <w:r w:rsidR="001D1DCF">
        <w:rPr>
          <w:rFonts w:ascii="Times New Roman" w:hAnsi="Times New Roman"/>
          <w:bCs/>
          <w:sz w:val="24"/>
          <w:szCs w:val="24"/>
        </w:rPr>
        <w:t xml:space="preserve">= </w:t>
      </w:r>
      <w:r w:rsidR="001D1DCF">
        <w:rPr>
          <w:rFonts w:ascii="Times New Roman" w:hAnsi="Times New Roman"/>
          <w:bCs/>
          <w:sz w:val="24"/>
          <w:szCs w:val="24"/>
        </w:rPr>
        <w:lastRenderedPageBreak/>
        <w:t>1.27) and the mean response for research training was 2.21 (</w:t>
      </w:r>
      <w:r w:rsidR="001D1DCF">
        <w:rPr>
          <w:rFonts w:ascii="Times New Roman" w:hAnsi="Times New Roman"/>
          <w:bCs/>
          <w:i/>
          <w:sz w:val="24"/>
          <w:szCs w:val="24"/>
        </w:rPr>
        <w:t>SD</w:t>
      </w:r>
      <w:r w:rsidR="001D1DCF">
        <w:rPr>
          <w:rFonts w:ascii="Times New Roman" w:hAnsi="Times New Roman"/>
          <w:bCs/>
          <w:sz w:val="24"/>
          <w:szCs w:val="24"/>
        </w:rPr>
        <w:t xml:space="preserve"> = 1.48). </w:t>
      </w:r>
      <w:r w:rsidR="00CB2904">
        <w:rPr>
          <w:rFonts w:ascii="Times New Roman" w:hAnsi="Times New Roman"/>
          <w:bCs/>
          <w:sz w:val="24"/>
          <w:szCs w:val="24"/>
        </w:rPr>
        <w:t xml:space="preserve">See </w:t>
      </w:r>
      <w:r w:rsidR="00CB2904" w:rsidRPr="00EE5A4A">
        <w:rPr>
          <w:rFonts w:ascii="Times New Roman" w:hAnsi="Times New Roman"/>
          <w:bCs/>
          <w:sz w:val="24"/>
          <w:szCs w:val="24"/>
        </w:rPr>
        <w:t>Table 1</w:t>
      </w:r>
      <w:r w:rsidR="00CB2904">
        <w:rPr>
          <w:rFonts w:ascii="Times New Roman" w:hAnsi="Times New Roman"/>
          <w:bCs/>
          <w:sz w:val="24"/>
          <w:szCs w:val="24"/>
        </w:rPr>
        <w:t xml:space="preserve"> for additional re</w:t>
      </w:r>
      <w:r w:rsidR="00BA2453">
        <w:rPr>
          <w:rFonts w:ascii="Times New Roman" w:hAnsi="Times New Roman"/>
          <w:bCs/>
          <w:sz w:val="24"/>
          <w:szCs w:val="24"/>
        </w:rPr>
        <w:t>spondent and program</w:t>
      </w:r>
      <w:r w:rsidR="00CB2904">
        <w:rPr>
          <w:rFonts w:ascii="Times New Roman" w:hAnsi="Times New Roman"/>
          <w:bCs/>
          <w:sz w:val="24"/>
          <w:szCs w:val="24"/>
        </w:rPr>
        <w:t xml:space="preserve"> information.</w:t>
      </w:r>
    </w:p>
    <w:p w14:paraId="0C05941A" w14:textId="77777777" w:rsidR="000F532F" w:rsidRPr="00A76A86" w:rsidRDefault="000F532F" w:rsidP="00FA3BEF">
      <w:pPr>
        <w:spacing w:after="0" w:line="480" w:lineRule="auto"/>
        <w:rPr>
          <w:rFonts w:ascii="Times New Roman" w:hAnsi="Times New Roman"/>
          <w:b/>
          <w:bCs/>
          <w:sz w:val="24"/>
          <w:szCs w:val="24"/>
        </w:rPr>
      </w:pPr>
    </w:p>
    <w:p w14:paraId="2BCC47B6" w14:textId="77777777" w:rsidR="000F532F" w:rsidRDefault="000F532F" w:rsidP="00FA3BEF">
      <w:pPr>
        <w:spacing w:after="0" w:line="480" w:lineRule="auto"/>
        <w:rPr>
          <w:rFonts w:ascii="Times New Roman" w:hAnsi="Times New Roman"/>
          <w:b/>
          <w:bCs/>
          <w:sz w:val="24"/>
          <w:szCs w:val="24"/>
        </w:rPr>
      </w:pPr>
      <w:r>
        <w:rPr>
          <w:rFonts w:ascii="Times New Roman" w:hAnsi="Times New Roman"/>
          <w:b/>
          <w:bCs/>
          <w:sz w:val="24"/>
          <w:szCs w:val="24"/>
        </w:rPr>
        <w:t xml:space="preserve">3.1.2 </w:t>
      </w:r>
      <w:r w:rsidR="001814D9" w:rsidRPr="00BA573E">
        <w:rPr>
          <w:rFonts w:ascii="Times New Roman" w:hAnsi="Times New Roman"/>
          <w:b/>
          <w:bCs/>
          <w:sz w:val="24"/>
          <w:szCs w:val="24"/>
        </w:rPr>
        <w:t>Domain 2</w:t>
      </w:r>
      <w:r>
        <w:rPr>
          <w:rFonts w:ascii="Times New Roman" w:hAnsi="Times New Roman"/>
          <w:b/>
          <w:bCs/>
          <w:sz w:val="24"/>
          <w:szCs w:val="24"/>
        </w:rPr>
        <w:t>: Awareness of Alliance Research</w:t>
      </w:r>
    </w:p>
    <w:p w14:paraId="0F6C4527" w14:textId="589D239A" w:rsidR="004760E4" w:rsidRPr="002E3C2D" w:rsidRDefault="005F0274" w:rsidP="00FA3BEF">
      <w:pPr>
        <w:spacing w:after="0" w:line="480" w:lineRule="auto"/>
        <w:rPr>
          <w:rFonts w:ascii="Times New Roman" w:hAnsi="Times New Roman"/>
          <w:bCs/>
          <w:sz w:val="24"/>
          <w:szCs w:val="24"/>
        </w:rPr>
      </w:pPr>
      <w:r>
        <w:rPr>
          <w:rFonts w:ascii="Times New Roman" w:hAnsi="Times New Roman"/>
          <w:b/>
          <w:bCs/>
          <w:sz w:val="24"/>
          <w:szCs w:val="24"/>
        </w:rPr>
        <w:tab/>
      </w:r>
      <w:r w:rsidR="006637E9" w:rsidRPr="00AA1E36">
        <w:rPr>
          <w:rFonts w:ascii="Times New Roman" w:hAnsi="Times New Roman"/>
          <w:bCs/>
          <w:sz w:val="24"/>
          <w:szCs w:val="24"/>
        </w:rPr>
        <w:t xml:space="preserve">Across </w:t>
      </w:r>
      <w:r w:rsidR="006637E9">
        <w:rPr>
          <w:rFonts w:ascii="Times New Roman" w:hAnsi="Times New Roman"/>
          <w:bCs/>
          <w:sz w:val="24"/>
          <w:szCs w:val="24"/>
        </w:rPr>
        <w:t xml:space="preserve">all programs, respondents reported </w:t>
      </w:r>
      <w:r w:rsidR="00105D80">
        <w:rPr>
          <w:rFonts w:ascii="Times New Roman" w:hAnsi="Times New Roman"/>
          <w:bCs/>
          <w:sz w:val="24"/>
          <w:szCs w:val="24"/>
        </w:rPr>
        <w:t xml:space="preserve">a high degree of awareness of research on the alliance. The following percentages reflect affirmative responses to “completely or somewhat true” for the five research </w:t>
      </w:r>
      <w:r w:rsidR="00CD1499">
        <w:rPr>
          <w:rFonts w:ascii="Times New Roman" w:hAnsi="Times New Roman"/>
          <w:bCs/>
          <w:sz w:val="24"/>
          <w:szCs w:val="24"/>
        </w:rPr>
        <w:t>areas</w:t>
      </w:r>
      <w:r w:rsidR="00105D80">
        <w:rPr>
          <w:rFonts w:ascii="Times New Roman" w:hAnsi="Times New Roman"/>
          <w:bCs/>
          <w:sz w:val="24"/>
          <w:szCs w:val="24"/>
        </w:rPr>
        <w:t xml:space="preserve"> queried: alliance-outcome correlation (90%), patient characteristics that relate to alliance (78%), therapist actions and characteristics that relate to alliance (90%), alliance ruptures and repairs and their relation to outcome (88%), and alliance measurement (74%</w:t>
      </w:r>
      <w:r w:rsidR="002E3C2D">
        <w:rPr>
          <w:rFonts w:ascii="Times New Roman" w:hAnsi="Times New Roman"/>
          <w:bCs/>
          <w:sz w:val="24"/>
          <w:szCs w:val="24"/>
        </w:rPr>
        <w:t xml:space="preserve">; </w:t>
      </w:r>
      <w:r w:rsidR="00610B8C" w:rsidRPr="00BA573E">
        <w:rPr>
          <w:rFonts w:ascii="Times New Roman" w:hAnsi="Times New Roman"/>
          <w:bCs/>
          <w:sz w:val="24"/>
          <w:szCs w:val="24"/>
        </w:rPr>
        <w:t>see</w:t>
      </w:r>
      <w:r w:rsidR="00610B8C" w:rsidRPr="00A70CEB">
        <w:rPr>
          <w:rFonts w:ascii="Times New Roman" w:hAnsi="Times New Roman"/>
          <w:bCs/>
          <w:sz w:val="24"/>
          <w:szCs w:val="24"/>
        </w:rPr>
        <w:t xml:space="preserve"> Table B1</w:t>
      </w:r>
      <w:r w:rsidR="002E3C2D">
        <w:rPr>
          <w:rFonts w:ascii="Times New Roman" w:hAnsi="Times New Roman"/>
          <w:bCs/>
          <w:sz w:val="24"/>
          <w:szCs w:val="24"/>
        </w:rPr>
        <w:t>, which represents</w:t>
      </w:r>
      <w:r w:rsidR="00587AD1">
        <w:rPr>
          <w:rFonts w:ascii="Times New Roman" w:hAnsi="Times New Roman"/>
          <w:bCs/>
          <w:sz w:val="24"/>
          <w:szCs w:val="24"/>
        </w:rPr>
        <w:t xml:space="preserve"> </w:t>
      </w:r>
      <w:r w:rsidR="002E3C2D">
        <w:rPr>
          <w:rFonts w:ascii="Times New Roman" w:hAnsi="Times New Roman"/>
          <w:bCs/>
          <w:sz w:val="24"/>
          <w:szCs w:val="24"/>
        </w:rPr>
        <w:t xml:space="preserve">the </w:t>
      </w:r>
      <w:r w:rsidR="00AC5301">
        <w:rPr>
          <w:rFonts w:ascii="Times New Roman" w:hAnsi="Times New Roman"/>
          <w:bCs/>
          <w:sz w:val="24"/>
          <w:szCs w:val="24"/>
        </w:rPr>
        <w:t>data presented to respondents in the follow-up survey</w:t>
      </w:r>
      <w:r w:rsidR="00610B8C" w:rsidRPr="00A70CEB">
        <w:rPr>
          <w:rFonts w:ascii="Times New Roman" w:hAnsi="Times New Roman"/>
          <w:bCs/>
          <w:sz w:val="24"/>
          <w:szCs w:val="24"/>
        </w:rPr>
        <w:t>).</w:t>
      </w:r>
      <w:r w:rsidR="00C077D1">
        <w:rPr>
          <w:rFonts w:ascii="Times New Roman" w:hAnsi="Times New Roman"/>
          <w:bCs/>
          <w:sz w:val="24"/>
          <w:szCs w:val="24"/>
        </w:rPr>
        <w:t xml:space="preserve"> </w:t>
      </w:r>
      <w:r w:rsidR="00044DF3">
        <w:rPr>
          <w:rFonts w:ascii="Times New Roman" w:hAnsi="Times New Roman"/>
          <w:bCs/>
          <w:sz w:val="24"/>
          <w:szCs w:val="24"/>
        </w:rPr>
        <w:t>Because</w:t>
      </w:r>
      <w:r w:rsidR="000363B7">
        <w:rPr>
          <w:rFonts w:ascii="Times New Roman" w:hAnsi="Times New Roman"/>
          <w:bCs/>
          <w:sz w:val="24"/>
          <w:szCs w:val="24"/>
        </w:rPr>
        <w:t xml:space="preserve"> the small cell sizes were in violation of the assumptions to run chi-square analyses, </w:t>
      </w:r>
      <w:r w:rsidR="00F446CC">
        <w:rPr>
          <w:rFonts w:ascii="Times New Roman" w:hAnsi="Times New Roman"/>
          <w:bCs/>
          <w:sz w:val="24"/>
          <w:szCs w:val="24"/>
        </w:rPr>
        <w:t>items were consolidated into three options (true, untrue, and don’t know) and analyzed</w:t>
      </w:r>
      <w:r w:rsidR="00912C14">
        <w:rPr>
          <w:rFonts w:ascii="Times New Roman" w:hAnsi="Times New Roman"/>
          <w:bCs/>
          <w:sz w:val="24"/>
          <w:szCs w:val="24"/>
        </w:rPr>
        <w:t xml:space="preserve"> between </w:t>
      </w:r>
      <w:r w:rsidR="008474A8">
        <w:rPr>
          <w:rFonts w:ascii="Times New Roman" w:hAnsi="Times New Roman"/>
          <w:bCs/>
          <w:sz w:val="24"/>
          <w:szCs w:val="24"/>
        </w:rPr>
        <w:t xml:space="preserve">program </w:t>
      </w:r>
      <w:r w:rsidR="00912C14">
        <w:rPr>
          <w:rFonts w:ascii="Times New Roman" w:hAnsi="Times New Roman"/>
          <w:bCs/>
          <w:sz w:val="24"/>
          <w:szCs w:val="24"/>
        </w:rPr>
        <w:t xml:space="preserve">type </w:t>
      </w:r>
      <w:r w:rsidR="00C147EE">
        <w:rPr>
          <w:rFonts w:ascii="Times New Roman" w:hAnsi="Times New Roman"/>
          <w:bCs/>
          <w:sz w:val="24"/>
          <w:szCs w:val="24"/>
        </w:rPr>
        <w:t>(</w:t>
      </w:r>
      <w:r w:rsidR="008474A8">
        <w:rPr>
          <w:rFonts w:ascii="Times New Roman" w:hAnsi="Times New Roman"/>
          <w:bCs/>
          <w:sz w:val="24"/>
          <w:szCs w:val="24"/>
        </w:rPr>
        <w:t xml:space="preserve">clinical </w:t>
      </w:r>
      <w:r w:rsidR="00C147EE">
        <w:rPr>
          <w:rFonts w:ascii="Times New Roman" w:hAnsi="Times New Roman"/>
          <w:bCs/>
          <w:sz w:val="24"/>
          <w:szCs w:val="24"/>
        </w:rPr>
        <w:t xml:space="preserve">Ph.D. vs. </w:t>
      </w:r>
      <w:r w:rsidR="008474A8">
        <w:rPr>
          <w:rFonts w:ascii="Times New Roman" w:hAnsi="Times New Roman"/>
          <w:bCs/>
          <w:sz w:val="24"/>
          <w:szCs w:val="24"/>
        </w:rPr>
        <w:t xml:space="preserve">counseling Ph.D. vs. clinical </w:t>
      </w:r>
      <w:proofErr w:type="spellStart"/>
      <w:r w:rsidR="00C147EE">
        <w:rPr>
          <w:rFonts w:ascii="Times New Roman" w:hAnsi="Times New Roman"/>
          <w:bCs/>
          <w:sz w:val="24"/>
          <w:szCs w:val="24"/>
        </w:rPr>
        <w:t>Psy.D</w:t>
      </w:r>
      <w:proofErr w:type="spellEnd"/>
      <w:r w:rsidR="00C147EE">
        <w:rPr>
          <w:rFonts w:ascii="Times New Roman" w:hAnsi="Times New Roman"/>
          <w:bCs/>
          <w:sz w:val="24"/>
          <w:szCs w:val="24"/>
        </w:rPr>
        <w:t xml:space="preserve">.) </w:t>
      </w:r>
      <w:r w:rsidR="00912C14">
        <w:rPr>
          <w:rFonts w:ascii="Times New Roman" w:hAnsi="Times New Roman"/>
          <w:bCs/>
          <w:sz w:val="24"/>
          <w:szCs w:val="24"/>
        </w:rPr>
        <w:t>and training model</w:t>
      </w:r>
      <w:r w:rsidR="00C147EE">
        <w:rPr>
          <w:rFonts w:ascii="Times New Roman" w:hAnsi="Times New Roman"/>
          <w:bCs/>
          <w:sz w:val="24"/>
          <w:szCs w:val="24"/>
        </w:rPr>
        <w:t xml:space="preserve"> (</w:t>
      </w:r>
      <w:r w:rsidR="00C147EE">
        <w:rPr>
          <w:rFonts w:ascii="Times New Roman" w:hAnsi="Times New Roman"/>
          <w:sz w:val="24"/>
          <w:szCs w:val="24"/>
        </w:rPr>
        <w:t>clinical scientist vs.</w:t>
      </w:r>
      <w:r w:rsidR="00C147EE" w:rsidRPr="00C822D8">
        <w:rPr>
          <w:rFonts w:ascii="Times New Roman" w:hAnsi="Times New Roman"/>
          <w:sz w:val="24"/>
          <w:szCs w:val="24"/>
        </w:rPr>
        <w:t xml:space="preserve"> scientist-practitioner</w:t>
      </w:r>
      <w:r w:rsidR="00C147EE">
        <w:rPr>
          <w:rFonts w:ascii="Times New Roman" w:hAnsi="Times New Roman"/>
          <w:sz w:val="24"/>
          <w:szCs w:val="24"/>
        </w:rPr>
        <w:t xml:space="preserve"> vs. practitioner-scholar</w:t>
      </w:r>
      <w:r w:rsidR="00C147EE">
        <w:rPr>
          <w:rFonts w:ascii="Times New Roman" w:hAnsi="Times New Roman"/>
          <w:bCs/>
          <w:sz w:val="24"/>
          <w:szCs w:val="24"/>
        </w:rPr>
        <w:t>)</w:t>
      </w:r>
      <w:r w:rsidR="00912C14">
        <w:rPr>
          <w:rFonts w:ascii="Times New Roman" w:hAnsi="Times New Roman"/>
          <w:bCs/>
          <w:sz w:val="24"/>
          <w:szCs w:val="24"/>
        </w:rPr>
        <w:t>.</w:t>
      </w:r>
      <w:r w:rsidR="00963754">
        <w:rPr>
          <w:rFonts w:ascii="Times New Roman" w:hAnsi="Times New Roman"/>
          <w:bCs/>
          <w:sz w:val="24"/>
          <w:szCs w:val="24"/>
        </w:rPr>
        <w:t xml:space="preserve"> </w:t>
      </w:r>
      <w:r w:rsidR="00A41D0F">
        <w:rPr>
          <w:rFonts w:ascii="Times New Roman" w:hAnsi="Times New Roman"/>
          <w:bCs/>
          <w:sz w:val="24"/>
          <w:szCs w:val="24"/>
        </w:rPr>
        <w:t xml:space="preserve">No significant </w:t>
      </w:r>
      <w:r w:rsidR="00E34427">
        <w:rPr>
          <w:rFonts w:ascii="Times New Roman" w:hAnsi="Times New Roman"/>
          <w:bCs/>
          <w:sz w:val="24"/>
          <w:szCs w:val="24"/>
        </w:rPr>
        <w:t>differences</w:t>
      </w:r>
      <w:r w:rsidR="00A41D0F">
        <w:rPr>
          <w:rFonts w:ascii="Times New Roman" w:hAnsi="Times New Roman"/>
          <w:bCs/>
          <w:sz w:val="24"/>
          <w:szCs w:val="24"/>
        </w:rPr>
        <w:t xml:space="preserve"> were found between program </w:t>
      </w:r>
      <w:r w:rsidR="00EF57A4">
        <w:rPr>
          <w:rFonts w:ascii="Times New Roman" w:hAnsi="Times New Roman"/>
          <w:bCs/>
          <w:sz w:val="24"/>
          <w:szCs w:val="24"/>
        </w:rPr>
        <w:t>type</w:t>
      </w:r>
      <w:r w:rsidR="00E34427">
        <w:rPr>
          <w:rFonts w:ascii="Times New Roman" w:hAnsi="Times New Roman"/>
          <w:bCs/>
          <w:sz w:val="24"/>
          <w:szCs w:val="24"/>
        </w:rPr>
        <w:t>s</w:t>
      </w:r>
      <w:r w:rsidR="00963754">
        <w:rPr>
          <w:rFonts w:ascii="Times New Roman" w:hAnsi="Times New Roman"/>
          <w:bCs/>
          <w:sz w:val="24"/>
          <w:szCs w:val="24"/>
        </w:rPr>
        <w:t xml:space="preserve"> </w:t>
      </w:r>
      <w:r w:rsidR="004760E4">
        <w:rPr>
          <w:rFonts w:ascii="Times New Roman" w:hAnsi="Times New Roman"/>
          <w:bCs/>
          <w:sz w:val="24"/>
          <w:szCs w:val="24"/>
        </w:rPr>
        <w:t xml:space="preserve">on awareness of research on the </w:t>
      </w:r>
      <w:r w:rsidR="004535B9">
        <w:rPr>
          <w:rFonts w:ascii="Times New Roman" w:hAnsi="Times New Roman"/>
          <w:bCs/>
          <w:sz w:val="24"/>
          <w:szCs w:val="24"/>
        </w:rPr>
        <w:t>alliance</w:t>
      </w:r>
      <w:r w:rsidR="004760E4">
        <w:rPr>
          <w:rFonts w:ascii="Times New Roman" w:hAnsi="Times New Roman"/>
          <w:bCs/>
          <w:sz w:val="24"/>
          <w:szCs w:val="24"/>
        </w:rPr>
        <w:t>-outcome correlation</w:t>
      </w:r>
      <w:r w:rsidR="004535B9">
        <w:rPr>
          <w:rFonts w:ascii="Times New Roman" w:hAnsi="Times New Roman"/>
          <w:bCs/>
          <w:sz w:val="24"/>
          <w:szCs w:val="24"/>
        </w:rPr>
        <w:t xml:space="preserve">, </w:t>
      </w:r>
      <w:proofErr w:type="gramStart"/>
      <w:r w:rsidR="00524F8E" w:rsidRPr="00AA1E36">
        <w:rPr>
          <w:rFonts w:ascii="Times New Roman" w:hAnsi="Times New Roman"/>
          <w:i/>
          <w:sz w:val="24"/>
          <w:szCs w:val="24"/>
        </w:rPr>
        <w:t>χ</w:t>
      </w:r>
      <w:r w:rsidR="00524F8E">
        <w:rPr>
          <w:rFonts w:ascii="Times New Roman" w:hAnsi="Times New Roman"/>
          <w:sz w:val="24"/>
          <w:szCs w:val="24"/>
          <w:vertAlign w:val="superscript"/>
        </w:rPr>
        <w:t>2</w:t>
      </w:r>
      <w:r w:rsidR="007811E2">
        <w:rPr>
          <w:rFonts w:ascii="Times New Roman" w:hAnsi="Times New Roman"/>
          <w:sz w:val="24"/>
          <w:szCs w:val="24"/>
        </w:rPr>
        <w:t>(</w:t>
      </w:r>
      <w:proofErr w:type="gramEnd"/>
      <w:r w:rsidR="007811E2">
        <w:rPr>
          <w:rFonts w:ascii="Times New Roman" w:hAnsi="Times New Roman"/>
          <w:sz w:val="24"/>
          <w:szCs w:val="24"/>
        </w:rPr>
        <w:t>4</w:t>
      </w:r>
      <w:r w:rsidR="00524F8E">
        <w:rPr>
          <w:rFonts w:ascii="Times New Roman" w:hAnsi="Times New Roman"/>
          <w:sz w:val="24"/>
          <w:szCs w:val="24"/>
        </w:rPr>
        <w:t xml:space="preserve">) = </w:t>
      </w:r>
      <w:r w:rsidR="007811E2">
        <w:rPr>
          <w:rFonts w:ascii="Times New Roman" w:hAnsi="Times New Roman"/>
          <w:sz w:val="24"/>
          <w:szCs w:val="24"/>
        </w:rPr>
        <w:t>2.106</w:t>
      </w:r>
      <w:r w:rsidR="00524F8E">
        <w:rPr>
          <w:rFonts w:ascii="Times New Roman" w:hAnsi="Times New Roman"/>
          <w:sz w:val="24"/>
          <w:szCs w:val="24"/>
        </w:rPr>
        <w:t xml:space="preserve">, </w:t>
      </w:r>
      <w:r w:rsidR="00524F8E">
        <w:rPr>
          <w:rFonts w:ascii="Times New Roman" w:hAnsi="Times New Roman"/>
          <w:i/>
          <w:sz w:val="24"/>
          <w:szCs w:val="24"/>
        </w:rPr>
        <w:t>p</w:t>
      </w:r>
      <w:r w:rsidR="002D4FA2">
        <w:rPr>
          <w:rFonts w:ascii="Times New Roman" w:hAnsi="Times New Roman"/>
          <w:sz w:val="24"/>
          <w:szCs w:val="24"/>
        </w:rPr>
        <w:t xml:space="preserve"> = .776</w:t>
      </w:r>
      <w:r w:rsidR="004535B9">
        <w:rPr>
          <w:rFonts w:ascii="Times New Roman" w:hAnsi="Times New Roman"/>
          <w:sz w:val="24"/>
          <w:szCs w:val="24"/>
        </w:rPr>
        <w:t xml:space="preserve">; </w:t>
      </w:r>
      <w:r w:rsidR="004760E4">
        <w:rPr>
          <w:rFonts w:ascii="Times New Roman" w:hAnsi="Times New Roman"/>
          <w:sz w:val="24"/>
          <w:szCs w:val="24"/>
        </w:rPr>
        <w:t xml:space="preserve">research on </w:t>
      </w:r>
      <w:r w:rsidR="00AB204E">
        <w:rPr>
          <w:rFonts w:ascii="Times New Roman" w:hAnsi="Times New Roman"/>
          <w:sz w:val="24"/>
          <w:szCs w:val="24"/>
        </w:rPr>
        <w:t>patient</w:t>
      </w:r>
      <w:r w:rsidR="004535B9">
        <w:rPr>
          <w:rFonts w:ascii="Times New Roman" w:hAnsi="Times New Roman"/>
          <w:sz w:val="24"/>
          <w:szCs w:val="24"/>
        </w:rPr>
        <w:t xml:space="preserve"> characteristics</w:t>
      </w:r>
      <w:r w:rsidR="004760E4">
        <w:rPr>
          <w:rFonts w:ascii="Times New Roman" w:hAnsi="Times New Roman"/>
          <w:sz w:val="24"/>
          <w:szCs w:val="24"/>
        </w:rPr>
        <w:t xml:space="preserve"> that relate to alliance</w:t>
      </w:r>
      <w:r w:rsidR="004535B9">
        <w:rPr>
          <w:rFonts w:ascii="Times New Roman" w:hAnsi="Times New Roman"/>
          <w:sz w:val="24"/>
          <w:szCs w:val="24"/>
        </w:rPr>
        <w:t>,</w:t>
      </w:r>
      <w:r w:rsidR="00EF57A4">
        <w:rPr>
          <w:rFonts w:ascii="Times New Roman" w:hAnsi="Times New Roman"/>
          <w:bCs/>
          <w:sz w:val="24"/>
          <w:szCs w:val="24"/>
        </w:rPr>
        <w:t xml:space="preserve"> </w:t>
      </w:r>
      <w:r w:rsidR="004535B9" w:rsidRPr="00AA1E36">
        <w:rPr>
          <w:rFonts w:ascii="Times New Roman" w:hAnsi="Times New Roman"/>
          <w:i/>
          <w:sz w:val="24"/>
          <w:szCs w:val="24"/>
        </w:rPr>
        <w:t>χ</w:t>
      </w:r>
      <w:r w:rsidR="004535B9">
        <w:rPr>
          <w:rFonts w:ascii="Times New Roman" w:hAnsi="Times New Roman"/>
          <w:sz w:val="24"/>
          <w:szCs w:val="24"/>
          <w:vertAlign w:val="superscript"/>
        </w:rPr>
        <w:t>2</w:t>
      </w:r>
      <w:r w:rsidR="00BC4610">
        <w:rPr>
          <w:rFonts w:ascii="Times New Roman" w:hAnsi="Times New Roman"/>
          <w:sz w:val="24"/>
          <w:szCs w:val="24"/>
        </w:rPr>
        <w:t>(4) = 0.753</w:t>
      </w:r>
      <w:r w:rsidR="004535B9">
        <w:rPr>
          <w:rFonts w:ascii="Times New Roman" w:hAnsi="Times New Roman"/>
          <w:sz w:val="24"/>
          <w:szCs w:val="24"/>
        </w:rPr>
        <w:t xml:space="preserve">, </w:t>
      </w:r>
      <w:r w:rsidR="004535B9">
        <w:rPr>
          <w:rFonts w:ascii="Times New Roman" w:hAnsi="Times New Roman"/>
          <w:i/>
          <w:sz w:val="24"/>
          <w:szCs w:val="24"/>
        </w:rPr>
        <w:t>p</w:t>
      </w:r>
      <w:r w:rsidR="00BC4610">
        <w:rPr>
          <w:rFonts w:ascii="Times New Roman" w:hAnsi="Times New Roman"/>
          <w:sz w:val="24"/>
          <w:szCs w:val="24"/>
        </w:rPr>
        <w:t xml:space="preserve"> = .950</w:t>
      </w:r>
      <w:r w:rsidR="004535B9">
        <w:rPr>
          <w:rFonts w:ascii="Times New Roman" w:hAnsi="Times New Roman"/>
          <w:sz w:val="24"/>
          <w:szCs w:val="24"/>
        </w:rPr>
        <w:t xml:space="preserve">; </w:t>
      </w:r>
      <w:r w:rsidR="004760E4">
        <w:rPr>
          <w:rFonts w:ascii="Times New Roman" w:hAnsi="Times New Roman"/>
          <w:sz w:val="24"/>
          <w:szCs w:val="24"/>
        </w:rPr>
        <w:t xml:space="preserve">research </w:t>
      </w:r>
      <w:r w:rsidR="00AB204E">
        <w:rPr>
          <w:rFonts w:ascii="Times New Roman" w:hAnsi="Times New Roman"/>
          <w:sz w:val="24"/>
          <w:szCs w:val="24"/>
        </w:rPr>
        <w:t xml:space="preserve">on </w:t>
      </w:r>
      <w:r w:rsidR="004535B9">
        <w:rPr>
          <w:rFonts w:ascii="Times New Roman" w:hAnsi="Times New Roman"/>
          <w:sz w:val="24"/>
          <w:szCs w:val="24"/>
        </w:rPr>
        <w:t>therapist characteristics</w:t>
      </w:r>
      <w:r w:rsidR="004760E4">
        <w:rPr>
          <w:rFonts w:ascii="Times New Roman" w:hAnsi="Times New Roman"/>
          <w:sz w:val="24"/>
          <w:szCs w:val="24"/>
        </w:rPr>
        <w:t xml:space="preserve"> that relate to alliance</w:t>
      </w:r>
      <w:r w:rsidR="004535B9">
        <w:rPr>
          <w:rFonts w:ascii="Times New Roman" w:hAnsi="Times New Roman"/>
          <w:sz w:val="24"/>
          <w:szCs w:val="24"/>
        </w:rPr>
        <w:t xml:space="preserve">, </w:t>
      </w:r>
      <w:r w:rsidR="004535B9" w:rsidRPr="00AA1E36">
        <w:rPr>
          <w:rFonts w:ascii="Times New Roman" w:hAnsi="Times New Roman"/>
          <w:i/>
          <w:sz w:val="24"/>
          <w:szCs w:val="24"/>
        </w:rPr>
        <w:t>χ</w:t>
      </w:r>
      <w:r w:rsidR="004535B9">
        <w:rPr>
          <w:rFonts w:ascii="Times New Roman" w:hAnsi="Times New Roman"/>
          <w:sz w:val="24"/>
          <w:szCs w:val="24"/>
          <w:vertAlign w:val="superscript"/>
        </w:rPr>
        <w:t>2</w:t>
      </w:r>
      <w:r w:rsidR="00D15C57">
        <w:rPr>
          <w:rFonts w:ascii="Times New Roman" w:hAnsi="Times New Roman"/>
          <w:sz w:val="24"/>
          <w:szCs w:val="24"/>
        </w:rPr>
        <w:t>(4) = 1.496</w:t>
      </w:r>
      <w:r w:rsidR="004535B9">
        <w:rPr>
          <w:rFonts w:ascii="Times New Roman" w:hAnsi="Times New Roman"/>
          <w:sz w:val="24"/>
          <w:szCs w:val="24"/>
        </w:rPr>
        <w:t xml:space="preserve">, </w:t>
      </w:r>
      <w:r w:rsidR="004535B9">
        <w:rPr>
          <w:rFonts w:ascii="Times New Roman" w:hAnsi="Times New Roman"/>
          <w:i/>
          <w:sz w:val="24"/>
          <w:szCs w:val="24"/>
        </w:rPr>
        <w:t>p</w:t>
      </w:r>
      <w:r w:rsidR="00D15C57">
        <w:rPr>
          <w:rFonts w:ascii="Times New Roman" w:hAnsi="Times New Roman"/>
          <w:sz w:val="24"/>
          <w:szCs w:val="24"/>
        </w:rPr>
        <w:t xml:space="preserve"> = .861</w:t>
      </w:r>
      <w:r w:rsidR="004535B9">
        <w:rPr>
          <w:rFonts w:ascii="Times New Roman" w:hAnsi="Times New Roman"/>
          <w:sz w:val="24"/>
          <w:szCs w:val="24"/>
        </w:rPr>
        <w:t>; alliance rupture</w:t>
      </w:r>
      <w:r w:rsidR="004760E4">
        <w:rPr>
          <w:rFonts w:ascii="Times New Roman" w:hAnsi="Times New Roman"/>
          <w:sz w:val="24"/>
          <w:szCs w:val="24"/>
        </w:rPr>
        <w:t xml:space="preserve"> and repair research</w:t>
      </w:r>
      <w:r w:rsidR="004535B9">
        <w:rPr>
          <w:rFonts w:ascii="Times New Roman" w:hAnsi="Times New Roman"/>
          <w:sz w:val="24"/>
          <w:szCs w:val="24"/>
        </w:rPr>
        <w:t xml:space="preserve">, </w:t>
      </w:r>
      <w:r w:rsidR="004535B9" w:rsidRPr="00AA1E36">
        <w:rPr>
          <w:rFonts w:ascii="Times New Roman" w:hAnsi="Times New Roman"/>
          <w:i/>
          <w:sz w:val="24"/>
          <w:szCs w:val="24"/>
        </w:rPr>
        <w:t>χ</w:t>
      </w:r>
      <w:r w:rsidR="004535B9">
        <w:rPr>
          <w:rFonts w:ascii="Times New Roman" w:hAnsi="Times New Roman"/>
          <w:sz w:val="24"/>
          <w:szCs w:val="24"/>
          <w:vertAlign w:val="superscript"/>
        </w:rPr>
        <w:t>2</w:t>
      </w:r>
      <w:r w:rsidR="00364496">
        <w:rPr>
          <w:rFonts w:ascii="Times New Roman" w:hAnsi="Times New Roman"/>
          <w:sz w:val="24"/>
          <w:szCs w:val="24"/>
        </w:rPr>
        <w:t>(4) = 2.904</w:t>
      </w:r>
      <w:r w:rsidR="004535B9">
        <w:rPr>
          <w:rFonts w:ascii="Times New Roman" w:hAnsi="Times New Roman"/>
          <w:sz w:val="24"/>
          <w:szCs w:val="24"/>
        </w:rPr>
        <w:t xml:space="preserve">, </w:t>
      </w:r>
      <w:r w:rsidR="004535B9">
        <w:rPr>
          <w:rFonts w:ascii="Times New Roman" w:hAnsi="Times New Roman"/>
          <w:i/>
          <w:sz w:val="24"/>
          <w:szCs w:val="24"/>
        </w:rPr>
        <w:t>p</w:t>
      </w:r>
      <w:r w:rsidR="00364496">
        <w:rPr>
          <w:rFonts w:ascii="Times New Roman" w:hAnsi="Times New Roman"/>
          <w:sz w:val="24"/>
          <w:szCs w:val="24"/>
        </w:rPr>
        <w:t xml:space="preserve"> = .633</w:t>
      </w:r>
      <w:r w:rsidR="004535B9">
        <w:rPr>
          <w:rFonts w:ascii="Times New Roman" w:hAnsi="Times New Roman"/>
          <w:sz w:val="24"/>
          <w:szCs w:val="24"/>
        </w:rPr>
        <w:t xml:space="preserve">; </w:t>
      </w:r>
      <w:r w:rsidR="00D04259">
        <w:rPr>
          <w:rFonts w:ascii="Times New Roman" w:hAnsi="Times New Roman"/>
          <w:sz w:val="24"/>
          <w:szCs w:val="24"/>
        </w:rPr>
        <w:t xml:space="preserve">or </w:t>
      </w:r>
      <w:r w:rsidR="004535B9">
        <w:rPr>
          <w:rFonts w:ascii="Times New Roman" w:hAnsi="Times New Roman"/>
          <w:sz w:val="24"/>
          <w:szCs w:val="24"/>
        </w:rPr>
        <w:t>alliance measure</w:t>
      </w:r>
      <w:r w:rsidR="004760E4">
        <w:rPr>
          <w:rFonts w:ascii="Times New Roman" w:hAnsi="Times New Roman"/>
          <w:sz w:val="24"/>
          <w:szCs w:val="24"/>
        </w:rPr>
        <w:t>ment</w:t>
      </w:r>
      <w:r w:rsidR="004535B9">
        <w:rPr>
          <w:rFonts w:ascii="Times New Roman" w:hAnsi="Times New Roman"/>
          <w:sz w:val="24"/>
          <w:szCs w:val="24"/>
        </w:rPr>
        <w:t xml:space="preserve">, </w:t>
      </w:r>
      <w:r w:rsidR="004535B9" w:rsidRPr="00AA1E36">
        <w:rPr>
          <w:rFonts w:ascii="Times New Roman" w:hAnsi="Times New Roman"/>
          <w:i/>
          <w:sz w:val="24"/>
          <w:szCs w:val="24"/>
        </w:rPr>
        <w:t>χ</w:t>
      </w:r>
      <w:r w:rsidR="004535B9">
        <w:rPr>
          <w:rFonts w:ascii="Times New Roman" w:hAnsi="Times New Roman"/>
          <w:sz w:val="24"/>
          <w:szCs w:val="24"/>
          <w:vertAlign w:val="superscript"/>
        </w:rPr>
        <w:t>2</w:t>
      </w:r>
      <w:r w:rsidR="00364496">
        <w:rPr>
          <w:rFonts w:ascii="Times New Roman" w:hAnsi="Times New Roman"/>
          <w:sz w:val="24"/>
          <w:szCs w:val="24"/>
        </w:rPr>
        <w:t>(4) = 5.368</w:t>
      </w:r>
      <w:r w:rsidR="004535B9">
        <w:rPr>
          <w:rFonts w:ascii="Times New Roman" w:hAnsi="Times New Roman"/>
          <w:sz w:val="24"/>
          <w:szCs w:val="24"/>
        </w:rPr>
        <w:t xml:space="preserve">, </w:t>
      </w:r>
      <w:r w:rsidR="004535B9">
        <w:rPr>
          <w:rFonts w:ascii="Times New Roman" w:hAnsi="Times New Roman"/>
          <w:i/>
          <w:sz w:val="24"/>
          <w:szCs w:val="24"/>
        </w:rPr>
        <w:t>p</w:t>
      </w:r>
      <w:r w:rsidR="00D4260F">
        <w:rPr>
          <w:rFonts w:ascii="Times New Roman" w:hAnsi="Times New Roman"/>
          <w:sz w:val="24"/>
          <w:szCs w:val="24"/>
        </w:rPr>
        <w:t xml:space="preserve"> = .476</w:t>
      </w:r>
      <w:r w:rsidR="004760E4">
        <w:rPr>
          <w:rFonts w:ascii="Times New Roman" w:hAnsi="Times New Roman"/>
          <w:sz w:val="24"/>
          <w:szCs w:val="24"/>
        </w:rPr>
        <w:t>.</w:t>
      </w:r>
    </w:p>
    <w:p w14:paraId="10B393B2" w14:textId="055388D5" w:rsidR="00A41D0F" w:rsidRDefault="004760E4" w:rsidP="00AA1E36">
      <w:pPr>
        <w:spacing w:after="0" w:line="480" w:lineRule="auto"/>
        <w:ind w:firstLine="720"/>
        <w:rPr>
          <w:rFonts w:ascii="Times New Roman" w:hAnsi="Times New Roman"/>
          <w:bCs/>
          <w:sz w:val="24"/>
          <w:szCs w:val="24"/>
        </w:rPr>
      </w:pPr>
      <w:r>
        <w:rPr>
          <w:rFonts w:ascii="Times New Roman" w:hAnsi="Times New Roman"/>
          <w:bCs/>
          <w:sz w:val="24"/>
          <w:szCs w:val="24"/>
        </w:rPr>
        <w:t>No significant differences were found between training models on awareness of research on the alliance-outcome correlation</w:t>
      </w:r>
      <w:r w:rsidR="008B3F1B">
        <w:rPr>
          <w:rFonts w:ascii="Times New Roman" w:hAnsi="Times New Roman"/>
          <w:bCs/>
          <w:sz w:val="24"/>
          <w:szCs w:val="24"/>
        </w:rPr>
        <w:t xml:space="preserve">, </w:t>
      </w:r>
      <w:proofErr w:type="gramStart"/>
      <w:r w:rsidR="008B3F1B" w:rsidRPr="00AA1E36">
        <w:rPr>
          <w:rFonts w:ascii="Times New Roman" w:hAnsi="Times New Roman"/>
          <w:i/>
          <w:sz w:val="24"/>
          <w:szCs w:val="24"/>
        </w:rPr>
        <w:t>χ</w:t>
      </w:r>
      <w:r w:rsidR="008B3F1B">
        <w:rPr>
          <w:rFonts w:ascii="Times New Roman" w:hAnsi="Times New Roman"/>
          <w:sz w:val="24"/>
          <w:szCs w:val="24"/>
          <w:vertAlign w:val="superscript"/>
        </w:rPr>
        <w:t>2</w:t>
      </w:r>
      <w:r w:rsidR="008B3F1B">
        <w:rPr>
          <w:rFonts w:ascii="Times New Roman" w:hAnsi="Times New Roman"/>
          <w:sz w:val="24"/>
          <w:szCs w:val="24"/>
        </w:rPr>
        <w:t>(</w:t>
      </w:r>
      <w:proofErr w:type="gramEnd"/>
      <w:r w:rsidR="008B3F1B">
        <w:rPr>
          <w:rFonts w:ascii="Times New Roman" w:hAnsi="Times New Roman"/>
          <w:sz w:val="24"/>
          <w:szCs w:val="24"/>
        </w:rPr>
        <w:t xml:space="preserve">4) = </w:t>
      </w:r>
      <w:r w:rsidR="00435E56">
        <w:rPr>
          <w:rFonts w:ascii="Times New Roman" w:hAnsi="Times New Roman"/>
          <w:sz w:val="24"/>
          <w:szCs w:val="24"/>
        </w:rPr>
        <w:t>.701</w:t>
      </w:r>
      <w:r w:rsidR="008B3F1B">
        <w:rPr>
          <w:rFonts w:ascii="Times New Roman" w:hAnsi="Times New Roman"/>
          <w:sz w:val="24"/>
          <w:szCs w:val="24"/>
        </w:rPr>
        <w:t xml:space="preserve">, </w:t>
      </w:r>
      <w:r w:rsidR="008B3F1B">
        <w:rPr>
          <w:rFonts w:ascii="Times New Roman" w:hAnsi="Times New Roman"/>
          <w:i/>
          <w:sz w:val="24"/>
          <w:szCs w:val="24"/>
        </w:rPr>
        <w:t>p</w:t>
      </w:r>
      <w:r w:rsidR="00435E56">
        <w:rPr>
          <w:rFonts w:ascii="Times New Roman" w:hAnsi="Times New Roman"/>
          <w:sz w:val="24"/>
          <w:szCs w:val="24"/>
        </w:rPr>
        <w:t xml:space="preserve"> = 1.000</w:t>
      </w:r>
      <w:r w:rsidR="008B3F1B">
        <w:rPr>
          <w:rFonts w:ascii="Times New Roman" w:hAnsi="Times New Roman"/>
          <w:sz w:val="24"/>
          <w:szCs w:val="24"/>
        </w:rPr>
        <w:t xml:space="preserve">; </w:t>
      </w:r>
      <w:r>
        <w:rPr>
          <w:rFonts w:ascii="Times New Roman" w:hAnsi="Times New Roman"/>
          <w:sz w:val="24"/>
          <w:szCs w:val="24"/>
        </w:rPr>
        <w:t xml:space="preserve">research on </w:t>
      </w:r>
      <w:r w:rsidR="00AB204E">
        <w:rPr>
          <w:rFonts w:ascii="Times New Roman" w:hAnsi="Times New Roman"/>
          <w:sz w:val="24"/>
          <w:szCs w:val="24"/>
        </w:rPr>
        <w:t>patient</w:t>
      </w:r>
      <w:r w:rsidR="008B3F1B">
        <w:rPr>
          <w:rFonts w:ascii="Times New Roman" w:hAnsi="Times New Roman"/>
          <w:sz w:val="24"/>
          <w:szCs w:val="24"/>
        </w:rPr>
        <w:t xml:space="preserve"> characteristics</w:t>
      </w:r>
      <w:r>
        <w:rPr>
          <w:rFonts w:ascii="Times New Roman" w:hAnsi="Times New Roman"/>
          <w:sz w:val="24"/>
          <w:szCs w:val="24"/>
        </w:rPr>
        <w:t xml:space="preserve"> that relate to alliance</w:t>
      </w:r>
      <w:r w:rsidR="008B3F1B">
        <w:rPr>
          <w:rFonts w:ascii="Times New Roman" w:hAnsi="Times New Roman"/>
          <w:sz w:val="24"/>
          <w:szCs w:val="24"/>
        </w:rPr>
        <w:t>,</w:t>
      </w:r>
      <w:r w:rsidR="008B3F1B">
        <w:rPr>
          <w:rFonts w:ascii="Times New Roman" w:hAnsi="Times New Roman"/>
          <w:bCs/>
          <w:sz w:val="24"/>
          <w:szCs w:val="24"/>
        </w:rPr>
        <w:t xml:space="preserve"> </w:t>
      </w:r>
      <w:r w:rsidR="008B3F1B" w:rsidRPr="00AA1E36">
        <w:rPr>
          <w:rFonts w:ascii="Times New Roman" w:hAnsi="Times New Roman"/>
          <w:i/>
          <w:sz w:val="24"/>
          <w:szCs w:val="24"/>
        </w:rPr>
        <w:t>χ</w:t>
      </w:r>
      <w:r w:rsidR="008B3F1B">
        <w:rPr>
          <w:rFonts w:ascii="Times New Roman" w:hAnsi="Times New Roman"/>
          <w:sz w:val="24"/>
          <w:szCs w:val="24"/>
          <w:vertAlign w:val="superscript"/>
        </w:rPr>
        <w:t>2</w:t>
      </w:r>
      <w:r w:rsidR="008B3F1B">
        <w:rPr>
          <w:rFonts w:ascii="Times New Roman" w:hAnsi="Times New Roman"/>
          <w:sz w:val="24"/>
          <w:szCs w:val="24"/>
        </w:rPr>
        <w:t>(4</w:t>
      </w:r>
      <w:r w:rsidR="00435E56">
        <w:rPr>
          <w:rFonts w:ascii="Times New Roman" w:hAnsi="Times New Roman"/>
          <w:sz w:val="24"/>
          <w:szCs w:val="24"/>
        </w:rPr>
        <w:t>) = 2.763</w:t>
      </w:r>
      <w:r w:rsidR="008B3F1B">
        <w:rPr>
          <w:rFonts w:ascii="Times New Roman" w:hAnsi="Times New Roman"/>
          <w:sz w:val="24"/>
          <w:szCs w:val="24"/>
        </w:rPr>
        <w:t xml:space="preserve">, </w:t>
      </w:r>
      <w:r w:rsidR="008B3F1B">
        <w:rPr>
          <w:rFonts w:ascii="Times New Roman" w:hAnsi="Times New Roman"/>
          <w:i/>
          <w:sz w:val="24"/>
          <w:szCs w:val="24"/>
        </w:rPr>
        <w:t>p</w:t>
      </w:r>
      <w:r w:rsidR="00435E56">
        <w:rPr>
          <w:rFonts w:ascii="Times New Roman" w:hAnsi="Times New Roman"/>
          <w:sz w:val="24"/>
          <w:szCs w:val="24"/>
        </w:rPr>
        <w:t xml:space="preserve"> = .620</w:t>
      </w:r>
      <w:r w:rsidR="008B3F1B">
        <w:rPr>
          <w:rFonts w:ascii="Times New Roman" w:hAnsi="Times New Roman"/>
          <w:sz w:val="24"/>
          <w:szCs w:val="24"/>
        </w:rPr>
        <w:t xml:space="preserve">; </w:t>
      </w:r>
      <w:r>
        <w:rPr>
          <w:rFonts w:ascii="Times New Roman" w:hAnsi="Times New Roman"/>
          <w:sz w:val="24"/>
          <w:szCs w:val="24"/>
        </w:rPr>
        <w:t xml:space="preserve">research on </w:t>
      </w:r>
      <w:r w:rsidR="008B3F1B">
        <w:rPr>
          <w:rFonts w:ascii="Times New Roman" w:hAnsi="Times New Roman"/>
          <w:sz w:val="24"/>
          <w:szCs w:val="24"/>
        </w:rPr>
        <w:t xml:space="preserve">therapist </w:t>
      </w:r>
      <w:r w:rsidR="008B3F1B">
        <w:rPr>
          <w:rFonts w:ascii="Times New Roman" w:hAnsi="Times New Roman"/>
          <w:sz w:val="24"/>
          <w:szCs w:val="24"/>
        </w:rPr>
        <w:lastRenderedPageBreak/>
        <w:t>characteristics</w:t>
      </w:r>
      <w:r>
        <w:rPr>
          <w:rFonts w:ascii="Times New Roman" w:hAnsi="Times New Roman"/>
          <w:sz w:val="24"/>
          <w:szCs w:val="24"/>
        </w:rPr>
        <w:t xml:space="preserve"> that relate to alliance</w:t>
      </w:r>
      <w:r w:rsidR="008B3F1B">
        <w:rPr>
          <w:rFonts w:ascii="Times New Roman" w:hAnsi="Times New Roman"/>
          <w:sz w:val="24"/>
          <w:szCs w:val="24"/>
        </w:rPr>
        <w:t xml:space="preserve">, </w:t>
      </w:r>
      <w:r w:rsidR="008B3F1B" w:rsidRPr="00AA1E36">
        <w:rPr>
          <w:rFonts w:ascii="Times New Roman" w:hAnsi="Times New Roman"/>
          <w:i/>
          <w:sz w:val="24"/>
          <w:szCs w:val="24"/>
        </w:rPr>
        <w:t>χ</w:t>
      </w:r>
      <w:r w:rsidR="008B3F1B">
        <w:rPr>
          <w:rFonts w:ascii="Times New Roman" w:hAnsi="Times New Roman"/>
          <w:sz w:val="24"/>
          <w:szCs w:val="24"/>
          <w:vertAlign w:val="superscript"/>
        </w:rPr>
        <w:t>2</w:t>
      </w:r>
      <w:r w:rsidR="008B3F1B">
        <w:rPr>
          <w:rFonts w:ascii="Times New Roman" w:hAnsi="Times New Roman"/>
          <w:sz w:val="24"/>
          <w:szCs w:val="24"/>
        </w:rPr>
        <w:t>(4</w:t>
      </w:r>
      <w:r w:rsidR="0004359D">
        <w:rPr>
          <w:rFonts w:ascii="Times New Roman" w:hAnsi="Times New Roman"/>
          <w:sz w:val="24"/>
          <w:szCs w:val="24"/>
        </w:rPr>
        <w:t>) = 2.564</w:t>
      </w:r>
      <w:r w:rsidR="008B3F1B">
        <w:rPr>
          <w:rFonts w:ascii="Times New Roman" w:hAnsi="Times New Roman"/>
          <w:sz w:val="24"/>
          <w:szCs w:val="24"/>
        </w:rPr>
        <w:t xml:space="preserve">, </w:t>
      </w:r>
      <w:r w:rsidR="008B3F1B">
        <w:rPr>
          <w:rFonts w:ascii="Times New Roman" w:hAnsi="Times New Roman"/>
          <w:i/>
          <w:sz w:val="24"/>
          <w:szCs w:val="24"/>
        </w:rPr>
        <w:t>p</w:t>
      </w:r>
      <w:r w:rsidR="0004359D">
        <w:rPr>
          <w:rFonts w:ascii="Times New Roman" w:hAnsi="Times New Roman"/>
          <w:sz w:val="24"/>
          <w:szCs w:val="24"/>
        </w:rPr>
        <w:t xml:space="preserve"> = .699</w:t>
      </w:r>
      <w:r w:rsidR="008B3F1B">
        <w:rPr>
          <w:rFonts w:ascii="Times New Roman" w:hAnsi="Times New Roman"/>
          <w:sz w:val="24"/>
          <w:szCs w:val="24"/>
        </w:rPr>
        <w:t>; alliance rupture</w:t>
      </w:r>
      <w:r>
        <w:rPr>
          <w:rFonts w:ascii="Times New Roman" w:hAnsi="Times New Roman"/>
          <w:sz w:val="24"/>
          <w:szCs w:val="24"/>
        </w:rPr>
        <w:t xml:space="preserve"> and repair research</w:t>
      </w:r>
      <w:r w:rsidR="008B3F1B">
        <w:rPr>
          <w:rFonts w:ascii="Times New Roman" w:hAnsi="Times New Roman"/>
          <w:sz w:val="24"/>
          <w:szCs w:val="24"/>
        </w:rPr>
        <w:t xml:space="preserve">, </w:t>
      </w:r>
      <w:r w:rsidR="008B3F1B" w:rsidRPr="00AA1E36">
        <w:rPr>
          <w:rFonts w:ascii="Times New Roman" w:hAnsi="Times New Roman"/>
          <w:i/>
          <w:sz w:val="24"/>
          <w:szCs w:val="24"/>
        </w:rPr>
        <w:t>χ</w:t>
      </w:r>
      <w:r w:rsidR="008B3F1B">
        <w:rPr>
          <w:rFonts w:ascii="Times New Roman" w:hAnsi="Times New Roman"/>
          <w:sz w:val="24"/>
          <w:szCs w:val="24"/>
          <w:vertAlign w:val="superscript"/>
        </w:rPr>
        <w:t>2</w:t>
      </w:r>
      <w:r w:rsidR="008B3F1B">
        <w:rPr>
          <w:rFonts w:ascii="Times New Roman" w:hAnsi="Times New Roman"/>
          <w:sz w:val="24"/>
          <w:szCs w:val="24"/>
        </w:rPr>
        <w:t>(4</w:t>
      </w:r>
      <w:r w:rsidR="0004359D">
        <w:rPr>
          <w:rFonts w:ascii="Times New Roman" w:hAnsi="Times New Roman"/>
          <w:sz w:val="24"/>
          <w:szCs w:val="24"/>
        </w:rPr>
        <w:t>) = 1.454</w:t>
      </w:r>
      <w:r w:rsidR="008B3F1B">
        <w:rPr>
          <w:rFonts w:ascii="Times New Roman" w:hAnsi="Times New Roman"/>
          <w:sz w:val="24"/>
          <w:szCs w:val="24"/>
        </w:rPr>
        <w:t xml:space="preserve">, </w:t>
      </w:r>
      <w:r w:rsidR="008B3F1B">
        <w:rPr>
          <w:rFonts w:ascii="Times New Roman" w:hAnsi="Times New Roman"/>
          <w:i/>
          <w:sz w:val="24"/>
          <w:szCs w:val="24"/>
        </w:rPr>
        <w:t>p</w:t>
      </w:r>
      <w:r w:rsidR="0004359D">
        <w:rPr>
          <w:rFonts w:ascii="Times New Roman" w:hAnsi="Times New Roman"/>
          <w:sz w:val="24"/>
          <w:szCs w:val="24"/>
        </w:rPr>
        <w:t xml:space="preserve"> = .887</w:t>
      </w:r>
      <w:r w:rsidR="008B3F1B">
        <w:rPr>
          <w:rFonts w:ascii="Times New Roman" w:hAnsi="Times New Roman"/>
          <w:sz w:val="24"/>
          <w:szCs w:val="24"/>
        </w:rPr>
        <w:t xml:space="preserve">; </w:t>
      </w:r>
      <w:r w:rsidR="00D04259">
        <w:rPr>
          <w:rFonts w:ascii="Times New Roman" w:hAnsi="Times New Roman"/>
          <w:sz w:val="24"/>
          <w:szCs w:val="24"/>
        </w:rPr>
        <w:t xml:space="preserve">or </w:t>
      </w:r>
      <w:r w:rsidR="008B3F1B">
        <w:rPr>
          <w:rFonts w:ascii="Times New Roman" w:hAnsi="Times New Roman"/>
          <w:sz w:val="24"/>
          <w:szCs w:val="24"/>
        </w:rPr>
        <w:t>alliance measure</w:t>
      </w:r>
      <w:r>
        <w:rPr>
          <w:rFonts w:ascii="Times New Roman" w:hAnsi="Times New Roman"/>
          <w:sz w:val="24"/>
          <w:szCs w:val="24"/>
        </w:rPr>
        <w:t>ment</w:t>
      </w:r>
      <w:r w:rsidR="008B3F1B">
        <w:rPr>
          <w:rFonts w:ascii="Times New Roman" w:hAnsi="Times New Roman"/>
          <w:sz w:val="24"/>
          <w:szCs w:val="24"/>
        </w:rPr>
        <w:t xml:space="preserve">, </w:t>
      </w:r>
      <w:r w:rsidR="008B3F1B" w:rsidRPr="00AA1E36">
        <w:rPr>
          <w:rFonts w:ascii="Times New Roman" w:hAnsi="Times New Roman"/>
          <w:i/>
          <w:sz w:val="24"/>
          <w:szCs w:val="24"/>
        </w:rPr>
        <w:t>χ</w:t>
      </w:r>
      <w:r w:rsidR="008B3F1B">
        <w:rPr>
          <w:rFonts w:ascii="Times New Roman" w:hAnsi="Times New Roman"/>
          <w:sz w:val="24"/>
          <w:szCs w:val="24"/>
          <w:vertAlign w:val="superscript"/>
        </w:rPr>
        <w:t>2</w:t>
      </w:r>
      <w:r w:rsidR="008B3F1B">
        <w:rPr>
          <w:rFonts w:ascii="Times New Roman" w:hAnsi="Times New Roman"/>
          <w:sz w:val="24"/>
          <w:szCs w:val="24"/>
        </w:rPr>
        <w:t>(4</w:t>
      </w:r>
      <w:r w:rsidR="0004359D">
        <w:rPr>
          <w:rFonts w:ascii="Times New Roman" w:hAnsi="Times New Roman"/>
          <w:sz w:val="24"/>
          <w:szCs w:val="24"/>
        </w:rPr>
        <w:t>) = 5.029</w:t>
      </w:r>
      <w:r w:rsidR="008B3F1B">
        <w:rPr>
          <w:rFonts w:ascii="Times New Roman" w:hAnsi="Times New Roman"/>
          <w:sz w:val="24"/>
          <w:szCs w:val="24"/>
        </w:rPr>
        <w:t xml:space="preserve">, </w:t>
      </w:r>
      <w:r w:rsidR="008B3F1B">
        <w:rPr>
          <w:rFonts w:ascii="Times New Roman" w:hAnsi="Times New Roman"/>
          <w:i/>
          <w:sz w:val="24"/>
          <w:szCs w:val="24"/>
        </w:rPr>
        <w:t>p</w:t>
      </w:r>
      <w:r w:rsidR="0004359D">
        <w:rPr>
          <w:rFonts w:ascii="Times New Roman" w:hAnsi="Times New Roman"/>
          <w:sz w:val="24"/>
          <w:szCs w:val="24"/>
        </w:rPr>
        <w:t xml:space="preserve"> = .277</w:t>
      </w:r>
      <w:r w:rsidR="007602E5">
        <w:rPr>
          <w:rFonts w:ascii="Times New Roman" w:hAnsi="Times New Roman"/>
          <w:bCs/>
          <w:sz w:val="24"/>
          <w:szCs w:val="24"/>
        </w:rPr>
        <w:t>.</w:t>
      </w:r>
    </w:p>
    <w:p w14:paraId="57853D49" w14:textId="77777777" w:rsidR="00690433" w:rsidRPr="00AA1E36" w:rsidRDefault="00690433" w:rsidP="00AA1E36">
      <w:pPr>
        <w:spacing w:after="0" w:line="480" w:lineRule="auto"/>
        <w:ind w:firstLine="720"/>
        <w:rPr>
          <w:rFonts w:ascii="Times New Roman" w:hAnsi="Times New Roman"/>
          <w:sz w:val="24"/>
          <w:szCs w:val="24"/>
        </w:rPr>
      </w:pPr>
    </w:p>
    <w:p w14:paraId="3E4DAC89" w14:textId="77777777" w:rsidR="00690433" w:rsidRDefault="00690433" w:rsidP="007905BB">
      <w:pPr>
        <w:spacing w:after="0" w:line="480" w:lineRule="auto"/>
        <w:rPr>
          <w:rFonts w:ascii="Times New Roman" w:hAnsi="Times New Roman"/>
          <w:b/>
          <w:sz w:val="24"/>
          <w:szCs w:val="24"/>
        </w:rPr>
      </w:pPr>
      <w:r>
        <w:rPr>
          <w:rFonts w:ascii="Times New Roman" w:hAnsi="Times New Roman"/>
          <w:b/>
          <w:sz w:val="24"/>
          <w:szCs w:val="24"/>
        </w:rPr>
        <w:t xml:space="preserve">3.1.3 </w:t>
      </w:r>
      <w:r w:rsidR="00546496" w:rsidRPr="00546496">
        <w:rPr>
          <w:rFonts w:ascii="Times New Roman" w:hAnsi="Times New Roman"/>
          <w:b/>
          <w:sz w:val="24"/>
          <w:szCs w:val="24"/>
        </w:rPr>
        <w:t>Domain 3</w:t>
      </w:r>
      <w:r>
        <w:rPr>
          <w:rFonts w:ascii="Times New Roman" w:hAnsi="Times New Roman"/>
          <w:b/>
          <w:sz w:val="24"/>
          <w:szCs w:val="24"/>
        </w:rPr>
        <w:t>: Current Alliance Pedagogy</w:t>
      </w:r>
    </w:p>
    <w:p w14:paraId="3EF0C207" w14:textId="01747D6B" w:rsidR="00584185" w:rsidRPr="0055387C" w:rsidRDefault="00690433" w:rsidP="007905BB">
      <w:pPr>
        <w:spacing w:after="0" w:line="480" w:lineRule="auto"/>
        <w:rPr>
          <w:rFonts w:ascii="Times New Roman" w:hAnsi="Times New Roman"/>
          <w:sz w:val="24"/>
          <w:szCs w:val="24"/>
        </w:rPr>
      </w:pPr>
      <w:r>
        <w:rPr>
          <w:rFonts w:ascii="Times New Roman" w:hAnsi="Times New Roman"/>
          <w:b/>
          <w:sz w:val="24"/>
          <w:szCs w:val="24"/>
        </w:rPr>
        <w:tab/>
      </w:r>
      <w:r w:rsidR="008414D7">
        <w:rPr>
          <w:rFonts w:ascii="Times New Roman" w:hAnsi="Times New Roman"/>
          <w:sz w:val="24"/>
          <w:szCs w:val="24"/>
        </w:rPr>
        <w:t xml:space="preserve">Descriptive data for domain 3 are presented </w:t>
      </w:r>
      <w:r w:rsidR="004242AE">
        <w:rPr>
          <w:rFonts w:ascii="Times New Roman" w:hAnsi="Times New Roman"/>
          <w:sz w:val="24"/>
          <w:szCs w:val="24"/>
        </w:rPr>
        <w:t xml:space="preserve">across groups and </w:t>
      </w:r>
      <w:r w:rsidR="008414D7">
        <w:rPr>
          <w:rFonts w:ascii="Times New Roman" w:hAnsi="Times New Roman"/>
          <w:sz w:val="24"/>
          <w:szCs w:val="24"/>
        </w:rPr>
        <w:t xml:space="preserve">by </w:t>
      </w:r>
      <w:r w:rsidR="006B0BB0">
        <w:rPr>
          <w:rFonts w:ascii="Times New Roman" w:hAnsi="Times New Roman"/>
          <w:sz w:val="24"/>
          <w:szCs w:val="24"/>
        </w:rPr>
        <w:t>program</w:t>
      </w:r>
      <w:r w:rsidR="00A76A86">
        <w:rPr>
          <w:rFonts w:ascii="Times New Roman" w:hAnsi="Times New Roman"/>
          <w:b/>
          <w:sz w:val="24"/>
          <w:szCs w:val="24"/>
        </w:rPr>
        <w:t xml:space="preserve"> </w:t>
      </w:r>
      <w:r w:rsidR="008414D7">
        <w:rPr>
          <w:rFonts w:ascii="Times New Roman" w:hAnsi="Times New Roman"/>
          <w:sz w:val="24"/>
          <w:szCs w:val="24"/>
        </w:rPr>
        <w:t>type</w:t>
      </w:r>
      <w:r w:rsidR="00290D69">
        <w:rPr>
          <w:rFonts w:ascii="Times New Roman" w:hAnsi="Times New Roman"/>
          <w:sz w:val="24"/>
          <w:szCs w:val="24"/>
        </w:rPr>
        <w:t xml:space="preserve"> in</w:t>
      </w:r>
      <w:r w:rsidR="008414D7">
        <w:rPr>
          <w:rFonts w:ascii="Times New Roman" w:hAnsi="Times New Roman"/>
          <w:sz w:val="24"/>
          <w:szCs w:val="24"/>
        </w:rPr>
        <w:t xml:space="preserve"> Table</w:t>
      </w:r>
      <w:r w:rsidR="00381F06">
        <w:rPr>
          <w:rFonts w:ascii="Times New Roman" w:hAnsi="Times New Roman"/>
          <w:sz w:val="24"/>
          <w:szCs w:val="24"/>
        </w:rPr>
        <w:t xml:space="preserve"> 2</w:t>
      </w:r>
      <w:r w:rsidR="00290D69">
        <w:rPr>
          <w:rFonts w:ascii="Times New Roman" w:hAnsi="Times New Roman"/>
          <w:sz w:val="24"/>
          <w:szCs w:val="24"/>
        </w:rPr>
        <w:t xml:space="preserve"> </w:t>
      </w:r>
      <w:r w:rsidR="00381F06">
        <w:rPr>
          <w:rFonts w:ascii="Times New Roman" w:hAnsi="Times New Roman"/>
          <w:sz w:val="24"/>
          <w:szCs w:val="24"/>
        </w:rPr>
        <w:t xml:space="preserve">and </w:t>
      </w:r>
      <w:r w:rsidR="00B33C87">
        <w:rPr>
          <w:rFonts w:ascii="Times New Roman" w:hAnsi="Times New Roman"/>
          <w:sz w:val="24"/>
          <w:szCs w:val="24"/>
        </w:rPr>
        <w:t xml:space="preserve">across groups and </w:t>
      </w:r>
      <w:r w:rsidR="004242AE">
        <w:rPr>
          <w:rFonts w:ascii="Times New Roman" w:hAnsi="Times New Roman"/>
          <w:sz w:val="24"/>
          <w:szCs w:val="24"/>
        </w:rPr>
        <w:t xml:space="preserve">by </w:t>
      </w:r>
      <w:r w:rsidR="00381F06">
        <w:rPr>
          <w:rFonts w:ascii="Times New Roman" w:hAnsi="Times New Roman"/>
          <w:sz w:val="24"/>
          <w:szCs w:val="24"/>
        </w:rPr>
        <w:t xml:space="preserve">training model </w:t>
      </w:r>
      <w:r w:rsidR="00290D69">
        <w:rPr>
          <w:rFonts w:ascii="Times New Roman" w:hAnsi="Times New Roman"/>
          <w:sz w:val="24"/>
          <w:szCs w:val="24"/>
        </w:rPr>
        <w:t>in</w:t>
      </w:r>
      <w:r w:rsidR="00381F06">
        <w:rPr>
          <w:rFonts w:ascii="Times New Roman" w:hAnsi="Times New Roman"/>
          <w:sz w:val="24"/>
          <w:szCs w:val="24"/>
        </w:rPr>
        <w:t xml:space="preserve"> Table 3</w:t>
      </w:r>
      <w:r w:rsidR="00C46B75" w:rsidRPr="00AF0E60">
        <w:rPr>
          <w:rFonts w:ascii="Times New Roman" w:hAnsi="Times New Roman"/>
          <w:sz w:val="24"/>
          <w:szCs w:val="24"/>
        </w:rPr>
        <w:t xml:space="preserve">. </w:t>
      </w:r>
      <w:r w:rsidR="00360BF9">
        <w:rPr>
          <w:rFonts w:ascii="Times New Roman" w:hAnsi="Times New Roman"/>
          <w:sz w:val="24"/>
          <w:szCs w:val="24"/>
        </w:rPr>
        <w:t xml:space="preserve">Generally speaking, </w:t>
      </w:r>
      <w:r w:rsidR="00916611">
        <w:rPr>
          <w:rFonts w:ascii="Times New Roman" w:hAnsi="Times New Roman"/>
          <w:sz w:val="24"/>
          <w:szCs w:val="24"/>
        </w:rPr>
        <w:t>the majority of</w:t>
      </w:r>
      <w:r w:rsidR="00360BF9">
        <w:rPr>
          <w:rFonts w:ascii="Times New Roman" w:hAnsi="Times New Roman"/>
          <w:sz w:val="24"/>
          <w:szCs w:val="24"/>
        </w:rPr>
        <w:t xml:space="preserve"> programs are </w:t>
      </w:r>
      <w:r w:rsidR="00D87AD9">
        <w:rPr>
          <w:rFonts w:ascii="Times New Roman" w:hAnsi="Times New Roman"/>
          <w:sz w:val="24"/>
          <w:szCs w:val="24"/>
        </w:rPr>
        <w:t xml:space="preserve">not incorporating systematic alliance-training elements into their curricula. </w:t>
      </w:r>
      <w:r w:rsidR="00FF579C">
        <w:rPr>
          <w:rFonts w:ascii="Times New Roman" w:hAnsi="Times New Roman"/>
          <w:sz w:val="24"/>
          <w:szCs w:val="24"/>
        </w:rPr>
        <w:t xml:space="preserve">Percentages for implementation are notably low </w:t>
      </w:r>
      <w:r w:rsidR="00D168B0">
        <w:rPr>
          <w:rFonts w:ascii="Times New Roman" w:hAnsi="Times New Roman"/>
          <w:sz w:val="24"/>
          <w:szCs w:val="24"/>
        </w:rPr>
        <w:t xml:space="preserve">(&lt; 20%) </w:t>
      </w:r>
      <w:r w:rsidR="00FF579C">
        <w:rPr>
          <w:rFonts w:ascii="Times New Roman" w:hAnsi="Times New Roman"/>
          <w:sz w:val="24"/>
          <w:szCs w:val="24"/>
        </w:rPr>
        <w:t>for offering an elective alliance-focused course (1</w:t>
      </w:r>
      <w:r w:rsidR="00530054">
        <w:rPr>
          <w:rFonts w:ascii="Times New Roman" w:hAnsi="Times New Roman"/>
          <w:sz w:val="24"/>
          <w:szCs w:val="24"/>
        </w:rPr>
        <w:t>3</w:t>
      </w:r>
      <w:r w:rsidR="00FF579C">
        <w:rPr>
          <w:rFonts w:ascii="Times New Roman" w:hAnsi="Times New Roman"/>
          <w:sz w:val="24"/>
          <w:szCs w:val="24"/>
        </w:rPr>
        <w:t>%), training all trainees on an alliance-focused manual (</w:t>
      </w:r>
      <w:r w:rsidR="00530054">
        <w:rPr>
          <w:rFonts w:ascii="Times New Roman" w:hAnsi="Times New Roman"/>
          <w:sz w:val="24"/>
          <w:szCs w:val="24"/>
        </w:rPr>
        <w:t>8</w:t>
      </w:r>
      <w:r w:rsidR="00FF579C">
        <w:rPr>
          <w:rFonts w:ascii="Times New Roman" w:hAnsi="Times New Roman"/>
          <w:sz w:val="24"/>
          <w:szCs w:val="24"/>
        </w:rPr>
        <w:t>%), and archiving videos of good/poor alliance segments for subsequent training demonstrations (1</w:t>
      </w:r>
      <w:r w:rsidR="00530054">
        <w:rPr>
          <w:rFonts w:ascii="Times New Roman" w:hAnsi="Times New Roman"/>
          <w:sz w:val="24"/>
          <w:szCs w:val="24"/>
        </w:rPr>
        <w:t>1</w:t>
      </w:r>
      <w:r w:rsidR="00FF579C">
        <w:rPr>
          <w:rFonts w:ascii="Times New Roman" w:hAnsi="Times New Roman"/>
          <w:sz w:val="24"/>
          <w:szCs w:val="24"/>
        </w:rPr>
        <w:t xml:space="preserve">%). </w:t>
      </w:r>
      <w:r w:rsidR="00D168B0">
        <w:rPr>
          <w:rFonts w:ascii="Times New Roman" w:hAnsi="Times New Roman"/>
          <w:sz w:val="24"/>
          <w:szCs w:val="24"/>
        </w:rPr>
        <w:t>However, 1</w:t>
      </w:r>
      <w:r w:rsidR="00665F8E">
        <w:rPr>
          <w:rFonts w:ascii="Times New Roman" w:hAnsi="Times New Roman"/>
          <w:sz w:val="24"/>
          <w:szCs w:val="24"/>
        </w:rPr>
        <w:t>7</w:t>
      </w:r>
      <w:r w:rsidR="00D168B0">
        <w:rPr>
          <w:rFonts w:ascii="Times New Roman" w:hAnsi="Times New Roman"/>
          <w:sz w:val="24"/>
          <w:szCs w:val="24"/>
        </w:rPr>
        <w:t>% of the program</w:t>
      </w:r>
      <w:r w:rsidR="00732F02">
        <w:rPr>
          <w:rFonts w:ascii="Times New Roman" w:hAnsi="Times New Roman"/>
          <w:sz w:val="24"/>
          <w:szCs w:val="24"/>
        </w:rPr>
        <w:t>s</w:t>
      </w:r>
      <w:r w:rsidR="00D168B0">
        <w:rPr>
          <w:rFonts w:ascii="Times New Roman" w:hAnsi="Times New Roman"/>
          <w:sz w:val="24"/>
          <w:szCs w:val="24"/>
        </w:rPr>
        <w:t xml:space="preserve"> do require students to take at least one alliance-related course, and 3</w:t>
      </w:r>
      <w:r w:rsidR="00665F8E">
        <w:rPr>
          <w:rFonts w:ascii="Times New Roman" w:hAnsi="Times New Roman"/>
          <w:sz w:val="24"/>
          <w:szCs w:val="24"/>
        </w:rPr>
        <w:t>5</w:t>
      </w:r>
      <w:r w:rsidR="00D168B0">
        <w:rPr>
          <w:rFonts w:ascii="Times New Roman" w:hAnsi="Times New Roman"/>
          <w:sz w:val="24"/>
          <w:szCs w:val="24"/>
        </w:rPr>
        <w:t xml:space="preserve">% reported that </w:t>
      </w:r>
      <w:r w:rsidR="00D168B0">
        <w:rPr>
          <w:rFonts w:ascii="Times New Roman" w:hAnsi="Times New Roman"/>
          <w:i/>
          <w:sz w:val="24"/>
          <w:szCs w:val="24"/>
        </w:rPr>
        <w:t xml:space="preserve">some </w:t>
      </w:r>
      <w:r w:rsidR="00D168B0">
        <w:rPr>
          <w:rFonts w:ascii="Times New Roman" w:hAnsi="Times New Roman"/>
          <w:sz w:val="24"/>
          <w:szCs w:val="24"/>
        </w:rPr>
        <w:t>of their students are traini</w:t>
      </w:r>
      <w:r w:rsidR="00732F02">
        <w:rPr>
          <w:rFonts w:ascii="Times New Roman" w:hAnsi="Times New Roman"/>
          <w:sz w:val="24"/>
          <w:szCs w:val="24"/>
        </w:rPr>
        <w:t xml:space="preserve">ng on alliance-focused manuals. </w:t>
      </w:r>
      <w:r w:rsidR="00D168B0">
        <w:rPr>
          <w:rFonts w:ascii="Times New Roman" w:hAnsi="Times New Roman"/>
          <w:sz w:val="24"/>
          <w:szCs w:val="24"/>
        </w:rPr>
        <w:t>Percentages are notably higher (&gt; 50%) for</w:t>
      </w:r>
      <w:r w:rsidR="00732F02">
        <w:rPr>
          <w:rFonts w:ascii="Times New Roman" w:hAnsi="Times New Roman"/>
          <w:sz w:val="24"/>
          <w:szCs w:val="24"/>
        </w:rPr>
        <w:t xml:space="preserve"> </w:t>
      </w:r>
      <w:r w:rsidR="00BE6B36">
        <w:rPr>
          <w:rFonts w:ascii="Times New Roman" w:hAnsi="Times New Roman"/>
          <w:sz w:val="24"/>
          <w:szCs w:val="24"/>
        </w:rPr>
        <w:t xml:space="preserve">programs </w:t>
      </w:r>
      <w:r w:rsidR="00713FDE">
        <w:rPr>
          <w:rFonts w:ascii="Times New Roman" w:hAnsi="Times New Roman"/>
          <w:sz w:val="24"/>
          <w:szCs w:val="24"/>
        </w:rPr>
        <w:t xml:space="preserve">taking remedial action in cases where trainees have consistently demonstrated an inability to forge quality alliances with their </w:t>
      </w:r>
      <w:r w:rsidR="00AC5557">
        <w:rPr>
          <w:rFonts w:ascii="Times New Roman" w:hAnsi="Times New Roman"/>
          <w:sz w:val="24"/>
          <w:szCs w:val="24"/>
        </w:rPr>
        <w:t>patients</w:t>
      </w:r>
      <w:r w:rsidR="00713FDE">
        <w:rPr>
          <w:rFonts w:ascii="Times New Roman" w:hAnsi="Times New Roman"/>
          <w:sz w:val="24"/>
          <w:szCs w:val="24"/>
        </w:rPr>
        <w:t xml:space="preserve"> </w:t>
      </w:r>
      <w:r w:rsidR="00732F02">
        <w:rPr>
          <w:rFonts w:ascii="Times New Roman" w:hAnsi="Times New Roman"/>
          <w:sz w:val="24"/>
          <w:szCs w:val="24"/>
        </w:rPr>
        <w:t>(5</w:t>
      </w:r>
      <w:r w:rsidR="00665F8E">
        <w:rPr>
          <w:rFonts w:ascii="Times New Roman" w:hAnsi="Times New Roman"/>
          <w:sz w:val="24"/>
          <w:szCs w:val="24"/>
        </w:rPr>
        <w:t>8</w:t>
      </w:r>
      <w:r w:rsidR="00732F02">
        <w:rPr>
          <w:rFonts w:ascii="Times New Roman" w:hAnsi="Times New Roman"/>
          <w:sz w:val="24"/>
          <w:szCs w:val="24"/>
        </w:rPr>
        <w:t xml:space="preserve">%) </w:t>
      </w:r>
      <w:r w:rsidR="00713FDE">
        <w:rPr>
          <w:rFonts w:ascii="Times New Roman" w:hAnsi="Times New Roman"/>
          <w:sz w:val="24"/>
          <w:szCs w:val="24"/>
        </w:rPr>
        <w:t xml:space="preserve">or </w:t>
      </w:r>
      <w:r w:rsidR="00D31E85">
        <w:rPr>
          <w:rFonts w:ascii="Times New Roman" w:hAnsi="Times New Roman"/>
          <w:sz w:val="24"/>
          <w:szCs w:val="24"/>
        </w:rPr>
        <w:t xml:space="preserve">possess </w:t>
      </w:r>
      <w:r w:rsidR="00713FDE">
        <w:rPr>
          <w:rFonts w:ascii="Times New Roman" w:hAnsi="Times New Roman"/>
          <w:sz w:val="24"/>
          <w:szCs w:val="24"/>
        </w:rPr>
        <w:t>personal characteristics known empirically to interfere with alliance development</w:t>
      </w:r>
      <w:r w:rsidR="00732F02">
        <w:rPr>
          <w:rFonts w:ascii="Times New Roman" w:hAnsi="Times New Roman"/>
          <w:sz w:val="24"/>
          <w:szCs w:val="24"/>
        </w:rPr>
        <w:t xml:space="preserve"> (5</w:t>
      </w:r>
      <w:r w:rsidR="00665F8E">
        <w:rPr>
          <w:rFonts w:ascii="Times New Roman" w:hAnsi="Times New Roman"/>
          <w:sz w:val="24"/>
          <w:szCs w:val="24"/>
        </w:rPr>
        <w:t>3</w:t>
      </w:r>
      <w:r w:rsidR="00732F02">
        <w:rPr>
          <w:rFonts w:ascii="Times New Roman" w:hAnsi="Times New Roman"/>
          <w:sz w:val="24"/>
          <w:szCs w:val="24"/>
        </w:rPr>
        <w:t>%; t</w:t>
      </w:r>
      <w:r w:rsidR="00C57954">
        <w:rPr>
          <w:rFonts w:ascii="Times New Roman" w:hAnsi="Times New Roman"/>
          <w:sz w:val="24"/>
          <w:szCs w:val="24"/>
        </w:rPr>
        <w:t>his finding was especially pronounced among practitioner-scholar programs</w:t>
      </w:r>
      <w:r w:rsidR="00732F02">
        <w:rPr>
          <w:rFonts w:ascii="Times New Roman" w:hAnsi="Times New Roman"/>
          <w:sz w:val="24"/>
          <w:szCs w:val="24"/>
        </w:rPr>
        <w:t>)</w:t>
      </w:r>
      <w:r w:rsidR="00C57954">
        <w:rPr>
          <w:rFonts w:ascii="Times New Roman" w:hAnsi="Times New Roman"/>
          <w:sz w:val="24"/>
          <w:szCs w:val="24"/>
        </w:rPr>
        <w:t>.</w:t>
      </w:r>
      <w:r w:rsidR="008B2954">
        <w:rPr>
          <w:rFonts w:ascii="Times New Roman" w:eastAsiaTheme="minorEastAsia" w:hAnsi="Times New Roman"/>
          <w:sz w:val="24"/>
          <w:szCs w:val="24"/>
        </w:rPr>
        <w:t xml:space="preserve"> </w:t>
      </w:r>
      <w:r w:rsidR="00AC5557">
        <w:rPr>
          <w:rFonts w:ascii="Times New Roman" w:eastAsiaTheme="minorEastAsia" w:hAnsi="Times New Roman"/>
          <w:sz w:val="24"/>
          <w:szCs w:val="24"/>
        </w:rPr>
        <w:t xml:space="preserve">Additionally, </w:t>
      </w:r>
      <w:r w:rsidR="00493DE9">
        <w:rPr>
          <w:rFonts w:ascii="Times New Roman" w:hAnsi="Times New Roman"/>
          <w:sz w:val="24"/>
          <w:szCs w:val="24"/>
        </w:rPr>
        <w:t>89</w:t>
      </w:r>
      <w:r w:rsidR="00AC5557">
        <w:rPr>
          <w:rFonts w:ascii="Times New Roman" w:hAnsi="Times New Roman"/>
          <w:sz w:val="24"/>
          <w:szCs w:val="24"/>
        </w:rPr>
        <w:t>% of</w:t>
      </w:r>
      <w:r w:rsidR="00732F02">
        <w:rPr>
          <w:rFonts w:ascii="Times New Roman" w:hAnsi="Times New Roman"/>
          <w:sz w:val="24"/>
          <w:szCs w:val="24"/>
        </w:rPr>
        <w:t xml:space="preserve"> all</w:t>
      </w:r>
      <w:r w:rsidR="0067705A">
        <w:rPr>
          <w:rFonts w:ascii="Times New Roman" w:hAnsi="Times New Roman"/>
          <w:sz w:val="24"/>
          <w:szCs w:val="24"/>
        </w:rPr>
        <w:t xml:space="preserve"> responding programs indicated that </w:t>
      </w:r>
      <w:r w:rsidR="00CD62C2">
        <w:rPr>
          <w:rFonts w:ascii="Times New Roman" w:hAnsi="Times New Roman"/>
          <w:sz w:val="24"/>
          <w:szCs w:val="24"/>
        </w:rPr>
        <w:t>they rely, at least in part,</w:t>
      </w:r>
      <w:r w:rsidR="00B46131">
        <w:rPr>
          <w:rFonts w:ascii="Times New Roman" w:hAnsi="Times New Roman"/>
          <w:sz w:val="24"/>
          <w:szCs w:val="24"/>
        </w:rPr>
        <w:t xml:space="preserve"> on informal alliance training, </w:t>
      </w:r>
      <w:r w:rsidR="00D145FA">
        <w:rPr>
          <w:rFonts w:ascii="Times New Roman" w:hAnsi="Times New Roman"/>
          <w:sz w:val="24"/>
          <w:szCs w:val="24"/>
        </w:rPr>
        <w:t>which</w:t>
      </w:r>
      <w:r w:rsidR="00B46131">
        <w:rPr>
          <w:rFonts w:ascii="Times New Roman" w:hAnsi="Times New Roman"/>
          <w:sz w:val="24"/>
          <w:szCs w:val="24"/>
        </w:rPr>
        <w:t xml:space="preserve"> was true of </w:t>
      </w:r>
      <w:r w:rsidR="00A57359">
        <w:rPr>
          <w:rFonts w:ascii="Times New Roman" w:hAnsi="Times New Roman"/>
          <w:sz w:val="24"/>
          <w:szCs w:val="24"/>
        </w:rPr>
        <w:t xml:space="preserve">virtually </w:t>
      </w:r>
      <w:r w:rsidR="00B46131">
        <w:rPr>
          <w:rFonts w:ascii="Times New Roman" w:hAnsi="Times New Roman"/>
          <w:sz w:val="24"/>
          <w:szCs w:val="24"/>
        </w:rPr>
        <w:t>all practitioner-scholar (96%) and clinical scientist</w:t>
      </w:r>
      <w:r w:rsidR="00CD62C2">
        <w:rPr>
          <w:rFonts w:ascii="Times New Roman" w:hAnsi="Times New Roman"/>
          <w:sz w:val="24"/>
          <w:szCs w:val="24"/>
        </w:rPr>
        <w:t xml:space="preserve"> programs</w:t>
      </w:r>
      <w:r w:rsidR="00B46131">
        <w:rPr>
          <w:rFonts w:ascii="Times New Roman" w:hAnsi="Times New Roman"/>
          <w:sz w:val="24"/>
          <w:szCs w:val="24"/>
        </w:rPr>
        <w:t xml:space="preserve"> (100%)</w:t>
      </w:r>
      <w:r w:rsidR="00CD62C2">
        <w:rPr>
          <w:rFonts w:ascii="Times New Roman" w:hAnsi="Times New Roman"/>
          <w:sz w:val="24"/>
          <w:szCs w:val="24"/>
        </w:rPr>
        <w:t>.</w:t>
      </w:r>
    </w:p>
    <w:p w14:paraId="6FCD1D84" w14:textId="2065A5E4" w:rsidR="00626DD4" w:rsidRDefault="00584185" w:rsidP="007905BB">
      <w:pPr>
        <w:spacing w:after="0" w:line="480" w:lineRule="auto"/>
        <w:rPr>
          <w:rFonts w:ascii="Times New Roman" w:hAnsi="Times New Roman"/>
          <w:sz w:val="24"/>
          <w:szCs w:val="24"/>
        </w:rPr>
      </w:pPr>
      <w:r>
        <w:rPr>
          <w:rFonts w:ascii="Times New Roman" w:hAnsi="Times New Roman"/>
          <w:sz w:val="24"/>
          <w:szCs w:val="24"/>
        </w:rPr>
        <w:tab/>
      </w:r>
      <w:r w:rsidR="00243C47" w:rsidRPr="00065070">
        <w:rPr>
          <w:rFonts w:ascii="Times New Roman" w:hAnsi="Times New Roman"/>
          <w:sz w:val="24"/>
          <w:szCs w:val="24"/>
        </w:rPr>
        <w:t>In</w:t>
      </w:r>
      <w:r w:rsidR="00243C47">
        <w:rPr>
          <w:rFonts w:ascii="Times New Roman" w:hAnsi="Times New Roman"/>
          <w:sz w:val="24"/>
          <w:szCs w:val="24"/>
        </w:rPr>
        <w:t xml:space="preserve"> </w:t>
      </w:r>
      <w:r w:rsidR="0049226E" w:rsidRPr="00AF0E60">
        <w:rPr>
          <w:rFonts w:ascii="Times New Roman" w:hAnsi="Times New Roman"/>
          <w:sz w:val="24"/>
          <w:szCs w:val="24"/>
        </w:rPr>
        <w:t xml:space="preserve">order to reduce the number of </w:t>
      </w:r>
      <w:r w:rsidR="00C31ECB">
        <w:rPr>
          <w:rFonts w:ascii="Times New Roman" w:hAnsi="Times New Roman"/>
          <w:sz w:val="24"/>
          <w:szCs w:val="24"/>
        </w:rPr>
        <w:t xml:space="preserve">inferential </w:t>
      </w:r>
      <w:r w:rsidR="0049226E" w:rsidRPr="00AF0E60">
        <w:rPr>
          <w:rFonts w:ascii="Times New Roman" w:hAnsi="Times New Roman"/>
          <w:sz w:val="24"/>
          <w:szCs w:val="24"/>
        </w:rPr>
        <w:t>analyses and</w:t>
      </w:r>
      <w:r w:rsidR="00DC218B">
        <w:rPr>
          <w:rFonts w:ascii="Times New Roman" w:hAnsi="Times New Roman"/>
          <w:sz w:val="24"/>
          <w:szCs w:val="24"/>
        </w:rPr>
        <w:t xml:space="preserve">, thus, </w:t>
      </w:r>
      <w:r w:rsidR="0049226E" w:rsidRPr="00AF0E60">
        <w:rPr>
          <w:rFonts w:ascii="Times New Roman" w:hAnsi="Times New Roman"/>
          <w:sz w:val="24"/>
          <w:szCs w:val="24"/>
        </w:rPr>
        <w:t xml:space="preserve">the likelihood of committing a Type I error, </w:t>
      </w:r>
      <w:r w:rsidR="00D95563">
        <w:rPr>
          <w:rFonts w:ascii="Times New Roman" w:hAnsi="Times New Roman"/>
          <w:sz w:val="24"/>
          <w:szCs w:val="24"/>
        </w:rPr>
        <w:t xml:space="preserve">we created </w:t>
      </w:r>
      <w:r w:rsidR="0049226E" w:rsidRPr="00AF0E60">
        <w:rPr>
          <w:rFonts w:ascii="Times New Roman" w:hAnsi="Times New Roman"/>
          <w:sz w:val="24"/>
          <w:szCs w:val="24"/>
        </w:rPr>
        <w:t xml:space="preserve">an index of current alliance training. </w:t>
      </w:r>
      <w:r w:rsidR="00B0591F" w:rsidRPr="00AF0E60">
        <w:rPr>
          <w:rFonts w:ascii="Times New Roman" w:hAnsi="Times New Roman"/>
          <w:sz w:val="24"/>
          <w:szCs w:val="24"/>
        </w:rPr>
        <w:t xml:space="preserve">Programs received a </w:t>
      </w:r>
      <w:r w:rsidR="001B5A6B" w:rsidRPr="00AF0E60">
        <w:rPr>
          <w:rFonts w:ascii="Times New Roman" w:hAnsi="Times New Roman"/>
          <w:sz w:val="24"/>
          <w:szCs w:val="24"/>
        </w:rPr>
        <w:t>higher</w:t>
      </w:r>
      <w:r w:rsidR="00B0591F" w:rsidRPr="00AF0E60">
        <w:rPr>
          <w:rFonts w:ascii="Times New Roman" w:hAnsi="Times New Roman"/>
          <w:sz w:val="24"/>
          <w:szCs w:val="24"/>
        </w:rPr>
        <w:t xml:space="preserve"> index</w:t>
      </w:r>
      <w:r w:rsidR="00B0591F">
        <w:rPr>
          <w:rFonts w:ascii="Times New Roman" w:hAnsi="Times New Roman"/>
          <w:sz w:val="24"/>
          <w:szCs w:val="24"/>
        </w:rPr>
        <w:t xml:space="preserve"> score</w:t>
      </w:r>
      <w:r w:rsidR="0027509E">
        <w:rPr>
          <w:rFonts w:ascii="Times New Roman" w:hAnsi="Times New Roman"/>
          <w:sz w:val="24"/>
          <w:szCs w:val="24"/>
        </w:rPr>
        <w:t xml:space="preserve"> for </w:t>
      </w:r>
      <w:r w:rsidR="001B5A6B">
        <w:rPr>
          <w:rFonts w:ascii="Times New Roman" w:hAnsi="Times New Roman"/>
          <w:sz w:val="24"/>
          <w:szCs w:val="24"/>
        </w:rPr>
        <w:t>the greater number of statements endorsed “true”</w:t>
      </w:r>
      <w:r w:rsidR="006A3A1C">
        <w:rPr>
          <w:rFonts w:ascii="Times New Roman" w:hAnsi="Times New Roman"/>
          <w:sz w:val="24"/>
          <w:szCs w:val="24"/>
        </w:rPr>
        <w:t xml:space="preserve"> </w:t>
      </w:r>
      <w:r w:rsidR="00A12C6A">
        <w:rPr>
          <w:rFonts w:ascii="Times New Roman" w:hAnsi="Times New Roman"/>
          <w:sz w:val="24"/>
          <w:szCs w:val="24"/>
        </w:rPr>
        <w:t>i</w:t>
      </w:r>
      <w:r w:rsidR="006A3A1C">
        <w:rPr>
          <w:rFonts w:ascii="Times New Roman" w:hAnsi="Times New Roman"/>
          <w:sz w:val="24"/>
          <w:szCs w:val="24"/>
        </w:rPr>
        <w:t xml:space="preserve">n </w:t>
      </w:r>
      <w:r w:rsidR="006A3A1C">
        <w:rPr>
          <w:rFonts w:ascii="Times New Roman" w:hAnsi="Times New Roman"/>
          <w:sz w:val="24"/>
          <w:szCs w:val="24"/>
        </w:rPr>
        <w:lastRenderedPageBreak/>
        <w:t>domain 3</w:t>
      </w:r>
      <w:r w:rsidR="00881285">
        <w:rPr>
          <w:rFonts w:ascii="Times New Roman" w:hAnsi="Times New Roman"/>
          <w:sz w:val="24"/>
          <w:szCs w:val="24"/>
        </w:rPr>
        <w:t xml:space="preserve"> (possible range = 0 to 18)</w:t>
      </w:r>
      <w:r w:rsidR="006A3A1C">
        <w:rPr>
          <w:rFonts w:ascii="Times New Roman" w:hAnsi="Times New Roman"/>
          <w:sz w:val="24"/>
          <w:szCs w:val="24"/>
        </w:rPr>
        <w:t>.</w:t>
      </w:r>
      <w:r w:rsidR="001B5A6B">
        <w:rPr>
          <w:rFonts w:ascii="Times New Roman" w:hAnsi="Times New Roman"/>
          <w:sz w:val="24"/>
          <w:szCs w:val="24"/>
        </w:rPr>
        <w:t xml:space="preserve"> </w:t>
      </w:r>
      <w:r w:rsidR="00806E2F">
        <w:rPr>
          <w:rFonts w:ascii="Times New Roman" w:hAnsi="Times New Roman"/>
          <w:sz w:val="24"/>
          <w:szCs w:val="24"/>
        </w:rPr>
        <w:t>Because assumptions fo</w:t>
      </w:r>
      <w:r w:rsidR="00CE5C8E">
        <w:rPr>
          <w:rFonts w:ascii="Times New Roman" w:hAnsi="Times New Roman"/>
          <w:sz w:val="24"/>
          <w:szCs w:val="24"/>
        </w:rPr>
        <w:t>r a one-way ANOVA were violated (i.e., the data were not normally distributed)</w:t>
      </w:r>
      <w:r w:rsidR="0022046E">
        <w:rPr>
          <w:rFonts w:ascii="Times New Roman" w:hAnsi="Times New Roman"/>
          <w:sz w:val="24"/>
          <w:szCs w:val="24"/>
        </w:rPr>
        <w:t>,</w:t>
      </w:r>
      <w:r w:rsidR="00806E2F">
        <w:rPr>
          <w:rFonts w:ascii="Times New Roman" w:hAnsi="Times New Roman"/>
          <w:sz w:val="24"/>
          <w:szCs w:val="24"/>
        </w:rPr>
        <w:t xml:space="preserve"> </w:t>
      </w:r>
      <w:r w:rsidR="0022046E">
        <w:rPr>
          <w:rFonts w:ascii="Times New Roman" w:hAnsi="Times New Roman"/>
          <w:sz w:val="24"/>
          <w:szCs w:val="24"/>
        </w:rPr>
        <w:t>two</w:t>
      </w:r>
      <w:r w:rsidR="00474292">
        <w:rPr>
          <w:rFonts w:ascii="Times New Roman" w:hAnsi="Times New Roman"/>
          <w:sz w:val="24"/>
          <w:szCs w:val="24"/>
        </w:rPr>
        <w:t xml:space="preserve"> </w:t>
      </w:r>
      <w:proofErr w:type="spellStart"/>
      <w:r w:rsidR="00474292">
        <w:rPr>
          <w:rFonts w:ascii="Times New Roman" w:hAnsi="Times New Roman"/>
          <w:sz w:val="24"/>
          <w:szCs w:val="24"/>
        </w:rPr>
        <w:t>Krusk</w:t>
      </w:r>
      <w:r w:rsidR="0022046E">
        <w:rPr>
          <w:rFonts w:ascii="Times New Roman" w:hAnsi="Times New Roman"/>
          <w:sz w:val="24"/>
          <w:szCs w:val="24"/>
        </w:rPr>
        <w:t>al</w:t>
      </w:r>
      <w:proofErr w:type="spellEnd"/>
      <w:r w:rsidR="0022046E">
        <w:rPr>
          <w:rFonts w:ascii="Times New Roman" w:hAnsi="Times New Roman"/>
          <w:sz w:val="24"/>
          <w:szCs w:val="24"/>
        </w:rPr>
        <w:t xml:space="preserve">-Wallis H tests were </w:t>
      </w:r>
      <w:r w:rsidR="002D486F">
        <w:rPr>
          <w:rFonts w:ascii="Times New Roman" w:hAnsi="Times New Roman"/>
          <w:sz w:val="24"/>
          <w:szCs w:val="24"/>
        </w:rPr>
        <w:t>conducted</w:t>
      </w:r>
      <w:r w:rsidR="0022046E">
        <w:rPr>
          <w:rFonts w:ascii="Times New Roman" w:hAnsi="Times New Roman"/>
          <w:sz w:val="24"/>
          <w:szCs w:val="24"/>
        </w:rPr>
        <w:t xml:space="preserve"> on this index</w:t>
      </w:r>
      <w:r w:rsidR="00CE6438">
        <w:rPr>
          <w:rFonts w:ascii="Times New Roman" w:hAnsi="Times New Roman"/>
          <w:sz w:val="24"/>
          <w:szCs w:val="24"/>
        </w:rPr>
        <w:t xml:space="preserve"> of current alliance pedagogy</w:t>
      </w:r>
      <w:r w:rsidR="00F71257">
        <w:rPr>
          <w:rFonts w:ascii="Times New Roman" w:hAnsi="Times New Roman"/>
          <w:sz w:val="24"/>
          <w:szCs w:val="24"/>
        </w:rPr>
        <w:t>.</w:t>
      </w:r>
      <w:r w:rsidR="000B04EA">
        <w:rPr>
          <w:rFonts w:ascii="Times New Roman" w:hAnsi="Times New Roman"/>
          <w:sz w:val="24"/>
          <w:szCs w:val="24"/>
        </w:rPr>
        <w:t xml:space="preserve"> </w:t>
      </w:r>
      <w:r w:rsidR="00D65D5C">
        <w:rPr>
          <w:rFonts w:ascii="Times New Roman" w:hAnsi="Times New Roman"/>
          <w:sz w:val="24"/>
          <w:szCs w:val="24"/>
        </w:rPr>
        <w:t xml:space="preserve">Mean ranks were used </w:t>
      </w:r>
      <w:r w:rsidR="00131D03">
        <w:rPr>
          <w:rFonts w:ascii="Times New Roman" w:hAnsi="Times New Roman"/>
          <w:sz w:val="24"/>
          <w:szCs w:val="24"/>
        </w:rPr>
        <w:t xml:space="preserve">in place of median index scores </w:t>
      </w:r>
      <w:r w:rsidR="00D65D5C">
        <w:rPr>
          <w:rFonts w:ascii="Times New Roman" w:hAnsi="Times New Roman"/>
          <w:sz w:val="24"/>
          <w:szCs w:val="24"/>
        </w:rPr>
        <w:t xml:space="preserve">because the distributions between groups were dissimilar. </w:t>
      </w:r>
      <w:r w:rsidR="000B04EA">
        <w:rPr>
          <w:rFonts w:ascii="Times New Roman" w:hAnsi="Times New Roman"/>
          <w:sz w:val="24"/>
          <w:szCs w:val="24"/>
        </w:rPr>
        <w:t xml:space="preserve">The first </w:t>
      </w:r>
      <w:r w:rsidR="00D16286">
        <w:rPr>
          <w:rFonts w:ascii="Times New Roman" w:hAnsi="Times New Roman"/>
          <w:sz w:val="24"/>
          <w:szCs w:val="24"/>
        </w:rPr>
        <w:t xml:space="preserve">test was </w:t>
      </w:r>
      <w:r w:rsidR="00123642">
        <w:rPr>
          <w:rFonts w:ascii="Times New Roman" w:hAnsi="Times New Roman"/>
          <w:sz w:val="24"/>
          <w:szCs w:val="24"/>
        </w:rPr>
        <w:t>conducted</w:t>
      </w:r>
      <w:r w:rsidR="00D16286">
        <w:rPr>
          <w:rFonts w:ascii="Times New Roman" w:hAnsi="Times New Roman"/>
          <w:sz w:val="24"/>
          <w:szCs w:val="24"/>
        </w:rPr>
        <w:t xml:space="preserve"> to determine if there </w:t>
      </w:r>
      <w:proofErr w:type="gramStart"/>
      <w:r w:rsidR="00D16286">
        <w:rPr>
          <w:rFonts w:ascii="Times New Roman" w:hAnsi="Times New Roman"/>
          <w:sz w:val="24"/>
          <w:szCs w:val="24"/>
        </w:rPr>
        <w:t>were</w:t>
      </w:r>
      <w:proofErr w:type="gramEnd"/>
      <w:r w:rsidR="00D16286">
        <w:rPr>
          <w:rFonts w:ascii="Times New Roman" w:hAnsi="Times New Roman"/>
          <w:sz w:val="24"/>
          <w:szCs w:val="24"/>
        </w:rPr>
        <w:t xml:space="preserve"> differences in index score</w:t>
      </w:r>
      <w:r w:rsidR="00D77BE2">
        <w:rPr>
          <w:rFonts w:ascii="Times New Roman" w:hAnsi="Times New Roman"/>
          <w:sz w:val="24"/>
          <w:szCs w:val="24"/>
        </w:rPr>
        <w:t>s</w:t>
      </w:r>
      <w:r w:rsidR="00D16286">
        <w:rPr>
          <w:rFonts w:ascii="Times New Roman" w:hAnsi="Times New Roman"/>
          <w:sz w:val="24"/>
          <w:szCs w:val="24"/>
        </w:rPr>
        <w:t xml:space="preserve"> between </w:t>
      </w:r>
      <w:r w:rsidR="00730DD6">
        <w:rPr>
          <w:rFonts w:ascii="Times New Roman" w:hAnsi="Times New Roman"/>
          <w:sz w:val="24"/>
          <w:szCs w:val="24"/>
        </w:rPr>
        <w:t xml:space="preserve">the </w:t>
      </w:r>
      <w:r w:rsidR="00D16286">
        <w:rPr>
          <w:rFonts w:ascii="Times New Roman" w:hAnsi="Times New Roman"/>
          <w:sz w:val="24"/>
          <w:szCs w:val="24"/>
        </w:rPr>
        <w:t xml:space="preserve">three program types: </w:t>
      </w:r>
      <w:r w:rsidR="00730DD6">
        <w:rPr>
          <w:rFonts w:ascii="Times New Roman" w:hAnsi="Times New Roman"/>
          <w:sz w:val="24"/>
          <w:szCs w:val="24"/>
        </w:rPr>
        <w:t xml:space="preserve">clinical </w:t>
      </w:r>
      <w:r w:rsidR="00991A6E">
        <w:rPr>
          <w:rFonts w:ascii="Times New Roman" w:hAnsi="Times New Roman"/>
          <w:sz w:val="24"/>
          <w:szCs w:val="24"/>
        </w:rPr>
        <w:t xml:space="preserve">Ph.D. </w:t>
      </w:r>
      <w:r w:rsidR="00730DD6">
        <w:rPr>
          <w:rFonts w:ascii="Times New Roman" w:hAnsi="Times New Roman"/>
          <w:sz w:val="24"/>
          <w:szCs w:val="24"/>
        </w:rPr>
        <w:t>(</w:t>
      </w:r>
      <w:r w:rsidR="00730DD6">
        <w:rPr>
          <w:rFonts w:ascii="Times New Roman" w:hAnsi="Times New Roman"/>
          <w:i/>
          <w:sz w:val="24"/>
          <w:szCs w:val="24"/>
        </w:rPr>
        <w:t>n</w:t>
      </w:r>
      <w:r w:rsidR="00730DD6">
        <w:rPr>
          <w:rFonts w:ascii="Times New Roman" w:hAnsi="Times New Roman"/>
          <w:sz w:val="24"/>
          <w:szCs w:val="24"/>
        </w:rPr>
        <w:t xml:space="preserve"> = 39),</w:t>
      </w:r>
      <w:r w:rsidR="00D16286">
        <w:rPr>
          <w:rFonts w:ascii="Times New Roman" w:hAnsi="Times New Roman"/>
          <w:sz w:val="24"/>
          <w:szCs w:val="24"/>
        </w:rPr>
        <w:t xml:space="preserve"> </w:t>
      </w:r>
      <w:r w:rsidR="000031AE">
        <w:rPr>
          <w:rFonts w:ascii="Times New Roman" w:hAnsi="Times New Roman"/>
          <w:sz w:val="24"/>
          <w:szCs w:val="24"/>
        </w:rPr>
        <w:t>counseling</w:t>
      </w:r>
      <w:r w:rsidR="00991A6E">
        <w:rPr>
          <w:rFonts w:ascii="Times New Roman" w:hAnsi="Times New Roman"/>
          <w:sz w:val="24"/>
          <w:szCs w:val="24"/>
        </w:rPr>
        <w:t xml:space="preserve"> Ph.D.</w:t>
      </w:r>
      <w:r w:rsidR="00023BFA">
        <w:rPr>
          <w:rFonts w:ascii="Times New Roman" w:hAnsi="Times New Roman"/>
          <w:sz w:val="24"/>
          <w:szCs w:val="24"/>
        </w:rPr>
        <w:t xml:space="preserve"> (</w:t>
      </w:r>
      <w:r w:rsidR="00023BFA">
        <w:rPr>
          <w:rFonts w:ascii="Times New Roman" w:hAnsi="Times New Roman"/>
          <w:i/>
          <w:sz w:val="24"/>
          <w:szCs w:val="24"/>
        </w:rPr>
        <w:t>n</w:t>
      </w:r>
      <w:r w:rsidR="00F06C89">
        <w:rPr>
          <w:rFonts w:ascii="Times New Roman" w:hAnsi="Times New Roman"/>
          <w:sz w:val="24"/>
          <w:szCs w:val="24"/>
        </w:rPr>
        <w:t xml:space="preserve"> = </w:t>
      </w:r>
      <w:r w:rsidR="000031AE">
        <w:rPr>
          <w:rFonts w:ascii="Times New Roman" w:hAnsi="Times New Roman"/>
          <w:sz w:val="24"/>
          <w:szCs w:val="24"/>
        </w:rPr>
        <w:t>25</w:t>
      </w:r>
      <w:r w:rsidR="00F06C89">
        <w:rPr>
          <w:rFonts w:ascii="Times New Roman" w:hAnsi="Times New Roman"/>
          <w:sz w:val="24"/>
          <w:szCs w:val="24"/>
        </w:rPr>
        <w:t>)</w:t>
      </w:r>
      <w:r w:rsidR="00082122">
        <w:rPr>
          <w:rFonts w:ascii="Times New Roman" w:hAnsi="Times New Roman"/>
          <w:sz w:val="24"/>
          <w:szCs w:val="24"/>
        </w:rPr>
        <w:t>, and</w:t>
      </w:r>
      <w:r w:rsidR="00D16286">
        <w:rPr>
          <w:rFonts w:ascii="Times New Roman" w:hAnsi="Times New Roman"/>
          <w:sz w:val="24"/>
          <w:szCs w:val="24"/>
        </w:rPr>
        <w:t xml:space="preserve"> </w:t>
      </w:r>
      <w:r w:rsidR="000031AE">
        <w:rPr>
          <w:rFonts w:ascii="Times New Roman" w:hAnsi="Times New Roman"/>
          <w:sz w:val="24"/>
          <w:szCs w:val="24"/>
        </w:rPr>
        <w:t>clinical</w:t>
      </w:r>
      <w:r w:rsidR="00F06C89">
        <w:rPr>
          <w:rFonts w:ascii="Times New Roman" w:hAnsi="Times New Roman"/>
          <w:sz w:val="24"/>
          <w:szCs w:val="24"/>
        </w:rPr>
        <w:t xml:space="preserve"> </w:t>
      </w:r>
      <w:proofErr w:type="spellStart"/>
      <w:r w:rsidR="00991A6E">
        <w:rPr>
          <w:rFonts w:ascii="Times New Roman" w:hAnsi="Times New Roman"/>
          <w:sz w:val="24"/>
          <w:szCs w:val="24"/>
        </w:rPr>
        <w:t>Psy.D</w:t>
      </w:r>
      <w:proofErr w:type="spellEnd"/>
      <w:r w:rsidR="00991A6E">
        <w:rPr>
          <w:rFonts w:ascii="Times New Roman" w:hAnsi="Times New Roman"/>
          <w:sz w:val="24"/>
          <w:szCs w:val="24"/>
        </w:rPr>
        <w:t xml:space="preserve">. </w:t>
      </w:r>
      <w:r w:rsidR="00F06C89">
        <w:rPr>
          <w:rFonts w:ascii="Times New Roman" w:hAnsi="Times New Roman"/>
          <w:sz w:val="24"/>
          <w:szCs w:val="24"/>
        </w:rPr>
        <w:t>(</w:t>
      </w:r>
      <w:proofErr w:type="gramStart"/>
      <w:r w:rsidR="00023BFA">
        <w:rPr>
          <w:rFonts w:ascii="Times New Roman" w:hAnsi="Times New Roman"/>
          <w:i/>
          <w:sz w:val="24"/>
          <w:szCs w:val="24"/>
        </w:rPr>
        <w:t>n</w:t>
      </w:r>
      <w:proofErr w:type="gramEnd"/>
      <w:r w:rsidR="00023BFA">
        <w:rPr>
          <w:rFonts w:ascii="Times New Roman" w:hAnsi="Times New Roman"/>
          <w:sz w:val="24"/>
          <w:szCs w:val="24"/>
        </w:rPr>
        <w:t xml:space="preserve"> </w:t>
      </w:r>
      <w:r w:rsidR="00F06C89">
        <w:rPr>
          <w:rFonts w:ascii="Times New Roman" w:hAnsi="Times New Roman"/>
          <w:sz w:val="24"/>
          <w:szCs w:val="24"/>
        </w:rPr>
        <w:t xml:space="preserve">= </w:t>
      </w:r>
      <w:r w:rsidR="00082122">
        <w:rPr>
          <w:rFonts w:ascii="Times New Roman" w:hAnsi="Times New Roman"/>
          <w:sz w:val="24"/>
          <w:szCs w:val="24"/>
        </w:rPr>
        <w:t>1</w:t>
      </w:r>
      <w:r w:rsidR="000031AE">
        <w:rPr>
          <w:rFonts w:ascii="Times New Roman" w:hAnsi="Times New Roman"/>
          <w:sz w:val="24"/>
          <w:szCs w:val="24"/>
        </w:rPr>
        <w:t>9</w:t>
      </w:r>
      <w:r w:rsidR="00F06C89">
        <w:rPr>
          <w:rFonts w:ascii="Times New Roman" w:hAnsi="Times New Roman"/>
          <w:sz w:val="24"/>
          <w:szCs w:val="24"/>
        </w:rPr>
        <w:t>)</w:t>
      </w:r>
      <w:r w:rsidR="00D16286">
        <w:rPr>
          <w:rFonts w:ascii="Times New Roman" w:hAnsi="Times New Roman"/>
          <w:sz w:val="24"/>
          <w:szCs w:val="24"/>
        </w:rPr>
        <w:t>.</w:t>
      </w:r>
      <w:r w:rsidR="00A07523">
        <w:rPr>
          <w:rFonts w:ascii="Times New Roman" w:hAnsi="Times New Roman"/>
          <w:sz w:val="24"/>
          <w:szCs w:val="24"/>
        </w:rPr>
        <w:t xml:space="preserve"> </w:t>
      </w:r>
      <w:r w:rsidR="00873E1B">
        <w:rPr>
          <w:rFonts w:ascii="Times New Roman" w:hAnsi="Times New Roman"/>
          <w:sz w:val="24"/>
          <w:szCs w:val="24"/>
        </w:rPr>
        <w:t xml:space="preserve">Current alliance training index scores increased from counseling </w:t>
      </w:r>
      <w:r w:rsidR="00991A6E">
        <w:rPr>
          <w:rFonts w:ascii="Times New Roman" w:hAnsi="Times New Roman"/>
          <w:sz w:val="24"/>
          <w:szCs w:val="24"/>
        </w:rPr>
        <w:t xml:space="preserve">Ph.D. </w:t>
      </w:r>
      <w:r w:rsidR="00873E1B">
        <w:rPr>
          <w:rFonts w:ascii="Times New Roman" w:hAnsi="Times New Roman"/>
          <w:sz w:val="24"/>
          <w:szCs w:val="24"/>
        </w:rPr>
        <w:t>programs</w:t>
      </w:r>
      <w:r w:rsidR="00845AA3">
        <w:rPr>
          <w:rFonts w:ascii="Times New Roman" w:hAnsi="Times New Roman"/>
          <w:sz w:val="24"/>
          <w:szCs w:val="24"/>
        </w:rPr>
        <w:t xml:space="preserve"> (</w:t>
      </w:r>
      <w:r w:rsidR="00F74432">
        <w:rPr>
          <w:rFonts w:ascii="Times New Roman" w:hAnsi="Times New Roman"/>
          <w:sz w:val="24"/>
          <w:szCs w:val="24"/>
        </w:rPr>
        <w:t xml:space="preserve">mean rank = </w:t>
      </w:r>
      <w:r w:rsidR="00845AA3">
        <w:rPr>
          <w:rFonts w:ascii="Times New Roman" w:hAnsi="Times New Roman"/>
          <w:sz w:val="24"/>
          <w:szCs w:val="24"/>
        </w:rPr>
        <w:t>39.34)</w:t>
      </w:r>
      <w:r w:rsidR="00873E1B">
        <w:rPr>
          <w:rFonts w:ascii="Times New Roman" w:hAnsi="Times New Roman"/>
          <w:sz w:val="24"/>
          <w:szCs w:val="24"/>
        </w:rPr>
        <w:t xml:space="preserve">, to clinical </w:t>
      </w:r>
      <w:r w:rsidR="00991A6E">
        <w:rPr>
          <w:rFonts w:ascii="Times New Roman" w:hAnsi="Times New Roman"/>
          <w:sz w:val="24"/>
          <w:szCs w:val="24"/>
        </w:rPr>
        <w:t xml:space="preserve">Ph.D. </w:t>
      </w:r>
      <w:r w:rsidR="00873E1B">
        <w:rPr>
          <w:rFonts w:ascii="Times New Roman" w:hAnsi="Times New Roman"/>
          <w:sz w:val="24"/>
          <w:szCs w:val="24"/>
        </w:rPr>
        <w:t>programs</w:t>
      </w:r>
      <w:r w:rsidR="00845AA3">
        <w:rPr>
          <w:rFonts w:ascii="Times New Roman" w:hAnsi="Times New Roman"/>
          <w:sz w:val="24"/>
          <w:szCs w:val="24"/>
        </w:rPr>
        <w:t xml:space="preserve"> (</w:t>
      </w:r>
      <w:r w:rsidR="00F74432">
        <w:rPr>
          <w:rFonts w:ascii="Times New Roman" w:hAnsi="Times New Roman"/>
          <w:sz w:val="24"/>
          <w:szCs w:val="24"/>
        </w:rPr>
        <w:t xml:space="preserve">mean rank = </w:t>
      </w:r>
      <w:r w:rsidR="00845AA3">
        <w:rPr>
          <w:rFonts w:ascii="Times New Roman" w:hAnsi="Times New Roman"/>
          <w:sz w:val="24"/>
          <w:szCs w:val="24"/>
        </w:rPr>
        <w:t>40.90)</w:t>
      </w:r>
      <w:r w:rsidR="00873E1B">
        <w:rPr>
          <w:rFonts w:ascii="Times New Roman" w:hAnsi="Times New Roman"/>
          <w:sz w:val="24"/>
          <w:szCs w:val="24"/>
        </w:rPr>
        <w:t xml:space="preserve">, to </w:t>
      </w:r>
      <w:r w:rsidR="00082122">
        <w:rPr>
          <w:rFonts w:ascii="Times New Roman" w:hAnsi="Times New Roman"/>
          <w:sz w:val="24"/>
          <w:szCs w:val="24"/>
        </w:rPr>
        <w:t>clinical</w:t>
      </w:r>
      <w:r w:rsidR="00873E1B">
        <w:rPr>
          <w:rFonts w:ascii="Times New Roman" w:hAnsi="Times New Roman"/>
          <w:sz w:val="24"/>
          <w:szCs w:val="24"/>
        </w:rPr>
        <w:t xml:space="preserve"> </w:t>
      </w:r>
      <w:proofErr w:type="spellStart"/>
      <w:r w:rsidR="00991A6E">
        <w:rPr>
          <w:rFonts w:ascii="Times New Roman" w:hAnsi="Times New Roman"/>
          <w:sz w:val="24"/>
          <w:szCs w:val="24"/>
        </w:rPr>
        <w:t>Psy.D</w:t>
      </w:r>
      <w:proofErr w:type="spellEnd"/>
      <w:r w:rsidR="00991A6E">
        <w:rPr>
          <w:rFonts w:ascii="Times New Roman" w:hAnsi="Times New Roman"/>
          <w:sz w:val="24"/>
          <w:szCs w:val="24"/>
        </w:rPr>
        <w:t xml:space="preserve">. </w:t>
      </w:r>
      <w:proofErr w:type="gramStart"/>
      <w:r w:rsidR="00873E1B">
        <w:rPr>
          <w:rFonts w:ascii="Times New Roman" w:hAnsi="Times New Roman"/>
          <w:sz w:val="24"/>
          <w:szCs w:val="24"/>
        </w:rPr>
        <w:t>programs</w:t>
      </w:r>
      <w:proofErr w:type="gramEnd"/>
      <w:r w:rsidR="00845AA3">
        <w:rPr>
          <w:rFonts w:ascii="Times New Roman" w:hAnsi="Times New Roman"/>
          <w:sz w:val="24"/>
          <w:szCs w:val="24"/>
        </w:rPr>
        <w:t xml:space="preserve"> (</w:t>
      </w:r>
      <w:r w:rsidR="00F74432">
        <w:rPr>
          <w:rFonts w:ascii="Times New Roman" w:hAnsi="Times New Roman"/>
          <w:sz w:val="24"/>
          <w:szCs w:val="24"/>
        </w:rPr>
        <w:t xml:space="preserve">mean rank = </w:t>
      </w:r>
      <w:r w:rsidR="00845AA3">
        <w:rPr>
          <w:rFonts w:ascii="Times New Roman" w:hAnsi="Times New Roman"/>
          <w:sz w:val="24"/>
          <w:szCs w:val="24"/>
        </w:rPr>
        <w:t>47.76)</w:t>
      </w:r>
      <w:r w:rsidR="00873E1B">
        <w:rPr>
          <w:rFonts w:ascii="Times New Roman" w:hAnsi="Times New Roman"/>
          <w:sz w:val="24"/>
          <w:szCs w:val="24"/>
        </w:rPr>
        <w:t>, but the differences were</w:t>
      </w:r>
      <w:r w:rsidR="00A07523">
        <w:rPr>
          <w:rFonts w:ascii="Times New Roman" w:hAnsi="Times New Roman"/>
          <w:sz w:val="24"/>
          <w:szCs w:val="24"/>
        </w:rPr>
        <w:t xml:space="preserve"> not statistically </w:t>
      </w:r>
      <w:r w:rsidR="00873E1B">
        <w:rPr>
          <w:rFonts w:ascii="Times New Roman" w:hAnsi="Times New Roman"/>
          <w:sz w:val="24"/>
          <w:szCs w:val="24"/>
        </w:rPr>
        <w:t>significant</w:t>
      </w:r>
      <w:r w:rsidR="00A07523">
        <w:rPr>
          <w:rFonts w:ascii="Times New Roman" w:hAnsi="Times New Roman"/>
          <w:sz w:val="24"/>
          <w:szCs w:val="24"/>
        </w:rPr>
        <w:t xml:space="preserve">, </w:t>
      </w:r>
      <w:r w:rsidR="00F56E7C" w:rsidRPr="0055387C">
        <w:rPr>
          <w:rFonts w:ascii="Times New Roman" w:hAnsi="Times New Roman"/>
          <w:i/>
          <w:sz w:val="24"/>
          <w:szCs w:val="24"/>
        </w:rPr>
        <w:t>χ</w:t>
      </w:r>
      <w:r w:rsidR="00F56E7C">
        <w:rPr>
          <w:rFonts w:ascii="Times New Roman" w:hAnsi="Times New Roman"/>
          <w:sz w:val="24"/>
          <w:szCs w:val="24"/>
          <w:vertAlign w:val="superscript"/>
        </w:rPr>
        <w:t>2</w:t>
      </w:r>
      <w:r w:rsidR="001C0BAE">
        <w:rPr>
          <w:rFonts w:ascii="Times New Roman" w:hAnsi="Times New Roman"/>
          <w:sz w:val="24"/>
          <w:szCs w:val="24"/>
        </w:rPr>
        <w:t>(2</w:t>
      </w:r>
      <w:r w:rsidR="00F56E7C">
        <w:rPr>
          <w:rFonts w:ascii="Times New Roman" w:hAnsi="Times New Roman"/>
          <w:sz w:val="24"/>
          <w:szCs w:val="24"/>
        </w:rPr>
        <w:t xml:space="preserve">) = </w:t>
      </w:r>
      <w:r w:rsidR="00894ACA">
        <w:rPr>
          <w:rFonts w:ascii="Times New Roman" w:hAnsi="Times New Roman"/>
          <w:sz w:val="24"/>
          <w:szCs w:val="24"/>
        </w:rPr>
        <w:t xml:space="preserve">1.485, </w:t>
      </w:r>
      <w:r w:rsidR="00894ACA">
        <w:rPr>
          <w:rFonts w:ascii="Times New Roman" w:hAnsi="Times New Roman"/>
          <w:i/>
          <w:sz w:val="24"/>
          <w:szCs w:val="24"/>
        </w:rPr>
        <w:t>p</w:t>
      </w:r>
      <w:r w:rsidR="00894ACA">
        <w:rPr>
          <w:rFonts w:ascii="Times New Roman" w:hAnsi="Times New Roman"/>
          <w:sz w:val="24"/>
          <w:szCs w:val="24"/>
        </w:rPr>
        <w:t xml:space="preserve"> = .476.</w:t>
      </w:r>
    </w:p>
    <w:p w14:paraId="1604F732" w14:textId="790D7EE5" w:rsidR="00474292" w:rsidRDefault="00D12164" w:rsidP="0055387C">
      <w:pPr>
        <w:spacing w:after="0" w:line="480" w:lineRule="auto"/>
        <w:ind w:firstLine="720"/>
        <w:rPr>
          <w:rFonts w:ascii="Times New Roman" w:hAnsi="Times New Roman"/>
          <w:sz w:val="24"/>
          <w:szCs w:val="24"/>
        </w:rPr>
      </w:pPr>
      <w:r>
        <w:rPr>
          <w:rFonts w:ascii="Times New Roman" w:hAnsi="Times New Roman"/>
          <w:sz w:val="24"/>
          <w:szCs w:val="24"/>
        </w:rPr>
        <w:t xml:space="preserve">The second </w:t>
      </w:r>
      <w:proofErr w:type="spellStart"/>
      <w:r>
        <w:rPr>
          <w:rFonts w:ascii="Times New Roman" w:hAnsi="Times New Roman"/>
          <w:sz w:val="24"/>
          <w:szCs w:val="24"/>
        </w:rPr>
        <w:t>Kru</w:t>
      </w:r>
      <w:r w:rsidR="009F2EA5">
        <w:rPr>
          <w:rFonts w:ascii="Times New Roman" w:hAnsi="Times New Roman"/>
          <w:sz w:val="24"/>
          <w:szCs w:val="24"/>
        </w:rPr>
        <w:t>s</w:t>
      </w:r>
      <w:r>
        <w:rPr>
          <w:rFonts w:ascii="Times New Roman" w:hAnsi="Times New Roman"/>
          <w:sz w:val="24"/>
          <w:szCs w:val="24"/>
        </w:rPr>
        <w:t>kal</w:t>
      </w:r>
      <w:proofErr w:type="spellEnd"/>
      <w:r>
        <w:rPr>
          <w:rFonts w:ascii="Times New Roman" w:hAnsi="Times New Roman"/>
          <w:sz w:val="24"/>
          <w:szCs w:val="24"/>
        </w:rPr>
        <w:t xml:space="preserve">-Wallis H test was </w:t>
      </w:r>
      <w:r w:rsidR="00D77BE2">
        <w:rPr>
          <w:rFonts w:ascii="Times New Roman" w:hAnsi="Times New Roman"/>
          <w:sz w:val="24"/>
          <w:szCs w:val="24"/>
        </w:rPr>
        <w:t>conducted</w:t>
      </w:r>
      <w:r>
        <w:rPr>
          <w:rFonts w:ascii="Times New Roman" w:hAnsi="Times New Roman"/>
          <w:sz w:val="24"/>
          <w:szCs w:val="24"/>
        </w:rPr>
        <w:t xml:space="preserve"> to determine if there were differences in index score</w:t>
      </w:r>
      <w:r w:rsidR="00D77BE2">
        <w:rPr>
          <w:rFonts w:ascii="Times New Roman" w:hAnsi="Times New Roman"/>
          <w:sz w:val="24"/>
          <w:szCs w:val="24"/>
        </w:rPr>
        <w:t>s</w:t>
      </w:r>
      <w:r>
        <w:rPr>
          <w:rFonts w:ascii="Times New Roman" w:hAnsi="Times New Roman"/>
          <w:sz w:val="24"/>
          <w:szCs w:val="24"/>
        </w:rPr>
        <w:t xml:space="preserve"> between </w:t>
      </w:r>
      <w:r w:rsidR="00D77BE2">
        <w:rPr>
          <w:rFonts w:ascii="Times New Roman" w:hAnsi="Times New Roman"/>
          <w:sz w:val="24"/>
          <w:szCs w:val="24"/>
        </w:rPr>
        <w:t xml:space="preserve">the </w:t>
      </w:r>
      <w:r>
        <w:rPr>
          <w:rFonts w:ascii="Times New Roman" w:hAnsi="Times New Roman"/>
          <w:sz w:val="24"/>
          <w:szCs w:val="24"/>
        </w:rPr>
        <w:t xml:space="preserve">three different training models: </w:t>
      </w:r>
      <w:r w:rsidR="00D77BE2">
        <w:rPr>
          <w:rFonts w:ascii="Times New Roman" w:hAnsi="Times New Roman"/>
          <w:sz w:val="24"/>
          <w:szCs w:val="24"/>
        </w:rPr>
        <w:t>clinical scientist (</w:t>
      </w:r>
      <w:r w:rsidR="00D77BE2">
        <w:rPr>
          <w:rFonts w:ascii="Times New Roman" w:hAnsi="Times New Roman"/>
          <w:i/>
          <w:sz w:val="24"/>
          <w:szCs w:val="24"/>
        </w:rPr>
        <w:t>n</w:t>
      </w:r>
      <w:r w:rsidR="00D77BE2">
        <w:rPr>
          <w:rFonts w:ascii="Times New Roman" w:hAnsi="Times New Roman"/>
          <w:sz w:val="24"/>
          <w:szCs w:val="24"/>
        </w:rPr>
        <w:t xml:space="preserve"> = 10),</w:t>
      </w:r>
      <w:r>
        <w:rPr>
          <w:rFonts w:ascii="Times New Roman" w:hAnsi="Times New Roman"/>
          <w:sz w:val="24"/>
          <w:szCs w:val="24"/>
        </w:rPr>
        <w:t xml:space="preserve"> </w:t>
      </w:r>
      <w:r w:rsidR="009C2CC0">
        <w:rPr>
          <w:rFonts w:ascii="Times New Roman" w:hAnsi="Times New Roman"/>
          <w:sz w:val="24"/>
          <w:szCs w:val="24"/>
        </w:rPr>
        <w:t xml:space="preserve">scientist-practitioner </w:t>
      </w:r>
      <w:r>
        <w:rPr>
          <w:rFonts w:ascii="Times New Roman" w:hAnsi="Times New Roman"/>
          <w:sz w:val="24"/>
          <w:szCs w:val="24"/>
        </w:rPr>
        <w:t>(</w:t>
      </w:r>
      <w:r w:rsidR="0037211A">
        <w:rPr>
          <w:rFonts w:ascii="Times New Roman" w:hAnsi="Times New Roman"/>
          <w:i/>
          <w:sz w:val="24"/>
          <w:szCs w:val="24"/>
        </w:rPr>
        <w:t>n</w:t>
      </w:r>
      <w:r w:rsidR="0037211A">
        <w:rPr>
          <w:rFonts w:ascii="Times New Roman" w:hAnsi="Times New Roman"/>
          <w:sz w:val="24"/>
          <w:szCs w:val="24"/>
        </w:rPr>
        <w:t xml:space="preserve"> </w:t>
      </w:r>
      <w:r>
        <w:rPr>
          <w:rFonts w:ascii="Times New Roman" w:hAnsi="Times New Roman"/>
          <w:sz w:val="24"/>
          <w:szCs w:val="24"/>
        </w:rPr>
        <w:t xml:space="preserve">= </w:t>
      </w:r>
      <w:r w:rsidR="009C2CC0">
        <w:rPr>
          <w:rFonts w:ascii="Times New Roman" w:hAnsi="Times New Roman"/>
          <w:sz w:val="24"/>
          <w:szCs w:val="24"/>
        </w:rPr>
        <w:t>50</w:t>
      </w:r>
      <w:r>
        <w:rPr>
          <w:rFonts w:ascii="Times New Roman" w:hAnsi="Times New Roman"/>
          <w:sz w:val="24"/>
          <w:szCs w:val="24"/>
        </w:rPr>
        <w:t>)</w:t>
      </w:r>
      <w:r w:rsidR="009C2CC0">
        <w:rPr>
          <w:rFonts w:ascii="Times New Roman" w:hAnsi="Times New Roman"/>
          <w:sz w:val="24"/>
          <w:szCs w:val="24"/>
        </w:rPr>
        <w:t>, and practitioner-scholar</w:t>
      </w:r>
      <w:r w:rsidR="00F228A6">
        <w:rPr>
          <w:rFonts w:ascii="Times New Roman" w:hAnsi="Times New Roman"/>
          <w:sz w:val="24"/>
          <w:szCs w:val="24"/>
        </w:rPr>
        <w:t xml:space="preserve"> (</w:t>
      </w:r>
      <w:r w:rsidR="0037211A">
        <w:rPr>
          <w:rFonts w:ascii="Times New Roman" w:hAnsi="Times New Roman"/>
          <w:i/>
          <w:sz w:val="24"/>
          <w:szCs w:val="24"/>
        </w:rPr>
        <w:t>n</w:t>
      </w:r>
      <w:r w:rsidR="0037211A">
        <w:rPr>
          <w:rFonts w:ascii="Times New Roman" w:hAnsi="Times New Roman"/>
          <w:sz w:val="24"/>
          <w:szCs w:val="24"/>
        </w:rPr>
        <w:t xml:space="preserve"> </w:t>
      </w:r>
      <w:r w:rsidR="00F228A6">
        <w:rPr>
          <w:rFonts w:ascii="Times New Roman" w:hAnsi="Times New Roman"/>
          <w:sz w:val="24"/>
          <w:szCs w:val="24"/>
        </w:rPr>
        <w:t>= 23</w:t>
      </w:r>
      <w:r>
        <w:rPr>
          <w:rFonts w:ascii="Times New Roman" w:hAnsi="Times New Roman"/>
          <w:sz w:val="24"/>
          <w:szCs w:val="24"/>
        </w:rPr>
        <w:t>).</w:t>
      </w:r>
      <w:r w:rsidR="008B6A0F">
        <w:rPr>
          <w:rFonts w:ascii="Times New Roman" w:hAnsi="Times New Roman"/>
          <w:sz w:val="24"/>
          <w:szCs w:val="24"/>
        </w:rPr>
        <w:t xml:space="preserve"> Current alliance training index scores increased from scientist-practitioner models</w:t>
      </w:r>
      <w:r w:rsidR="00772848">
        <w:rPr>
          <w:rFonts w:ascii="Times New Roman" w:hAnsi="Times New Roman"/>
          <w:sz w:val="24"/>
          <w:szCs w:val="24"/>
        </w:rPr>
        <w:t xml:space="preserve"> (</w:t>
      </w:r>
      <w:r w:rsidR="00F74432">
        <w:rPr>
          <w:rFonts w:ascii="Times New Roman" w:hAnsi="Times New Roman"/>
          <w:sz w:val="24"/>
          <w:szCs w:val="24"/>
        </w:rPr>
        <w:t xml:space="preserve">mean rank = </w:t>
      </w:r>
      <w:r w:rsidR="00772848">
        <w:rPr>
          <w:rFonts w:ascii="Times New Roman" w:hAnsi="Times New Roman"/>
          <w:sz w:val="24"/>
          <w:szCs w:val="24"/>
        </w:rPr>
        <w:t>37.67</w:t>
      </w:r>
      <w:r w:rsidR="008B6A0F">
        <w:rPr>
          <w:rFonts w:ascii="Times New Roman" w:hAnsi="Times New Roman"/>
          <w:sz w:val="24"/>
          <w:szCs w:val="24"/>
        </w:rPr>
        <w:t>), to clinical scientist models</w:t>
      </w:r>
      <w:r w:rsidR="00D812C8">
        <w:rPr>
          <w:rFonts w:ascii="Times New Roman" w:hAnsi="Times New Roman"/>
          <w:sz w:val="24"/>
          <w:szCs w:val="24"/>
        </w:rPr>
        <w:t xml:space="preserve"> (</w:t>
      </w:r>
      <w:r w:rsidR="00F74432">
        <w:rPr>
          <w:rFonts w:ascii="Times New Roman" w:hAnsi="Times New Roman"/>
          <w:sz w:val="24"/>
          <w:szCs w:val="24"/>
        </w:rPr>
        <w:t xml:space="preserve">mean rank = </w:t>
      </w:r>
      <w:r w:rsidR="00D812C8">
        <w:rPr>
          <w:rFonts w:ascii="Times New Roman" w:hAnsi="Times New Roman"/>
          <w:sz w:val="24"/>
          <w:szCs w:val="24"/>
        </w:rPr>
        <w:t>40.35</w:t>
      </w:r>
      <w:r w:rsidR="008B6A0F">
        <w:rPr>
          <w:rFonts w:ascii="Times New Roman" w:hAnsi="Times New Roman"/>
          <w:sz w:val="24"/>
          <w:szCs w:val="24"/>
        </w:rPr>
        <w:t>), to practitioner-scholar models</w:t>
      </w:r>
      <w:r w:rsidR="00D812C8">
        <w:rPr>
          <w:rFonts w:ascii="Times New Roman" w:hAnsi="Times New Roman"/>
          <w:sz w:val="24"/>
          <w:szCs w:val="24"/>
        </w:rPr>
        <w:t xml:space="preserve"> (</w:t>
      </w:r>
      <w:r w:rsidR="00F74432">
        <w:rPr>
          <w:rFonts w:ascii="Times New Roman" w:hAnsi="Times New Roman"/>
          <w:sz w:val="24"/>
          <w:szCs w:val="24"/>
        </w:rPr>
        <w:t xml:space="preserve">mean rank = </w:t>
      </w:r>
      <w:r w:rsidR="00D812C8">
        <w:rPr>
          <w:rFonts w:ascii="Times New Roman" w:hAnsi="Times New Roman"/>
          <w:sz w:val="24"/>
          <w:szCs w:val="24"/>
        </w:rPr>
        <w:t>52.13</w:t>
      </w:r>
      <w:r w:rsidR="008B6A0F">
        <w:rPr>
          <w:rFonts w:ascii="Times New Roman" w:hAnsi="Times New Roman"/>
          <w:sz w:val="24"/>
          <w:szCs w:val="24"/>
        </w:rPr>
        <w:t>), and the differences between</w:t>
      </w:r>
      <w:r w:rsidR="00A36236">
        <w:rPr>
          <w:rFonts w:ascii="Times New Roman" w:hAnsi="Times New Roman"/>
          <w:sz w:val="24"/>
          <w:szCs w:val="24"/>
        </w:rPr>
        <w:t xml:space="preserve"> the three</w:t>
      </w:r>
      <w:r w:rsidR="008B6A0F">
        <w:rPr>
          <w:rFonts w:ascii="Times New Roman" w:hAnsi="Times New Roman"/>
          <w:sz w:val="24"/>
          <w:szCs w:val="24"/>
        </w:rPr>
        <w:t xml:space="preserve"> groups trended toward significance, </w:t>
      </w:r>
      <w:proofErr w:type="gramStart"/>
      <w:r w:rsidR="008B6A0F" w:rsidRPr="0055387C">
        <w:rPr>
          <w:rFonts w:ascii="Times New Roman" w:hAnsi="Times New Roman"/>
          <w:i/>
          <w:sz w:val="24"/>
          <w:szCs w:val="24"/>
        </w:rPr>
        <w:t>χ</w:t>
      </w:r>
      <w:r w:rsidR="008B6A0F">
        <w:rPr>
          <w:rFonts w:ascii="Times New Roman" w:hAnsi="Times New Roman"/>
          <w:sz w:val="24"/>
          <w:szCs w:val="24"/>
          <w:vertAlign w:val="superscript"/>
        </w:rPr>
        <w:t>2</w:t>
      </w:r>
      <w:r w:rsidR="008B6A0F">
        <w:rPr>
          <w:rFonts w:ascii="Times New Roman" w:hAnsi="Times New Roman"/>
          <w:sz w:val="24"/>
          <w:szCs w:val="24"/>
        </w:rPr>
        <w:t>(</w:t>
      </w:r>
      <w:proofErr w:type="gramEnd"/>
      <w:r w:rsidR="008B6A0F">
        <w:rPr>
          <w:rFonts w:ascii="Times New Roman" w:hAnsi="Times New Roman"/>
          <w:sz w:val="24"/>
          <w:szCs w:val="24"/>
        </w:rPr>
        <w:t xml:space="preserve">2) = </w:t>
      </w:r>
      <w:r w:rsidR="00D812C8">
        <w:rPr>
          <w:rFonts w:ascii="Times New Roman" w:hAnsi="Times New Roman"/>
          <w:sz w:val="24"/>
          <w:szCs w:val="24"/>
        </w:rPr>
        <w:t>5.775</w:t>
      </w:r>
      <w:r w:rsidR="008B6A0F">
        <w:rPr>
          <w:rFonts w:ascii="Times New Roman" w:hAnsi="Times New Roman"/>
          <w:sz w:val="24"/>
          <w:szCs w:val="24"/>
        </w:rPr>
        <w:t xml:space="preserve">, </w:t>
      </w:r>
      <w:r w:rsidR="008B6A0F">
        <w:rPr>
          <w:rFonts w:ascii="Times New Roman" w:hAnsi="Times New Roman"/>
          <w:i/>
          <w:sz w:val="24"/>
          <w:szCs w:val="24"/>
        </w:rPr>
        <w:t>p</w:t>
      </w:r>
      <w:r w:rsidR="00D812C8">
        <w:rPr>
          <w:rFonts w:ascii="Times New Roman" w:hAnsi="Times New Roman"/>
          <w:sz w:val="24"/>
          <w:szCs w:val="24"/>
        </w:rPr>
        <w:t xml:space="preserve"> = .056.</w:t>
      </w:r>
    </w:p>
    <w:p w14:paraId="30F31D2C" w14:textId="77777777" w:rsidR="00857BA5" w:rsidRPr="00C46B75" w:rsidRDefault="00857BA5" w:rsidP="0055387C">
      <w:pPr>
        <w:spacing w:after="0" w:line="480" w:lineRule="auto"/>
        <w:ind w:firstLine="720"/>
        <w:rPr>
          <w:rFonts w:ascii="Times New Roman" w:hAnsi="Times New Roman"/>
          <w:sz w:val="24"/>
          <w:szCs w:val="24"/>
        </w:rPr>
      </w:pPr>
    </w:p>
    <w:p w14:paraId="1F4BCF12" w14:textId="77777777" w:rsidR="00857BA5" w:rsidRDefault="00857BA5" w:rsidP="007905BB">
      <w:pPr>
        <w:spacing w:after="0" w:line="480" w:lineRule="auto"/>
        <w:rPr>
          <w:rFonts w:ascii="Times New Roman" w:hAnsi="Times New Roman"/>
          <w:b/>
          <w:sz w:val="24"/>
          <w:szCs w:val="24"/>
        </w:rPr>
      </w:pPr>
      <w:r>
        <w:rPr>
          <w:rFonts w:ascii="Times New Roman" w:hAnsi="Times New Roman"/>
          <w:b/>
          <w:sz w:val="24"/>
          <w:szCs w:val="24"/>
        </w:rPr>
        <w:t xml:space="preserve">3.1.4 </w:t>
      </w:r>
      <w:r w:rsidR="00546496" w:rsidRPr="00546496">
        <w:rPr>
          <w:rFonts w:ascii="Times New Roman" w:hAnsi="Times New Roman"/>
          <w:b/>
          <w:sz w:val="24"/>
          <w:szCs w:val="24"/>
        </w:rPr>
        <w:t>Domain 4</w:t>
      </w:r>
      <w:r>
        <w:rPr>
          <w:rFonts w:ascii="Times New Roman" w:hAnsi="Times New Roman"/>
          <w:b/>
          <w:sz w:val="24"/>
          <w:szCs w:val="24"/>
        </w:rPr>
        <w:t>: Perspectives on Gold-Standard Alliance Training</w:t>
      </w:r>
    </w:p>
    <w:p w14:paraId="405EF7DB" w14:textId="365E0664" w:rsidR="00584185" w:rsidRPr="004150CF" w:rsidRDefault="00857BA5" w:rsidP="007905BB">
      <w:pPr>
        <w:spacing w:after="0" w:line="480" w:lineRule="auto"/>
        <w:rPr>
          <w:rFonts w:ascii="Times New Roman" w:hAnsi="Times New Roman"/>
          <w:b/>
          <w:sz w:val="24"/>
          <w:szCs w:val="24"/>
        </w:rPr>
      </w:pPr>
      <w:r>
        <w:rPr>
          <w:rFonts w:ascii="Times New Roman" w:hAnsi="Times New Roman"/>
          <w:b/>
          <w:sz w:val="24"/>
          <w:szCs w:val="24"/>
        </w:rPr>
        <w:tab/>
      </w:r>
      <w:r w:rsidR="000B4A85">
        <w:rPr>
          <w:rFonts w:ascii="Times New Roman" w:hAnsi="Times New Roman"/>
          <w:sz w:val="24"/>
          <w:szCs w:val="24"/>
        </w:rPr>
        <w:t xml:space="preserve">As was done for the previous domain, descriptive data for domain 4 are presented </w:t>
      </w:r>
      <w:r w:rsidR="004242AE">
        <w:rPr>
          <w:rFonts w:ascii="Times New Roman" w:hAnsi="Times New Roman"/>
          <w:sz w:val="24"/>
          <w:szCs w:val="24"/>
        </w:rPr>
        <w:t xml:space="preserve">across groups and </w:t>
      </w:r>
      <w:r w:rsidR="000B4A85">
        <w:rPr>
          <w:rFonts w:ascii="Times New Roman" w:hAnsi="Times New Roman"/>
          <w:sz w:val="24"/>
          <w:szCs w:val="24"/>
        </w:rPr>
        <w:t>by program</w:t>
      </w:r>
      <w:r w:rsidR="000B4A85">
        <w:rPr>
          <w:rFonts w:ascii="Times New Roman" w:hAnsi="Times New Roman"/>
          <w:b/>
          <w:sz w:val="24"/>
          <w:szCs w:val="24"/>
        </w:rPr>
        <w:t xml:space="preserve"> </w:t>
      </w:r>
      <w:r w:rsidR="000B4A85">
        <w:rPr>
          <w:rFonts w:ascii="Times New Roman" w:hAnsi="Times New Roman"/>
          <w:sz w:val="24"/>
          <w:szCs w:val="24"/>
        </w:rPr>
        <w:t>type</w:t>
      </w:r>
      <w:r w:rsidR="00290D69">
        <w:rPr>
          <w:rFonts w:ascii="Times New Roman" w:hAnsi="Times New Roman"/>
          <w:sz w:val="24"/>
          <w:szCs w:val="24"/>
        </w:rPr>
        <w:t xml:space="preserve"> in</w:t>
      </w:r>
      <w:r w:rsidR="000B4A85">
        <w:rPr>
          <w:rFonts w:ascii="Times New Roman" w:hAnsi="Times New Roman"/>
          <w:sz w:val="24"/>
          <w:szCs w:val="24"/>
        </w:rPr>
        <w:t xml:space="preserve"> Table 4 and</w:t>
      </w:r>
      <w:r w:rsidR="003C1D8E">
        <w:rPr>
          <w:rFonts w:ascii="Times New Roman" w:hAnsi="Times New Roman"/>
          <w:sz w:val="24"/>
          <w:szCs w:val="24"/>
        </w:rPr>
        <w:t xml:space="preserve"> across groups and</w:t>
      </w:r>
      <w:r w:rsidR="000B4A85">
        <w:rPr>
          <w:rFonts w:ascii="Times New Roman" w:hAnsi="Times New Roman"/>
          <w:sz w:val="24"/>
          <w:szCs w:val="24"/>
        </w:rPr>
        <w:t xml:space="preserve"> </w:t>
      </w:r>
      <w:r w:rsidR="004242AE">
        <w:rPr>
          <w:rFonts w:ascii="Times New Roman" w:hAnsi="Times New Roman"/>
          <w:sz w:val="24"/>
          <w:szCs w:val="24"/>
        </w:rPr>
        <w:t xml:space="preserve">by </w:t>
      </w:r>
      <w:r w:rsidR="000B4A85">
        <w:rPr>
          <w:rFonts w:ascii="Times New Roman" w:hAnsi="Times New Roman"/>
          <w:sz w:val="24"/>
          <w:szCs w:val="24"/>
        </w:rPr>
        <w:t xml:space="preserve">training model </w:t>
      </w:r>
      <w:r w:rsidR="00290D69">
        <w:rPr>
          <w:rFonts w:ascii="Times New Roman" w:hAnsi="Times New Roman"/>
          <w:sz w:val="24"/>
          <w:szCs w:val="24"/>
        </w:rPr>
        <w:t xml:space="preserve">in </w:t>
      </w:r>
      <w:r w:rsidR="000B4A85">
        <w:rPr>
          <w:rFonts w:ascii="Times New Roman" w:hAnsi="Times New Roman"/>
          <w:sz w:val="24"/>
          <w:szCs w:val="24"/>
        </w:rPr>
        <w:t>Table 5</w:t>
      </w:r>
      <w:r w:rsidR="000B4A85" w:rsidRPr="00AF0E60">
        <w:rPr>
          <w:rFonts w:ascii="Times New Roman" w:hAnsi="Times New Roman"/>
          <w:sz w:val="24"/>
          <w:szCs w:val="24"/>
        </w:rPr>
        <w:t>.</w:t>
      </w:r>
      <w:r w:rsidR="006529DC">
        <w:rPr>
          <w:rFonts w:ascii="Times New Roman" w:hAnsi="Times New Roman"/>
          <w:sz w:val="24"/>
          <w:szCs w:val="24"/>
        </w:rPr>
        <w:t xml:space="preserve"> </w:t>
      </w:r>
      <w:r w:rsidR="009330DC">
        <w:rPr>
          <w:rFonts w:ascii="Times New Roman" w:hAnsi="Times New Roman"/>
          <w:sz w:val="24"/>
          <w:szCs w:val="24"/>
        </w:rPr>
        <w:t xml:space="preserve">In contrast to the current alliance training practices </w:t>
      </w:r>
      <w:r w:rsidR="00967046">
        <w:rPr>
          <w:rFonts w:ascii="Times New Roman" w:hAnsi="Times New Roman"/>
          <w:sz w:val="24"/>
          <w:szCs w:val="24"/>
        </w:rPr>
        <w:t>that programs are not incorporating</w:t>
      </w:r>
      <w:r w:rsidR="009330DC">
        <w:rPr>
          <w:rFonts w:ascii="Times New Roman" w:hAnsi="Times New Roman"/>
          <w:sz w:val="24"/>
          <w:szCs w:val="24"/>
        </w:rPr>
        <w:t xml:space="preserve"> in domain 3, many programs</w:t>
      </w:r>
      <w:r w:rsidR="00967046">
        <w:rPr>
          <w:rFonts w:ascii="Times New Roman" w:hAnsi="Times New Roman"/>
          <w:sz w:val="24"/>
          <w:szCs w:val="24"/>
        </w:rPr>
        <w:t xml:space="preserve"> indicated that </w:t>
      </w:r>
      <w:r w:rsidR="003361DD">
        <w:rPr>
          <w:rFonts w:ascii="Times New Roman" w:hAnsi="Times New Roman"/>
          <w:sz w:val="24"/>
          <w:szCs w:val="24"/>
        </w:rPr>
        <w:t xml:space="preserve">they would like to </w:t>
      </w:r>
      <w:r w:rsidR="00E510F2">
        <w:rPr>
          <w:rFonts w:ascii="Times New Roman" w:hAnsi="Times New Roman"/>
          <w:sz w:val="24"/>
          <w:szCs w:val="24"/>
        </w:rPr>
        <w:t xml:space="preserve">incorporate </w:t>
      </w:r>
      <w:r w:rsidR="00E510F2">
        <w:rPr>
          <w:rFonts w:ascii="Times New Roman" w:hAnsi="Times New Roman"/>
          <w:sz w:val="24"/>
          <w:szCs w:val="24"/>
        </w:rPr>
        <w:lastRenderedPageBreak/>
        <w:t>additional alliance-training elements into their curricula.</w:t>
      </w:r>
      <w:r w:rsidR="00616885">
        <w:rPr>
          <w:rFonts w:ascii="Times New Roman" w:hAnsi="Times New Roman"/>
          <w:sz w:val="24"/>
          <w:szCs w:val="24"/>
        </w:rPr>
        <w:t xml:space="preserve"> </w:t>
      </w:r>
      <w:r w:rsidR="00095172">
        <w:rPr>
          <w:rFonts w:ascii="Times New Roman" w:hAnsi="Times New Roman"/>
          <w:sz w:val="24"/>
          <w:szCs w:val="24"/>
        </w:rPr>
        <w:t>For example, o</w:t>
      </w:r>
      <w:r w:rsidR="00616885">
        <w:rPr>
          <w:rFonts w:ascii="Times New Roman" w:hAnsi="Times New Roman"/>
          <w:sz w:val="24"/>
          <w:szCs w:val="24"/>
        </w:rPr>
        <w:t xml:space="preserve">ver half of all programs across program type and training model reported that </w:t>
      </w:r>
      <w:r w:rsidR="007B26D6">
        <w:rPr>
          <w:rFonts w:ascii="Times New Roman" w:hAnsi="Times New Roman"/>
          <w:sz w:val="24"/>
          <w:szCs w:val="24"/>
        </w:rPr>
        <w:t>at least some trainees should be</w:t>
      </w:r>
      <w:r w:rsidR="000C6628">
        <w:rPr>
          <w:rFonts w:ascii="Times New Roman" w:hAnsi="Times New Roman"/>
          <w:sz w:val="24"/>
          <w:szCs w:val="24"/>
        </w:rPr>
        <w:t xml:space="preserve"> trained </w:t>
      </w:r>
      <w:r w:rsidR="006D66C2">
        <w:rPr>
          <w:rFonts w:ascii="Times New Roman" w:hAnsi="Times New Roman"/>
          <w:sz w:val="24"/>
          <w:szCs w:val="24"/>
        </w:rPr>
        <w:t>on an alliance manual, contrasted with current alliance practices in which less than half of all programs (except clinical scientist at 50%) currently train students on an alliance manual.</w:t>
      </w:r>
      <w:r w:rsidR="00EF441A">
        <w:rPr>
          <w:rFonts w:ascii="Times New Roman" w:hAnsi="Times New Roman"/>
          <w:sz w:val="24"/>
          <w:szCs w:val="24"/>
        </w:rPr>
        <w:t xml:space="preserve"> </w:t>
      </w:r>
      <w:r w:rsidR="008F62D5">
        <w:rPr>
          <w:rFonts w:ascii="Times New Roman" w:hAnsi="Times New Roman"/>
          <w:sz w:val="24"/>
          <w:szCs w:val="24"/>
        </w:rPr>
        <w:t xml:space="preserve">However, over half of the programs also disagreed that their students should take at least one alliance-focused course, thus seemingly privileging manual training over additional coursework in this case. </w:t>
      </w:r>
      <w:r w:rsidR="00EF441A">
        <w:rPr>
          <w:rFonts w:ascii="Times New Roman" w:hAnsi="Times New Roman"/>
          <w:sz w:val="24"/>
          <w:szCs w:val="24"/>
        </w:rPr>
        <w:t xml:space="preserve">Additionally, </w:t>
      </w:r>
      <w:r w:rsidR="009D5107">
        <w:rPr>
          <w:rFonts w:ascii="Times New Roman" w:hAnsi="Times New Roman"/>
          <w:sz w:val="24"/>
          <w:szCs w:val="24"/>
        </w:rPr>
        <w:t xml:space="preserve">despite relatively low current implementation of systematic alliance-training practices as revealed in domain 3, </w:t>
      </w:r>
      <w:r w:rsidR="00EF441A">
        <w:rPr>
          <w:rFonts w:ascii="Times New Roman" w:hAnsi="Times New Roman"/>
          <w:sz w:val="24"/>
          <w:szCs w:val="24"/>
        </w:rPr>
        <w:t xml:space="preserve">over </w:t>
      </w:r>
      <w:r w:rsidR="00A47829">
        <w:rPr>
          <w:rFonts w:ascii="Times New Roman" w:hAnsi="Times New Roman"/>
          <w:sz w:val="24"/>
          <w:szCs w:val="24"/>
        </w:rPr>
        <w:t>80</w:t>
      </w:r>
      <w:r w:rsidR="00EF441A">
        <w:rPr>
          <w:rFonts w:ascii="Times New Roman" w:hAnsi="Times New Roman"/>
          <w:sz w:val="24"/>
          <w:szCs w:val="24"/>
        </w:rPr>
        <w:t xml:space="preserve">% </w:t>
      </w:r>
      <w:r w:rsidR="002950C9">
        <w:rPr>
          <w:rFonts w:ascii="Times New Roman" w:hAnsi="Times New Roman"/>
          <w:sz w:val="24"/>
          <w:szCs w:val="24"/>
        </w:rPr>
        <w:t>of all respondents indicated that graduate programs should not rely solely on informal alliance training.</w:t>
      </w:r>
    </w:p>
    <w:p w14:paraId="409A1D9F" w14:textId="6C21EEBA" w:rsidR="0037198F" w:rsidRDefault="00584185" w:rsidP="007905BB">
      <w:pPr>
        <w:spacing w:after="0" w:line="480" w:lineRule="auto"/>
        <w:rPr>
          <w:rFonts w:ascii="Times New Roman" w:hAnsi="Times New Roman"/>
          <w:sz w:val="24"/>
          <w:szCs w:val="24"/>
        </w:rPr>
      </w:pPr>
      <w:r>
        <w:rPr>
          <w:rFonts w:ascii="Times New Roman" w:hAnsi="Times New Roman"/>
          <w:sz w:val="24"/>
          <w:szCs w:val="24"/>
        </w:rPr>
        <w:tab/>
      </w:r>
      <w:r w:rsidR="0049226E" w:rsidRPr="0049226E">
        <w:rPr>
          <w:rFonts w:ascii="Times New Roman" w:hAnsi="Times New Roman"/>
          <w:sz w:val="24"/>
          <w:szCs w:val="24"/>
        </w:rPr>
        <w:t>In order to reduce the number of analyses and</w:t>
      </w:r>
      <w:r w:rsidR="003D2642">
        <w:rPr>
          <w:rFonts w:ascii="Times New Roman" w:hAnsi="Times New Roman"/>
          <w:sz w:val="24"/>
          <w:szCs w:val="24"/>
        </w:rPr>
        <w:t>, thus,</w:t>
      </w:r>
      <w:r w:rsidR="0049226E" w:rsidRPr="0049226E">
        <w:rPr>
          <w:rFonts w:ascii="Times New Roman" w:hAnsi="Times New Roman"/>
          <w:sz w:val="24"/>
          <w:szCs w:val="24"/>
        </w:rPr>
        <w:t xml:space="preserve"> the likelihood </w:t>
      </w:r>
      <w:r w:rsidR="000D4951">
        <w:rPr>
          <w:rFonts w:ascii="Times New Roman" w:hAnsi="Times New Roman"/>
          <w:sz w:val="24"/>
          <w:szCs w:val="24"/>
        </w:rPr>
        <w:t xml:space="preserve">of committing a Type I error, </w:t>
      </w:r>
      <w:r w:rsidR="003D2642">
        <w:rPr>
          <w:rFonts w:ascii="Times New Roman" w:hAnsi="Times New Roman"/>
          <w:sz w:val="24"/>
          <w:szCs w:val="24"/>
        </w:rPr>
        <w:t xml:space="preserve">we created </w:t>
      </w:r>
      <w:r w:rsidR="000D4951">
        <w:rPr>
          <w:rFonts w:ascii="Times New Roman" w:hAnsi="Times New Roman"/>
          <w:sz w:val="24"/>
          <w:szCs w:val="24"/>
        </w:rPr>
        <w:t>a</w:t>
      </w:r>
      <w:r w:rsidR="008131A6">
        <w:rPr>
          <w:rFonts w:ascii="Times New Roman" w:hAnsi="Times New Roman"/>
          <w:sz w:val="24"/>
          <w:szCs w:val="24"/>
        </w:rPr>
        <w:t>n</w:t>
      </w:r>
      <w:r w:rsidR="0049226E" w:rsidRPr="0049226E">
        <w:rPr>
          <w:rFonts w:ascii="Times New Roman" w:hAnsi="Times New Roman"/>
          <w:sz w:val="24"/>
          <w:szCs w:val="24"/>
        </w:rPr>
        <w:t xml:space="preserve"> index of </w:t>
      </w:r>
      <w:r w:rsidR="006529DC">
        <w:rPr>
          <w:rFonts w:ascii="Times New Roman" w:hAnsi="Times New Roman"/>
          <w:sz w:val="24"/>
          <w:szCs w:val="24"/>
        </w:rPr>
        <w:t>gold-standard</w:t>
      </w:r>
      <w:r w:rsidR="0049226E" w:rsidRPr="0049226E">
        <w:rPr>
          <w:rFonts w:ascii="Times New Roman" w:hAnsi="Times New Roman"/>
          <w:sz w:val="24"/>
          <w:szCs w:val="24"/>
        </w:rPr>
        <w:t xml:space="preserve"> alliance training </w:t>
      </w:r>
      <w:r w:rsidR="000D4951">
        <w:rPr>
          <w:rFonts w:ascii="Times New Roman" w:hAnsi="Times New Roman"/>
          <w:sz w:val="24"/>
          <w:szCs w:val="24"/>
        </w:rPr>
        <w:t>based on responses to domain 4 questions</w:t>
      </w:r>
      <w:r w:rsidR="003D2642">
        <w:rPr>
          <w:rFonts w:ascii="Times New Roman" w:hAnsi="Times New Roman"/>
          <w:sz w:val="24"/>
          <w:szCs w:val="24"/>
        </w:rPr>
        <w:t xml:space="preserve"> (possible range </w:t>
      </w:r>
      <w:r w:rsidR="003D2642" w:rsidRPr="007C7F9B">
        <w:rPr>
          <w:rFonts w:ascii="Times New Roman" w:hAnsi="Times New Roman"/>
          <w:sz w:val="24"/>
          <w:szCs w:val="24"/>
        </w:rPr>
        <w:t xml:space="preserve">= </w:t>
      </w:r>
      <w:r w:rsidR="00267335">
        <w:rPr>
          <w:rFonts w:ascii="Times New Roman" w:hAnsi="Times New Roman"/>
          <w:sz w:val="24"/>
          <w:szCs w:val="24"/>
        </w:rPr>
        <w:t>0 to</w:t>
      </w:r>
      <w:r w:rsidR="008131A6" w:rsidRPr="007C7F9B">
        <w:rPr>
          <w:rFonts w:ascii="Times New Roman" w:hAnsi="Times New Roman"/>
          <w:sz w:val="24"/>
          <w:szCs w:val="24"/>
        </w:rPr>
        <w:t xml:space="preserve"> 6</w:t>
      </w:r>
      <w:r w:rsidR="003D2642" w:rsidRPr="007C7F9B">
        <w:rPr>
          <w:rFonts w:ascii="Times New Roman" w:hAnsi="Times New Roman"/>
          <w:sz w:val="24"/>
          <w:szCs w:val="24"/>
        </w:rPr>
        <w:t>)</w:t>
      </w:r>
      <w:r w:rsidR="0049226E" w:rsidRPr="007C7F9B">
        <w:rPr>
          <w:rFonts w:ascii="Times New Roman" w:hAnsi="Times New Roman"/>
          <w:sz w:val="24"/>
          <w:szCs w:val="24"/>
        </w:rPr>
        <w:t>.</w:t>
      </w:r>
      <w:r w:rsidR="0049226E">
        <w:rPr>
          <w:rFonts w:ascii="Times New Roman" w:hAnsi="Times New Roman"/>
          <w:sz w:val="24"/>
          <w:szCs w:val="24"/>
        </w:rPr>
        <w:t xml:space="preserve"> </w:t>
      </w:r>
      <w:r w:rsidR="008131A6">
        <w:rPr>
          <w:rFonts w:ascii="Times New Roman" w:hAnsi="Times New Roman"/>
          <w:sz w:val="24"/>
          <w:szCs w:val="24"/>
        </w:rPr>
        <w:t xml:space="preserve">This index reflected the overall attitudes of respondents regarding systematic, </w:t>
      </w:r>
      <w:proofErr w:type="gramStart"/>
      <w:r w:rsidR="008131A6">
        <w:rPr>
          <w:rFonts w:ascii="Times New Roman" w:hAnsi="Times New Roman"/>
          <w:sz w:val="24"/>
          <w:szCs w:val="24"/>
        </w:rPr>
        <w:t>gold-standard</w:t>
      </w:r>
      <w:proofErr w:type="gramEnd"/>
      <w:r w:rsidR="008131A6">
        <w:rPr>
          <w:rFonts w:ascii="Times New Roman" w:hAnsi="Times New Roman"/>
          <w:sz w:val="24"/>
          <w:szCs w:val="24"/>
        </w:rPr>
        <w:t xml:space="preserve"> alliance training (</w:t>
      </w:r>
      <w:r w:rsidR="001950EC">
        <w:rPr>
          <w:rFonts w:ascii="Times New Roman" w:hAnsi="Times New Roman"/>
          <w:sz w:val="24"/>
          <w:szCs w:val="24"/>
        </w:rPr>
        <w:t xml:space="preserve">responses </w:t>
      </w:r>
      <w:r w:rsidR="00FB08FF">
        <w:rPr>
          <w:rFonts w:ascii="Times New Roman" w:hAnsi="Times New Roman"/>
          <w:sz w:val="24"/>
          <w:szCs w:val="24"/>
        </w:rPr>
        <w:t xml:space="preserve">to individual items that comprised the index </w:t>
      </w:r>
      <w:r w:rsidR="001950EC">
        <w:rPr>
          <w:rFonts w:ascii="Times New Roman" w:hAnsi="Times New Roman"/>
          <w:sz w:val="24"/>
          <w:szCs w:val="24"/>
        </w:rPr>
        <w:t>ranged from strongly disagree to strongly agree</w:t>
      </w:r>
      <w:r w:rsidR="0033622D">
        <w:rPr>
          <w:rFonts w:ascii="Times New Roman" w:hAnsi="Times New Roman"/>
          <w:sz w:val="24"/>
          <w:szCs w:val="24"/>
        </w:rPr>
        <w:t xml:space="preserve"> as outlined in Appendix A</w:t>
      </w:r>
      <w:r w:rsidR="001950EC">
        <w:rPr>
          <w:rFonts w:ascii="Times New Roman" w:hAnsi="Times New Roman"/>
          <w:sz w:val="24"/>
          <w:szCs w:val="24"/>
        </w:rPr>
        <w:t xml:space="preserve">). </w:t>
      </w:r>
      <w:r w:rsidR="00D65D5C">
        <w:rPr>
          <w:rFonts w:ascii="Times New Roman" w:hAnsi="Times New Roman"/>
          <w:sz w:val="24"/>
          <w:szCs w:val="24"/>
        </w:rPr>
        <w:t>B</w:t>
      </w:r>
      <w:r w:rsidR="00CE6438">
        <w:rPr>
          <w:rFonts w:ascii="Times New Roman" w:hAnsi="Times New Roman"/>
          <w:sz w:val="24"/>
          <w:szCs w:val="24"/>
        </w:rPr>
        <w:t xml:space="preserve">ecause assumptions for a one-way ANOVA were violated (i.e., the data were not normally distributed), two </w:t>
      </w:r>
      <w:proofErr w:type="spellStart"/>
      <w:r w:rsidR="00CE6438">
        <w:rPr>
          <w:rFonts w:ascii="Times New Roman" w:hAnsi="Times New Roman"/>
          <w:sz w:val="24"/>
          <w:szCs w:val="24"/>
        </w:rPr>
        <w:t>Kruskal</w:t>
      </w:r>
      <w:proofErr w:type="spellEnd"/>
      <w:r w:rsidR="00CE6438">
        <w:rPr>
          <w:rFonts w:ascii="Times New Roman" w:hAnsi="Times New Roman"/>
          <w:sz w:val="24"/>
          <w:szCs w:val="24"/>
        </w:rPr>
        <w:t>-Wallis H tests were conducted on this index</w:t>
      </w:r>
      <w:r w:rsidR="000A3700">
        <w:rPr>
          <w:rFonts w:ascii="Times New Roman" w:hAnsi="Times New Roman"/>
          <w:sz w:val="24"/>
          <w:szCs w:val="24"/>
        </w:rPr>
        <w:t xml:space="preserve"> of gold-standard alliance training</w:t>
      </w:r>
      <w:r w:rsidR="00CE6438">
        <w:rPr>
          <w:rFonts w:ascii="Times New Roman" w:hAnsi="Times New Roman"/>
          <w:sz w:val="24"/>
          <w:szCs w:val="24"/>
        </w:rPr>
        <w:t xml:space="preserve">. </w:t>
      </w:r>
      <w:r w:rsidR="00D007F1">
        <w:rPr>
          <w:rFonts w:ascii="Times New Roman" w:hAnsi="Times New Roman"/>
          <w:sz w:val="24"/>
          <w:szCs w:val="24"/>
        </w:rPr>
        <w:t>Mean ranks were again used in place of median index scores because the distributions between groups were dissimilar.</w:t>
      </w:r>
      <w:r w:rsidR="000A3700">
        <w:rPr>
          <w:rFonts w:ascii="Times New Roman" w:hAnsi="Times New Roman"/>
          <w:sz w:val="24"/>
          <w:szCs w:val="24"/>
        </w:rPr>
        <w:t xml:space="preserve"> The first test was </w:t>
      </w:r>
      <w:r w:rsidR="00651699">
        <w:rPr>
          <w:rFonts w:ascii="Times New Roman" w:hAnsi="Times New Roman"/>
          <w:sz w:val="24"/>
          <w:szCs w:val="24"/>
        </w:rPr>
        <w:t xml:space="preserve">conducted </w:t>
      </w:r>
      <w:r w:rsidR="000A3700">
        <w:rPr>
          <w:rFonts w:ascii="Times New Roman" w:hAnsi="Times New Roman"/>
          <w:sz w:val="24"/>
          <w:szCs w:val="24"/>
        </w:rPr>
        <w:t xml:space="preserve">to determine if there </w:t>
      </w:r>
      <w:proofErr w:type="gramStart"/>
      <w:r w:rsidR="000A3700">
        <w:rPr>
          <w:rFonts w:ascii="Times New Roman" w:hAnsi="Times New Roman"/>
          <w:sz w:val="24"/>
          <w:szCs w:val="24"/>
        </w:rPr>
        <w:t>were</w:t>
      </w:r>
      <w:proofErr w:type="gramEnd"/>
      <w:r w:rsidR="000A3700">
        <w:rPr>
          <w:rFonts w:ascii="Times New Roman" w:hAnsi="Times New Roman"/>
          <w:sz w:val="24"/>
          <w:szCs w:val="24"/>
        </w:rPr>
        <w:t xml:space="preserve"> differences in index score</w:t>
      </w:r>
      <w:r w:rsidR="00EB481B">
        <w:rPr>
          <w:rFonts w:ascii="Times New Roman" w:hAnsi="Times New Roman"/>
          <w:sz w:val="24"/>
          <w:szCs w:val="24"/>
        </w:rPr>
        <w:t>s</w:t>
      </w:r>
      <w:r w:rsidR="000A3700">
        <w:rPr>
          <w:rFonts w:ascii="Times New Roman" w:hAnsi="Times New Roman"/>
          <w:sz w:val="24"/>
          <w:szCs w:val="24"/>
        </w:rPr>
        <w:t xml:space="preserve"> between </w:t>
      </w:r>
      <w:r w:rsidR="00EB481B">
        <w:rPr>
          <w:rFonts w:ascii="Times New Roman" w:hAnsi="Times New Roman"/>
          <w:sz w:val="24"/>
          <w:szCs w:val="24"/>
        </w:rPr>
        <w:t xml:space="preserve">the </w:t>
      </w:r>
      <w:r w:rsidR="000A3700">
        <w:rPr>
          <w:rFonts w:ascii="Times New Roman" w:hAnsi="Times New Roman"/>
          <w:sz w:val="24"/>
          <w:szCs w:val="24"/>
        </w:rPr>
        <w:t xml:space="preserve">three program types: </w:t>
      </w:r>
      <w:r w:rsidR="00EB481B">
        <w:rPr>
          <w:rFonts w:ascii="Times New Roman" w:hAnsi="Times New Roman"/>
          <w:sz w:val="24"/>
          <w:szCs w:val="24"/>
        </w:rPr>
        <w:t xml:space="preserve">clinical </w:t>
      </w:r>
      <w:r w:rsidR="00DE054C">
        <w:rPr>
          <w:rFonts w:ascii="Times New Roman" w:hAnsi="Times New Roman"/>
          <w:sz w:val="24"/>
          <w:szCs w:val="24"/>
        </w:rPr>
        <w:t xml:space="preserve">Ph.D. </w:t>
      </w:r>
      <w:r w:rsidR="00EB481B">
        <w:rPr>
          <w:rFonts w:ascii="Times New Roman" w:hAnsi="Times New Roman"/>
          <w:sz w:val="24"/>
          <w:szCs w:val="24"/>
        </w:rPr>
        <w:t>(</w:t>
      </w:r>
      <w:r w:rsidR="00EB481B">
        <w:rPr>
          <w:rFonts w:ascii="Times New Roman" w:hAnsi="Times New Roman"/>
          <w:i/>
          <w:sz w:val="24"/>
          <w:szCs w:val="24"/>
        </w:rPr>
        <w:t>n</w:t>
      </w:r>
      <w:r w:rsidR="00EB481B">
        <w:rPr>
          <w:rFonts w:ascii="Times New Roman" w:hAnsi="Times New Roman"/>
          <w:sz w:val="24"/>
          <w:szCs w:val="24"/>
        </w:rPr>
        <w:t xml:space="preserve"> </w:t>
      </w:r>
      <w:r w:rsidR="008F6980">
        <w:rPr>
          <w:rFonts w:ascii="Times New Roman" w:hAnsi="Times New Roman"/>
          <w:sz w:val="24"/>
          <w:szCs w:val="24"/>
        </w:rPr>
        <w:t>= 38),</w:t>
      </w:r>
      <w:r w:rsidR="000A3700">
        <w:rPr>
          <w:rFonts w:ascii="Times New Roman" w:hAnsi="Times New Roman"/>
          <w:sz w:val="24"/>
          <w:szCs w:val="24"/>
        </w:rPr>
        <w:t xml:space="preserve"> counseling</w:t>
      </w:r>
      <w:r w:rsidR="00DE054C">
        <w:rPr>
          <w:rFonts w:ascii="Times New Roman" w:hAnsi="Times New Roman"/>
          <w:sz w:val="24"/>
          <w:szCs w:val="24"/>
        </w:rPr>
        <w:t xml:space="preserve"> Ph.D.</w:t>
      </w:r>
      <w:r w:rsidR="000A3700">
        <w:rPr>
          <w:rFonts w:ascii="Times New Roman" w:hAnsi="Times New Roman"/>
          <w:sz w:val="24"/>
          <w:szCs w:val="24"/>
        </w:rPr>
        <w:t xml:space="preserve"> (</w:t>
      </w:r>
      <w:r w:rsidR="0037211A">
        <w:rPr>
          <w:rFonts w:ascii="Times New Roman" w:hAnsi="Times New Roman"/>
          <w:i/>
          <w:sz w:val="24"/>
          <w:szCs w:val="24"/>
        </w:rPr>
        <w:t>n</w:t>
      </w:r>
      <w:r w:rsidR="0037211A">
        <w:rPr>
          <w:rFonts w:ascii="Times New Roman" w:hAnsi="Times New Roman"/>
          <w:sz w:val="24"/>
          <w:szCs w:val="24"/>
        </w:rPr>
        <w:t xml:space="preserve"> </w:t>
      </w:r>
      <w:r w:rsidR="000A3700">
        <w:rPr>
          <w:rFonts w:ascii="Times New Roman" w:hAnsi="Times New Roman"/>
          <w:sz w:val="24"/>
          <w:szCs w:val="24"/>
        </w:rPr>
        <w:t xml:space="preserve">= 24), and clinical </w:t>
      </w:r>
      <w:proofErr w:type="spellStart"/>
      <w:r w:rsidR="00DE054C">
        <w:rPr>
          <w:rFonts w:ascii="Times New Roman" w:hAnsi="Times New Roman"/>
          <w:sz w:val="24"/>
          <w:szCs w:val="24"/>
        </w:rPr>
        <w:t>Psy.D</w:t>
      </w:r>
      <w:proofErr w:type="spellEnd"/>
      <w:r w:rsidR="00DE054C">
        <w:rPr>
          <w:rFonts w:ascii="Times New Roman" w:hAnsi="Times New Roman"/>
          <w:sz w:val="24"/>
          <w:szCs w:val="24"/>
        </w:rPr>
        <w:t xml:space="preserve">. </w:t>
      </w:r>
      <w:r w:rsidR="000A3700">
        <w:rPr>
          <w:rFonts w:ascii="Times New Roman" w:hAnsi="Times New Roman"/>
          <w:sz w:val="24"/>
          <w:szCs w:val="24"/>
        </w:rPr>
        <w:t>(</w:t>
      </w:r>
      <w:proofErr w:type="gramStart"/>
      <w:r w:rsidR="0037211A">
        <w:rPr>
          <w:rFonts w:ascii="Times New Roman" w:hAnsi="Times New Roman"/>
          <w:i/>
          <w:sz w:val="24"/>
          <w:szCs w:val="24"/>
        </w:rPr>
        <w:t>n</w:t>
      </w:r>
      <w:proofErr w:type="gramEnd"/>
      <w:r w:rsidR="0037211A">
        <w:rPr>
          <w:rFonts w:ascii="Times New Roman" w:hAnsi="Times New Roman"/>
          <w:sz w:val="24"/>
          <w:szCs w:val="24"/>
        </w:rPr>
        <w:t xml:space="preserve"> </w:t>
      </w:r>
      <w:r w:rsidR="000A3700">
        <w:rPr>
          <w:rFonts w:ascii="Times New Roman" w:hAnsi="Times New Roman"/>
          <w:sz w:val="24"/>
          <w:szCs w:val="24"/>
        </w:rPr>
        <w:t xml:space="preserve">= 19). </w:t>
      </w:r>
      <w:r w:rsidR="005C4118">
        <w:rPr>
          <w:rFonts w:ascii="Times New Roman" w:hAnsi="Times New Roman"/>
          <w:sz w:val="24"/>
          <w:szCs w:val="24"/>
        </w:rPr>
        <w:t>Gold-standard</w:t>
      </w:r>
      <w:r w:rsidR="000A3700">
        <w:rPr>
          <w:rFonts w:ascii="Times New Roman" w:hAnsi="Times New Roman"/>
          <w:sz w:val="24"/>
          <w:szCs w:val="24"/>
        </w:rPr>
        <w:t xml:space="preserve"> alliance training index scores increased from</w:t>
      </w:r>
      <w:r w:rsidR="00197AD2">
        <w:rPr>
          <w:rFonts w:ascii="Times New Roman" w:hAnsi="Times New Roman"/>
          <w:sz w:val="24"/>
          <w:szCs w:val="24"/>
        </w:rPr>
        <w:t xml:space="preserve"> counseling</w:t>
      </w:r>
      <w:r w:rsidR="000A3700">
        <w:rPr>
          <w:rFonts w:ascii="Times New Roman" w:hAnsi="Times New Roman"/>
          <w:sz w:val="24"/>
          <w:szCs w:val="24"/>
        </w:rPr>
        <w:t xml:space="preserve"> Ph.D. programs</w:t>
      </w:r>
      <w:r w:rsidR="005C4118">
        <w:rPr>
          <w:rFonts w:ascii="Times New Roman" w:hAnsi="Times New Roman"/>
          <w:sz w:val="24"/>
          <w:szCs w:val="24"/>
        </w:rPr>
        <w:t xml:space="preserve"> (</w:t>
      </w:r>
      <w:r w:rsidR="0037211A">
        <w:rPr>
          <w:rFonts w:ascii="Times New Roman" w:hAnsi="Times New Roman"/>
          <w:sz w:val="24"/>
          <w:szCs w:val="24"/>
        </w:rPr>
        <w:t xml:space="preserve">mean rank = </w:t>
      </w:r>
      <w:r w:rsidR="005C4118">
        <w:rPr>
          <w:rFonts w:ascii="Times New Roman" w:hAnsi="Times New Roman"/>
          <w:sz w:val="24"/>
          <w:szCs w:val="24"/>
        </w:rPr>
        <w:t>38.15</w:t>
      </w:r>
      <w:r w:rsidR="000A3700">
        <w:rPr>
          <w:rFonts w:ascii="Times New Roman" w:hAnsi="Times New Roman"/>
          <w:sz w:val="24"/>
          <w:szCs w:val="24"/>
        </w:rPr>
        <w:t xml:space="preserve">), to </w:t>
      </w:r>
      <w:r w:rsidR="00197AD2">
        <w:rPr>
          <w:rFonts w:ascii="Times New Roman" w:hAnsi="Times New Roman"/>
          <w:sz w:val="24"/>
          <w:szCs w:val="24"/>
        </w:rPr>
        <w:t xml:space="preserve">clinical </w:t>
      </w:r>
      <w:r w:rsidR="000A3700">
        <w:rPr>
          <w:rFonts w:ascii="Times New Roman" w:hAnsi="Times New Roman"/>
          <w:sz w:val="24"/>
          <w:szCs w:val="24"/>
        </w:rPr>
        <w:t>Ph.D. programs</w:t>
      </w:r>
      <w:r w:rsidR="005C4118">
        <w:rPr>
          <w:rFonts w:ascii="Times New Roman" w:hAnsi="Times New Roman"/>
          <w:sz w:val="24"/>
          <w:szCs w:val="24"/>
        </w:rPr>
        <w:t xml:space="preserve"> (</w:t>
      </w:r>
      <w:r w:rsidR="0037211A">
        <w:rPr>
          <w:rFonts w:ascii="Times New Roman" w:hAnsi="Times New Roman"/>
          <w:sz w:val="24"/>
          <w:szCs w:val="24"/>
        </w:rPr>
        <w:t xml:space="preserve">mean rank = </w:t>
      </w:r>
      <w:r w:rsidR="005C4118">
        <w:rPr>
          <w:rFonts w:ascii="Times New Roman" w:hAnsi="Times New Roman"/>
          <w:sz w:val="24"/>
          <w:szCs w:val="24"/>
        </w:rPr>
        <w:t>40.93</w:t>
      </w:r>
      <w:r w:rsidR="000A3700">
        <w:rPr>
          <w:rFonts w:ascii="Times New Roman" w:hAnsi="Times New Roman"/>
          <w:sz w:val="24"/>
          <w:szCs w:val="24"/>
        </w:rPr>
        <w:t>), to</w:t>
      </w:r>
      <w:r w:rsidR="00197AD2">
        <w:rPr>
          <w:rFonts w:ascii="Times New Roman" w:hAnsi="Times New Roman"/>
          <w:sz w:val="24"/>
          <w:szCs w:val="24"/>
        </w:rPr>
        <w:t xml:space="preserve"> </w:t>
      </w:r>
      <w:r w:rsidR="00197AD2">
        <w:rPr>
          <w:rFonts w:ascii="Times New Roman" w:hAnsi="Times New Roman"/>
          <w:sz w:val="24"/>
          <w:szCs w:val="24"/>
        </w:rPr>
        <w:lastRenderedPageBreak/>
        <w:t>clinical</w:t>
      </w:r>
      <w:r w:rsidR="000A3700">
        <w:rPr>
          <w:rFonts w:ascii="Times New Roman" w:hAnsi="Times New Roman"/>
          <w:sz w:val="24"/>
          <w:szCs w:val="24"/>
        </w:rPr>
        <w:t xml:space="preserve"> </w:t>
      </w:r>
      <w:proofErr w:type="spellStart"/>
      <w:r w:rsidR="000A3700">
        <w:rPr>
          <w:rFonts w:ascii="Times New Roman" w:hAnsi="Times New Roman"/>
          <w:sz w:val="24"/>
          <w:szCs w:val="24"/>
        </w:rPr>
        <w:t>Psy.D</w:t>
      </w:r>
      <w:proofErr w:type="spellEnd"/>
      <w:r w:rsidR="000A3700">
        <w:rPr>
          <w:rFonts w:ascii="Times New Roman" w:hAnsi="Times New Roman"/>
          <w:sz w:val="24"/>
          <w:szCs w:val="24"/>
        </w:rPr>
        <w:t xml:space="preserve">. </w:t>
      </w:r>
      <w:proofErr w:type="gramStart"/>
      <w:r w:rsidR="000A3700">
        <w:rPr>
          <w:rFonts w:ascii="Times New Roman" w:hAnsi="Times New Roman"/>
          <w:sz w:val="24"/>
          <w:szCs w:val="24"/>
        </w:rPr>
        <w:t>programs</w:t>
      </w:r>
      <w:proofErr w:type="gramEnd"/>
      <w:r w:rsidR="005C4118">
        <w:rPr>
          <w:rFonts w:ascii="Times New Roman" w:hAnsi="Times New Roman"/>
          <w:sz w:val="24"/>
          <w:szCs w:val="24"/>
        </w:rPr>
        <w:t xml:space="preserve"> (</w:t>
      </w:r>
      <w:r w:rsidR="0037211A">
        <w:rPr>
          <w:rFonts w:ascii="Times New Roman" w:hAnsi="Times New Roman"/>
          <w:sz w:val="24"/>
          <w:szCs w:val="24"/>
        </w:rPr>
        <w:t xml:space="preserve">mean rank = </w:t>
      </w:r>
      <w:r w:rsidR="005C4118">
        <w:rPr>
          <w:rFonts w:ascii="Times New Roman" w:hAnsi="Times New Roman"/>
          <w:sz w:val="24"/>
          <w:szCs w:val="24"/>
        </w:rPr>
        <w:t>44.74</w:t>
      </w:r>
      <w:r w:rsidR="000A3700">
        <w:rPr>
          <w:rFonts w:ascii="Times New Roman" w:hAnsi="Times New Roman"/>
          <w:sz w:val="24"/>
          <w:szCs w:val="24"/>
        </w:rPr>
        <w:t xml:space="preserve">), but the differences were not statistically significant, </w:t>
      </w:r>
      <w:r w:rsidR="000A3700" w:rsidRPr="0055387C">
        <w:rPr>
          <w:rFonts w:ascii="Times New Roman" w:hAnsi="Times New Roman"/>
          <w:i/>
          <w:sz w:val="24"/>
          <w:szCs w:val="24"/>
        </w:rPr>
        <w:t>χ</w:t>
      </w:r>
      <w:r w:rsidR="000A3700">
        <w:rPr>
          <w:rFonts w:ascii="Times New Roman" w:hAnsi="Times New Roman"/>
          <w:sz w:val="24"/>
          <w:szCs w:val="24"/>
          <w:vertAlign w:val="superscript"/>
        </w:rPr>
        <w:t>2</w:t>
      </w:r>
      <w:r w:rsidR="000A3700">
        <w:rPr>
          <w:rFonts w:ascii="Times New Roman" w:hAnsi="Times New Roman"/>
          <w:sz w:val="24"/>
          <w:szCs w:val="24"/>
        </w:rPr>
        <w:t xml:space="preserve">(2) = </w:t>
      </w:r>
      <w:r w:rsidR="005C4118">
        <w:rPr>
          <w:rFonts w:ascii="Times New Roman" w:hAnsi="Times New Roman"/>
          <w:sz w:val="24"/>
          <w:szCs w:val="24"/>
        </w:rPr>
        <w:t>0.834</w:t>
      </w:r>
      <w:r w:rsidR="000A3700">
        <w:rPr>
          <w:rFonts w:ascii="Times New Roman" w:hAnsi="Times New Roman"/>
          <w:sz w:val="24"/>
          <w:szCs w:val="24"/>
        </w:rPr>
        <w:t xml:space="preserve">, </w:t>
      </w:r>
      <w:r w:rsidR="000A3700">
        <w:rPr>
          <w:rFonts w:ascii="Times New Roman" w:hAnsi="Times New Roman"/>
          <w:i/>
          <w:sz w:val="24"/>
          <w:szCs w:val="24"/>
        </w:rPr>
        <w:t>p</w:t>
      </w:r>
      <w:r w:rsidR="005C4118">
        <w:rPr>
          <w:rFonts w:ascii="Times New Roman" w:hAnsi="Times New Roman"/>
          <w:sz w:val="24"/>
          <w:szCs w:val="24"/>
        </w:rPr>
        <w:t xml:space="preserve"> = .659</w:t>
      </w:r>
      <w:r w:rsidR="000A3700">
        <w:rPr>
          <w:rFonts w:ascii="Times New Roman" w:hAnsi="Times New Roman"/>
          <w:sz w:val="24"/>
          <w:szCs w:val="24"/>
        </w:rPr>
        <w:t>.</w:t>
      </w:r>
      <w:r w:rsidR="005B57CC">
        <w:rPr>
          <w:rFonts w:ascii="Times New Roman" w:hAnsi="Times New Roman"/>
          <w:sz w:val="24"/>
          <w:szCs w:val="24"/>
        </w:rPr>
        <w:t xml:space="preserve"> </w:t>
      </w:r>
    </w:p>
    <w:p w14:paraId="307A6B20" w14:textId="307A95C7" w:rsidR="00575D00" w:rsidRDefault="005B57CC" w:rsidP="0055387C">
      <w:pPr>
        <w:spacing w:after="0" w:line="480" w:lineRule="auto"/>
        <w:ind w:firstLine="720"/>
        <w:rPr>
          <w:rFonts w:ascii="Times New Roman" w:hAnsi="Times New Roman"/>
          <w:sz w:val="24"/>
          <w:szCs w:val="24"/>
        </w:rPr>
      </w:pPr>
      <w:r>
        <w:rPr>
          <w:rFonts w:ascii="Times New Roman" w:hAnsi="Times New Roman"/>
          <w:sz w:val="24"/>
          <w:szCs w:val="24"/>
        </w:rPr>
        <w:t xml:space="preserve">The second </w:t>
      </w:r>
      <w:proofErr w:type="spellStart"/>
      <w:r>
        <w:rPr>
          <w:rFonts w:ascii="Times New Roman" w:hAnsi="Times New Roman"/>
          <w:sz w:val="24"/>
          <w:szCs w:val="24"/>
        </w:rPr>
        <w:t>Kruskal</w:t>
      </w:r>
      <w:proofErr w:type="spellEnd"/>
      <w:r>
        <w:rPr>
          <w:rFonts w:ascii="Times New Roman" w:hAnsi="Times New Roman"/>
          <w:sz w:val="24"/>
          <w:szCs w:val="24"/>
        </w:rPr>
        <w:t xml:space="preserve">-Wallis H test was conducted to determine if there </w:t>
      </w:r>
      <w:proofErr w:type="gramStart"/>
      <w:r>
        <w:rPr>
          <w:rFonts w:ascii="Times New Roman" w:hAnsi="Times New Roman"/>
          <w:sz w:val="24"/>
          <w:szCs w:val="24"/>
        </w:rPr>
        <w:t>were</w:t>
      </w:r>
      <w:proofErr w:type="gramEnd"/>
      <w:r>
        <w:rPr>
          <w:rFonts w:ascii="Times New Roman" w:hAnsi="Times New Roman"/>
          <w:sz w:val="24"/>
          <w:szCs w:val="24"/>
        </w:rPr>
        <w:t xml:space="preserve"> differences in index scores between training models: clinical scientist</w:t>
      </w:r>
      <w:r w:rsidR="00C847C7">
        <w:rPr>
          <w:rFonts w:ascii="Times New Roman" w:hAnsi="Times New Roman"/>
          <w:sz w:val="24"/>
          <w:szCs w:val="24"/>
        </w:rPr>
        <w:t xml:space="preserve"> (</w:t>
      </w:r>
      <w:r w:rsidR="00C847C7">
        <w:rPr>
          <w:rFonts w:ascii="Times New Roman" w:hAnsi="Times New Roman"/>
          <w:i/>
          <w:sz w:val="24"/>
          <w:szCs w:val="24"/>
        </w:rPr>
        <w:t>n</w:t>
      </w:r>
      <w:r w:rsidR="00C847C7">
        <w:rPr>
          <w:rFonts w:ascii="Times New Roman" w:hAnsi="Times New Roman"/>
          <w:sz w:val="24"/>
          <w:szCs w:val="24"/>
        </w:rPr>
        <w:t xml:space="preserve"> = 9)</w:t>
      </w:r>
      <w:r>
        <w:rPr>
          <w:rFonts w:ascii="Times New Roman" w:hAnsi="Times New Roman"/>
          <w:sz w:val="24"/>
          <w:szCs w:val="24"/>
        </w:rPr>
        <w:t>, scientist-practitioner</w:t>
      </w:r>
      <w:r w:rsidR="00C847C7">
        <w:rPr>
          <w:rFonts w:ascii="Times New Roman" w:hAnsi="Times New Roman"/>
          <w:sz w:val="24"/>
          <w:szCs w:val="24"/>
        </w:rPr>
        <w:t xml:space="preserve"> (</w:t>
      </w:r>
      <w:r w:rsidR="00C847C7">
        <w:rPr>
          <w:rFonts w:ascii="Times New Roman" w:hAnsi="Times New Roman"/>
          <w:i/>
          <w:sz w:val="24"/>
          <w:szCs w:val="24"/>
        </w:rPr>
        <w:t>n</w:t>
      </w:r>
      <w:r w:rsidR="00C847C7">
        <w:rPr>
          <w:rFonts w:ascii="Times New Roman" w:hAnsi="Times New Roman"/>
          <w:sz w:val="24"/>
          <w:szCs w:val="24"/>
        </w:rPr>
        <w:t xml:space="preserve"> = 49)</w:t>
      </w:r>
      <w:r>
        <w:rPr>
          <w:rFonts w:ascii="Times New Roman" w:hAnsi="Times New Roman"/>
          <w:sz w:val="24"/>
          <w:szCs w:val="24"/>
        </w:rPr>
        <w:t>, and practitioner-scholar</w:t>
      </w:r>
      <w:r w:rsidR="00C847C7">
        <w:rPr>
          <w:rFonts w:ascii="Times New Roman" w:hAnsi="Times New Roman"/>
          <w:sz w:val="24"/>
          <w:szCs w:val="24"/>
        </w:rPr>
        <w:t xml:space="preserve"> (</w:t>
      </w:r>
      <w:r w:rsidR="00C847C7">
        <w:rPr>
          <w:rFonts w:ascii="Times New Roman" w:hAnsi="Times New Roman"/>
          <w:i/>
          <w:sz w:val="24"/>
          <w:szCs w:val="24"/>
        </w:rPr>
        <w:t>n</w:t>
      </w:r>
      <w:r w:rsidR="00C847C7">
        <w:rPr>
          <w:rFonts w:ascii="Times New Roman" w:hAnsi="Times New Roman"/>
          <w:sz w:val="24"/>
          <w:szCs w:val="24"/>
        </w:rPr>
        <w:t xml:space="preserve"> = 23)</w:t>
      </w:r>
      <w:r w:rsidR="00C77F3E">
        <w:rPr>
          <w:rFonts w:ascii="Times New Roman" w:hAnsi="Times New Roman"/>
          <w:sz w:val="24"/>
          <w:szCs w:val="24"/>
        </w:rPr>
        <w:t>.</w:t>
      </w:r>
      <w:r w:rsidR="004C2639">
        <w:rPr>
          <w:rFonts w:ascii="Times New Roman" w:hAnsi="Times New Roman"/>
          <w:sz w:val="24"/>
          <w:szCs w:val="24"/>
        </w:rPr>
        <w:t xml:space="preserve"> Gold-standard alliance training index scores</w:t>
      </w:r>
      <w:r w:rsidR="00BD5673">
        <w:rPr>
          <w:rFonts w:ascii="Times New Roman" w:hAnsi="Times New Roman"/>
          <w:sz w:val="24"/>
          <w:szCs w:val="24"/>
        </w:rPr>
        <w:t xml:space="preserve"> were significantly different between the levels of training model, </w:t>
      </w:r>
      <w:proofErr w:type="gramStart"/>
      <w:r w:rsidR="00BD5673" w:rsidRPr="0055387C">
        <w:rPr>
          <w:rFonts w:ascii="Times New Roman" w:hAnsi="Times New Roman"/>
          <w:i/>
          <w:sz w:val="24"/>
          <w:szCs w:val="24"/>
        </w:rPr>
        <w:t>χ</w:t>
      </w:r>
      <w:r w:rsidR="00BD5673">
        <w:rPr>
          <w:rFonts w:ascii="Times New Roman" w:hAnsi="Times New Roman"/>
          <w:sz w:val="24"/>
          <w:szCs w:val="24"/>
          <w:vertAlign w:val="superscript"/>
        </w:rPr>
        <w:t>2</w:t>
      </w:r>
      <w:r w:rsidR="00BD5673">
        <w:rPr>
          <w:rFonts w:ascii="Times New Roman" w:hAnsi="Times New Roman"/>
          <w:sz w:val="24"/>
          <w:szCs w:val="24"/>
        </w:rPr>
        <w:t>(</w:t>
      </w:r>
      <w:proofErr w:type="gramEnd"/>
      <w:r w:rsidR="00BD5673">
        <w:rPr>
          <w:rFonts w:ascii="Times New Roman" w:hAnsi="Times New Roman"/>
          <w:sz w:val="24"/>
          <w:szCs w:val="24"/>
        </w:rPr>
        <w:t xml:space="preserve">2) = 10.774, </w:t>
      </w:r>
      <w:r w:rsidR="00BD5673">
        <w:rPr>
          <w:rFonts w:ascii="Times New Roman" w:hAnsi="Times New Roman"/>
          <w:i/>
          <w:sz w:val="24"/>
          <w:szCs w:val="24"/>
        </w:rPr>
        <w:t>p</w:t>
      </w:r>
      <w:r w:rsidR="00BD5673">
        <w:rPr>
          <w:rFonts w:ascii="Times New Roman" w:hAnsi="Times New Roman"/>
          <w:sz w:val="24"/>
          <w:szCs w:val="24"/>
        </w:rPr>
        <w:t xml:space="preserve"> = .</w:t>
      </w:r>
      <w:r w:rsidR="00AF2D18">
        <w:rPr>
          <w:rFonts w:ascii="Times New Roman" w:hAnsi="Times New Roman"/>
          <w:sz w:val="24"/>
          <w:szCs w:val="24"/>
        </w:rPr>
        <w:t>005</w:t>
      </w:r>
      <w:r w:rsidR="00DF0A07">
        <w:rPr>
          <w:rFonts w:ascii="Times New Roman" w:hAnsi="Times New Roman"/>
          <w:sz w:val="24"/>
          <w:szCs w:val="24"/>
        </w:rPr>
        <w:t>.</w:t>
      </w:r>
      <w:r w:rsidR="001D7846">
        <w:rPr>
          <w:rFonts w:ascii="Times New Roman" w:hAnsi="Times New Roman"/>
          <w:sz w:val="24"/>
          <w:szCs w:val="24"/>
        </w:rPr>
        <w:t xml:space="preserve"> </w:t>
      </w:r>
      <w:r w:rsidR="0037198F">
        <w:rPr>
          <w:rFonts w:ascii="Times New Roman" w:hAnsi="Times New Roman"/>
          <w:sz w:val="24"/>
          <w:szCs w:val="24"/>
        </w:rPr>
        <w:t>P</w:t>
      </w:r>
      <w:r w:rsidR="00A9380C">
        <w:rPr>
          <w:rFonts w:ascii="Times New Roman" w:hAnsi="Times New Roman"/>
          <w:sz w:val="24"/>
          <w:szCs w:val="24"/>
        </w:rPr>
        <w:t xml:space="preserve">ost hoc </w:t>
      </w:r>
      <w:r w:rsidR="001D7846">
        <w:rPr>
          <w:rFonts w:ascii="Times New Roman" w:hAnsi="Times New Roman"/>
          <w:sz w:val="24"/>
          <w:szCs w:val="24"/>
        </w:rPr>
        <w:t>pairwise comparison</w:t>
      </w:r>
      <w:r w:rsidR="00E85DD0">
        <w:rPr>
          <w:rFonts w:ascii="Times New Roman" w:hAnsi="Times New Roman"/>
          <w:sz w:val="24"/>
          <w:szCs w:val="24"/>
        </w:rPr>
        <w:t>s</w:t>
      </w:r>
      <w:r w:rsidR="00D851E7">
        <w:rPr>
          <w:rFonts w:ascii="Times New Roman" w:hAnsi="Times New Roman"/>
          <w:sz w:val="24"/>
          <w:szCs w:val="24"/>
        </w:rPr>
        <w:t xml:space="preserve"> </w:t>
      </w:r>
      <w:r w:rsidR="00A9380C">
        <w:rPr>
          <w:rFonts w:ascii="Times New Roman" w:hAnsi="Times New Roman"/>
          <w:sz w:val="24"/>
          <w:szCs w:val="24"/>
        </w:rPr>
        <w:t>using the Mann-Whitney U test</w:t>
      </w:r>
      <w:r w:rsidR="001D7846">
        <w:rPr>
          <w:rFonts w:ascii="Times New Roman" w:hAnsi="Times New Roman"/>
          <w:sz w:val="24"/>
          <w:szCs w:val="24"/>
        </w:rPr>
        <w:t xml:space="preserve"> </w:t>
      </w:r>
      <w:r w:rsidR="00E85DD0">
        <w:rPr>
          <w:rFonts w:ascii="Times New Roman" w:hAnsi="Times New Roman"/>
          <w:sz w:val="24"/>
          <w:szCs w:val="24"/>
        </w:rPr>
        <w:t xml:space="preserve">revealed statistically significant differences in index scores between the scientist-practitioner (mean rank = 31.76) and practitioner-scholar (mean rank = 46.61; </w:t>
      </w:r>
      <w:r w:rsidR="00E85DD0">
        <w:rPr>
          <w:rFonts w:ascii="Times New Roman" w:hAnsi="Times New Roman"/>
          <w:i/>
          <w:sz w:val="24"/>
          <w:szCs w:val="24"/>
        </w:rPr>
        <w:t xml:space="preserve">p </w:t>
      </w:r>
      <w:r w:rsidR="00E85DD0">
        <w:rPr>
          <w:rFonts w:ascii="Times New Roman" w:hAnsi="Times New Roman"/>
          <w:sz w:val="24"/>
          <w:szCs w:val="24"/>
        </w:rPr>
        <w:t>= .005)</w:t>
      </w:r>
      <w:r w:rsidR="009170E8">
        <w:rPr>
          <w:rFonts w:ascii="Times New Roman" w:hAnsi="Times New Roman"/>
          <w:sz w:val="24"/>
          <w:szCs w:val="24"/>
        </w:rPr>
        <w:t>,</w:t>
      </w:r>
      <w:r w:rsidR="00E85DD0">
        <w:rPr>
          <w:rFonts w:ascii="Times New Roman" w:hAnsi="Times New Roman"/>
          <w:sz w:val="24"/>
          <w:szCs w:val="24"/>
        </w:rPr>
        <w:t xml:space="preserve"> and practi</w:t>
      </w:r>
      <w:r w:rsidR="00994ECA">
        <w:rPr>
          <w:rFonts w:ascii="Times New Roman" w:hAnsi="Times New Roman"/>
          <w:sz w:val="24"/>
          <w:szCs w:val="24"/>
        </w:rPr>
        <w:t>ti</w:t>
      </w:r>
      <w:r w:rsidR="00E85DD0">
        <w:rPr>
          <w:rFonts w:ascii="Times New Roman" w:hAnsi="Times New Roman"/>
          <w:sz w:val="24"/>
          <w:szCs w:val="24"/>
        </w:rPr>
        <w:t xml:space="preserve">oner-scholar and clinical scientist (mean rank = 9.39; </w:t>
      </w:r>
      <w:r w:rsidR="00E85DD0">
        <w:rPr>
          <w:rFonts w:ascii="Times New Roman" w:hAnsi="Times New Roman"/>
          <w:i/>
          <w:sz w:val="24"/>
          <w:szCs w:val="24"/>
        </w:rPr>
        <w:t>p</w:t>
      </w:r>
      <w:r w:rsidR="00E85DD0">
        <w:rPr>
          <w:rFonts w:ascii="Times New Roman" w:hAnsi="Times New Roman"/>
          <w:sz w:val="24"/>
          <w:szCs w:val="24"/>
        </w:rPr>
        <w:t xml:space="preserve"> = .007</w:t>
      </w:r>
      <w:r w:rsidR="00994ECA">
        <w:rPr>
          <w:rFonts w:ascii="Times New Roman" w:hAnsi="Times New Roman"/>
          <w:sz w:val="24"/>
          <w:szCs w:val="24"/>
        </w:rPr>
        <w:t>) training models, but not between the scientist-practitioner and clinical scientist training models (</w:t>
      </w:r>
      <w:r w:rsidR="00994ECA">
        <w:rPr>
          <w:rFonts w:ascii="Times New Roman" w:hAnsi="Times New Roman"/>
          <w:i/>
          <w:sz w:val="24"/>
          <w:szCs w:val="24"/>
        </w:rPr>
        <w:t>p</w:t>
      </w:r>
      <w:r w:rsidR="00994ECA">
        <w:rPr>
          <w:rFonts w:ascii="Times New Roman" w:hAnsi="Times New Roman"/>
          <w:sz w:val="24"/>
          <w:szCs w:val="24"/>
        </w:rPr>
        <w:t xml:space="preserve"> = .278).</w:t>
      </w:r>
    </w:p>
    <w:p w14:paraId="26859860" w14:textId="77777777" w:rsidR="00AC0D55" w:rsidRPr="00A76A86" w:rsidRDefault="00AC0D55" w:rsidP="0055387C">
      <w:pPr>
        <w:spacing w:after="0" w:line="480" w:lineRule="auto"/>
        <w:ind w:firstLine="720"/>
        <w:rPr>
          <w:rFonts w:ascii="Times New Roman" w:hAnsi="Times New Roman"/>
          <w:b/>
          <w:sz w:val="24"/>
          <w:szCs w:val="24"/>
        </w:rPr>
      </w:pPr>
    </w:p>
    <w:p w14:paraId="3FD348A3" w14:textId="6E33626E" w:rsidR="00575D00" w:rsidRPr="00D9693F" w:rsidRDefault="00AC0D55" w:rsidP="007905BB">
      <w:pPr>
        <w:spacing w:after="0" w:line="480" w:lineRule="auto"/>
        <w:rPr>
          <w:rFonts w:ascii="Times New Roman" w:hAnsi="Times New Roman"/>
          <w:b/>
          <w:sz w:val="24"/>
          <w:szCs w:val="24"/>
        </w:rPr>
      </w:pPr>
      <w:r>
        <w:rPr>
          <w:rFonts w:ascii="Times New Roman" w:hAnsi="Times New Roman"/>
          <w:b/>
          <w:sz w:val="24"/>
          <w:szCs w:val="24"/>
        </w:rPr>
        <w:t xml:space="preserve">3.2 </w:t>
      </w:r>
      <w:r w:rsidR="00575D00" w:rsidRPr="00D9693F">
        <w:rPr>
          <w:rFonts w:ascii="Times New Roman" w:hAnsi="Times New Roman"/>
          <w:b/>
          <w:sz w:val="24"/>
          <w:szCs w:val="24"/>
        </w:rPr>
        <w:t xml:space="preserve">Qualitative </w:t>
      </w:r>
      <w:r w:rsidR="00A70DA6">
        <w:rPr>
          <w:rFonts w:ascii="Times New Roman" w:hAnsi="Times New Roman"/>
          <w:b/>
          <w:sz w:val="24"/>
          <w:szCs w:val="24"/>
        </w:rPr>
        <w:t>Analysis</w:t>
      </w:r>
    </w:p>
    <w:p w14:paraId="7965A81D" w14:textId="1E5BB67F" w:rsidR="001E67D3" w:rsidRDefault="001E67D3" w:rsidP="00546566">
      <w:pPr>
        <w:spacing w:after="0" w:line="480" w:lineRule="auto"/>
        <w:rPr>
          <w:rFonts w:ascii="Times New Roman" w:hAnsi="Times New Roman"/>
          <w:sz w:val="24"/>
          <w:szCs w:val="24"/>
        </w:rPr>
      </w:pPr>
      <w:r>
        <w:rPr>
          <w:rFonts w:ascii="Times New Roman" w:hAnsi="Times New Roman"/>
          <w:bCs/>
          <w:sz w:val="24"/>
          <w:szCs w:val="24"/>
        </w:rPr>
        <w:tab/>
      </w:r>
      <w:r w:rsidR="00227ADC">
        <w:rPr>
          <w:rFonts w:ascii="Times New Roman" w:hAnsi="Times New Roman"/>
          <w:bCs/>
          <w:sz w:val="24"/>
          <w:szCs w:val="24"/>
        </w:rPr>
        <w:t>Thirteen of the 87</w:t>
      </w:r>
      <w:r>
        <w:rPr>
          <w:rFonts w:ascii="Times New Roman" w:hAnsi="Times New Roman"/>
          <w:bCs/>
          <w:sz w:val="24"/>
          <w:szCs w:val="24"/>
        </w:rPr>
        <w:t xml:space="preserve"> APA-accredited programs</w:t>
      </w:r>
      <w:r w:rsidR="00227ADC">
        <w:rPr>
          <w:rFonts w:ascii="Times New Roman" w:hAnsi="Times New Roman"/>
          <w:bCs/>
          <w:sz w:val="24"/>
          <w:szCs w:val="24"/>
        </w:rPr>
        <w:t xml:space="preserve"> </w:t>
      </w:r>
      <w:r w:rsidR="00A72C9C">
        <w:rPr>
          <w:rFonts w:ascii="Times New Roman" w:hAnsi="Times New Roman"/>
          <w:bCs/>
          <w:sz w:val="24"/>
          <w:szCs w:val="24"/>
        </w:rPr>
        <w:t>that</w:t>
      </w:r>
      <w:r w:rsidR="00227ADC">
        <w:rPr>
          <w:rFonts w:ascii="Times New Roman" w:hAnsi="Times New Roman"/>
          <w:bCs/>
          <w:sz w:val="24"/>
          <w:szCs w:val="24"/>
        </w:rPr>
        <w:t xml:space="preserve"> completed the </w:t>
      </w:r>
      <w:r w:rsidR="00661A1A">
        <w:rPr>
          <w:rFonts w:ascii="Times New Roman" w:hAnsi="Times New Roman"/>
          <w:bCs/>
          <w:sz w:val="24"/>
          <w:szCs w:val="24"/>
        </w:rPr>
        <w:t>initial alliance-training survey</w:t>
      </w:r>
      <w:r>
        <w:rPr>
          <w:rFonts w:ascii="Times New Roman" w:hAnsi="Times New Roman"/>
          <w:bCs/>
          <w:sz w:val="24"/>
          <w:szCs w:val="24"/>
        </w:rPr>
        <w:t xml:space="preserve"> responded to the </w:t>
      </w:r>
      <w:r w:rsidR="00E34F2C">
        <w:rPr>
          <w:rFonts w:ascii="Times New Roman" w:hAnsi="Times New Roman"/>
          <w:bCs/>
          <w:sz w:val="24"/>
          <w:szCs w:val="24"/>
        </w:rPr>
        <w:t xml:space="preserve">follow-up qualitative </w:t>
      </w:r>
      <w:r>
        <w:rPr>
          <w:rFonts w:ascii="Times New Roman" w:hAnsi="Times New Roman"/>
          <w:bCs/>
          <w:sz w:val="24"/>
          <w:szCs w:val="24"/>
        </w:rPr>
        <w:t>survey</w:t>
      </w:r>
      <w:r w:rsidR="0093078C">
        <w:rPr>
          <w:rFonts w:ascii="Times New Roman" w:hAnsi="Times New Roman"/>
          <w:bCs/>
          <w:sz w:val="24"/>
          <w:szCs w:val="24"/>
        </w:rPr>
        <w:t xml:space="preserve"> (15% </w:t>
      </w:r>
      <w:r w:rsidR="0055610B">
        <w:rPr>
          <w:rFonts w:ascii="Times New Roman" w:hAnsi="Times New Roman"/>
          <w:bCs/>
          <w:sz w:val="24"/>
          <w:szCs w:val="24"/>
        </w:rPr>
        <w:t>response rate</w:t>
      </w:r>
      <w:r w:rsidR="0093078C">
        <w:rPr>
          <w:rFonts w:ascii="Times New Roman" w:hAnsi="Times New Roman"/>
          <w:bCs/>
          <w:sz w:val="24"/>
          <w:szCs w:val="24"/>
        </w:rPr>
        <w:t>)</w:t>
      </w:r>
      <w:r w:rsidR="00CE4B17">
        <w:rPr>
          <w:rFonts w:ascii="Times New Roman" w:hAnsi="Times New Roman"/>
          <w:bCs/>
          <w:sz w:val="24"/>
          <w:szCs w:val="24"/>
        </w:rPr>
        <w:t xml:space="preserve">. </w:t>
      </w:r>
      <w:r w:rsidR="002E41EE">
        <w:rPr>
          <w:rFonts w:ascii="Times New Roman" w:hAnsi="Times New Roman"/>
          <w:bCs/>
          <w:sz w:val="24"/>
          <w:szCs w:val="24"/>
        </w:rPr>
        <w:t xml:space="preserve">Representation from training program types included: </w:t>
      </w:r>
      <w:r w:rsidR="0055610B">
        <w:rPr>
          <w:rFonts w:ascii="Times New Roman" w:hAnsi="Times New Roman"/>
          <w:bCs/>
          <w:sz w:val="24"/>
          <w:szCs w:val="24"/>
        </w:rPr>
        <w:t xml:space="preserve">clinical </w:t>
      </w:r>
      <w:r w:rsidR="00DD1C8B">
        <w:rPr>
          <w:rFonts w:ascii="Times New Roman" w:hAnsi="Times New Roman"/>
          <w:bCs/>
          <w:sz w:val="24"/>
          <w:szCs w:val="24"/>
        </w:rPr>
        <w:t>Ph.D.</w:t>
      </w:r>
      <w:r w:rsidR="00012BF9">
        <w:rPr>
          <w:rFonts w:ascii="Times New Roman" w:hAnsi="Times New Roman"/>
          <w:bCs/>
          <w:sz w:val="24"/>
          <w:szCs w:val="24"/>
        </w:rPr>
        <w:t xml:space="preserve"> (</w:t>
      </w:r>
      <w:r w:rsidR="0055610B">
        <w:rPr>
          <w:rFonts w:ascii="Times New Roman" w:hAnsi="Times New Roman"/>
          <w:bCs/>
          <w:sz w:val="24"/>
          <w:szCs w:val="24"/>
        </w:rPr>
        <w:t>46</w:t>
      </w:r>
      <w:r>
        <w:rPr>
          <w:rFonts w:ascii="Times New Roman" w:hAnsi="Times New Roman"/>
          <w:bCs/>
          <w:sz w:val="24"/>
          <w:szCs w:val="24"/>
        </w:rPr>
        <w:t>%</w:t>
      </w:r>
      <w:r w:rsidR="00012BF9">
        <w:rPr>
          <w:rFonts w:ascii="Times New Roman" w:hAnsi="Times New Roman"/>
          <w:bCs/>
          <w:sz w:val="24"/>
          <w:szCs w:val="24"/>
        </w:rPr>
        <w:t>),</w:t>
      </w:r>
      <w:r>
        <w:rPr>
          <w:rFonts w:ascii="Times New Roman" w:hAnsi="Times New Roman"/>
          <w:bCs/>
          <w:sz w:val="24"/>
          <w:szCs w:val="24"/>
        </w:rPr>
        <w:t xml:space="preserve"> </w:t>
      </w:r>
      <w:r w:rsidR="0055610B">
        <w:rPr>
          <w:rFonts w:ascii="Times New Roman" w:hAnsi="Times New Roman"/>
          <w:bCs/>
          <w:sz w:val="24"/>
          <w:szCs w:val="24"/>
        </w:rPr>
        <w:t xml:space="preserve">clinical </w:t>
      </w:r>
      <w:proofErr w:type="spellStart"/>
      <w:r w:rsidR="00DD1C8B">
        <w:rPr>
          <w:rFonts w:ascii="Times New Roman" w:hAnsi="Times New Roman"/>
          <w:bCs/>
          <w:sz w:val="24"/>
          <w:szCs w:val="24"/>
        </w:rPr>
        <w:t>Psy.D</w:t>
      </w:r>
      <w:proofErr w:type="spellEnd"/>
      <w:r w:rsidR="00DD1C8B">
        <w:rPr>
          <w:rFonts w:ascii="Times New Roman" w:hAnsi="Times New Roman"/>
          <w:bCs/>
          <w:sz w:val="24"/>
          <w:szCs w:val="24"/>
        </w:rPr>
        <w:t>.</w:t>
      </w:r>
      <w:r w:rsidR="00012BF9">
        <w:rPr>
          <w:rFonts w:ascii="Times New Roman" w:hAnsi="Times New Roman"/>
          <w:bCs/>
          <w:sz w:val="24"/>
          <w:szCs w:val="24"/>
        </w:rPr>
        <w:t xml:space="preserve"> (</w:t>
      </w:r>
      <w:r w:rsidR="0055610B">
        <w:rPr>
          <w:rFonts w:ascii="Times New Roman" w:hAnsi="Times New Roman"/>
          <w:bCs/>
          <w:sz w:val="24"/>
          <w:szCs w:val="24"/>
        </w:rPr>
        <w:t>38</w:t>
      </w:r>
      <w:r>
        <w:rPr>
          <w:rFonts w:ascii="Times New Roman" w:hAnsi="Times New Roman"/>
          <w:bCs/>
          <w:sz w:val="24"/>
          <w:szCs w:val="24"/>
        </w:rPr>
        <w:t>%</w:t>
      </w:r>
      <w:r w:rsidR="00012BF9">
        <w:rPr>
          <w:rFonts w:ascii="Times New Roman" w:hAnsi="Times New Roman"/>
          <w:bCs/>
          <w:sz w:val="24"/>
          <w:szCs w:val="24"/>
        </w:rPr>
        <w:t>)</w:t>
      </w:r>
      <w:proofErr w:type="gramStart"/>
      <w:r w:rsidR="00012BF9">
        <w:rPr>
          <w:rFonts w:ascii="Times New Roman" w:hAnsi="Times New Roman"/>
          <w:bCs/>
          <w:sz w:val="24"/>
          <w:szCs w:val="24"/>
        </w:rPr>
        <w:t xml:space="preserve">, and </w:t>
      </w:r>
      <w:r w:rsidR="0055610B">
        <w:rPr>
          <w:rFonts w:ascii="Times New Roman" w:hAnsi="Times New Roman"/>
          <w:bCs/>
          <w:sz w:val="24"/>
          <w:szCs w:val="24"/>
        </w:rPr>
        <w:t xml:space="preserve">counseling </w:t>
      </w:r>
      <w:r w:rsidR="00DD1C8B">
        <w:rPr>
          <w:rFonts w:ascii="Times New Roman" w:hAnsi="Times New Roman"/>
          <w:bCs/>
          <w:sz w:val="24"/>
          <w:szCs w:val="24"/>
        </w:rPr>
        <w:t>Ph.D.</w:t>
      </w:r>
      <w:r w:rsidR="00012BF9">
        <w:rPr>
          <w:rFonts w:ascii="Times New Roman" w:hAnsi="Times New Roman"/>
          <w:bCs/>
          <w:sz w:val="24"/>
          <w:szCs w:val="24"/>
        </w:rPr>
        <w:t xml:space="preserve"> (</w:t>
      </w:r>
      <w:r w:rsidR="0055610B">
        <w:rPr>
          <w:rFonts w:ascii="Times New Roman" w:hAnsi="Times New Roman"/>
          <w:bCs/>
          <w:sz w:val="24"/>
          <w:szCs w:val="24"/>
        </w:rPr>
        <w:t>15</w:t>
      </w:r>
      <w:r>
        <w:rPr>
          <w:rFonts w:ascii="Times New Roman" w:hAnsi="Times New Roman"/>
          <w:bCs/>
          <w:sz w:val="24"/>
          <w:szCs w:val="24"/>
        </w:rPr>
        <w:t>%)</w:t>
      </w:r>
      <w:r w:rsidR="00012BF9">
        <w:rPr>
          <w:rFonts w:ascii="Times New Roman" w:hAnsi="Times New Roman"/>
          <w:bCs/>
          <w:sz w:val="24"/>
          <w:szCs w:val="24"/>
        </w:rPr>
        <w:t>.</w:t>
      </w:r>
      <w:proofErr w:type="gramEnd"/>
      <w:r w:rsidR="00012BF9">
        <w:rPr>
          <w:rFonts w:ascii="Times New Roman" w:hAnsi="Times New Roman"/>
          <w:bCs/>
          <w:sz w:val="24"/>
          <w:szCs w:val="24"/>
        </w:rPr>
        <w:t xml:space="preserve"> Representation from training model types included: </w:t>
      </w:r>
      <w:r w:rsidR="0055610B">
        <w:rPr>
          <w:rFonts w:ascii="Times New Roman" w:hAnsi="Times New Roman"/>
          <w:bCs/>
          <w:sz w:val="24"/>
          <w:szCs w:val="24"/>
        </w:rPr>
        <w:t>clinical scientist</w:t>
      </w:r>
      <w:r w:rsidR="00012BF9">
        <w:rPr>
          <w:rFonts w:ascii="Times New Roman" w:hAnsi="Times New Roman"/>
          <w:bCs/>
          <w:sz w:val="24"/>
          <w:szCs w:val="24"/>
        </w:rPr>
        <w:t xml:space="preserve"> (</w:t>
      </w:r>
      <w:r w:rsidR="0055610B">
        <w:rPr>
          <w:rFonts w:ascii="Times New Roman" w:hAnsi="Times New Roman"/>
          <w:bCs/>
          <w:sz w:val="24"/>
          <w:szCs w:val="24"/>
        </w:rPr>
        <w:t>8%</w:t>
      </w:r>
      <w:r w:rsidR="00012BF9">
        <w:rPr>
          <w:rFonts w:ascii="Times New Roman" w:hAnsi="Times New Roman"/>
          <w:bCs/>
          <w:sz w:val="24"/>
          <w:szCs w:val="24"/>
        </w:rPr>
        <w:t>),</w:t>
      </w:r>
      <w:r w:rsidR="0055610B">
        <w:rPr>
          <w:rFonts w:ascii="Times New Roman" w:hAnsi="Times New Roman"/>
          <w:bCs/>
          <w:sz w:val="24"/>
          <w:szCs w:val="24"/>
        </w:rPr>
        <w:t xml:space="preserve"> scientist-practitioner</w:t>
      </w:r>
      <w:r w:rsidR="00012BF9">
        <w:rPr>
          <w:rFonts w:ascii="Times New Roman" w:hAnsi="Times New Roman"/>
          <w:bCs/>
          <w:sz w:val="24"/>
          <w:szCs w:val="24"/>
        </w:rPr>
        <w:t xml:space="preserve"> (</w:t>
      </w:r>
      <w:r w:rsidR="0055610B">
        <w:rPr>
          <w:rFonts w:ascii="Times New Roman" w:hAnsi="Times New Roman"/>
          <w:bCs/>
          <w:sz w:val="24"/>
          <w:szCs w:val="24"/>
        </w:rPr>
        <w:t>46%</w:t>
      </w:r>
      <w:r w:rsidR="00012BF9">
        <w:rPr>
          <w:rFonts w:ascii="Times New Roman" w:hAnsi="Times New Roman"/>
          <w:bCs/>
          <w:sz w:val="24"/>
          <w:szCs w:val="24"/>
        </w:rPr>
        <w:t xml:space="preserve">), and </w:t>
      </w:r>
      <w:r w:rsidR="0055610B">
        <w:rPr>
          <w:rFonts w:ascii="Times New Roman" w:hAnsi="Times New Roman"/>
          <w:bCs/>
          <w:sz w:val="24"/>
          <w:szCs w:val="24"/>
        </w:rPr>
        <w:t>practitioner-scholar</w:t>
      </w:r>
      <w:r w:rsidR="00012BF9">
        <w:rPr>
          <w:rFonts w:ascii="Times New Roman" w:hAnsi="Times New Roman"/>
          <w:bCs/>
          <w:sz w:val="24"/>
          <w:szCs w:val="24"/>
        </w:rPr>
        <w:t xml:space="preserve"> (</w:t>
      </w:r>
      <w:r w:rsidR="0055610B">
        <w:rPr>
          <w:rFonts w:ascii="Times New Roman" w:hAnsi="Times New Roman"/>
          <w:bCs/>
          <w:sz w:val="24"/>
          <w:szCs w:val="24"/>
        </w:rPr>
        <w:t>46</w:t>
      </w:r>
      <w:r>
        <w:rPr>
          <w:rFonts w:ascii="Times New Roman" w:hAnsi="Times New Roman"/>
          <w:bCs/>
          <w:sz w:val="24"/>
          <w:szCs w:val="24"/>
        </w:rPr>
        <w:t>%).</w:t>
      </w:r>
      <w:r w:rsidR="00543541">
        <w:rPr>
          <w:rFonts w:ascii="Times New Roman" w:hAnsi="Times New Roman"/>
          <w:bCs/>
          <w:sz w:val="24"/>
          <w:szCs w:val="24"/>
        </w:rPr>
        <w:t xml:space="preserve"> </w:t>
      </w:r>
      <w:r w:rsidR="003F0131">
        <w:rPr>
          <w:rFonts w:ascii="Times New Roman" w:hAnsi="Times New Roman"/>
          <w:bCs/>
          <w:sz w:val="24"/>
          <w:szCs w:val="24"/>
        </w:rPr>
        <w:t>See Table 6 f</w:t>
      </w:r>
      <w:r w:rsidR="00543541">
        <w:rPr>
          <w:rFonts w:ascii="Times New Roman" w:hAnsi="Times New Roman"/>
          <w:bCs/>
          <w:sz w:val="24"/>
          <w:szCs w:val="24"/>
        </w:rPr>
        <w:t>or additional re</w:t>
      </w:r>
      <w:r w:rsidR="003F0131">
        <w:rPr>
          <w:rFonts w:ascii="Times New Roman" w:hAnsi="Times New Roman"/>
          <w:bCs/>
          <w:sz w:val="24"/>
          <w:szCs w:val="24"/>
        </w:rPr>
        <w:t>spondent and program</w:t>
      </w:r>
      <w:r w:rsidR="00543541">
        <w:rPr>
          <w:rFonts w:ascii="Times New Roman" w:hAnsi="Times New Roman"/>
          <w:bCs/>
          <w:sz w:val="24"/>
          <w:szCs w:val="24"/>
        </w:rPr>
        <w:t xml:space="preserve"> information.</w:t>
      </w:r>
    </w:p>
    <w:p w14:paraId="59ADBF3C" w14:textId="21747E34" w:rsidR="00F92F86" w:rsidRDefault="0018669C" w:rsidP="00546566">
      <w:pPr>
        <w:spacing w:after="0" w:line="480" w:lineRule="auto"/>
        <w:rPr>
          <w:rFonts w:ascii="Times New Roman" w:hAnsi="Times New Roman"/>
          <w:bCs/>
          <w:sz w:val="24"/>
          <w:szCs w:val="24"/>
        </w:rPr>
      </w:pPr>
      <w:r>
        <w:rPr>
          <w:rFonts w:ascii="Times New Roman" w:hAnsi="Times New Roman"/>
          <w:sz w:val="24"/>
          <w:szCs w:val="24"/>
        </w:rPr>
        <w:tab/>
      </w:r>
      <w:r w:rsidR="00546566" w:rsidRPr="00742E6F">
        <w:rPr>
          <w:rFonts w:ascii="Times New Roman" w:hAnsi="Times New Roman"/>
          <w:sz w:val="24"/>
          <w:szCs w:val="24"/>
        </w:rPr>
        <w:t xml:space="preserve">The open-ended follow-up questions </w:t>
      </w:r>
      <w:r w:rsidR="00983DD4" w:rsidRPr="00742E6F">
        <w:rPr>
          <w:rFonts w:ascii="Times New Roman" w:hAnsi="Times New Roman"/>
          <w:sz w:val="24"/>
          <w:szCs w:val="24"/>
        </w:rPr>
        <w:t xml:space="preserve">were </w:t>
      </w:r>
      <w:r w:rsidR="00546566" w:rsidRPr="00742E6F">
        <w:rPr>
          <w:rFonts w:ascii="Times New Roman" w:hAnsi="Times New Roman"/>
          <w:sz w:val="24"/>
          <w:szCs w:val="24"/>
        </w:rPr>
        <w:t xml:space="preserve">analyzed </w:t>
      </w:r>
      <w:r w:rsidR="00983DD4" w:rsidRPr="00742E6F">
        <w:rPr>
          <w:rFonts w:ascii="Times New Roman" w:hAnsi="Times New Roman"/>
          <w:sz w:val="24"/>
          <w:szCs w:val="24"/>
        </w:rPr>
        <w:t>using thematic analysis (see Braun &amp; Clarke, 2006)</w:t>
      </w:r>
      <w:r w:rsidR="00021B62" w:rsidRPr="00742E6F">
        <w:rPr>
          <w:rFonts w:ascii="Times New Roman" w:hAnsi="Times New Roman"/>
          <w:sz w:val="24"/>
          <w:szCs w:val="24"/>
        </w:rPr>
        <w:t xml:space="preserve"> by the principal investigator and an advanced undergraduate </w:t>
      </w:r>
      <w:r w:rsidR="005C2CBD">
        <w:rPr>
          <w:rFonts w:ascii="Times New Roman" w:hAnsi="Times New Roman"/>
          <w:sz w:val="24"/>
          <w:szCs w:val="24"/>
        </w:rPr>
        <w:t>research assistant</w:t>
      </w:r>
      <w:r w:rsidR="00983DD4" w:rsidRPr="00742E6F">
        <w:rPr>
          <w:rFonts w:ascii="Times New Roman" w:hAnsi="Times New Roman"/>
          <w:sz w:val="24"/>
          <w:szCs w:val="24"/>
        </w:rPr>
        <w:t>.</w:t>
      </w:r>
      <w:r w:rsidR="00546566" w:rsidRPr="00742E6F">
        <w:rPr>
          <w:rFonts w:ascii="Times New Roman" w:hAnsi="Times New Roman"/>
          <w:sz w:val="24"/>
          <w:szCs w:val="24"/>
        </w:rPr>
        <w:t xml:space="preserve"> This</w:t>
      </w:r>
      <w:r w:rsidR="00546566" w:rsidRPr="00742E6F">
        <w:rPr>
          <w:rFonts w:ascii="Arial" w:hAnsi="Arial" w:cs="Arial"/>
          <w:bCs/>
        </w:rPr>
        <w:t xml:space="preserve"> </w:t>
      </w:r>
      <w:r w:rsidR="00546566" w:rsidRPr="00742E6F">
        <w:rPr>
          <w:rFonts w:ascii="Times New Roman" w:hAnsi="Times New Roman"/>
          <w:bCs/>
          <w:sz w:val="24"/>
          <w:szCs w:val="24"/>
        </w:rPr>
        <w:t>inductive method allows investigators to gain a rich understanding of participants’ perce</w:t>
      </w:r>
      <w:r w:rsidR="00F92F86" w:rsidRPr="00742E6F">
        <w:rPr>
          <w:rFonts w:ascii="Times New Roman" w:hAnsi="Times New Roman"/>
          <w:bCs/>
          <w:sz w:val="24"/>
          <w:szCs w:val="24"/>
        </w:rPr>
        <w:t xml:space="preserve">ptions of the target phenomena. </w:t>
      </w:r>
      <w:r w:rsidR="005273F7" w:rsidRPr="00742E6F">
        <w:rPr>
          <w:rFonts w:ascii="Times New Roman" w:hAnsi="Times New Roman"/>
          <w:bCs/>
          <w:sz w:val="24"/>
          <w:szCs w:val="24"/>
        </w:rPr>
        <w:t xml:space="preserve">Both analysts </w:t>
      </w:r>
      <w:r w:rsidR="005273F7" w:rsidRPr="00742E6F">
        <w:rPr>
          <w:rFonts w:ascii="Times New Roman" w:hAnsi="Times New Roman"/>
          <w:bCs/>
          <w:sz w:val="24"/>
          <w:szCs w:val="24"/>
        </w:rPr>
        <w:lastRenderedPageBreak/>
        <w:t>independently reviewed the</w:t>
      </w:r>
      <w:r w:rsidR="00213EE1" w:rsidRPr="00742E6F">
        <w:rPr>
          <w:rFonts w:ascii="Times New Roman" w:hAnsi="Times New Roman"/>
          <w:bCs/>
          <w:sz w:val="24"/>
          <w:szCs w:val="24"/>
        </w:rPr>
        <w:t xml:space="preserve"> qualitative</w:t>
      </w:r>
      <w:r w:rsidR="005273F7" w:rsidRPr="00742E6F">
        <w:rPr>
          <w:rFonts w:ascii="Times New Roman" w:hAnsi="Times New Roman"/>
          <w:bCs/>
          <w:sz w:val="24"/>
          <w:szCs w:val="24"/>
        </w:rPr>
        <w:t xml:space="preserve"> data</w:t>
      </w:r>
      <w:r w:rsidR="00213EE1" w:rsidRPr="00742E6F">
        <w:rPr>
          <w:rFonts w:ascii="Times New Roman" w:hAnsi="Times New Roman"/>
          <w:bCs/>
          <w:sz w:val="24"/>
          <w:szCs w:val="24"/>
        </w:rPr>
        <w:t xml:space="preserve"> across the five </w:t>
      </w:r>
      <w:r w:rsidR="009812CC">
        <w:rPr>
          <w:rFonts w:ascii="Times New Roman" w:hAnsi="Times New Roman"/>
          <w:bCs/>
          <w:sz w:val="24"/>
          <w:szCs w:val="24"/>
        </w:rPr>
        <w:t>question domains</w:t>
      </w:r>
      <w:r w:rsidR="005273F7" w:rsidRPr="00742E6F">
        <w:rPr>
          <w:rFonts w:ascii="Times New Roman" w:hAnsi="Times New Roman"/>
          <w:bCs/>
          <w:sz w:val="24"/>
          <w:szCs w:val="24"/>
        </w:rPr>
        <w:t xml:space="preserve"> and generated init</w:t>
      </w:r>
      <w:r w:rsidR="00222F0E" w:rsidRPr="00742E6F">
        <w:rPr>
          <w:rFonts w:ascii="Times New Roman" w:hAnsi="Times New Roman"/>
          <w:bCs/>
          <w:sz w:val="24"/>
          <w:szCs w:val="24"/>
        </w:rPr>
        <w:t>ial categories before coming together to discuss</w:t>
      </w:r>
      <w:r w:rsidR="005273F7" w:rsidRPr="00742E6F">
        <w:rPr>
          <w:rFonts w:ascii="Times New Roman" w:hAnsi="Times New Roman"/>
          <w:bCs/>
          <w:sz w:val="24"/>
          <w:szCs w:val="24"/>
        </w:rPr>
        <w:t xml:space="preserve"> </w:t>
      </w:r>
      <w:r w:rsidR="00213EE1" w:rsidRPr="00742E6F">
        <w:rPr>
          <w:rFonts w:ascii="Times New Roman" w:hAnsi="Times New Roman"/>
          <w:bCs/>
          <w:sz w:val="24"/>
          <w:szCs w:val="24"/>
        </w:rPr>
        <w:t>emerging themes.</w:t>
      </w:r>
      <w:r w:rsidR="00222F0E" w:rsidRPr="00742E6F">
        <w:rPr>
          <w:rFonts w:ascii="Times New Roman" w:hAnsi="Times New Roman"/>
          <w:bCs/>
          <w:sz w:val="24"/>
          <w:szCs w:val="24"/>
        </w:rPr>
        <w:t xml:space="preserve"> Any discrepancies in the open coding were settled via discussion and consensus decisions.</w:t>
      </w:r>
      <w:r w:rsidR="00B802F5">
        <w:rPr>
          <w:rFonts w:ascii="Times New Roman" w:hAnsi="Times New Roman"/>
          <w:bCs/>
          <w:sz w:val="24"/>
          <w:szCs w:val="24"/>
        </w:rPr>
        <w:t xml:space="preserve"> Table 7 provides a summary of the results</w:t>
      </w:r>
      <w:r w:rsidR="000136D0">
        <w:rPr>
          <w:rFonts w:ascii="Times New Roman" w:hAnsi="Times New Roman"/>
          <w:bCs/>
          <w:sz w:val="24"/>
          <w:szCs w:val="24"/>
        </w:rPr>
        <w:t>, which are elaborated below.</w:t>
      </w:r>
      <w:r w:rsidR="00926980">
        <w:rPr>
          <w:rFonts w:ascii="Times New Roman" w:hAnsi="Times New Roman"/>
          <w:bCs/>
          <w:sz w:val="24"/>
          <w:szCs w:val="24"/>
        </w:rPr>
        <w:t xml:space="preserve"> Although some participants greatly elaborated on their views, others wrote only a few words in response to some of the questions. The qualitative analysis sought to balance these two approaches.</w:t>
      </w:r>
    </w:p>
    <w:p w14:paraId="7FE1B685" w14:textId="6F7AD03F" w:rsidR="008E5D41" w:rsidRDefault="002A146D" w:rsidP="00546566">
      <w:pPr>
        <w:spacing w:after="0" w:line="480" w:lineRule="auto"/>
        <w:rPr>
          <w:rFonts w:ascii="Times New Roman" w:hAnsi="Times New Roman"/>
          <w:bCs/>
          <w:sz w:val="24"/>
          <w:szCs w:val="24"/>
        </w:rPr>
      </w:pPr>
      <w:r>
        <w:rPr>
          <w:rFonts w:ascii="Times New Roman" w:hAnsi="Times New Roman"/>
          <w:bCs/>
          <w:sz w:val="24"/>
          <w:szCs w:val="24"/>
        </w:rPr>
        <w:tab/>
        <w:t>The first question, which asked about participants’ reaction</w:t>
      </w:r>
      <w:r w:rsidR="00B7424D">
        <w:rPr>
          <w:rFonts w:ascii="Times New Roman" w:hAnsi="Times New Roman"/>
          <w:bCs/>
          <w:sz w:val="24"/>
          <w:szCs w:val="24"/>
        </w:rPr>
        <w:t>s</w:t>
      </w:r>
      <w:r>
        <w:rPr>
          <w:rFonts w:ascii="Times New Roman" w:hAnsi="Times New Roman"/>
          <w:bCs/>
          <w:sz w:val="24"/>
          <w:szCs w:val="24"/>
        </w:rPr>
        <w:t xml:space="preserve"> to the survey results, yielded </w:t>
      </w:r>
      <w:r w:rsidR="00646A67">
        <w:rPr>
          <w:rFonts w:ascii="Times New Roman" w:hAnsi="Times New Roman"/>
          <w:bCs/>
          <w:sz w:val="24"/>
          <w:szCs w:val="24"/>
        </w:rPr>
        <w:t>distinct differences. Generally, participants indicated that they were either surprised or unsurprised by the findings. One participant indicated,</w:t>
      </w:r>
      <w:r w:rsidR="00CF0977">
        <w:rPr>
          <w:rFonts w:ascii="Times New Roman" w:hAnsi="Times New Roman"/>
          <w:bCs/>
          <w:sz w:val="24"/>
          <w:szCs w:val="24"/>
        </w:rPr>
        <w:t xml:space="preserve"> “i</w:t>
      </w:r>
      <w:r w:rsidR="00CF0977" w:rsidRPr="00CF0977">
        <w:rPr>
          <w:rFonts w:ascii="Times New Roman" w:hAnsi="Times New Roman"/>
          <w:bCs/>
          <w:sz w:val="24"/>
          <w:szCs w:val="24"/>
        </w:rPr>
        <w:t>t is surprising that although most respondents seem to favor including alliance training, so few actually provide th</w:t>
      </w:r>
      <w:r w:rsidR="00CF0977">
        <w:rPr>
          <w:rFonts w:ascii="Times New Roman" w:hAnsi="Times New Roman"/>
          <w:bCs/>
          <w:sz w:val="24"/>
          <w:szCs w:val="24"/>
        </w:rPr>
        <w:t>at in their program,” while another contrasted this viewpoint by stating</w:t>
      </w:r>
      <w:r w:rsidR="00646A67">
        <w:rPr>
          <w:rFonts w:ascii="Times New Roman" w:hAnsi="Times New Roman"/>
          <w:bCs/>
          <w:sz w:val="24"/>
          <w:szCs w:val="24"/>
        </w:rPr>
        <w:t xml:space="preserve"> “</w:t>
      </w:r>
      <w:r w:rsidR="00646A67" w:rsidRPr="00646A67">
        <w:rPr>
          <w:rFonts w:ascii="Times New Roman" w:hAnsi="Times New Roman"/>
          <w:bCs/>
          <w:sz w:val="24"/>
          <w:szCs w:val="24"/>
        </w:rPr>
        <w:t>I'm not surprised that there is a discrepancy between what we know we shou</w:t>
      </w:r>
      <w:r w:rsidR="00CF0977">
        <w:rPr>
          <w:rFonts w:ascii="Times New Roman" w:hAnsi="Times New Roman"/>
          <w:bCs/>
          <w:sz w:val="24"/>
          <w:szCs w:val="24"/>
        </w:rPr>
        <w:t>ld do and what we actually do; w</w:t>
      </w:r>
      <w:r w:rsidR="00646A67" w:rsidRPr="00646A67">
        <w:rPr>
          <w:rFonts w:ascii="Times New Roman" w:hAnsi="Times New Roman"/>
          <w:bCs/>
          <w:sz w:val="24"/>
          <w:szCs w:val="24"/>
        </w:rPr>
        <w:t>e are currently making significant changes to our clinic because of this.</w:t>
      </w:r>
      <w:r w:rsidR="00646A67">
        <w:rPr>
          <w:rFonts w:ascii="Times New Roman" w:hAnsi="Times New Roman"/>
          <w:bCs/>
          <w:sz w:val="24"/>
          <w:szCs w:val="24"/>
        </w:rPr>
        <w:t>”</w:t>
      </w:r>
      <w:r w:rsidR="00F108BB">
        <w:rPr>
          <w:rFonts w:ascii="Times New Roman" w:hAnsi="Times New Roman"/>
          <w:bCs/>
          <w:sz w:val="24"/>
          <w:szCs w:val="24"/>
        </w:rPr>
        <w:t xml:space="preserve"> Additionally, some participants commented on the importance of the findings. While one participant </w:t>
      </w:r>
      <w:r w:rsidR="008E5D41">
        <w:rPr>
          <w:rFonts w:ascii="Times New Roman" w:hAnsi="Times New Roman"/>
          <w:bCs/>
          <w:sz w:val="24"/>
          <w:szCs w:val="24"/>
        </w:rPr>
        <w:t>reported</w:t>
      </w:r>
      <w:r w:rsidR="00F108BB">
        <w:rPr>
          <w:rFonts w:ascii="Times New Roman" w:hAnsi="Times New Roman"/>
          <w:bCs/>
          <w:sz w:val="24"/>
          <w:szCs w:val="24"/>
        </w:rPr>
        <w:t xml:space="preserve"> that the results of the survey “sensitize us to the importance of bringing more attention to explicit training in alliance training,” another </w:t>
      </w:r>
      <w:r w:rsidR="008E5D41">
        <w:rPr>
          <w:rFonts w:ascii="Times New Roman" w:hAnsi="Times New Roman"/>
          <w:bCs/>
          <w:sz w:val="24"/>
          <w:szCs w:val="24"/>
        </w:rPr>
        <w:t>stated “you [the principal investigator] think that the alliance and specific training in forming, maintaining, and repairing the alliance is much more important than is felt in the trenches.”</w:t>
      </w:r>
    </w:p>
    <w:p w14:paraId="467EBC68" w14:textId="34A8D235" w:rsidR="00F108BB" w:rsidRDefault="000E64B4" w:rsidP="00546566">
      <w:pPr>
        <w:spacing w:after="0" w:line="480" w:lineRule="auto"/>
        <w:rPr>
          <w:rFonts w:ascii="Times New Roman" w:hAnsi="Times New Roman"/>
          <w:bCs/>
          <w:sz w:val="24"/>
          <w:szCs w:val="24"/>
        </w:rPr>
      </w:pPr>
      <w:r>
        <w:rPr>
          <w:rFonts w:ascii="Times New Roman" w:hAnsi="Times New Roman"/>
          <w:bCs/>
          <w:sz w:val="24"/>
          <w:szCs w:val="24"/>
        </w:rPr>
        <w:tab/>
        <w:t>The second</w:t>
      </w:r>
      <w:r w:rsidR="004251D0">
        <w:rPr>
          <w:rFonts w:ascii="Times New Roman" w:hAnsi="Times New Roman"/>
          <w:bCs/>
          <w:sz w:val="24"/>
          <w:szCs w:val="24"/>
        </w:rPr>
        <w:t xml:space="preserve"> follow-up</w:t>
      </w:r>
      <w:r>
        <w:rPr>
          <w:rFonts w:ascii="Times New Roman" w:hAnsi="Times New Roman"/>
          <w:bCs/>
          <w:sz w:val="24"/>
          <w:szCs w:val="24"/>
        </w:rPr>
        <w:t xml:space="preserve"> question, which asked if the survey results lead respondents to thi</w:t>
      </w:r>
      <w:r w:rsidR="008C27C3">
        <w:rPr>
          <w:rFonts w:ascii="Times New Roman" w:hAnsi="Times New Roman"/>
          <w:bCs/>
          <w:sz w:val="24"/>
          <w:szCs w:val="24"/>
        </w:rPr>
        <w:t xml:space="preserve">nk about their current alliance </w:t>
      </w:r>
      <w:r>
        <w:rPr>
          <w:rFonts w:ascii="Times New Roman" w:hAnsi="Times New Roman"/>
          <w:bCs/>
          <w:sz w:val="24"/>
          <w:szCs w:val="24"/>
        </w:rPr>
        <w:t>training practices any differently</w:t>
      </w:r>
      <w:r w:rsidR="00032D20">
        <w:rPr>
          <w:rFonts w:ascii="Times New Roman" w:hAnsi="Times New Roman"/>
          <w:bCs/>
          <w:sz w:val="24"/>
          <w:szCs w:val="24"/>
        </w:rPr>
        <w:t>, also yielded dichotomous results.</w:t>
      </w:r>
      <w:r w:rsidR="009F29A3">
        <w:rPr>
          <w:rFonts w:ascii="Times New Roman" w:hAnsi="Times New Roman"/>
          <w:bCs/>
          <w:sz w:val="24"/>
          <w:szCs w:val="24"/>
        </w:rPr>
        <w:t xml:space="preserve"> Some respondents indicated a change in how they thought about the </w:t>
      </w:r>
      <w:r w:rsidR="009F29A3">
        <w:rPr>
          <w:rFonts w:ascii="Times New Roman" w:hAnsi="Times New Roman"/>
          <w:bCs/>
          <w:sz w:val="24"/>
          <w:szCs w:val="24"/>
        </w:rPr>
        <w:lastRenderedPageBreak/>
        <w:t>alliance with responses including</w:t>
      </w:r>
      <w:r w:rsidR="00381744">
        <w:rPr>
          <w:rFonts w:ascii="Times New Roman" w:hAnsi="Times New Roman"/>
          <w:bCs/>
          <w:sz w:val="24"/>
          <w:szCs w:val="24"/>
        </w:rPr>
        <w:t>,</w:t>
      </w:r>
      <w:r w:rsidR="00C3204C">
        <w:rPr>
          <w:rFonts w:ascii="Times New Roman" w:hAnsi="Times New Roman"/>
          <w:bCs/>
          <w:sz w:val="24"/>
          <w:szCs w:val="24"/>
        </w:rPr>
        <w:t xml:space="preserve"> “I am now more mindful </w:t>
      </w:r>
      <w:r w:rsidR="008F2736">
        <w:rPr>
          <w:rFonts w:ascii="Times New Roman" w:hAnsi="Times New Roman"/>
          <w:bCs/>
          <w:sz w:val="24"/>
          <w:szCs w:val="24"/>
        </w:rPr>
        <w:t xml:space="preserve">and intentional about </w:t>
      </w:r>
      <w:r w:rsidR="008E1470">
        <w:rPr>
          <w:rFonts w:ascii="Times New Roman" w:hAnsi="Times New Roman"/>
          <w:bCs/>
          <w:sz w:val="24"/>
          <w:szCs w:val="24"/>
        </w:rPr>
        <w:t>exp</w:t>
      </w:r>
      <w:r w:rsidR="00BE4665">
        <w:rPr>
          <w:rFonts w:ascii="Times New Roman" w:hAnsi="Times New Roman"/>
          <w:bCs/>
          <w:sz w:val="24"/>
          <w:szCs w:val="24"/>
        </w:rPr>
        <w:t>licit focus on alliance training”</w:t>
      </w:r>
      <w:r w:rsidR="00547665">
        <w:rPr>
          <w:rFonts w:ascii="Times New Roman" w:hAnsi="Times New Roman"/>
          <w:bCs/>
          <w:sz w:val="24"/>
          <w:szCs w:val="24"/>
        </w:rPr>
        <w:t xml:space="preserve"> and “we are one of the programs that need</w:t>
      </w:r>
      <w:r w:rsidR="003F71E4">
        <w:rPr>
          <w:rFonts w:ascii="Times New Roman" w:hAnsi="Times New Roman"/>
          <w:bCs/>
          <w:sz w:val="24"/>
          <w:szCs w:val="24"/>
        </w:rPr>
        <w:t>s</w:t>
      </w:r>
      <w:r w:rsidR="00547665">
        <w:rPr>
          <w:rFonts w:ascii="Times New Roman" w:hAnsi="Times New Roman"/>
          <w:bCs/>
          <w:sz w:val="24"/>
          <w:szCs w:val="24"/>
        </w:rPr>
        <w:t xml:space="preserve"> to do better in this area.”</w:t>
      </w:r>
      <w:r w:rsidR="00781EB4">
        <w:rPr>
          <w:rFonts w:ascii="Times New Roman" w:hAnsi="Times New Roman"/>
          <w:bCs/>
          <w:sz w:val="24"/>
          <w:szCs w:val="24"/>
        </w:rPr>
        <w:t xml:space="preserve"> In terms of respondents who did not think differently, there were </w:t>
      </w:r>
      <w:r w:rsidR="009764A2">
        <w:rPr>
          <w:rFonts w:ascii="Times New Roman" w:hAnsi="Times New Roman"/>
          <w:bCs/>
          <w:sz w:val="24"/>
          <w:szCs w:val="24"/>
        </w:rPr>
        <w:t>two themes that emerged. Some participants simply indicated that the results did not lead them to think differently; for example, one participant acknowledged a specific training area and stated</w:t>
      </w:r>
      <w:r w:rsidR="00381744">
        <w:rPr>
          <w:rFonts w:ascii="Times New Roman" w:hAnsi="Times New Roman"/>
          <w:bCs/>
          <w:sz w:val="24"/>
          <w:szCs w:val="24"/>
        </w:rPr>
        <w:t>,</w:t>
      </w:r>
      <w:r w:rsidR="004251D0">
        <w:rPr>
          <w:rFonts w:ascii="Times New Roman" w:hAnsi="Times New Roman"/>
          <w:bCs/>
          <w:sz w:val="24"/>
          <w:szCs w:val="24"/>
        </w:rPr>
        <w:t xml:space="preserve"> “</w:t>
      </w:r>
      <w:r w:rsidR="004B7316">
        <w:rPr>
          <w:rFonts w:ascii="Times New Roman" w:hAnsi="Times New Roman"/>
          <w:bCs/>
          <w:sz w:val="24"/>
          <w:szCs w:val="24"/>
        </w:rPr>
        <w:t xml:space="preserve">I’m not a fan of </w:t>
      </w:r>
      <w:proofErr w:type="spellStart"/>
      <w:r w:rsidR="004B7316">
        <w:rPr>
          <w:rFonts w:ascii="Times New Roman" w:hAnsi="Times New Roman"/>
          <w:bCs/>
          <w:sz w:val="24"/>
          <w:szCs w:val="24"/>
        </w:rPr>
        <w:t>manualized</w:t>
      </w:r>
      <w:proofErr w:type="spellEnd"/>
      <w:r w:rsidR="004B7316">
        <w:rPr>
          <w:rFonts w:ascii="Times New Roman" w:hAnsi="Times New Roman"/>
          <w:bCs/>
          <w:sz w:val="24"/>
          <w:szCs w:val="24"/>
        </w:rPr>
        <w:t xml:space="preserve"> treatments, so I would not be inclined to include that option in the current training model.”</w:t>
      </w:r>
      <w:r w:rsidR="00386777">
        <w:rPr>
          <w:rFonts w:ascii="Times New Roman" w:hAnsi="Times New Roman"/>
          <w:bCs/>
          <w:sz w:val="24"/>
          <w:szCs w:val="24"/>
        </w:rPr>
        <w:t xml:space="preserve"> Others indicated that although their thoughts regarding alliance training did not change, they were previously concerned about this issue: one participant specifically stated</w:t>
      </w:r>
      <w:r w:rsidR="00381744">
        <w:rPr>
          <w:rFonts w:ascii="Times New Roman" w:hAnsi="Times New Roman"/>
          <w:bCs/>
          <w:sz w:val="24"/>
          <w:szCs w:val="24"/>
        </w:rPr>
        <w:t>,</w:t>
      </w:r>
      <w:r w:rsidR="00386777">
        <w:rPr>
          <w:rFonts w:ascii="Times New Roman" w:hAnsi="Times New Roman"/>
          <w:bCs/>
          <w:sz w:val="24"/>
          <w:szCs w:val="24"/>
        </w:rPr>
        <w:t xml:space="preserve"> “we are one of the rare programs that exposes all trainees to an empirically-supported alliance manual,” while another more broadly indicated that “it [alliance training] was something that I feel our program should do more formally before this survey.”</w:t>
      </w:r>
    </w:p>
    <w:p w14:paraId="070ECAC2" w14:textId="548AAA94" w:rsidR="00F108BB" w:rsidRDefault="000B57A2" w:rsidP="00546566">
      <w:pPr>
        <w:spacing w:after="0" w:line="480" w:lineRule="auto"/>
        <w:rPr>
          <w:rFonts w:ascii="Times New Roman" w:hAnsi="Times New Roman"/>
          <w:bCs/>
          <w:sz w:val="24"/>
          <w:szCs w:val="24"/>
        </w:rPr>
      </w:pPr>
      <w:r>
        <w:rPr>
          <w:rFonts w:ascii="Times New Roman" w:hAnsi="Times New Roman"/>
          <w:bCs/>
          <w:sz w:val="24"/>
          <w:szCs w:val="24"/>
        </w:rPr>
        <w:tab/>
        <w:t xml:space="preserve">In terms of the third </w:t>
      </w:r>
      <w:r w:rsidR="004251D0">
        <w:rPr>
          <w:rFonts w:ascii="Times New Roman" w:hAnsi="Times New Roman"/>
          <w:bCs/>
          <w:sz w:val="24"/>
          <w:szCs w:val="24"/>
        </w:rPr>
        <w:t xml:space="preserve">follow-up </w:t>
      </w:r>
      <w:r>
        <w:rPr>
          <w:rFonts w:ascii="Times New Roman" w:hAnsi="Times New Roman"/>
          <w:bCs/>
          <w:sz w:val="24"/>
          <w:szCs w:val="24"/>
        </w:rPr>
        <w:t xml:space="preserve">question, </w:t>
      </w:r>
      <w:r w:rsidR="001040EA">
        <w:rPr>
          <w:rFonts w:ascii="Times New Roman" w:hAnsi="Times New Roman"/>
          <w:bCs/>
          <w:sz w:val="24"/>
          <w:szCs w:val="24"/>
        </w:rPr>
        <w:t xml:space="preserve">which asked about </w:t>
      </w:r>
      <w:r w:rsidR="001040EA" w:rsidRPr="00596025">
        <w:rPr>
          <w:rFonts w:ascii="Times New Roman" w:eastAsiaTheme="minorEastAsia" w:hAnsi="Times New Roman" w:cstheme="minorBidi"/>
          <w:sz w:val="24"/>
          <w:szCs w:val="24"/>
        </w:rPr>
        <w:t>vision</w:t>
      </w:r>
      <w:r w:rsidR="001040EA">
        <w:rPr>
          <w:rFonts w:ascii="Times New Roman" w:eastAsiaTheme="minorEastAsia" w:hAnsi="Times New Roman" w:cstheme="minorBidi"/>
          <w:sz w:val="24"/>
          <w:szCs w:val="24"/>
        </w:rPr>
        <w:t>s</w:t>
      </w:r>
      <w:r w:rsidR="00E43583">
        <w:rPr>
          <w:rFonts w:ascii="Times New Roman" w:eastAsiaTheme="minorEastAsia" w:hAnsi="Times New Roman" w:cstheme="minorBidi"/>
          <w:sz w:val="24"/>
          <w:szCs w:val="24"/>
        </w:rPr>
        <w:t xml:space="preserve"> of a gold-</w:t>
      </w:r>
      <w:r w:rsidR="001040EA" w:rsidRPr="00596025">
        <w:rPr>
          <w:rFonts w:ascii="Times New Roman" w:eastAsiaTheme="minorEastAsia" w:hAnsi="Times New Roman" w:cstheme="minorBidi"/>
          <w:sz w:val="24"/>
          <w:szCs w:val="24"/>
        </w:rPr>
        <w:t>standard evidence-bas</w:t>
      </w:r>
      <w:r w:rsidR="001040EA">
        <w:rPr>
          <w:rFonts w:ascii="Times New Roman" w:eastAsiaTheme="minorEastAsia" w:hAnsi="Times New Roman" w:cstheme="minorBidi"/>
          <w:sz w:val="24"/>
          <w:szCs w:val="24"/>
        </w:rPr>
        <w:t>ed alliance-training curriculum,</w:t>
      </w:r>
      <w:r w:rsidR="001040EA">
        <w:rPr>
          <w:rFonts w:ascii="Times New Roman" w:hAnsi="Times New Roman"/>
          <w:bCs/>
          <w:sz w:val="24"/>
          <w:szCs w:val="24"/>
        </w:rPr>
        <w:t xml:space="preserve"> </w:t>
      </w:r>
      <w:r>
        <w:rPr>
          <w:rFonts w:ascii="Times New Roman" w:hAnsi="Times New Roman"/>
          <w:bCs/>
          <w:sz w:val="24"/>
          <w:szCs w:val="24"/>
        </w:rPr>
        <w:t>three distinct categories emerged from the data</w:t>
      </w:r>
      <w:r w:rsidR="00EC79B2">
        <w:rPr>
          <w:rFonts w:ascii="Times New Roman" w:hAnsi="Times New Roman"/>
          <w:bCs/>
          <w:sz w:val="24"/>
          <w:szCs w:val="24"/>
        </w:rPr>
        <w:t xml:space="preserve"> (i.e., </w:t>
      </w:r>
      <w:r>
        <w:rPr>
          <w:rFonts w:ascii="Times New Roman" w:hAnsi="Times New Roman"/>
          <w:bCs/>
          <w:sz w:val="24"/>
          <w:szCs w:val="24"/>
        </w:rPr>
        <w:t>improvements for students, faculty, and administration</w:t>
      </w:r>
      <w:r w:rsidR="00EC79B2">
        <w:rPr>
          <w:rFonts w:ascii="Times New Roman" w:hAnsi="Times New Roman"/>
          <w:bCs/>
          <w:sz w:val="24"/>
          <w:szCs w:val="24"/>
        </w:rPr>
        <w:t>)</w:t>
      </w:r>
      <w:r>
        <w:rPr>
          <w:rFonts w:ascii="Times New Roman" w:hAnsi="Times New Roman"/>
          <w:bCs/>
          <w:sz w:val="24"/>
          <w:szCs w:val="24"/>
        </w:rPr>
        <w:t xml:space="preserve">. Additionally, two respondents were unsure of what a gold-standard </w:t>
      </w:r>
      <w:r w:rsidR="00EB344E">
        <w:rPr>
          <w:rFonts w:ascii="Times New Roman" w:hAnsi="Times New Roman"/>
          <w:bCs/>
          <w:sz w:val="24"/>
          <w:szCs w:val="24"/>
        </w:rPr>
        <w:t>alliance-training</w:t>
      </w:r>
      <w:r>
        <w:rPr>
          <w:rFonts w:ascii="Times New Roman" w:hAnsi="Times New Roman"/>
          <w:bCs/>
          <w:sz w:val="24"/>
          <w:szCs w:val="24"/>
        </w:rPr>
        <w:t xml:space="preserve"> program would look like. </w:t>
      </w:r>
      <w:r w:rsidR="005035D7">
        <w:rPr>
          <w:rFonts w:ascii="Times New Roman" w:hAnsi="Times New Roman"/>
          <w:bCs/>
          <w:sz w:val="24"/>
          <w:szCs w:val="24"/>
        </w:rPr>
        <w:t>Although a variety of ideas were posited, respondents vacillated between structured suggestions, such as “training and implementation for using session measures evaluating the relationship”</w:t>
      </w:r>
      <w:r w:rsidR="00F74CD5">
        <w:rPr>
          <w:rFonts w:ascii="Times New Roman" w:hAnsi="Times New Roman"/>
          <w:bCs/>
          <w:sz w:val="24"/>
          <w:szCs w:val="24"/>
        </w:rPr>
        <w:t xml:space="preserve"> or “incorporating a lot more work on </w:t>
      </w:r>
      <w:proofErr w:type="spellStart"/>
      <w:r w:rsidR="00F74CD5">
        <w:rPr>
          <w:rFonts w:ascii="Times New Roman" w:hAnsi="Times New Roman"/>
          <w:bCs/>
          <w:sz w:val="24"/>
          <w:szCs w:val="24"/>
        </w:rPr>
        <w:t>nondefensive</w:t>
      </w:r>
      <w:proofErr w:type="spellEnd"/>
      <w:r w:rsidR="00F74CD5">
        <w:rPr>
          <w:rFonts w:ascii="Times New Roman" w:hAnsi="Times New Roman"/>
          <w:bCs/>
          <w:sz w:val="24"/>
          <w:szCs w:val="24"/>
        </w:rPr>
        <w:t xml:space="preserve"> </w:t>
      </w:r>
      <w:proofErr w:type="spellStart"/>
      <w:r w:rsidR="00F74CD5">
        <w:rPr>
          <w:rFonts w:ascii="Times New Roman" w:hAnsi="Times New Roman"/>
          <w:bCs/>
          <w:sz w:val="24"/>
          <w:szCs w:val="24"/>
        </w:rPr>
        <w:t>metacommunication</w:t>
      </w:r>
      <w:proofErr w:type="spellEnd"/>
      <w:r w:rsidR="00F74CD5">
        <w:rPr>
          <w:rFonts w:ascii="Times New Roman" w:hAnsi="Times New Roman"/>
          <w:bCs/>
          <w:sz w:val="24"/>
          <w:szCs w:val="24"/>
        </w:rPr>
        <w:t>,” and unstructured considerations such as “lots of reading and discussion to familiarize students with the literature.”</w:t>
      </w:r>
      <w:r w:rsidR="00A03A42">
        <w:rPr>
          <w:rFonts w:ascii="Times New Roman" w:hAnsi="Times New Roman"/>
          <w:bCs/>
          <w:sz w:val="24"/>
          <w:szCs w:val="24"/>
        </w:rPr>
        <w:t xml:space="preserve"> When asked about a gold-standard program, one respondent indicated that it is “probably unnecessary except for train-as-you-go supervision.”</w:t>
      </w:r>
    </w:p>
    <w:p w14:paraId="463A2650" w14:textId="374E0B32" w:rsidR="00B40E60" w:rsidRDefault="00933A6E" w:rsidP="00B40E60">
      <w:pPr>
        <w:spacing w:after="0" w:line="480" w:lineRule="auto"/>
        <w:rPr>
          <w:rFonts w:ascii="Times New Roman" w:hAnsi="Times New Roman"/>
          <w:bCs/>
          <w:sz w:val="24"/>
          <w:szCs w:val="24"/>
        </w:rPr>
      </w:pPr>
      <w:r>
        <w:rPr>
          <w:rFonts w:ascii="Times New Roman" w:hAnsi="Times New Roman"/>
          <w:bCs/>
          <w:sz w:val="24"/>
          <w:szCs w:val="24"/>
        </w:rPr>
        <w:lastRenderedPageBreak/>
        <w:tab/>
      </w:r>
      <w:r w:rsidR="00A540A1">
        <w:rPr>
          <w:rFonts w:ascii="Times New Roman" w:hAnsi="Times New Roman"/>
          <w:bCs/>
          <w:sz w:val="24"/>
          <w:szCs w:val="24"/>
        </w:rPr>
        <w:t>The fourth follow-up question, which asked about perceived b</w:t>
      </w:r>
      <w:r>
        <w:rPr>
          <w:rFonts w:ascii="Times New Roman" w:hAnsi="Times New Roman"/>
          <w:bCs/>
          <w:sz w:val="24"/>
          <w:szCs w:val="24"/>
        </w:rPr>
        <w:t>arriers to alliance training</w:t>
      </w:r>
      <w:r w:rsidR="00A540A1">
        <w:rPr>
          <w:rFonts w:ascii="Times New Roman" w:hAnsi="Times New Roman"/>
          <w:bCs/>
          <w:sz w:val="24"/>
          <w:szCs w:val="24"/>
        </w:rPr>
        <w:t>, also yielded</w:t>
      </w:r>
      <w:r>
        <w:rPr>
          <w:rFonts w:ascii="Times New Roman" w:hAnsi="Times New Roman"/>
          <w:bCs/>
          <w:sz w:val="24"/>
          <w:szCs w:val="24"/>
        </w:rPr>
        <w:t xml:space="preserve"> varied </w:t>
      </w:r>
      <w:r w:rsidR="00A540A1">
        <w:rPr>
          <w:rFonts w:ascii="Times New Roman" w:hAnsi="Times New Roman"/>
          <w:bCs/>
          <w:sz w:val="24"/>
          <w:szCs w:val="24"/>
        </w:rPr>
        <w:t xml:space="preserve">responses </w:t>
      </w:r>
      <w:r w:rsidR="00D524DD">
        <w:rPr>
          <w:rFonts w:ascii="Times New Roman" w:hAnsi="Times New Roman"/>
          <w:bCs/>
          <w:sz w:val="24"/>
          <w:szCs w:val="24"/>
        </w:rPr>
        <w:t>that</w:t>
      </w:r>
      <w:r>
        <w:rPr>
          <w:rFonts w:ascii="Times New Roman" w:hAnsi="Times New Roman"/>
          <w:bCs/>
          <w:sz w:val="24"/>
          <w:szCs w:val="24"/>
        </w:rPr>
        <w:t xml:space="preserve"> focused on issues related to students, faculty, and logistical demands. </w:t>
      </w:r>
      <w:r w:rsidR="003B3EDC">
        <w:rPr>
          <w:rFonts w:ascii="Times New Roman" w:hAnsi="Times New Roman"/>
          <w:bCs/>
          <w:sz w:val="24"/>
          <w:szCs w:val="24"/>
        </w:rPr>
        <w:t xml:space="preserve">The thematic analysis </w:t>
      </w:r>
      <w:r w:rsidR="007A261A">
        <w:rPr>
          <w:rFonts w:ascii="Times New Roman" w:hAnsi="Times New Roman"/>
          <w:bCs/>
          <w:sz w:val="24"/>
          <w:szCs w:val="24"/>
        </w:rPr>
        <w:t>indicated that the greatest barrier was a lack of interest on the part of faculty to modify training. Multiple participants addressed this area. For example, one participant stated</w:t>
      </w:r>
      <w:r w:rsidR="00444815">
        <w:rPr>
          <w:rFonts w:ascii="Times New Roman" w:hAnsi="Times New Roman"/>
          <w:bCs/>
          <w:sz w:val="24"/>
          <w:szCs w:val="24"/>
        </w:rPr>
        <w:t>,</w:t>
      </w:r>
      <w:r w:rsidR="007A261A">
        <w:rPr>
          <w:rFonts w:ascii="Times New Roman" w:hAnsi="Times New Roman"/>
          <w:bCs/>
          <w:sz w:val="24"/>
          <w:szCs w:val="24"/>
        </w:rPr>
        <w:t xml:space="preserve"> </w:t>
      </w:r>
      <w:r w:rsidR="00E821BB">
        <w:rPr>
          <w:rFonts w:ascii="Times New Roman" w:hAnsi="Times New Roman"/>
          <w:bCs/>
          <w:sz w:val="24"/>
          <w:szCs w:val="24"/>
        </w:rPr>
        <w:t>“m</w:t>
      </w:r>
      <w:r w:rsidR="00E821BB" w:rsidRPr="00E821BB">
        <w:rPr>
          <w:rFonts w:ascii="Times New Roman" w:hAnsi="Times New Roman"/>
          <w:bCs/>
          <w:sz w:val="24"/>
          <w:szCs w:val="24"/>
        </w:rPr>
        <w:t xml:space="preserve">y faculty do not always cooperate with ideas such as </w:t>
      </w:r>
      <w:r w:rsidR="00E821BB">
        <w:rPr>
          <w:rFonts w:ascii="Times New Roman" w:hAnsi="Times New Roman"/>
          <w:bCs/>
          <w:sz w:val="24"/>
          <w:szCs w:val="24"/>
        </w:rPr>
        <w:t>these;</w:t>
      </w:r>
      <w:r w:rsidR="00E821BB" w:rsidRPr="00E821BB">
        <w:rPr>
          <w:rFonts w:ascii="Times New Roman" w:hAnsi="Times New Roman"/>
          <w:bCs/>
          <w:sz w:val="24"/>
          <w:szCs w:val="24"/>
        </w:rPr>
        <w:t xml:space="preserve"> they seem stuck in how they were trained and unwilling to try innovative ideas based on current thinking </w:t>
      </w:r>
      <w:r w:rsidR="00E821BB">
        <w:rPr>
          <w:rFonts w:ascii="Times New Roman" w:hAnsi="Times New Roman"/>
          <w:bCs/>
          <w:sz w:val="24"/>
          <w:szCs w:val="24"/>
        </w:rPr>
        <w:t>in the field, which is frustrating.”</w:t>
      </w:r>
      <w:r w:rsidR="000B404D">
        <w:rPr>
          <w:rFonts w:ascii="Times New Roman" w:hAnsi="Times New Roman"/>
          <w:bCs/>
          <w:sz w:val="24"/>
          <w:szCs w:val="24"/>
        </w:rPr>
        <w:t xml:space="preserve"> </w:t>
      </w:r>
      <w:r w:rsidR="00BF269A">
        <w:rPr>
          <w:rFonts w:ascii="Times New Roman" w:hAnsi="Times New Roman"/>
          <w:bCs/>
          <w:sz w:val="24"/>
          <w:szCs w:val="24"/>
        </w:rPr>
        <w:t>A</w:t>
      </w:r>
      <w:r w:rsidR="000B404D">
        <w:rPr>
          <w:rFonts w:ascii="Times New Roman" w:hAnsi="Times New Roman"/>
          <w:bCs/>
          <w:sz w:val="24"/>
          <w:szCs w:val="24"/>
        </w:rPr>
        <w:t xml:space="preserve">nother participant described a barrier as “faculty </w:t>
      </w:r>
      <w:r w:rsidR="000B404D" w:rsidRPr="000B404D">
        <w:rPr>
          <w:rFonts w:ascii="Times New Roman" w:hAnsi="Times New Roman"/>
          <w:bCs/>
          <w:sz w:val="24"/>
          <w:szCs w:val="24"/>
        </w:rPr>
        <w:t>unwilling to mo</w:t>
      </w:r>
      <w:r w:rsidR="000B404D">
        <w:rPr>
          <w:rFonts w:ascii="Times New Roman" w:hAnsi="Times New Roman"/>
          <w:bCs/>
          <w:sz w:val="24"/>
          <w:szCs w:val="24"/>
        </w:rPr>
        <w:t xml:space="preserve">ve from how they were trained and who are </w:t>
      </w:r>
      <w:r w:rsidR="000B404D" w:rsidRPr="000B404D">
        <w:rPr>
          <w:rFonts w:ascii="Times New Roman" w:hAnsi="Times New Roman"/>
          <w:bCs/>
          <w:sz w:val="24"/>
          <w:szCs w:val="24"/>
        </w:rPr>
        <w:t>resistant to innovation and current best practice.</w:t>
      </w:r>
      <w:r w:rsidR="000B404D">
        <w:rPr>
          <w:rFonts w:ascii="Times New Roman" w:hAnsi="Times New Roman"/>
          <w:bCs/>
          <w:sz w:val="24"/>
          <w:szCs w:val="24"/>
        </w:rPr>
        <w:t>”</w:t>
      </w:r>
      <w:r w:rsidR="00BF269A">
        <w:rPr>
          <w:rFonts w:ascii="Times New Roman" w:hAnsi="Times New Roman"/>
          <w:bCs/>
          <w:sz w:val="24"/>
          <w:szCs w:val="24"/>
        </w:rPr>
        <w:t xml:space="preserve"> Yet another respondent </w:t>
      </w:r>
      <w:r w:rsidR="000B70CC">
        <w:rPr>
          <w:rFonts w:ascii="Times New Roman" w:hAnsi="Times New Roman"/>
          <w:bCs/>
          <w:sz w:val="24"/>
          <w:szCs w:val="24"/>
        </w:rPr>
        <w:t>stated,</w:t>
      </w:r>
      <w:r w:rsidR="00BF269A">
        <w:rPr>
          <w:rFonts w:ascii="Times New Roman" w:hAnsi="Times New Roman"/>
          <w:bCs/>
          <w:sz w:val="24"/>
          <w:szCs w:val="24"/>
        </w:rPr>
        <w:t xml:space="preserve"> “w</w:t>
      </w:r>
      <w:r w:rsidR="00BF269A" w:rsidRPr="00BF269A">
        <w:rPr>
          <w:rFonts w:ascii="Times New Roman" w:hAnsi="Times New Roman"/>
          <w:bCs/>
          <w:sz w:val="24"/>
          <w:szCs w:val="24"/>
        </w:rPr>
        <w:t xml:space="preserve">e have many faculty who are opposed to anything related to evidence-based or </w:t>
      </w:r>
      <w:r w:rsidR="0073715E">
        <w:rPr>
          <w:rFonts w:ascii="Times New Roman" w:hAnsi="Times New Roman"/>
          <w:bCs/>
          <w:sz w:val="24"/>
          <w:szCs w:val="24"/>
        </w:rPr>
        <w:t>empirically-</w:t>
      </w:r>
      <w:r w:rsidR="00BF269A">
        <w:rPr>
          <w:rFonts w:ascii="Times New Roman" w:hAnsi="Times New Roman"/>
          <w:bCs/>
          <w:sz w:val="24"/>
          <w:szCs w:val="24"/>
        </w:rPr>
        <w:t xml:space="preserve">validated practice, </w:t>
      </w:r>
      <w:r w:rsidR="00BF269A" w:rsidRPr="00BF269A">
        <w:rPr>
          <w:rFonts w:ascii="Times New Roman" w:hAnsi="Times New Roman"/>
          <w:bCs/>
          <w:sz w:val="24"/>
          <w:szCs w:val="24"/>
        </w:rPr>
        <w:t xml:space="preserve">although we have been </w:t>
      </w:r>
      <w:r w:rsidR="00BF269A">
        <w:rPr>
          <w:rFonts w:ascii="Times New Roman" w:hAnsi="Times New Roman"/>
          <w:bCs/>
          <w:sz w:val="24"/>
          <w:szCs w:val="24"/>
        </w:rPr>
        <w:t>APA accredited a very long time.”</w:t>
      </w:r>
      <w:r w:rsidR="00B40E60">
        <w:rPr>
          <w:rFonts w:ascii="Times New Roman" w:hAnsi="Times New Roman"/>
          <w:bCs/>
          <w:sz w:val="24"/>
          <w:szCs w:val="24"/>
        </w:rPr>
        <w:t xml:space="preserve"> Conversely, one participant dissented with the aforementioned opinions: “</w:t>
      </w:r>
      <w:r w:rsidR="00B40E60" w:rsidRPr="00B40E60">
        <w:rPr>
          <w:rFonts w:ascii="Times New Roman" w:hAnsi="Times New Roman"/>
          <w:bCs/>
          <w:sz w:val="24"/>
          <w:szCs w:val="24"/>
        </w:rPr>
        <w:t xml:space="preserve">You should be able to see the apathy in the results of your survey. If one were inclined, overcoming that </w:t>
      </w:r>
      <w:r w:rsidR="00B40E60">
        <w:rPr>
          <w:rFonts w:ascii="Times New Roman" w:hAnsi="Times New Roman"/>
          <w:bCs/>
          <w:sz w:val="24"/>
          <w:szCs w:val="24"/>
        </w:rPr>
        <w:t>apathy would be a barrier.</w:t>
      </w:r>
      <w:r w:rsidR="00B40E60" w:rsidRPr="00B40E60">
        <w:rPr>
          <w:rFonts w:ascii="Times New Roman" w:hAnsi="Times New Roman"/>
          <w:bCs/>
          <w:sz w:val="24"/>
          <w:szCs w:val="24"/>
        </w:rPr>
        <w:t xml:space="preserve"> Finding that something isn</w:t>
      </w:r>
      <w:r w:rsidR="00D524DD">
        <w:rPr>
          <w:rFonts w:ascii="Times New Roman" w:hAnsi="Times New Roman"/>
          <w:bCs/>
          <w:sz w:val="24"/>
          <w:szCs w:val="24"/>
        </w:rPr>
        <w:t>’</w:t>
      </w:r>
      <w:r w:rsidR="00B40E60" w:rsidRPr="00B40E60">
        <w:rPr>
          <w:rFonts w:ascii="Times New Roman" w:hAnsi="Times New Roman"/>
          <w:bCs/>
          <w:sz w:val="24"/>
          <w:szCs w:val="24"/>
        </w:rPr>
        <w:t>t considered important does not mean i</w:t>
      </w:r>
      <w:r w:rsidR="00D524DD">
        <w:rPr>
          <w:rFonts w:ascii="Times New Roman" w:hAnsi="Times New Roman"/>
          <w:bCs/>
          <w:sz w:val="24"/>
          <w:szCs w:val="24"/>
        </w:rPr>
        <w:t>t</w:t>
      </w:r>
      <w:r w:rsidR="00B40E60" w:rsidRPr="00B40E60">
        <w:rPr>
          <w:rFonts w:ascii="Times New Roman" w:hAnsi="Times New Roman"/>
          <w:bCs/>
          <w:sz w:val="24"/>
          <w:szCs w:val="24"/>
        </w:rPr>
        <w:t xml:space="preserve"> should be considered important.</w:t>
      </w:r>
      <w:r w:rsidR="00B40E60">
        <w:rPr>
          <w:rFonts w:ascii="Times New Roman" w:hAnsi="Times New Roman"/>
          <w:bCs/>
          <w:sz w:val="24"/>
          <w:szCs w:val="24"/>
        </w:rPr>
        <w:t>”</w:t>
      </w:r>
    </w:p>
    <w:p w14:paraId="204C34E6" w14:textId="7588EE11" w:rsidR="007B71EA" w:rsidRDefault="00D24240" w:rsidP="001930F4">
      <w:pPr>
        <w:spacing w:after="0" w:line="480" w:lineRule="auto"/>
        <w:rPr>
          <w:rFonts w:ascii="Times New Roman" w:hAnsi="Times New Roman"/>
          <w:bCs/>
          <w:sz w:val="24"/>
          <w:szCs w:val="24"/>
        </w:rPr>
      </w:pPr>
      <w:r>
        <w:rPr>
          <w:rFonts w:ascii="Times New Roman" w:hAnsi="Times New Roman"/>
          <w:bCs/>
          <w:sz w:val="24"/>
          <w:szCs w:val="24"/>
        </w:rPr>
        <w:tab/>
        <w:t>Lastly, participants were asked if they had any plans to impl</w:t>
      </w:r>
      <w:r w:rsidR="00B41E6D">
        <w:rPr>
          <w:rFonts w:ascii="Times New Roman" w:hAnsi="Times New Roman"/>
          <w:bCs/>
          <w:sz w:val="24"/>
          <w:szCs w:val="24"/>
        </w:rPr>
        <w:t xml:space="preserve">ement changes in their alliance </w:t>
      </w:r>
      <w:r>
        <w:rPr>
          <w:rFonts w:ascii="Times New Roman" w:hAnsi="Times New Roman"/>
          <w:bCs/>
          <w:sz w:val="24"/>
          <w:szCs w:val="24"/>
        </w:rPr>
        <w:t>training practices in the next five years.</w:t>
      </w:r>
      <w:r w:rsidR="001930F4">
        <w:rPr>
          <w:rFonts w:ascii="Times New Roman" w:hAnsi="Times New Roman"/>
          <w:bCs/>
          <w:sz w:val="24"/>
          <w:szCs w:val="24"/>
        </w:rPr>
        <w:t xml:space="preserve"> </w:t>
      </w:r>
      <w:r w:rsidR="00DA58C5">
        <w:rPr>
          <w:rFonts w:ascii="Times New Roman" w:hAnsi="Times New Roman"/>
          <w:bCs/>
          <w:sz w:val="24"/>
          <w:szCs w:val="24"/>
        </w:rPr>
        <w:t>Although</w:t>
      </w:r>
      <w:r w:rsidR="001930F4">
        <w:rPr>
          <w:rFonts w:ascii="Times New Roman" w:hAnsi="Times New Roman"/>
          <w:bCs/>
          <w:sz w:val="24"/>
          <w:szCs w:val="24"/>
        </w:rPr>
        <w:t xml:space="preserve"> the majority of respondents did not endorse any formal changes, some indicated an interest in revising practices. For example, one participant stated, “</w:t>
      </w:r>
      <w:r w:rsidR="001930F4" w:rsidRPr="001930F4">
        <w:rPr>
          <w:rFonts w:ascii="Times New Roman" w:hAnsi="Times New Roman"/>
          <w:bCs/>
          <w:sz w:val="24"/>
          <w:szCs w:val="24"/>
        </w:rPr>
        <w:t>I might add some more discussion on al</w:t>
      </w:r>
      <w:r w:rsidR="001930F4">
        <w:rPr>
          <w:rFonts w:ascii="Times New Roman" w:hAnsi="Times New Roman"/>
          <w:bCs/>
          <w:sz w:val="24"/>
          <w:szCs w:val="24"/>
        </w:rPr>
        <w:t xml:space="preserve">liance in my supervision class; we </w:t>
      </w:r>
      <w:r w:rsidR="001930F4" w:rsidRPr="001930F4">
        <w:rPr>
          <w:rFonts w:ascii="Times New Roman" w:hAnsi="Times New Roman"/>
          <w:bCs/>
          <w:sz w:val="24"/>
          <w:szCs w:val="24"/>
        </w:rPr>
        <w:t>could talk about how this research might be used differently across different approaches to treatment.</w:t>
      </w:r>
      <w:r w:rsidR="001930F4">
        <w:rPr>
          <w:rFonts w:ascii="Times New Roman" w:hAnsi="Times New Roman"/>
          <w:bCs/>
          <w:sz w:val="24"/>
          <w:szCs w:val="24"/>
        </w:rPr>
        <w:t>” Another indicated</w:t>
      </w:r>
      <w:r w:rsidR="0073715E">
        <w:rPr>
          <w:rFonts w:ascii="Times New Roman" w:hAnsi="Times New Roman"/>
          <w:bCs/>
          <w:sz w:val="24"/>
          <w:szCs w:val="24"/>
        </w:rPr>
        <w:t>,</w:t>
      </w:r>
      <w:r w:rsidR="001930F4">
        <w:rPr>
          <w:rFonts w:ascii="Times New Roman" w:hAnsi="Times New Roman"/>
          <w:bCs/>
          <w:sz w:val="24"/>
          <w:szCs w:val="24"/>
        </w:rPr>
        <w:t xml:space="preserve"> “</w:t>
      </w:r>
      <w:r w:rsidR="001930F4" w:rsidRPr="001930F4">
        <w:rPr>
          <w:rFonts w:ascii="Times New Roman" w:hAnsi="Times New Roman"/>
          <w:bCs/>
          <w:sz w:val="24"/>
          <w:szCs w:val="24"/>
        </w:rPr>
        <w:t>I would like to focus on more routin</w:t>
      </w:r>
      <w:r w:rsidR="001930F4">
        <w:rPr>
          <w:rFonts w:ascii="Times New Roman" w:hAnsi="Times New Roman"/>
          <w:bCs/>
          <w:sz w:val="24"/>
          <w:szCs w:val="24"/>
        </w:rPr>
        <w:t>e use of alliance inventories; w</w:t>
      </w:r>
      <w:r w:rsidR="001930F4" w:rsidRPr="001930F4">
        <w:rPr>
          <w:rFonts w:ascii="Times New Roman" w:hAnsi="Times New Roman"/>
          <w:bCs/>
          <w:sz w:val="24"/>
          <w:szCs w:val="24"/>
        </w:rPr>
        <w:t xml:space="preserve">e use them now but they are not </w:t>
      </w:r>
      <w:r w:rsidR="001930F4" w:rsidRPr="001930F4">
        <w:rPr>
          <w:rFonts w:ascii="Times New Roman" w:hAnsi="Times New Roman"/>
          <w:bCs/>
          <w:sz w:val="24"/>
          <w:szCs w:val="24"/>
        </w:rPr>
        <w:lastRenderedPageBreak/>
        <w:t>routine acro</w:t>
      </w:r>
      <w:r w:rsidR="0056402D">
        <w:rPr>
          <w:rFonts w:ascii="Times New Roman" w:hAnsi="Times New Roman"/>
          <w:bCs/>
          <w:sz w:val="24"/>
          <w:szCs w:val="24"/>
        </w:rPr>
        <w:t>ss all faculty seminar leaders.” Still others in</w:t>
      </w:r>
      <w:r w:rsidR="00D150CD">
        <w:rPr>
          <w:rFonts w:ascii="Times New Roman" w:hAnsi="Times New Roman"/>
          <w:bCs/>
          <w:sz w:val="24"/>
          <w:szCs w:val="24"/>
        </w:rPr>
        <w:t>dicated an interest in raising these issues</w:t>
      </w:r>
      <w:r w:rsidR="0056402D">
        <w:rPr>
          <w:rFonts w:ascii="Times New Roman" w:hAnsi="Times New Roman"/>
          <w:bCs/>
          <w:sz w:val="24"/>
          <w:szCs w:val="24"/>
        </w:rPr>
        <w:t xml:space="preserve"> at faculty meetings.</w:t>
      </w:r>
    </w:p>
    <w:p w14:paraId="2121ED1A" w14:textId="77777777" w:rsidR="007B71EA" w:rsidRDefault="007B71EA">
      <w:pPr>
        <w:spacing w:after="0" w:line="240" w:lineRule="auto"/>
        <w:rPr>
          <w:rFonts w:ascii="Times New Roman" w:hAnsi="Times New Roman"/>
          <w:bCs/>
          <w:sz w:val="24"/>
          <w:szCs w:val="24"/>
        </w:rPr>
      </w:pPr>
      <w:r>
        <w:rPr>
          <w:rFonts w:ascii="Times New Roman" w:hAnsi="Times New Roman"/>
          <w:bCs/>
          <w:sz w:val="24"/>
          <w:szCs w:val="24"/>
        </w:rPr>
        <w:br w:type="page"/>
      </w:r>
    </w:p>
    <w:p w14:paraId="723BA72A" w14:textId="2D91B9B7" w:rsidR="001930F4" w:rsidRPr="007B71EA" w:rsidRDefault="007B71EA" w:rsidP="007B71EA">
      <w:pPr>
        <w:spacing w:after="0" w:line="480" w:lineRule="auto"/>
        <w:jc w:val="center"/>
        <w:rPr>
          <w:rFonts w:ascii="Times New Roman" w:hAnsi="Times New Roman"/>
          <w:b/>
          <w:bCs/>
          <w:sz w:val="24"/>
          <w:szCs w:val="24"/>
        </w:rPr>
      </w:pPr>
      <w:r w:rsidRPr="007B71EA">
        <w:rPr>
          <w:rFonts w:ascii="Times New Roman" w:hAnsi="Times New Roman"/>
          <w:b/>
          <w:bCs/>
          <w:sz w:val="24"/>
          <w:szCs w:val="24"/>
        </w:rPr>
        <w:lastRenderedPageBreak/>
        <w:t>CHAPTER 4</w:t>
      </w:r>
    </w:p>
    <w:p w14:paraId="1F0DBA60" w14:textId="55437FCC" w:rsidR="00DC7534" w:rsidRPr="00DC7534" w:rsidRDefault="007B71EA" w:rsidP="00DC7534">
      <w:pPr>
        <w:spacing w:after="0" w:line="480" w:lineRule="auto"/>
        <w:jc w:val="center"/>
        <w:rPr>
          <w:rFonts w:ascii="Times New Roman" w:hAnsi="Times New Roman"/>
          <w:b/>
          <w:bCs/>
          <w:sz w:val="24"/>
          <w:szCs w:val="24"/>
        </w:rPr>
      </w:pPr>
      <w:r>
        <w:rPr>
          <w:rFonts w:ascii="Times New Roman" w:hAnsi="Times New Roman"/>
          <w:b/>
          <w:bCs/>
          <w:sz w:val="24"/>
          <w:szCs w:val="24"/>
        </w:rPr>
        <w:t>DISCUSSION</w:t>
      </w:r>
    </w:p>
    <w:p w14:paraId="22FA0447" w14:textId="09AB660A" w:rsidR="00781879" w:rsidRDefault="00DC7534" w:rsidP="00DC7534">
      <w:pPr>
        <w:spacing w:after="0" w:line="480" w:lineRule="auto"/>
        <w:rPr>
          <w:rFonts w:ascii="Times New Roman" w:hAnsi="Times New Roman"/>
          <w:sz w:val="24"/>
          <w:szCs w:val="24"/>
        </w:rPr>
      </w:pPr>
      <w:r>
        <w:rPr>
          <w:rFonts w:ascii="Times New Roman" w:hAnsi="Times New Roman"/>
          <w:bCs/>
          <w:sz w:val="24"/>
          <w:szCs w:val="24"/>
        </w:rPr>
        <w:tab/>
      </w:r>
      <w:r w:rsidR="00781879">
        <w:rPr>
          <w:rFonts w:ascii="Times New Roman" w:hAnsi="Times New Roman"/>
          <w:bCs/>
          <w:sz w:val="24"/>
          <w:szCs w:val="24"/>
        </w:rPr>
        <w:t>Th</w:t>
      </w:r>
      <w:r w:rsidR="00AB00DA">
        <w:rPr>
          <w:rFonts w:ascii="Times New Roman" w:hAnsi="Times New Roman"/>
          <w:bCs/>
          <w:sz w:val="24"/>
          <w:szCs w:val="24"/>
        </w:rPr>
        <w:t>is</w:t>
      </w:r>
      <w:r w:rsidR="00781879">
        <w:rPr>
          <w:rFonts w:ascii="Times New Roman" w:hAnsi="Times New Roman"/>
          <w:bCs/>
          <w:sz w:val="24"/>
          <w:szCs w:val="24"/>
        </w:rPr>
        <w:t xml:space="preserve"> study</w:t>
      </w:r>
      <w:r w:rsidR="00AB00DA">
        <w:rPr>
          <w:rFonts w:ascii="Times New Roman" w:hAnsi="Times New Roman"/>
          <w:bCs/>
          <w:sz w:val="24"/>
          <w:szCs w:val="24"/>
        </w:rPr>
        <w:t xml:space="preserve"> </w:t>
      </w:r>
      <w:r w:rsidR="0040116A">
        <w:rPr>
          <w:rFonts w:ascii="Times New Roman" w:hAnsi="Times New Roman"/>
          <w:bCs/>
          <w:sz w:val="24"/>
          <w:szCs w:val="24"/>
        </w:rPr>
        <w:t>evaluate</w:t>
      </w:r>
      <w:r w:rsidR="00AB00DA">
        <w:rPr>
          <w:rFonts w:ascii="Times New Roman" w:hAnsi="Times New Roman"/>
          <w:bCs/>
          <w:sz w:val="24"/>
          <w:szCs w:val="24"/>
        </w:rPr>
        <w:t>d</w:t>
      </w:r>
      <w:r w:rsidR="0040116A">
        <w:rPr>
          <w:rFonts w:ascii="Times New Roman" w:hAnsi="Times New Roman"/>
          <w:bCs/>
          <w:sz w:val="24"/>
          <w:szCs w:val="24"/>
        </w:rPr>
        <w:t xml:space="preserve"> the current state of alliance training in APA-accredited training programs. </w:t>
      </w:r>
      <w:r w:rsidR="00E8432C">
        <w:rPr>
          <w:rFonts w:ascii="Times New Roman" w:hAnsi="Times New Roman"/>
          <w:sz w:val="24"/>
          <w:szCs w:val="24"/>
        </w:rPr>
        <w:t>The main findings are as follows</w:t>
      </w:r>
      <w:r w:rsidR="004D2D66">
        <w:rPr>
          <w:rFonts w:ascii="Times New Roman" w:hAnsi="Times New Roman"/>
          <w:sz w:val="24"/>
          <w:szCs w:val="24"/>
        </w:rPr>
        <w:t>: (</w:t>
      </w:r>
      <w:r w:rsidR="00D01F7F">
        <w:rPr>
          <w:rFonts w:ascii="Times New Roman" w:hAnsi="Times New Roman"/>
          <w:sz w:val="24"/>
          <w:szCs w:val="24"/>
        </w:rPr>
        <w:t>a</w:t>
      </w:r>
      <w:r w:rsidR="004D2D66">
        <w:rPr>
          <w:rFonts w:ascii="Times New Roman" w:hAnsi="Times New Roman"/>
          <w:sz w:val="24"/>
          <w:szCs w:val="24"/>
        </w:rPr>
        <w:t>)</w:t>
      </w:r>
      <w:r w:rsidR="008E188F">
        <w:rPr>
          <w:rFonts w:ascii="Times New Roman" w:hAnsi="Times New Roman"/>
          <w:sz w:val="24"/>
          <w:szCs w:val="24"/>
        </w:rPr>
        <w:t xml:space="preserve"> a large majority of respondents indicated that clinical trainers (e.g., instructors, clinical supervisors) in their programs are aware of alliance research findings, </w:t>
      </w:r>
      <w:r w:rsidR="001A1FB8">
        <w:rPr>
          <w:rFonts w:ascii="Times New Roman" w:hAnsi="Times New Roman"/>
          <w:sz w:val="24"/>
          <w:szCs w:val="24"/>
        </w:rPr>
        <w:t>with no differences on such awareness between program types and training models</w:t>
      </w:r>
      <w:r w:rsidR="00D01F7F">
        <w:rPr>
          <w:rFonts w:ascii="Times New Roman" w:hAnsi="Times New Roman"/>
          <w:sz w:val="24"/>
          <w:szCs w:val="24"/>
        </w:rPr>
        <w:t xml:space="preserve">; </w:t>
      </w:r>
      <w:r w:rsidR="008E188F">
        <w:rPr>
          <w:rFonts w:ascii="Times New Roman" w:hAnsi="Times New Roman"/>
          <w:sz w:val="24"/>
          <w:szCs w:val="24"/>
        </w:rPr>
        <w:t>(</w:t>
      </w:r>
      <w:r w:rsidR="00D01F7F">
        <w:rPr>
          <w:rFonts w:ascii="Times New Roman" w:hAnsi="Times New Roman"/>
          <w:sz w:val="24"/>
          <w:szCs w:val="24"/>
        </w:rPr>
        <w:t>b</w:t>
      </w:r>
      <w:r w:rsidR="00393D3A">
        <w:rPr>
          <w:rFonts w:ascii="Times New Roman" w:hAnsi="Times New Roman"/>
          <w:sz w:val="24"/>
          <w:szCs w:val="24"/>
        </w:rPr>
        <w:t>) Across most areas</w:t>
      </w:r>
      <w:r w:rsidR="000B7E20">
        <w:rPr>
          <w:rFonts w:ascii="Times New Roman" w:hAnsi="Times New Roman"/>
          <w:sz w:val="24"/>
          <w:szCs w:val="24"/>
        </w:rPr>
        <w:t xml:space="preserve">, </w:t>
      </w:r>
      <w:r w:rsidR="00FF6B32">
        <w:rPr>
          <w:rFonts w:ascii="Times New Roman" w:hAnsi="Times New Roman"/>
          <w:sz w:val="24"/>
          <w:szCs w:val="24"/>
        </w:rPr>
        <w:t xml:space="preserve">and as predicted, </w:t>
      </w:r>
      <w:r w:rsidR="00393D3A">
        <w:rPr>
          <w:rFonts w:ascii="Times New Roman" w:hAnsi="Times New Roman"/>
          <w:sz w:val="24"/>
          <w:szCs w:val="24"/>
        </w:rPr>
        <w:t>the majority of respondents reported that their programs are not incorporating formal alliance training into their curricula</w:t>
      </w:r>
      <w:r w:rsidR="00AB00DA">
        <w:rPr>
          <w:rFonts w:ascii="Times New Roman" w:hAnsi="Times New Roman"/>
          <w:sz w:val="24"/>
          <w:szCs w:val="24"/>
        </w:rPr>
        <w:t>;</w:t>
      </w:r>
      <w:r w:rsidR="000B7E20">
        <w:rPr>
          <w:rFonts w:ascii="Times New Roman" w:hAnsi="Times New Roman"/>
          <w:sz w:val="24"/>
          <w:szCs w:val="24"/>
        </w:rPr>
        <w:t xml:space="preserve"> (</w:t>
      </w:r>
      <w:r w:rsidR="00AB00DA">
        <w:rPr>
          <w:rFonts w:ascii="Times New Roman" w:hAnsi="Times New Roman"/>
          <w:sz w:val="24"/>
          <w:szCs w:val="24"/>
        </w:rPr>
        <w:t>c</w:t>
      </w:r>
      <w:r w:rsidR="000B7E20">
        <w:rPr>
          <w:rFonts w:ascii="Times New Roman" w:hAnsi="Times New Roman"/>
          <w:sz w:val="24"/>
          <w:szCs w:val="24"/>
        </w:rPr>
        <w:t xml:space="preserve">) in most (but not all) </w:t>
      </w:r>
      <w:r w:rsidR="004C0065">
        <w:rPr>
          <w:rFonts w:ascii="Times New Roman" w:hAnsi="Times New Roman"/>
          <w:sz w:val="24"/>
          <w:szCs w:val="24"/>
        </w:rPr>
        <w:t xml:space="preserve">areas, </w:t>
      </w:r>
      <w:r w:rsidR="004C0065" w:rsidRPr="004C0065">
        <w:rPr>
          <w:rFonts w:ascii="Times New Roman" w:hAnsi="Times New Roman"/>
          <w:sz w:val="24"/>
          <w:szCs w:val="24"/>
        </w:rPr>
        <w:t xml:space="preserve">the majority of respondents indicated that programs </w:t>
      </w:r>
      <w:r w:rsidR="004C0065" w:rsidRPr="00EE6479">
        <w:rPr>
          <w:rFonts w:ascii="Times New Roman" w:hAnsi="Times New Roman"/>
          <w:i/>
          <w:sz w:val="24"/>
          <w:szCs w:val="24"/>
        </w:rPr>
        <w:t>should</w:t>
      </w:r>
      <w:r w:rsidR="004C0065" w:rsidRPr="004C0065">
        <w:rPr>
          <w:rFonts w:ascii="Times New Roman" w:hAnsi="Times New Roman"/>
          <w:sz w:val="24"/>
          <w:szCs w:val="24"/>
        </w:rPr>
        <w:t xml:space="preserve"> be incorporating elements of systematic alliance training into their curricula</w:t>
      </w:r>
      <w:r w:rsidR="00AB00DA">
        <w:rPr>
          <w:rFonts w:ascii="Times New Roman" w:hAnsi="Times New Roman"/>
          <w:sz w:val="24"/>
          <w:szCs w:val="24"/>
        </w:rPr>
        <w:t>;</w:t>
      </w:r>
      <w:r w:rsidR="00CB6DFE">
        <w:rPr>
          <w:rFonts w:ascii="Times New Roman" w:hAnsi="Times New Roman"/>
          <w:sz w:val="24"/>
          <w:szCs w:val="24"/>
        </w:rPr>
        <w:t xml:space="preserve"> (</w:t>
      </w:r>
      <w:r w:rsidR="00AB00DA">
        <w:rPr>
          <w:rFonts w:ascii="Times New Roman" w:hAnsi="Times New Roman"/>
          <w:sz w:val="24"/>
          <w:szCs w:val="24"/>
        </w:rPr>
        <w:t>d</w:t>
      </w:r>
      <w:r w:rsidR="00EE6479">
        <w:rPr>
          <w:rFonts w:ascii="Times New Roman" w:hAnsi="Times New Roman"/>
          <w:sz w:val="24"/>
          <w:szCs w:val="24"/>
        </w:rPr>
        <w:t xml:space="preserve">) </w:t>
      </w:r>
      <w:r w:rsidR="00AB00DA">
        <w:rPr>
          <w:rFonts w:ascii="Times New Roman" w:hAnsi="Times New Roman"/>
          <w:sz w:val="24"/>
          <w:szCs w:val="24"/>
        </w:rPr>
        <w:t>a</w:t>
      </w:r>
      <w:r w:rsidR="00EE6479" w:rsidRPr="00EE6479">
        <w:rPr>
          <w:rFonts w:ascii="Times New Roman" w:hAnsi="Times New Roman"/>
          <w:sz w:val="24"/>
          <w:szCs w:val="24"/>
        </w:rPr>
        <w:t>lthough no statistically significant differences emerged between program type</w:t>
      </w:r>
      <w:r w:rsidR="00EE6479">
        <w:rPr>
          <w:rFonts w:ascii="Times New Roman" w:hAnsi="Times New Roman"/>
          <w:sz w:val="24"/>
          <w:szCs w:val="24"/>
        </w:rPr>
        <w:t>s</w:t>
      </w:r>
      <w:r w:rsidR="00EE6479" w:rsidRPr="00EE6479">
        <w:rPr>
          <w:rFonts w:ascii="Times New Roman" w:hAnsi="Times New Roman"/>
          <w:sz w:val="24"/>
          <w:szCs w:val="24"/>
        </w:rPr>
        <w:t xml:space="preserve"> and training model</w:t>
      </w:r>
      <w:r w:rsidR="00EE6479">
        <w:rPr>
          <w:rFonts w:ascii="Times New Roman" w:hAnsi="Times New Roman"/>
          <w:sz w:val="24"/>
          <w:szCs w:val="24"/>
        </w:rPr>
        <w:t>s</w:t>
      </w:r>
      <w:r w:rsidR="00EE6479" w:rsidRPr="00EE6479">
        <w:rPr>
          <w:rFonts w:ascii="Times New Roman" w:hAnsi="Times New Roman"/>
          <w:sz w:val="24"/>
          <w:szCs w:val="24"/>
        </w:rPr>
        <w:t xml:space="preserve"> on current</w:t>
      </w:r>
      <w:r w:rsidR="00EE6479">
        <w:rPr>
          <w:rFonts w:ascii="Times New Roman" w:hAnsi="Times New Roman"/>
          <w:sz w:val="24"/>
          <w:szCs w:val="24"/>
        </w:rPr>
        <w:t xml:space="preserve"> alliance</w:t>
      </w:r>
      <w:r w:rsidR="00BF2602">
        <w:rPr>
          <w:rFonts w:ascii="Times New Roman" w:hAnsi="Times New Roman"/>
          <w:sz w:val="24"/>
          <w:szCs w:val="24"/>
        </w:rPr>
        <w:t>-</w:t>
      </w:r>
      <w:r w:rsidR="00EE6479" w:rsidRPr="00EE6479">
        <w:rPr>
          <w:rFonts w:ascii="Times New Roman" w:hAnsi="Times New Roman"/>
          <w:sz w:val="24"/>
          <w:szCs w:val="24"/>
        </w:rPr>
        <w:t>training practices</w:t>
      </w:r>
      <w:r w:rsidR="0073045E">
        <w:rPr>
          <w:rFonts w:ascii="Times New Roman" w:hAnsi="Times New Roman"/>
          <w:sz w:val="24"/>
          <w:szCs w:val="24"/>
        </w:rPr>
        <w:t xml:space="preserve"> (which</w:t>
      </w:r>
      <w:r w:rsidR="00FF6B32">
        <w:rPr>
          <w:rFonts w:ascii="Times New Roman" w:hAnsi="Times New Roman"/>
          <w:sz w:val="24"/>
          <w:szCs w:val="24"/>
        </w:rPr>
        <w:t xml:space="preserve"> ran counter to our prediction)</w:t>
      </w:r>
      <w:r w:rsidR="00EE6479" w:rsidRPr="00EE6479">
        <w:rPr>
          <w:rFonts w:ascii="Times New Roman" w:hAnsi="Times New Roman"/>
          <w:sz w:val="24"/>
          <w:szCs w:val="24"/>
        </w:rPr>
        <w:t xml:space="preserve">, significant </w:t>
      </w:r>
      <w:r w:rsidR="00BF29AA">
        <w:rPr>
          <w:rFonts w:ascii="Times New Roman" w:hAnsi="Times New Roman"/>
          <w:sz w:val="24"/>
          <w:szCs w:val="24"/>
        </w:rPr>
        <w:t xml:space="preserve">training model </w:t>
      </w:r>
      <w:r w:rsidR="00EE6479" w:rsidRPr="00EE6479">
        <w:rPr>
          <w:rFonts w:ascii="Times New Roman" w:hAnsi="Times New Roman"/>
          <w:sz w:val="24"/>
          <w:szCs w:val="24"/>
        </w:rPr>
        <w:t>differences emerged</w:t>
      </w:r>
      <w:r w:rsidR="00B81625">
        <w:rPr>
          <w:rFonts w:ascii="Times New Roman" w:hAnsi="Times New Roman"/>
          <w:sz w:val="24"/>
          <w:szCs w:val="24"/>
        </w:rPr>
        <w:t xml:space="preserve"> on </w:t>
      </w:r>
      <w:r w:rsidR="00BF29AA">
        <w:rPr>
          <w:rFonts w:ascii="Times New Roman" w:hAnsi="Times New Roman"/>
          <w:sz w:val="24"/>
          <w:szCs w:val="24"/>
        </w:rPr>
        <w:t xml:space="preserve">perceived </w:t>
      </w:r>
      <w:r w:rsidR="00B81625">
        <w:rPr>
          <w:rFonts w:ascii="Times New Roman" w:hAnsi="Times New Roman"/>
          <w:sz w:val="24"/>
          <w:szCs w:val="24"/>
        </w:rPr>
        <w:t>gold-standard practices</w:t>
      </w:r>
      <w:r w:rsidR="00BF29AA">
        <w:rPr>
          <w:rFonts w:ascii="Times New Roman" w:hAnsi="Times New Roman"/>
          <w:sz w:val="24"/>
          <w:szCs w:val="24"/>
        </w:rPr>
        <w:t>—</w:t>
      </w:r>
      <w:r w:rsidR="00EE6479">
        <w:rPr>
          <w:rFonts w:ascii="Times New Roman" w:hAnsi="Times New Roman"/>
          <w:sz w:val="24"/>
          <w:szCs w:val="24"/>
        </w:rPr>
        <w:t xml:space="preserve">practitioner-scholar programs </w:t>
      </w:r>
      <w:r w:rsidR="00FF510F">
        <w:rPr>
          <w:rFonts w:ascii="Times New Roman" w:hAnsi="Times New Roman"/>
          <w:sz w:val="24"/>
          <w:szCs w:val="24"/>
        </w:rPr>
        <w:t>endors</w:t>
      </w:r>
      <w:r w:rsidR="00BF29AA">
        <w:rPr>
          <w:rFonts w:ascii="Times New Roman" w:hAnsi="Times New Roman"/>
          <w:sz w:val="24"/>
          <w:szCs w:val="24"/>
        </w:rPr>
        <w:t>ed</w:t>
      </w:r>
      <w:r w:rsidR="00FF510F">
        <w:rPr>
          <w:rFonts w:ascii="Times New Roman" w:hAnsi="Times New Roman"/>
          <w:sz w:val="24"/>
          <w:szCs w:val="24"/>
        </w:rPr>
        <w:t xml:space="preserve"> </w:t>
      </w:r>
      <w:r w:rsidR="00F6226B">
        <w:rPr>
          <w:rFonts w:ascii="Times New Roman" w:hAnsi="Times New Roman"/>
          <w:sz w:val="24"/>
          <w:szCs w:val="24"/>
        </w:rPr>
        <w:t>the most systematic alliance-training preferences</w:t>
      </w:r>
      <w:r w:rsidR="00AB00DA">
        <w:rPr>
          <w:rFonts w:ascii="Times New Roman" w:hAnsi="Times New Roman"/>
          <w:sz w:val="24"/>
          <w:szCs w:val="24"/>
        </w:rPr>
        <w:t>;</w:t>
      </w:r>
      <w:r w:rsidR="00CD6653">
        <w:rPr>
          <w:rFonts w:ascii="Times New Roman" w:hAnsi="Times New Roman"/>
          <w:sz w:val="24"/>
          <w:szCs w:val="24"/>
        </w:rPr>
        <w:t xml:space="preserve"> (</w:t>
      </w:r>
      <w:r w:rsidR="00CE5DDD">
        <w:rPr>
          <w:rFonts w:ascii="Times New Roman" w:hAnsi="Times New Roman"/>
          <w:sz w:val="24"/>
          <w:szCs w:val="24"/>
        </w:rPr>
        <w:t>e</w:t>
      </w:r>
      <w:r w:rsidR="00CD6653">
        <w:rPr>
          <w:rFonts w:ascii="Times New Roman" w:hAnsi="Times New Roman"/>
          <w:sz w:val="24"/>
          <w:szCs w:val="24"/>
        </w:rPr>
        <w:t xml:space="preserve">) </w:t>
      </w:r>
      <w:r w:rsidR="00AB00DA">
        <w:rPr>
          <w:rFonts w:ascii="Times New Roman" w:hAnsi="Times New Roman"/>
          <w:sz w:val="24"/>
          <w:szCs w:val="24"/>
        </w:rPr>
        <w:t>r</w:t>
      </w:r>
      <w:r w:rsidR="00A4307E">
        <w:rPr>
          <w:rFonts w:ascii="Times New Roman" w:hAnsi="Times New Roman"/>
          <w:sz w:val="24"/>
          <w:szCs w:val="24"/>
        </w:rPr>
        <w:t>espondents</w:t>
      </w:r>
      <w:r w:rsidR="00CD6653">
        <w:rPr>
          <w:rFonts w:ascii="Times New Roman" w:hAnsi="Times New Roman"/>
          <w:sz w:val="24"/>
          <w:szCs w:val="24"/>
        </w:rPr>
        <w:t xml:space="preserve"> who completed the qualitative follow-up survey </w:t>
      </w:r>
      <w:r w:rsidR="008456A8">
        <w:rPr>
          <w:rFonts w:ascii="Times New Roman" w:hAnsi="Times New Roman"/>
          <w:sz w:val="24"/>
          <w:szCs w:val="24"/>
        </w:rPr>
        <w:t>were</w:t>
      </w:r>
      <w:r w:rsidR="00CD6653">
        <w:rPr>
          <w:rFonts w:ascii="Times New Roman" w:hAnsi="Times New Roman"/>
          <w:sz w:val="24"/>
          <w:szCs w:val="24"/>
        </w:rPr>
        <w:t xml:space="preserve"> </w:t>
      </w:r>
      <w:r w:rsidR="00CD6653" w:rsidRPr="00CD6653">
        <w:rPr>
          <w:rFonts w:ascii="Times New Roman" w:hAnsi="Times New Roman"/>
          <w:sz w:val="24"/>
          <w:szCs w:val="24"/>
        </w:rPr>
        <w:t>polarized regarding</w:t>
      </w:r>
      <w:r w:rsidR="00CF4F18">
        <w:rPr>
          <w:rFonts w:ascii="Times New Roman" w:hAnsi="Times New Roman"/>
          <w:sz w:val="24"/>
          <w:szCs w:val="24"/>
        </w:rPr>
        <w:t xml:space="preserve"> the</w:t>
      </w:r>
      <w:r w:rsidR="00CD6653" w:rsidRPr="00CD6653">
        <w:rPr>
          <w:rFonts w:ascii="Times New Roman" w:hAnsi="Times New Roman"/>
          <w:sz w:val="24"/>
          <w:szCs w:val="24"/>
        </w:rPr>
        <w:t xml:space="preserve"> importance of alliance training and whether the results of the </w:t>
      </w:r>
      <w:r w:rsidR="00CF4F18">
        <w:rPr>
          <w:rFonts w:ascii="Times New Roman" w:hAnsi="Times New Roman"/>
          <w:sz w:val="24"/>
          <w:szCs w:val="24"/>
        </w:rPr>
        <w:t xml:space="preserve">original </w:t>
      </w:r>
      <w:r w:rsidR="00CD6653" w:rsidRPr="00CD6653">
        <w:rPr>
          <w:rFonts w:ascii="Times New Roman" w:hAnsi="Times New Roman"/>
          <w:sz w:val="24"/>
          <w:szCs w:val="24"/>
        </w:rPr>
        <w:t xml:space="preserve">survey changed their thoughts </w:t>
      </w:r>
      <w:r w:rsidR="00CD6653">
        <w:rPr>
          <w:rFonts w:ascii="Times New Roman" w:hAnsi="Times New Roman"/>
          <w:sz w:val="24"/>
          <w:szCs w:val="24"/>
        </w:rPr>
        <w:t xml:space="preserve">or opinions </w:t>
      </w:r>
      <w:r w:rsidR="00CD6653" w:rsidRPr="00CD6653">
        <w:rPr>
          <w:rFonts w:ascii="Times New Roman" w:hAnsi="Times New Roman"/>
          <w:sz w:val="24"/>
          <w:szCs w:val="24"/>
        </w:rPr>
        <w:t>on training</w:t>
      </w:r>
      <w:r w:rsidR="00CE5DDD">
        <w:rPr>
          <w:rFonts w:ascii="Times New Roman" w:hAnsi="Times New Roman"/>
          <w:sz w:val="24"/>
          <w:szCs w:val="24"/>
        </w:rPr>
        <w:t>;</w:t>
      </w:r>
      <w:r w:rsidR="00A4307E">
        <w:rPr>
          <w:rFonts w:ascii="Times New Roman" w:hAnsi="Times New Roman"/>
          <w:sz w:val="24"/>
          <w:szCs w:val="24"/>
        </w:rPr>
        <w:t xml:space="preserve"> (</w:t>
      </w:r>
      <w:r w:rsidR="00CE5DDD">
        <w:rPr>
          <w:rFonts w:ascii="Times New Roman" w:hAnsi="Times New Roman"/>
          <w:sz w:val="24"/>
          <w:szCs w:val="24"/>
        </w:rPr>
        <w:t>f</w:t>
      </w:r>
      <w:r w:rsidR="00A4307E">
        <w:rPr>
          <w:rFonts w:ascii="Times New Roman" w:hAnsi="Times New Roman"/>
          <w:sz w:val="24"/>
          <w:szCs w:val="24"/>
        </w:rPr>
        <w:t xml:space="preserve">) </w:t>
      </w:r>
      <w:r w:rsidR="00CE5DDD">
        <w:rPr>
          <w:rFonts w:ascii="Times New Roman" w:hAnsi="Times New Roman"/>
          <w:sz w:val="24"/>
          <w:szCs w:val="24"/>
        </w:rPr>
        <w:t>t</w:t>
      </w:r>
      <w:r w:rsidR="00A4307E">
        <w:rPr>
          <w:rFonts w:ascii="Times New Roman" w:hAnsi="Times New Roman"/>
          <w:sz w:val="24"/>
          <w:szCs w:val="24"/>
        </w:rPr>
        <w:t>he m</w:t>
      </w:r>
      <w:r w:rsidR="00A4307E" w:rsidRPr="00A4307E">
        <w:rPr>
          <w:rFonts w:ascii="Times New Roman" w:hAnsi="Times New Roman"/>
          <w:sz w:val="24"/>
          <w:szCs w:val="24"/>
        </w:rPr>
        <w:t xml:space="preserve">ajority of </w:t>
      </w:r>
      <w:r w:rsidR="008456A8">
        <w:rPr>
          <w:rFonts w:ascii="Times New Roman" w:hAnsi="Times New Roman"/>
          <w:sz w:val="24"/>
          <w:szCs w:val="24"/>
        </w:rPr>
        <w:t xml:space="preserve">follow-up </w:t>
      </w:r>
      <w:r w:rsidR="00A4307E" w:rsidRPr="00A4307E">
        <w:rPr>
          <w:rFonts w:ascii="Times New Roman" w:hAnsi="Times New Roman"/>
          <w:sz w:val="24"/>
          <w:szCs w:val="24"/>
        </w:rPr>
        <w:t>respondents</w:t>
      </w:r>
      <w:r w:rsidR="00A4307E">
        <w:rPr>
          <w:rFonts w:ascii="Times New Roman" w:hAnsi="Times New Roman"/>
          <w:sz w:val="24"/>
          <w:szCs w:val="24"/>
        </w:rPr>
        <w:t xml:space="preserve"> </w:t>
      </w:r>
      <w:r w:rsidR="00A4307E" w:rsidRPr="00A4307E">
        <w:rPr>
          <w:rFonts w:ascii="Times New Roman" w:hAnsi="Times New Roman"/>
          <w:sz w:val="24"/>
          <w:szCs w:val="24"/>
        </w:rPr>
        <w:t xml:space="preserve">indicated that a lack of interest </w:t>
      </w:r>
      <w:r w:rsidR="00A4307E">
        <w:rPr>
          <w:rFonts w:ascii="Times New Roman" w:hAnsi="Times New Roman"/>
          <w:sz w:val="24"/>
          <w:szCs w:val="24"/>
        </w:rPr>
        <w:t xml:space="preserve">in improving alliance training </w:t>
      </w:r>
      <w:r w:rsidR="00A4307E" w:rsidRPr="00A4307E">
        <w:rPr>
          <w:rFonts w:ascii="Times New Roman" w:hAnsi="Times New Roman"/>
          <w:sz w:val="24"/>
          <w:szCs w:val="24"/>
        </w:rPr>
        <w:t>was the greatest barrier</w:t>
      </w:r>
      <w:r w:rsidR="00A4307E">
        <w:rPr>
          <w:rFonts w:ascii="Times New Roman" w:hAnsi="Times New Roman"/>
          <w:sz w:val="24"/>
          <w:szCs w:val="24"/>
        </w:rPr>
        <w:t xml:space="preserve"> to impl</w:t>
      </w:r>
      <w:r w:rsidR="00CF4F18">
        <w:rPr>
          <w:rFonts w:ascii="Times New Roman" w:hAnsi="Times New Roman"/>
          <w:sz w:val="24"/>
          <w:szCs w:val="24"/>
        </w:rPr>
        <w:t>ementing gold-standard</w:t>
      </w:r>
      <w:r w:rsidR="00CE5DDD">
        <w:rPr>
          <w:rFonts w:ascii="Times New Roman" w:hAnsi="Times New Roman"/>
          <w:sz w:val="24"/>
          <w:szCs w:val="24"/>
        </w:rPr>
        <w:t>, evidence-based</w:t>
      </w:r>
      <w:r w:rsidR="00CF4F18">
        <w:rPr>
          <w:rFonts w:ascii="Times New Roman" w:hAnsi="Times New Roman"/>
          <w:sz w:val="24"/>
          <w:szCs w:val="24"/>
        </w:rPr>
        <w:t xml:space="preserve"> alliance-</w:t>
      </w:r>
      <w:r w:rsidR="00A4307E">
        <w:rPr>
          <w:rFonts w:ascii="Times New Roman" w:hAnsi="Times New Roman"/>
          <w:sz w:val="24"/>
          <w:szCs w:val="24"/>
        </w:rPr>
        <w:t>training practices</w:t>
      </w:r>
      <w:r w:rsidR="008456A8">
        <w:rPr>
          <w:rFonts w:ascii="Times New Roman" w:hAnsi="Times New Roman"/>
          <w:sz w:val="24"/>
          <w:szCs w:val="24"/>
        </w:rPr>
        <w:t xml:space="preserve"> (counter to our expectation that logistical concerns would be the most prominent barriers)</w:t>
      </w:r>
      <w:r w:rsidR="00734403">
        <w:rPr>
          <w:rFonts w:ascii="Times New Roman" w:hAnsi="Times New Roman"/>
          <w:sz w:val="24"/>
          <w:szCs w:val="24"/>
        </w:rPr>
        <w:t>;</w:t>
      </w:r>
      <w:r w:rsidR="00A4307E" w:rsidRPr="00A4307E">
        <w:rPr>
          <w:rFonts w:ascii="Times New Roman" w:hAnsi="Times New Roman"/>
          <w:sz w:val="24"/>
          <w:szCs w:val="24"/>
        </w:rPr>
        <w:t xml:space="preserve"> and</w:t>
      </w:r>
      <w:r w:rsidR="00222A18">
        <w:rPr>
          <w:rFonts w:ascii="Times New Roman" w:hAnsi="Times New Roman"/>
          <w:sz w:val="24"/>
          <w:szCs w:val="24"/>
        </w:rPr>
        <w:t xml:space="preserve"> (g)</w:t>
      </w:r>
      <w:r w:rsidR="00A4307E" w:rsidRPr="00A4307E">
        <w:rPr>
          <w:rFonts w:ascii="Times New Roman" w:hAnsi="Times New Roman"/>
          <w:sz w:val="24"/>
          <w:szCs w:val="24"/>
        </w:rPr>
        <w:t xml:space="preserve"> most </w:t>
      </w:r>
      <w:r w:rsidR="00A4307E">
        <w:rPr>
          <w:rFonts w:ascii="Times New Roman" w:hAnsi="Times New Roman"/>
          <w:sz w:val="24"/>
          <w:szCs w:val="24"/>
        </w:rPr>
        <w:t xml:space="preserve">respondents </w:t>
      </w:r>
      <w:r w:rsidR="00A4307E" w:rsidRPr="00A4307E">
        <w:rPr>
          <w:rFonts w:ascii="Times New Roman" w:hAnsi="Times New Roman"/>
          <w:sz w:val="24"/>
          <w:szCs w:val="24"/>
        </w:rPr>
        <w:t xml:space="preserve">did not have any plans to change alliance training </w:t>
      </w:r>
      <w:r w:rsidR="00D910FA">
        <w:rPr>
          <w:rFonts w:ascii="Times New Roman" w:hAnsi="Times New Roman"/>
          <w:sz w:val="24"/>
          <w:szCs w:val="24"/>
        </w:rPr>
        <w:t xml:space="preserve">in their programs </w:t>
      </w:r>
      <w:r w:rsidR="00A4307E" w:rsidRPr="00A4307E">
        <w:rPr>
          <w:rFonts w:ascii="Times New Roman" w:hAnsi="Times New Roman"/>
          <w:sz w:val="24"/>
          <w:szCs w:val="24"/>
        </w:rPr>
        <w:t>in the next five years</w:t>
      </w:r>
      <w:r w:rsidR="00A4307E">
        <w:rPr>
          <w:rFonts w:ascii="Times New Roman" w:hAnsi="Times New Roman"/>
          <w:sz w:val="24"/>
          <w:szCs w:val="24"/>
        </w:rPr>
        <w:t>.</w:t>
      </w:r>
    </w:p>
    <w:p w14:paraId="7D0847AB" w14:textId="77777777" w:rsidR="0073045E" w:rsidRDefault="000A081E" w:rsidP="0073045E">
      <w:pPr>
        <w:spacing w:after="0" w:line="480" w:lineRule="auto"/>
        <w:rPr>
          <w:rFonts w:ascii="Times New Roman" w:hAnsi="Times New Roman"/>
          <w:bCs/>
          <w:sz w:val="24"/>
          <w:szCs w:val="24"/>
        </w:rPr>
      </w:pPr>
      <w:r>
        <w:rPr>
          <w:rFonts w:ascii="Times New Roman" w:hAnsi="Times New Roman"/>
          <w:sz w:val="24"/>
          <w:szCs w:val="24"/>
        </w:rPr>
        <w:lastRenderedPageBreak/>
        <w:tab/>
        <w:t>A number of trends characterize the descriptive data provided by participants.</w:t>
      </w:r>
      <w:r w:rsidR="0073045E">
        <w:rPr>
          <w:rFonts w:ascii="Times New Roman" w:hAnsi="Times New Roman"/>
          <w:sz w:val="24"/>
          <w:szCs w:val="24"/>
        </w:rPr>
        <w:t xml:space="preserve"> T</w:t>
      </w:r>
      <w:r w:rsidR="00C82624">
        <w:rPr>
          <w:rFonts w:ascii="Times New Roman" w:hAnsi="Times New Roman"/>
          <w:bCs/>
          <w:sz w:val="24"/>
          <w:szCs w:val="24"/>
        </w:rPr>
        <w:t xml:space="preserve">he </w:t>
      </w:r>
      <w:proofErr w:type="gramStart"/>
      <w:r w:rsidR="00C82624">
        <w:rPr>
          <w:rFonts w:ascii="Times New Roman" w:hAnsi="Times New Roman"/>
          <w:bCs/>
          <w:sz w:val="24"/>
          <w:szCs w:val="24"/>
        </w:rPr>
        <w:t>faculty across training programs appear</w:t>
      </w:r>
      <w:proofErr w:type="gramEnd"/>
      <w:r w:rsidR="00C82624">
        <w:rPr>
          <w:rFonts w:ascii="Times New Roman" w:hAnsi="Times New Roman"/>
          <w:bCs/>
          <w:sz w:val="24"/>
          <w:szCs w:val="24"/>
        </w:rPr>
        <w:t xml:space="preserve"> to be aware of the alliance research literature and the evidence-based nature of the construct. This suggests</w:t>
      </w:r>
      <w:r w:rsidR="0073045E">
        <w:rPr>
          <w:rFonts w:ascii="Times New Roman" w:hAnsi="Times New Roman"/>
          <w:bCs/>
          <w:sz w:val="24"/>
          <w:szCs w:val="24"/>
        </w:rPr>
        <w:t xml:space="preserve"> </w:t>
      </w:r>
      <w:r w:rsidR="00C82624">
        <w:rPr>
          <w:rFonts w:ascii="Times New Roman" w:hAnsi="Times New Roman"/>
          <w:bCs/>
          <w:sz w:val="24"/>
          <w:szCs w:val="24"/>
        </w:rPr>
        <w:t>that</w:t>
      </w:r>
      <w:r w:rsidR="0073045E">
        <w:rPr>
          <w:rFonts w:ascii="Times New Roman" w:hAnsi="Times New Roman"/>
          <w:bCs/>
          <w:sz w:val="24"/>
          <w:szCs w:val="24"/>
        </w:rPr>
        <w:t>,</w:t>
      </w:r>
      <w:r w:rsidR="00C82624">
        <w:rPr>
          <w:rFonts w:ascii="Times New Roman" w:hAnsi="Times New Roman"/>
          <w:bCs/>
          <w:sz w:val="24"/>
          <w:szCs w:val="24"/>
        </w:rPr>
        <w:t xml:space="preserve"> at least </w:t>
      </w:r>
      <w:r w:rsidR="0073045E">
        <w:rPr>
          <w:rFonts w:ascii="Times New Roman" w:hAnsi="Times New Roman"/>
          <w:bCs/>
          <w:sz w:val="24"/>
          <w:szCs w:val="24"/>
        </w:rPr>
        <w:t xml:space="preserve">at </w:t>
      </w:r>
      <w:r w:rsidR="00C82624">
        <w:rPr>
          <w:rFonts w:ascii="Times New Roman" w:hAnsi="Times New Roman"/>
          <w:bCs/>
          <w:sz w:val="24"/>
          <w:szCs w:val="24"/>
        </w:rPr>
        <w:t xml:space="preserve">a broad brushstroke level, alliance research dissemination is reaching those responsible for training graduate students. </w:t>
      </w:r>
      <w:r w:rsidR="00E27CCF">
        <w:rPr>
          <w:rFonts w:ascii="Times New Roman" w:hAnsi="Times New Roman"/>
          <w:bCs/>
          <w:sz w:val="24"/>
          <w:szCs w:val="24"/>
        </w:rPr>
        <w:t>The sheer volume of alliance research, as well as the construct’s central place in our conceptualizations of psychotherapy as an interpersonal endeavor, has seemed to enter the consciousness of clinicians and educators.</w:t>
      </w:r>
      <w:r w:rsidR="00633987">
        <w:rPr>
          <w:rFonts w:ascii="Times New Roman" w:hAnsi="Times New Roman"/>
          <w:bCs/>
          <w:sz w:val="24"/>
          <w:szCs w:val="24"/>
        </w:rPr>
        <w:t xml:space="preserve"> Yet, despite this high level of awareness, the majority of participants across all programs indicated </w:t>
      </w:r>
      <w:r w:rsidR="009275C0">
        <w:rPr>
          <w:rFonts w:ascii="Times New Roman" w:hAnsi="Times New Roman"/>
          <w:bCs/>
          <w:sz w:val="24"/>
          <w:szCs w:val="24"/>
        </w:rPr>
        <w:t xml:space="preserve">that </w:t>
      </w:r>
      <w:r w:rsidR="00633987">
        <w:rPr>
          <w:rFonts w:ascii="Times New Roman" w:hAnsi="Times New Roman"/>
          <w:bCs/>
          <w:sz w:val="24"/>
          <w:szCs w:val="24"/>
        </w:rPr>
        <w:t>they are currently not incorporating formal, evidence-based alliance practices into their training curricula</w:t>
      </w:r>
      <w:r w:rsidR="00F25D1C">
        <w:rPr>
          <w:rFonts w:ascii="Times New Roman" w:hAnsi="Times New Roman"/>
          <w:bCs/>
          <w:sz w:val="24"/>
          <w:szCs w:val="24"/>
        </w:rPr>
        <w:t>.</w:t>
      </w:r>
      <w:r w:rsidR="00A72750">
        <w:rPr>
          <w:rFonts w:ascii="Times New Roman" w:hAnsi="Times New Roman"/>
          <w:bCs/>
          <w:sz w:val="24"/>
          <w:szCs w:val="24"/>
        </w:rPr>
        <w:t xml:space="preserve"> </w:t>
      </w:r>
      <w:r w:rsidR="001174F5">
        <w:rPr>
          <w:rFonts w:ascii="Times New Roman" w:hAnsi="Times New Roman"/>
          <w:bCs/>
          <w:sz w:val="24"/>
          <w:szCs w:val="24"/>
        </w:rPr>
        <w:t xml:space="preserve">In some areas, alliance practices were notably minimal. </w:t>
      </w:r>
    </w:p>
    <w:p w14:paraId="2AB8CA08" w14:textId="77777777" w:rsidR="0088703C" w:rsidRDefault="001174F5" w:rsidP="0088703C">
      <w:pPr>
        <w:spacing w:after="0" w:line="480" w:lineRule="auto"/>
        <w:ind w:firstLine="720"/>
        <w:rPr>
          <w:rFonts w:ascii="Times New Roman" w:hAnsi="Times New Roman"/>
          <w:bCs/>
          <w:sz w:val="24"/>
          <w:szCs w:val="24"/>
        </w:rPr>
      </w:pPr>
      <w:r>
        <w:rPr>
          <w:rFonts w:ascii="Times New Roman" w:hAnsi="Times New Roman"/>
          <w:bCs/>
          <w:sz w:val="24"/>
          <w:szCs w:val="24"/>
        </w:rPr>
        <w:t>For example, few programs offer an elective course on the alliance. Although the reason for this remains unclear, the qualitative responses suggest that a lack of curricul</w:t>
      </w:r>
      <w:r w:rsidR="0088703C">
        <w:rPr>
          <w:rFonts w:ascii="Times New Roman" w:hAnsi="Times New Roman"/>
          <w:bCs/>
          <w:sz w:val="24"/>
          <w:szCs w:val="24"/>
        </w:rPr>
        <w:t>um space may be one deterrent</w:t>
      </w:r>
      <w:r>
        <w:rPr>
          <w:rFonts w:ascii="Times New Roman" w:hAnsi="Times New Roman"/>
          <w:bCs/>
          <w:sz w:val="24"/>
          <w:szCs w:val="24"/>
        </w:rPr>
        <w:t>. This is not surprising considering the number of required classes that clinical graduate studen</w:t>
      </w:r>
      <w:r w:rsidR="0088703C">
        <w:rPr>
          <w:rFonts w:ascii="Times New Roman" w:hAnsi="Times New Roman"/>
          <w:bCs/>
          <w:sz w:val="24"/>
          <w:szCs w:val="24"/>
        </w:rPr>
        <w:t>ts must take for programs to be compliant</w:t>
      </w:r>
      <w:r>
        <w:rPr>
          <w:rFonts w:ascii="Times New Roman" w:hAnsi="Times New Roman"/>
          <w:bCs/>
          <w:sz w:val="24"/>
          <w:szCs w:val="24"/>
        </w:rPr>
        <w:t xml:space="preserve"> with APA accreditation. Other qualitative responses suggest that general apathy toward the alliance construct could be a factor in restricted course offerings. Although this opin</w:t>
      </w:r>
      <w:r w:rsidR="00541669">
        <w:rPr>
          <w:rFonts w:ascii="Times New Roman" w:hAnsi="Times New Roman"/>
          <w:bCs/>
          <w:sz w:val="24"/>
          <w:szCs w:val="24"/>
        </w:rPr>
        <w:t xml:space="preserve">ion was not unanimous, it raises </w:t>
      </w:r>
      <w:r>
        <w:rPr>
          <w:rFonts w:ascii="Times New Roman" w:hAnsi="Times New Roman"/>
          <w:bCs/>
          <w:sz w:val="24"/>
          <w:szCs w:val="24"/>
        </w:rPr>
        <w:t xml:space="preserve">the question of just how universal </w:t>
      </w:r>
      <w:r w:rsidR="00541669">
        <w:rPr>
          <w:rFonts w:ascii="Times New Roman" w:hAnsi="Times New Roman"/>
          <w:bCs/>
          <w:sz w:val="24"/>
          <w:szCs w:val="24"/>
        </w:rPr>
        <w:t>is the belief that alliance training is essential for good, evidence-based clinical practice.</w:t>
      </w:r>
      <w:r w:rsidR="007D2138">
        <w:rPr>
          <w:rFonts w:ascii="Times New Roman" w:hAnsi="Times New Roman"/>
          <w:bCs/>
          <w:sz w:val="24"/>
          <w:szCs w:val="24"/>
        </w:rPr>
        <w:t xml:space="preserve"> </w:t>
      </w:r>
    </w:p>
    <w:p w14:paraId="434509B0" w14:textId="77777777" w:rsidR="0088703C" w:rsidRDefault="007D2138" w:rsidP="0088703C">
      <w:pPr>
        <w:spacing w:after="0" w:line="480" w:lineRule="auto"/>
        <w:ind w:firstLine="720"/>
        <w:rPr>
          <w:rFonts w:ascii="Times New Roman" w:hAnsi="Times New Roman"/>
          <w:bCs/>
          <w:sz w:val="24"/>
          <w:szCs w:val="24"/>
        </w:rPr>
      </w:pPr>
      <w:r>
        <w:rPr>
          <w:rFonts w:ascii="Times New Roman" w:hAnsi="Times New Roman"/>
          <w:bCs/>
          <w:sz w:val="24"/>
          <w:szCs w:val="24"/>
        </w:rPr>
        <w:t xml:space="preserve">Another minimally endorsed alliance practice was training students on an alliance-focused treatment manual. Qualitative results hinted at possible reasons for this, including faculty resistance to changing traditional training foci and some general disdain for </w:t>
      </w:r>
      <w:proofErr w:type="spellStart"/>
      <w:r>
        <w:rPr>
          <w:rFonts w:ascii="Times New Roman" w:hAnsi="Times New Roman"/>
          <w:bCs/>
          <w:sz w:val="24"/>
          <w:szCs w:val="24"/>
        </w:rPr>
        <w:t>manualized</w:t>
      </w:r>
      <w:proofErr w:type="spellEnd"/>
      <w:r>
        <w:rPr>
          <w:rFonts w:ascii="Times New Roman" w:hAnsi="Times New Roman"/>
          <w:bCs/>
          <w:sz w:val="24"/>
          <w:szCs w:val="24"/>
        </w:rPr>
        <w:t xml:space="preserve"> treatment. It is also possible that alliance findings, while broadly well </w:t>
      </w:r>
      <w:r>
        <w:rPr>
          <w:rFonts w:ascii="Times New Roman" w:hAnsi="Times New Roman"/>
          <w:bCs/>
          <w:sz w:val="24"/>
          <w:szCs w:val="24"/>
        </w:rPr>
        <w:lastRenderedPageBreak/>
        <w:t>disseminated, may not be reaching trainers in a more specific format that is easily translated into training action.</w:t>
      </w:r>
      <w:r w:rsidR="008C0EBC">
        <w:rPr>
          <w:rFonts w:ascii="Times New Roman" w:hAnsi="Times New Roman"/>
          <w:bCs/>
          <w:sz w:val="24"/>
          <w:szCs w:val="24"/>
        </w:rPr>
        <w:t xml:space="preserve"> </w:t>
      </w:r>
    </w:p>
    <w:p w14:paraId="36A6AEB0" w14:textId="51318133" w:rsidR="00816425" w:rsidRDefault="008C0EBC" w:rsidP="0088703C">
      <w:pPr>
        <w:spacing w:after="0" w:line="480" w:lineRule="auto"/>
        <w:ind w:firstLine="720"/>
        <w:rPr>
          <w:rFonts w:ascii="Times New Roman" w:hAnsi="Times New Roman"/>
          <w:bCs/>
          <w:sz w:val="24"/>
          <w:szCs w:val="24"/>
        </w:rPr>
      </w:pPr>
      <w:r>
        <w:rPr>
          <w:rFonts w:ascii="Times New Roman" w:hAnsi="Times New Roman"/>
          <w:bCs/>
          <w:sz w:val="24"/>
          <w:szCs w:val="24"/>
        </w:rPr>
        <w:t xml:space="preserve">Finally, few programs are archiving video examples of reliably rated good and poor alliance segments. It is possible that </w:t>
      </w:r>
      <w:r w:rsidR="002E60E1">
        <w:rPr>
          <w:rFonts w:ascii="Times New Roman" w:hAnsi="Times New Roman"/>
          <w:bCs/>
          <w:sz w:val="24"/>
          <w:szCs w:val="24"/>
        </w:rPr>
        <w:t xml:space="preserve">this </w:t>
      </w:r>
      <w:r>
        <w:rPr>
          <w:rFonts w:ascii="Times New Roman" w:hAnsi="Times New Roman"/>
          <w:bCs/>
          <w:sz w:val="24"/>
          <w:szCs w:val="24"/>
        </w:rPr>
        <w:t>reflects logistical barriers, or possibly fears of negative evaluation on the part of supervisors who might share their own “poor” work.</w:t>
      </w:r>
      <w:r w:rsidR="00964CD7">
        <w:rPr>
          <w:rFonts w:ascii="Times New Roman" w:hAnsi="Times New Roman"/>
          <w:bCs/>
          <w:sz w:val="24"/>
          <w:szCs w:val="24"/>
        </w:rPr>
        <w:t xml:space="preserve"> Collectively, t</w:t>
      </w:r>
      <w:r>
        <w:rPr>
          <w:rFonts w:ascii="Times New Roman" w:hAnsi="Times New Roman"/>
          <w:bCs/>
          <w:sz w:val="24"/>
          <w:szCs w:val="24"/>
        </w:rPr>
        <w:t>hese findings point to the need for more research to better understand determinants of limited implementation of evidence-based alliance practices that do exist and can be disseminated.</w:t>
      </w:r>
      <w:r w:rsidR="00F17369">
        <w:rPr>
          <w:rFonts w:ascii="Times New Roman" w:hAnsi="Times New Roman"/>
          <w:bCs/>
          <w:sz w:val="24"/>
          <w:szCs w:val="24"/>
        </w:rPr>
        <w:t xml:space="preserve"> One additional determinant that may be gleaned more directly from the present findings is </w:t>
      </w:r>
      <w:r w:rsidR="002C7A49">
        <w:rPr>
          <w:rFonts w:ascii="Times New Roman" w:hAnsi="Times New Roman"/>
          <w:bCs/>
          <w:sz w:val="24"/>
          <w:szCs w:val="24"/>
        </w:rPr>
        <w:t xml:space="preserve">the degree to which an </w:t>
      </w:r>
      <w:r w:rsidR="00527EF8">
        <w:rPr>
          <w:rFonts w:ascii="Times New Roman" w:hAnsi="Times New Roman"/>
          <w:bCs/>
          <w:sz w:val="24"/>
          <w:szCs w:val="24"/>
        </w:rPr>
        <w:t xml:space="preserve">alliance-training </w:t>
      </w:r>
      <w:r w:rsidR="002C7A49">
        <w:rPr>
          <w:rFonts w:ascii="Times New Roman" w:hAnsi="Times New Roman"/>
          <w:bCs/>
          <w:sz w:val="24"/>
          <w:szCs w:val="24"/>
        </w:rPr>
        <w:t xml:space="preserve">element </w:t>
      </w:r>
      <w:r w:rsidR="00F17369">
        <w:rPr>
          <w:rFonts w:ascii="Times New Roman" w:hAnsi="Times New Roman"/>
          <w:bCs/>
          <w:sz w:val="24"/>
          <w:szCs w:val="24"/>
        </w:rPr>
        <w:t xml:space="preserve">is required versus available. Programs indicated greater </w:t>
      </w:r>
      <w:r w:rsidR="00964CD7">
        <w:rPr>
          <w:rFonts w:ascii="Times New Roman" w:hAnsi="Times New Roman"/>
          <w:bCs/>
          <w:sz w:val="24"/>
          <w:szCs w:val="24"/>
        </w:rPr>
        <w:t>impleme</w:t>
      </w:r>
      <w:r w:rsidR="00F17369">
        <w:rPr>
          <w:rFonts w:ascii="Times New Roman" w:hAnsi="Times New Roman"/>
          <w:bCs/>
          <w:sz w:val="24"/>
          <w:szCs w:val="24"/>
        </w:rPr>
        <w:t>ntation of alliance practices for some vs. all student</w:t>
      </w:r>
      <w:r w:rsidR="00816425">
        <w:rPr>
          <w:rFonts w:ascii="Times New Roman" w:hAnsi="Times New Roman"/>
          <w:bCs/>
          <w:sz w:val="24"/>
          <w:szCs w:val="24"/>
        </w:rPr>
        <w:t xml:space="preserve">s (e.g., </w:t>
      </w:r>
      <w:r w:rsidR="00633987">
        <w:rPr>
          <w:rFonts w:ascii="Times New Roman" w:hAnsi="Times New Roman"/>
          <w:bCs/>
          <w:sz w:val="24"/>
          <w:szCs w:val="24"/>
        </w:rPr>
        <w:t>some trainees routinely completing alliance assessments with their patients)</w:t>
      </w:r>
      <w:r w:rsidR="00816425">
        <w:rPr>
          <w:rFonts w:ascii="Times New Roman" w:hAnsi="Times New Roman"/>
          <w:bCs/>
          <w:sz w:val="24"/>
          <w:szCs w:val="24"/>
        </w:rPr>
        <w:t>.</w:t>
      </w:r>
    </w:p>
    <w:p w14:paraId="449A74D9" w14:textId="54B35251" w:rsidR="000311D8" w:rsidRDefault="00057180" w:rsidP="0088703C">
      <w:pPr>
        <w:spacing w:after="0" w:line="480" w:lineRule="auto"/>
        <w:ind w:firstLine="720"/>
        <w:rPr>
          <w:rFonts w:ascii="Times New Roman" w:hAnsi="Times New Roman"/>
          <w:bCs/>
          <w:sz w:val="24"/>
          <w:szCs w:val="24"/>
        </w:rPr>
      </w:pPr>
      <w:r>
        <w:rPr>
          <w:rFonts w:ascii="Times New Roman" w:hAnsi="Times New Roman"/>
          <w:bCs/>
          <w:sz w:val="24"/>
          <w:szCs w:val="24"/>
        </w:rPr>
        <w:t>Although implementat</w:t>
      </w:r>
      <w:r w:rsidR="00583D22">
        <w:rPr>
          <w:rFonts w:ascii="Times New Roman" w:hAnsi="Times New Roman"/>
          <w:bCs/>
          <w:sz w:val="24"/>
          <w:szCs w:val="24"/>
        </w:rPr>
        <w:t xml:space="preserve">ion of evidenced-based alliance </w:t>
      </w:r>
      <w:r>
        <w:rPr>
          <w:rFonts w:ascii="Times New Roman" w:hAnsi="Times New Roman"/>
          <w:bCs/>
          <w:sz w:val="24"/>
          <w:szCs w:val="24"/>
        </w:rPr>
        <w:t xml:space="preserve">training practices </w:t>
      </w:r>
      <w:r w:rsidR="005A30C8">
        <w:rPr>
          <w:rFonts w:ascii="Times New Roman" w:hAnsi="Times New Roman"/>
          <w:bCs/>
          <w:sz w:val="24"/>
          <w:szCs w:val="24"/>
        </w:rPr>
        <w:t>is</w:t>
      </w:r>
      <w:r>
        <w:rPr>
          <w:rFonts w:ascii="Times New Roman" w:hAnsi="Times New Roman"/>
          <w:bCs/>
          <w:sz w:val="24"/>
          <w:szCs w:val="24"/>
        </w:rPr>
        <w:t xml:space="preserve"> generally lacking, </w:t>
      </w:r>
      <w:r w:rsidR="00633987">
        <w:rPr>
          <w:rFonts w:ascii="Times New Roman" w:hAnsi="Times New Roman"/>
          <w:bCs/>
          <w:sz w:val="24"/>
          <w:szCs w:val="24"/>
        </w:rPr>
        <w:t xml:space="preserve">the majority of participants indicated that most elements of alliance training posited in the survey </w:t>
      </w:r>
      <w:r w:rsidR="00633987" w:rsidRPr="0055387C">
        <w:rPr>
          <w:rFonts w:ascii="Times New Roman" w:hAnsi="Times New Roman"/>
          <w:bCs/>
          <w:i/>
          <w:sz w:val="24"/>
          <w:szCs w:val="24"/>
        </w:rPr>
        <w:t>should</w:t>
      </w:r>
      <w:r w:rsidR="00633987">
        <w:rPr>
          <w:rFonts w:ascii="Times New Roman" w:hAnsi="Times New Roman"/>
          <w:bCs/>
          <w:sz w:val="24"/>
          <w:szCs w:val="24"/>
        </w:rPr>
        <w:t xml:space="preserve"> be incorporated into a gold-standard training program</w:t>
      </w:r>
      <w:r>
        <w:rPr>
          <w:rFonts w:ascii="Times New Roman" w:hAnsi="Times New Roman"/>
          <w:bCs/>
          <w:sz w:val="24"/>
          <w:szCs w:val="24"/>
        </w:rPr>
        <w:t xml:space="preserve"> (although more likely as a training option vs. requirement)</w:t>
      </w:r>
      <w:r w:rsidR="00633987">
        <w:rPr>
          <w:rFonts w:ascii="Times New Roman" w:hAnsi="Times New Roman"/>
          <w:bCs/>
          <w:sz w:val="24"/>
          <w:szCs w:val="24"/>
        </w:rPr>
        <w:t xml:space="preserve">. </w:t>
      </w:r>
      <w:r w:rsidR="000311D8">
        <w:rPr>
          <w:rFonts w:ascii="Times New Roman" w:hAnsi="Times New Roman"/>
          <w:bCs/>
          <w:sz w:val="24"/>
          <w:szCs w:val="24"/>
        </w:rPr>
        <w:t xml:space="preserve">Moreover, a large percentage of respondents disagreed with the statement that training programs should </w:t>
      </w:r>
      <w:r w:rsidR="000311D8">
        <w:rPr>
          <w:rFonts w:ascii="Times New Roman" w:eastAsiaTheme="minorEastAsia" w:hAnsi="Times New Roman"/>
          <w:sz w:val="24"/>
          <w:szCs w:val="24"/>
        </w:rPr>
        <w:t>r</w:t>
      </w:r>
      <w:r w:rsidR="000311D8" w:rsidRPr="00596025">
        <w:rPr>
          <w:rFonts w:ascii="Times New Roman" w:eastAsiaTheme="minorEastAsia" w:hAnsi="Times New Roman"/>
          <w:sz w:val="24"/>
          <w:szCs w:val="24"/>
        </w:rPr>
        <w:t xml:space="preserve">ely </w:t>
      </w:r>
      <w:r w:rsidR="000311D8" w:rsidRPr="00CB458A">
        <w:rPr>
          <w:rFonts w:ascii="Times New Roman" w:eastAsiaTheme="minorEastAsia" w:hAnsi="Times New Roman"/>
          <w:sz w:val="24"/>
          <w:szCs w:val="24"/>
        </w:rPr>
        <w:t>solely</w:t>
      </w:r>
      <w:r w:rsidR="000311D8" w:rsidRPr="00596025">
        <w:rPr>
          <w:rFonts w:ascii="Times New Roman" w:eastAsiaTheme="minorEastAsia" w:hAnsi="Times New Roman"/>
          <w:sz w:val="24"/>
          <w:szCs w:val="24"/>
        </w:rPr>
        <w:t xml:space="preserve"> on informal alliance training within the context of supervision-as-usual</w:t>
      </w:r>
      <w:r w:rsidR="000311D8">
        <w:rPr>
          <w:rFonts w:ascii="Times New Roman" w:eastAsiaTheme="minorEastAsia" w:hAnsi="Times New Roman"/>
          <w:sz w:val="24"/>
          <w:szCs w:val="24"/>
        </w:rPr>
        <w:t>. However, an overwhelming majority of participants indicated that their programs rely, at least in part, on informal alliance training within the context of supervision-as-usual, with no other current alliance-training element receiving the same level of implementation. These findings suggest a</w:t>
      </w:r>
      <w:r w:rsidR="009925A1">
        <w:rPr>
          <w:rFonts w:ascii="Times New Roman" w:eastAsiaTheme="minorEastAsia" w:hAnsi="Times New Roman"/>
          <w:sz w:val="24"/>
          <w:szCs w:val="24"/>
        </w:rPr>
        <w:t xml:space="preserve"> clear</w:t>
      </w:r>
      <w:r w:rsidR="000311D8">
        <w:rPr>
          <w:rFonts w:ascii="Times New Roman" w:eastAsiaTheme="minorEastAsia" w:hAnsi="Times New Roman"/>
          <w:sz w:val="24"/>
          <w:szCs w:val="24"/>
        </w:rPr>
        <w:t xml:space="preserve"> disconnect between what clinical faculty are aware of and regard </w:t>
      </w:r>
      <w:r w:rsidR="000311D8">
        <w:rPr>
          <w:rFonts w:ascii="Times New Roman" w:eastAsiaTheme="minorEastAsia" w:hAnsi="Times New Roman"/>
          <w:sz w:val="24"/>
          <w:szCs w:val="24"/>
        </w:rPr>
        <w:lastRenderedPageBreak/>
        <w:t>as important training principles, and what is being done to train clinical students in best alliance practices.</w:t>
      </w:r>
    </w:p>
    <w:p w14:paraId="3E02FF01" w14:textId="5427CB74" w:rsidR="00633987" w:rsidRDefault="009925A1" w:rsidP="0088703C">
      <w:pPr>
        <w:spacing w:after="0" w:line="480" w:lineRule="auto"/>
        <w:ind w:firstLine="720"/>
        <w:rPr>
          <w:rFonts w:ascii="Times New Roman" w:hAnsi="Times New Roman"/>
          <w:bCs/>
          <w:sz w:val="24"/>
          <w:szCs w:val="24"/>
        </w:rPr>
      </w:pPr>
      <w:r>
        <w:rPr>
          <w:rFonts w:ascii="Times New Roman" w:hAnsi="Times New Roman"/>
          <w:bCs/>
          <w:sz w:val="24"/>
          <w:szCs w:val="24"/>
        </w:rPr>
        <w:t>The</w:t>
      </w:r>
      <w:r w:rsidR="00633987">
        <w:rPr>
          <w:rFonts w:ascii="Times New Roman" w:hAnsi="Times New Roman"/>
          <w:bCs/>
          <w:sz w:val="24"/>
          <w:szCs w:val="24"/>
        </w:rPr>
        <w:t xml:space="preserve"> discrepancy between what is currently being executed in graduate training programs and respondents’</w:t>
      </w:r>
      <w:r w:rsidR="0012244B">
        <w:rPr>
          <w:rFonts w:ascii="Times New Roman" w:hAnsi="Times New Roman"/>
          <w:bCs/>
          <w:sz w:val="24"/>
          <w:szCs w:val="24"/>
        </w:rPr>
        <w:t xml:space="preserve"> perspectives on ideal alliance </w:t>
      </w:r>
      <w:r w:rsidR="00633987">
        <w:rPr>
          <w:rFonts w:ascii="Times New Roman" w:hAnsi="Times New Roman"/>
          <w:bCs/>
          <w:sz w:val="24"/>
          <w:szCs w:val="24"/>
        </w:rPr>
        <w:t xml:space="preserve">training practices may be unsurprising given similar trends in the field of psychotherapy. For example, many psychotherapists recognize the utility of routine outcomes monitoring (ROM; another common treatment factor) and ROM-based clinical feedback, yet fewer than half of practitioners actually incorporate ROM into their </w:t>
      </w:r>
      <w:r w:rsidR="00633987" w:rsidRPr="00994725">
        <w:rPr>
          <w:rFonts w:ascii="Times New Roman" w:hAnsi="Times New Roman"/>
          <w:bCs/>
          <w:sz w:val="24"/>
          <w:szCs w:val="24"/>
        </w:rPr>
        <w:t>practice (</w:t>
      </w:r>
      <w:proofErr w:type="spellStart"/>
      <w:r w:rsidR="00633987" w:rsidRPr="00994725">
        <w:rPr>
          <w:rFonts w:ascii="Times New Roman" w:hAnsi="Times New Roman"/>
          <w:bCs/>
          <w:sz w:val="24"/>
          <w:szCs w:val="24"/>
        </w:rPr>
        <w:t>Bickman</w:t>
      </w:r>
      <w:proofErr w:type="spellEnd"/>
      <w:r w:rsidR="00633987" w:rsidRPr="00994725">
        <w:rPr>
          <w:rFonts w:ascii="Times New Roman" w:hAnsi="Times New Roman"/>
          <w:bCs/>
          <w:sz w:val="24"/>
          <w:szCs w:val="24"/>
        </w:rPr>
        <w:t xml:space="preserve"> et al., 2000; Hatfield &amp; Ogles, 2004).</w:t>
      </w:r>
      <w:r w:rsidR="00633987">
        <w:rPr>
          <w:rFonts w:ascii="Times New Roman" w:hAnsi="Times New Roman"/>
          <w:bCs/>
          <w:sz w:val="24"/>
          <w:szCs w:val="24"/>
        </w:rPr>
        <w:t xml:space="preserve"> This highlights</w:t>
      </w:r>
      <w:r w:rsidR="00633987" w:rsidRPr="00994725">
        <w:rPr>
          <w:rFonts w:ascii="Times New Roman" w:hAnsi="Times New Roman"/>
          <w:bCs/>
          <w:sz w:val="24"/>
          <w:szCs w:val="24"/>
        </w:rPr>
        <w:t xml:space="preserve"> </w:t>
      </w:r>
      <w:r w:rsidR="00633987">
        <w:rPr>
          <w:rFonts w:ascii="Times New Roman" w:hAnsi="Times New Roman"/>
          <w:bCs/>
          <w:sz w:val="24"/>
          <w:szCs w:val="24"/>
        </w:rPr>
        <w:t>a discrepancy between clinicians’ purported values and their clinical behavior. In a survey of researcher-clinician</w:t>
      </w:r>
      <w:r w:rsidR="009C0BDD">
        <w:rPr>
          <w:rFonts w:ascii="Times New Roman" w:hAnsi="Times New Roman"/>
          <w:bCs/>
          <w:sz w:val="24"/>
          <w:szCs w:val="24"/>
        </w:rPr>
        <w:t>s, investigators</w:t>
      </w:r>
      <w:r w:rsidR="00633987">
        <w:rPr>
          <w:rFonts w:ascii="Times New Roman" w:hAnsi="Times New Roman"/>
          <w:bCs/>
          <w:sz w:val="24"/>
          <w:szCs w:val="24"/>
        </w:rPr>
        <w:t xml:space="preserve"> also demonstrated that while clinicians value empirical evidence, they find it to be less helpful to them as practitioners than </w:t>
      </w:r>
      <w:r w:rsidR="004866A0">
        <w:rPr>
          <w:rFonts w:ascii="Times New Roman" w:hAnsi="Times New Roman"/>
          <w:bCs/>
          <w:sz w:val="24"/>
          <w:szCs w:val="24"/>
        </w:rPr>
        <w:t>other information sources, including ongoing experience with their patients and supervision or consultation with others</w:t>
      </w:r>
      <w:r w:rsidR="00A0212D">
        <w:rPr>
          <w:rFonts w:ascii="Times New Roman" w:hAnsi="Times New Roman"/>
          <w:bCs/>
          <w:sz w:val="24"/>
          <w:szCs w:val="24"/>
        </w:rPr>
        <w:t xml:space="preserve"> (</w:t>
      </w:r>
      <w:proofErr w:type="spellStart"/>
      <w:r w:rsidR="00A0212D">
        <w:rPr>
          <w:rFonts w:ascii="Times New Roman" w:hAnsi="Times New Roman"/>
          <w:bCs/>
          <w:sz w:val="24"/>
          <w:szCs w:val="24"/>
        </w:rPr>
        <w:t>Safran</w:t>
      </w:r>
      <w:proofErr w:type="spellEnd"/>
      <w:r w:rsidR="00A0212D">
        <w:rPr>
          <w:rFonts w:ascii="Times New Roman" w:hAnsi="Times New Roman"/>
          <w:bCs/>
          <w:sz w:val="24"/>
          <w:szCs w:val="24"/>
        </w:rPr>
        <w:t xml:space="preserve">, Abreu, Ogilvie, &amp; </w:t>
      </w:r>
      <w:proofErr w:type="spellStart"/>
      <w:r w:rsidR="00A0212D">
        <w:rPr>
          <w:rFonts w:ascii="Times New Roman" w:hAnsi="Times New Roman"/>
          <w:bCs/>
          <w:sz w:val="24"/>
          <w:szCs w:val="24"/>
        </w:rPr>
        <w:t>DeM</w:t>
      </w:r>
      <w:r w:rsidR="009C0BDD">
        <w:rPr>
          <w:rFonts w:ascii="Times New Roman" w:hAnsi="Times New Roman"/>
          <w:bCs/>
          <w:sz w:val="24"/>
          <w:szCs w:val="24"/>
        </w:rPr>
        <w:t>aria</w:t>
      </w:r>
      <w:proofErr w:type="spellEnd"/>
      <w:r w:rsidR="009C0BDD">
        <w:rPr>
          <w:rFonts w:ascii="Times New Roman" w:hAnsi="Times New Roman"/>
          <w:bCs/>
          <w:sz w:val="24"/>
          <w:szCs w:val="24"/>
        </w:rPr>
        <w:t>, 2011)</w:t>
      </w:r>
      <w:r w:rsidR="00633987">
        <w:rPr>
          <w:rFonts w:ascii="Times New Roman" w:hAnsi="Times New Roman"/>
          <w:bCs/>
          <w:sz w:val="24"/>
          <w:szCs w:val="24"/>
        </w:rPr>
        <w:t>. Research on the alliance may be falling in line with this attitude.</w:t>
      </w:r>
    </w:p>
    <w:p w14:paraId="2F859E89" w14:textId="08519B34" w:rsidR="00C82624" w:rsidRPr="0055387C" w:rsidRDefault="00964CD7" w:rsidP="0088703C">
      <w:pPr>
        <w:spacing w:after="0" w:line="480" w:lineRule="auto"/>
        <w:ind w:firstLine="720"/>
        <w:rPr>
          <w:rFonts w:ascii="Times New Roman" w:hAnsi="Times New Roman"/>
          <w:bCs/>
          <w:sz w:val="24"/>
          <w:szCs w:val="24"/>
        </w:rPr>
      </w:pPr>
      <w:r>
        <w:rPr>
          <w:rFonts w:ascii="Times New Roman" w:hAnsi="Times New Roman"/>
          <w:bCs/>
          <w:sz w:val="24"/>
          <w:szCs w:val="24"/>
        </w:rPr>
        <w:t>Our q</w:t>
      </w:r>
      <w:r w:rsidR="002821A3">
        <w:rPr>
          <w:rFonts w:ascii="Times New Roman" w:hAnsi="Times New Roman"/>
          <w:bCs/>
          <w:sz w:val="24"/>
          <w:szCs w:val="24"/>
        </w:rPr>
        <w:t xml:space="preserve">ualitative results, though decidedly preliminary, helped shed some light on the actual-ideal disconnect. </w:t>
      </w:r>
      <w:r w:rsidR="00C82624">
        <w:rPr>
          <w:rFonts w:ascii="Times New Roman" w:eastAsiaTheme="minorEastAsia" w:hAnsi="Times New Roman"/>
          <w:sz w:val="24"/>
          <w:szCs w:val="24"/>
        </w:rPr>
        <w:t xml:space="preserve">Multiple participants recognized the difficulty of changing current training practices due to lack of faculty interest, which may derive from hesitation to depart from traditional training approaches or reluctance to embrace </w:t>
      </w:r>
      <w:proofErr w:type="gramStart"/>
      <w:r w:rsidR="00C82624">
        <w:rPr>
          <w:rFonts w:ascii="Times New Roman" w:eastAsiaTheme="minorEastAsia" w:hAnsi="Times New Roman"/>
          <w:sz w:val="24"/>
          <w:szCs w:val="24"/>
        </w:rPr>
        <w:t>empirically-supported</w:t>
      </w:r>
      <w:proofErr w:type="gramEnd"/>
      <w:r w:rsidR="00C82624">
        <w:rPr>
          <w:rFonts w:ascii="Times New Roman" w:eastAsiaTheme="minorEastAsia" w:hAnsi="Times New Roman"/>
          <w:sz w:val="24"/>
          <w:szCs w:val="24"/>
        </w:rPr>
        <w:t xml:space="preserve"> constructs (perhaps especially common factors). Historically, the field of psychotherapy has grappled with the issues inherent in </w:t>
      </w:r>
      <w:proofErr w:type="gramStart"/>
      <w:r w:rsidR="00C82624">
        <w:rPr>
          <w:rFonts w:ascii="Times New Roman" w:eastAsiaTheme="minorEastAsia" w:hAnsi="Times New Roman"/>
          <w:sz w:val="24"/>
          <w:szCs w:val="24"/>
        </w:rPr>
        <w:t>empirically-supported</w:t>
      </w:r>
      <w:proofErr w:type="gramEnd"/>
      <w:r w:rsidR="00C82624">
        <w:rPr>
          <w:rFonts w:ascii="Times New Roman" w:eastAsiaTheme="minorEastAsia" w:hAnsi="Times New Roman"/>
          <w:sz w:val="24"/>
          <w:szCs w:val="24"/>
        </w:rPr>
        <w:t xml:space="preserve"> constructs and treatments, and it is unsurprising to see similar trends emerge in training related to the alliance </w:t>
      </w:r>
      <w:r w:rsidR="00C82624" w:rsidRPr="00FA5628">
        <w:rPr>
          <w:rFonts w:ascii="Times New Roman" w:eastAsiaTheme="minorEastAsia" w:hAnsi="Times New Roman"/>
          <w:sz w:val="24"/>
          <w:szCs w:val="24"/>
        </w:rPr>
        <w:t xml:space="preserve">construct (Persons, 1995; </w:t>
      </w:r>
      <w:proofErr w:type="spellStart"/>
      <w:r w:rsidR="00C82624" w:rsidRPr="00FA5628">
        <w:rPr>
          <w:rFonts w:ascii="Times New Roman" w:eastAsiaTheme="minorEastAsia" w:hAnsi="Times New Roman"/>
          <w:sz w:val="24"/>
          <w:szCs w:val="24"/>
        </w:rPr>
        <w:t>Wampold</w:t>
      </w:r>
      <w:proofErr w:type="spellEnd"/>
      <w:r w:rsidR="00C82624" w:rsidRPr="00FA5628">
        <w:rPr>
          <w:rFonts w:ascii="Times New Roman" w:eastAsiaTheme="minorEastAsia" w:hAnsi="Times New Roman"/>
          <w:sz w:val="24"/>
          <w:szCs w:val="24"/>
        </w:rPr>
        <w:t xml:space="preserve">, Lichtenberg, &amp; </w:t>
      </w:r>
      <w:proofErr w:type="spellStart"/>
      <w:r w:rsidR="00C82624" w:rsidRPr="00FA5628">
        <w:rPr>
          <w:rFonts w:ascii="Times New Roman" w:eastAsiaTheme="minorEastAsia" w:hAnsi="Times New Roman"/>
          <w:sz w:val="24"/>
          <w:szCs w:val="24"/>
        </w:rPr>
        <w:t>Waehler</w:t>
      </w:r>
      <w:proofErr w:type="spellEnd"/>
      <w:r w:rsidR="00C82624" w:rsidRPr="00FA5628">
        <w:rPr>
          <w:rFonts w:ascii="Times New Roman" w:eastAsiaTheme="minorEastAsia" w:hAnsi="Times New Roman"/>
          <w:sz w:val="24"/>
          <w:szCs w:val="24"/>
        </w:rPr>
        <w:t>, 2002). As</w:t>
      </w:r>
      <w:r w:rsidR="00C82624">
        <w:rPr>
          <w:rFonts w:ascii="Times New Roman" w:eastAsiaTheme="minorEastAsia" w:hAnsi="Times New Roman"/>
          <w:sz w:val="24"/>
          <w:szCs w:val="24"/>
        </w:rPr>
        <w:t xml:space="preserve"> trainers in the field (especially program leaders) hesitate to adopt </w:t>
      </w:r>
      <w:proofErr w:type="gramStart"/>
      <w:r w:rsidR="00C82624">
        <w:rPr>
          <w:rFonts w:ascii="Times New Roman" w:eastAsiaTheme="minorEastAsia" w:hAnsi="Times New Roman"/>
          <w:sz w:val="24"/>
          <w:szCs w:val="24"/>
        </w:rPr>
        <w:t>empirically-supported</w:t>
      </w:r>
      <w:proofErr w:type="gramEnd"/>
      <w:r w:rsidR="00C82624">
        <w:rPr>
          <w:rFonts w:ascii="Times New Roman" w:eastAsiaTheme="minorEastAsia" w:hAnsi="Times New Roman"/>
          <w:sz w:val="24"/>
          <w:szCs w:val="24"/>
        </w:rPr>
        <w:t xml:space="preserve"> </w:t>
      </w:r>
      <w:r w:rsidR="00C82624">
        <w:rPr>
          <w:rFonts w:ascii="Times New Roman" w:eastAsiaTheme="minorEastAsia" w:hAnsi="Times New Roman"/>
          <w:sz w:val="24"/>
          <w:szCs w:val="24"/>
        </w:rPr>
        <w:lastRenderedPageBreak/>
        <w:t>and systematic approaches to training, programs will maintain status-quo training practices. With relevance to this study, trainees, then, may be robbed of the opportunity to receive formal, high quality training on research-informed practices related to what is perhaps the flagship common factor in psychotherapy</w:t>
      </w:r>
      <w:r w:rsidR="00CF21A2">
        <w:rPr>
          <w:rFonts w:ascii="Times New Roman" w:eastAsiaTheme="minorEastAsia" w:hAnsi="Times New Roman"/>
          <w:sz w:val="24"/>
          <w:szCs w:val="24"/>
        </w:rPr>
        <w:t xml:space="preserve"> (</w:t>
      </w:r>
      <w:proofErr w:type="spellStart"/>
      <w:r w:rsidR="00CF21A2">
        <w:rPr>
          <w:rFonts w:ascii="Times New Roman" w:eastAsiaTheme="minorEastAsia" w:hAnsi="Times New Roman"/>
          <w:sz w:val="24"/>
          <w:szCs w:val="24"/>
        </w:rPr>
        <w:t>Constantino</w:t>
      </w:r>
      <w:proofErr w:type="spellEnd"/>
      <w:r w:rsidR="00CF21A2">
        <w:rPr>
          <w:rFonts w:ascii="Times New Roman" w:eastAsiaTheme="minorEastAsia" w:hAnsi="Times New Roman"/>
          <w:sz w:val="24"/>
          <w:szCs w:val="24"/>
        </w:rPr>
        <w:t xml:space="preserve"> et al., 2002)</w:t>
      </w:r>
      <w:r w:rsidR="00C82624">
        <w:rPr>
          <w:rFonts w:ascii="Times New Roman" w:eastAsiaTheme="minorEastAsia" w:hAnsi="Times New Roman"/>
          <w:sz w:val="24"/>
          <w:szCs w:val="24"/>
        </w:rPr>
        <w:t>. As alliance research advances, it seems vital that training programs evolve with such research in mind.</w:t>
      </w:r>
      <w:r w:rsidR="0042598F">
        <w:rPr>
          <w:rFonts w:ascii="Times New Roman" w:eastAsiaTheme="minorEastAsia" w:hAnsi="Times New Roman"/>
          <w:sz w:val="24"/>
          <w:szCs w:val="24"/>
        </w:rPr>
        <w:t xml:space="preserve"> However, the onus is not solely on programs. As noted above, researchers may need to do a better job of disseminating not just statistical results, but also clear and easily adopted training products. Moreover, greater direct collaboration between researchers and clinicians (some of whom are also supervisors in training programs), may promote greater integration of alliance science and alliance practice (</w:t>
      </w:r>
      <w:proofErr w:type="spellStart"/>
      <w:r w:rsidR="00123D54">
        <w:rPr>
          <w:rFonts w:ascii="Times New Roman" w:eastAsiaTheme="minorEastAsia" w:hAnsi="Times New Roman"/>
          <w:sz w:val="24"/>
          <w:szCs w:val="24"/>
        </w:rPr>
        <w:t>Castonguay</w:t>
      </w:r>
      <w:proofErr w:type="spellEnd"/>
      <w:r w:rsidR="00123D54">
        <w:rPr>
          <w:rFonts w:ascii="Times New Roman" w:eastAsiaTheme="minorEastAsia" w:hAnsi="Times New Roman"/>
          <w:sz w:val="24"/>
          <w:szCs w:val="24"/>
        </w:rPr>
        <w:t xml:space="preserve">, </w:t>
      </w:r>
      <w:proofErr w:type="spellStart"/>
      <w:r w:rsidR="00123D54">
        <w:rPr>
          <w:rFonts w:ascii="Times New Roman" w:eastAsiaTheme="minorEastAsia" w:hAnsi="Times New Roman"/>
          <w:sz w:val="24"/>
          <w:szCs w:val="24"/>
        </w:rPr>
        <w:t>Barkham</w:t>
      </w:r>
      <w:proofErr w:type="spellEnd"/>
      <w:r w:rsidR="00123D54">
        <w:rPr>
          <w:rFonts w:ascii="Times New Roman" w:eastAsiaTheme="minorEastAsia" w:hAnsi="Times New Roman"/>
          <w:sz w:val="24"/>
          <w:szCs w:val="24"/>
        </w:rPr>
        <w:t xml:space="preserve">, Lutz, &amp; </w:t>
      </w:r>
      <w:proofErr w:type="spellStart"/>
      <w:r w:rsidR="00123D54">
        <w:rPr>
          <w:rFonts w:ascii="Times New Roman" w:eastAsiaTheme="minorEastAsia" w:hAnsi="Times New Roman"/>
          <w:sz w:val="24"/>
          <w:szCs w:val="24"/>
        </w:rPr>
        <w:t>McAleavey</w:t>
      </w:r>
      <w:proofErr w:type="spellEnd"/>
      <w:r w:rsidR="00123D54">
        <w:rPr>
          <w:rFonts w:ascii="Times New Roman" w:eastAsiaTheme="minorEastAsia" w:hAnsi="Times New Roman"/>
          <w:sz w:val="24"/>
          <w:szCs w:val="24"/>
        </w:rPr>
        <w:t>, 2013</w:t>
      </w:r>
      <w:r w:rsidR="0042598F">
        <w:rPr>
          <w:rFonts w:ascii="Times New Roman" w:eastAsiaTheme="minorEastAsia" w:hAnsi="Times New Roman"/>
          <w:sz w:val="24"/>
          <w:szCs w:val="24"/>
        </w:rPr>
        <w:t>).</w:t>
      </w:r>
    </w:p>
    <w:p w14:paraId="27FFC371" w14:textId="2A776BF8" w:rsidR="000B6EB6" w:rsidRDefault="000B6EB6" w:rsidP="000B6EB6">
      <w:pPr>
        <w:spacing w:after="0" w:line="480" w:lineRule="auto"/>
        <w:rPr>
          <w:rFonts w:ascii="Times New Roman" w:hAnsi="Times New Roman"/>
          <w:sz w:val="24"/>
          <w:szCs w:val="24"/>
        </w:rPr>
      </w:pPr>
      <w:r>
        <w:rPr>
          <w:rFonts w:ascii="Times New Roman" w:hAnsi="Times New Roman"/>
          <w:sz w:val="24"/>
          <w:szCs w:val="24"/>
        </w:rPr>
        <w:tab/>
        <w:t>Contrary to our hypothesis, it appears that practitioner-scholar programs</w:t>
      </w:r>
      <w:r w:rsidR="00964CD7">
        <w:rPr>
          <w:rFonts w:ascii="Times New Roman" w:hAnsi="Times New Roman"/>
          <w:sz w:val="24"/>
          <w:szCs w:val="24"/>
        </w:rPr>
        <w:t xml:space="preserve"> currently</w:t>
      </w:r>
      <w:r>
        <w:rPr>
          <w:rFonts w:ascii="Times New Roman" w:hAnsi="Times New Roman"/>
          <w:sz w:val="24"/>
          <w:szCs w:val="24"/>
        </w:rPr>
        <w:t xml:space="preserve"> have the most interest in adopting systematic alliance-training practices into their curricula and clinical </w:t>
      </w:r>
      <w:proofErr w:type="spellStart"/>
      <w:r>
        <w:rPr>
          <w:rFonts w:ascii="Times New Roman" w:hAnsi="Times New Roman"/>
          <w:sz w:val="24"/>
          <w:szCs w:val="24"/>
        </w:rPr>
        <w:t>practica</w:t>
      </w:r>
      <w:proofErr w:type="spellEnd"/>
      <w:r>
        <w:rPr>
          <w:rFonts w:ascii="Times New Roman" w:hAnsi="Times New Roman"/>
          <w:sz w:val="24"/>
          <w:szCs w:val="24"/>
        </w:rPr>
        <w:t xml:space="preserve">. This may be due in part to the heavily emphasized role of clinical practice in these programs and their interest in training practitioners in a construct so well regarded in the field. </w:t>
      </w:r>
      <w:r w:rsidR="003278D3">
        <w:rPr>
          <w:rFonts w:ascii="Times New Roman" w:hAnsi="Times New Roman"/>
          <w:sz w:val="24"/>
          <w:szCs w:val="24"/>
        </w:rPr>
        <w:t>It might also suggest that research-o</w:t>
      </w:r>
      <w:r w:rsidR="00964CD7">
        <w:rPr>
          <w:rFonts w:ascii="Times New Roman" w:hAnsi="Times New Roman"/>
          <w:sz w:val="24"/>
          <w:szCs w:val="24"/>
        </w:rPr>
        <w:t xml:space="preserve">riented programs </w:t>
      </w:r>
      <w:r w:rsidR="003278D3">
        <w:rPr>
          <w:rFonts w:ascii="Times New Roman" w:hAnsi="Times New Roman"/>
          <w:sz w:val="24"/>
          <w:szCs w:val="24"/>
        </w:rPr>
        <w:t>value different types of research</w:t>
      </w:r>
      <w:r w:rsidR="00964CD7">
        <w:rPr>
          <w:rFonts w:ascii="Times New Roman" w:hAnsi="Times New Roman"/>
          <w:sz w:val="24"/>
          <w:szCs w:val="24"/>
        </w:rPr>
        <w:t xml:space="preserve"> to different degrees</w:t>
      </w:r>
      <w:r w:rsidR="003278D3">
        <w:rPr>
          <w:rFonts w:ascii="Times New Roman" w:hAnsi="Times New Roman"/>
          <w:sz w:val="24"/>
          <w:szCs w:val="24"/>
        </w:rPr>
        <w:t>. For example, with its interpersonal and somewhat latent nature, it is possible that research-heavy programs give alliance research a lower relative “weight” than say research on basic science constructs and/or neuroscience. Future research should examine such attitudes as they bear on training</w:t>
      </w:r>
      <w:r w:rsidR="00290835">
        <w:rPr>
          <w:rFonts w:ascii="Times New Roman" w:hAnsi="Times New Roman"/>
          <w:sz w:val="24"/>
          <w:szCs w:val="24"/>
        </w:rPr>
        <w:t xml:space="preserve"> in evidence-based practices</w:t>
      </w:r>
      <w:r w:rsidR="003278D3">
        <w:rPr>
          <w:rFonts w:ascii="Times New Roman" w:hAnsi="Times New Roman"/>
          <w:sz w:val="24"/>
          <w:szCs w:val="24"/>
        </w:rPr>
        <w:t>.</w:t>
      </w:r>
    </w:p>
    <w:p w14:paraId="0CE16873" w14:textId="2244FA51" w:rsidR="000A081E" w:rsidRPr="00D04C4B" w:rsidRDefault="00155D4C" w:rsidP="0081328A">
      <w:pPr>
        <w:spacing w:after="0" w:line="480" w:lineRule="auto"/>
        <w:ind w:firstLine="720"/>
        <w:rPr>
          <w:rFonts w:ascii="Times New Roman" w:hAnsi="Times New Roman"/>
          <w:sz w:val="24"/>
          <w:szCs w:val="24"/>
        </w:rPr>
      </w:pPr>
      <w:r>
        <w:rPr>
          <w:rFonts w:ascii="Times New Roman" w:hAnsi="Times New Roman"/>
          <w:sz w:val="24"/>
          <w:szCs w:val="24"/>
        </w:rPr>
        <w:t xml:space="preserve">One final trend in the data </w:t>
      </w:r>
      <w:r w:rsidR="00654858">
        <w:rPr>
          <w:rFonts w:ascii="Times New Roman" w:hAnsi="Times New Roman"/>
          <w:sz w:val="24"/>
          <w:szCs w:val="24"/>
        </w:rPr>
        <w:t xml:space="preserve">worth noting </w:t>
      </w:r>
      <w:r>
        <w:rPr>
          <w:rFonts w:ascii="Times New Roman" w:hAnsi="Times New Roman"/>
          <w:sz w:val="24"/>
          <w:szCs w:val="24"/>
        </w:rPr>
        <w:t xml:space="preserve">is </w:t>
      </w:r>
      <w:r w:rsidR="00654858">
        <w:rPr>
          <w:rFonts w:ascii="Times New Roman" w:hAnsi="Times New Roman"/>
          <w:sz w:val="24"/>
          <w:szCs w:val="24"/>
        </w:rPr>
        <w:t xml:space="preserve">that a large number of participants </w:t>
      </w:r>
      <w:r w:rsidR="002336E6">
        <w:rPr>
          <w:rFonts w:ascii="Times New Roman" w:hAnsi="Times New Roman"/>
          <w:sz w:val="24"/>
          <w:szCs w:val="24"/>
        </w:rPr>
        <w:t>responded “don’t know” across domains 2 and 3, which suggests that</w:t>
      </w:r>
      <w:r w:rsidR="00C94ECC">
        <w:rPr>
          <w:rFonts w:ascii="Times New Roman" w:hAnsi="Times New Roman"/>
          <w:sz w:val="24"/>
          <w:szCs w:val="24"/>
        </w:rPr>
        <w:t xml:space="preserve"> the </w:t>
      </w:r>
      <w:r>
        <w:rPr>
          <w:rFonts w:ascii="Times New Roman" w:hAnsi="Times New Roman"/>
          <w:sz w:val="24"/>
          <w:szCs w:val="24"/>
        </w:rPr>
        <w:t xml:space="preserve">program leaders </w:t>
      </w:r>
      <w:r w:rsidR="00C94ECC">
        <w:rPr>
          <w:rFonts w:ascii="Times New Roman" w:hAnsi="Times New Roman"/>
          <w:sz w:val="24"/>
          <w:szCs w:val="24"/>
        </w:rPr>
        <w:lastRenderedPageBreak/>
        <w:t>are not</w:t>
      </w:r>
      <w:r>
        <w:rPr>
          <w:rFonts w:ascii="Times New Roman" w:hAnsi="Times New Roman"/>
          <w:sz w:val="24"/>
          <w:szCs w:val="24"/>
        </w:rPr>
        <w:t xml:space="preserve"> always</w:t>
      </w:r>
      <w:r w:rsidR="00C94ECC">
        <w:rPr>
          <w:rFonts w:ascii="Times New Roman" w:hAnsi="Times New Roman"/>
          <w:sz w:val="24"/>
          <w:szCs w:val="24"/>
        </w:rPr>
        <w:t xml:space="preserve"> familiar with their colleagues’ awareness of alliance literature and/or current alliance training practices</w:t>
      </w:r>
      <w:r w:rsidR="002A798D">
        <w:rPr>
          <w:rFonts w:ascii="Times New Roman" w:hAnsi="Times New Roman"/>
          <w:sz w:val="24"/>
          <w:szCs w:val="24"/>
        </w:rPr>
        <w:t xml:space="preserve"> in their programs</w:t>
      </w:r>
      <w:r w:rsidR="00C94ECC">
        <w:rPr>
          <w:rFonts w:ascii="Times New Roman" w:hAnsi="Times New Roman"/>
          <w:sz w:val="24"/>
          <w:szCs w:val="24"/>
        </w:rPr>
        <w:t>.</w:t>
      </w:r>
      <w:r w:rsidR="00AA7B37">
        <w:rPr>
          <w:rFonts w:ascii="Times New Roman" w:hAnsi="Times New Roman"/>
          <w:sz w:val="24"/>
          <w:szCs w:val="24"/>
        </w:rPr>
        <w:t xml:space="preserve"> </w:t>
      </w:r>
      <w:r w:rsidR="00C0720A">
        <w:rPr>
          <w:rFonts w:ascii="Times New Roman" w:hAnsi="Times New Roman"/>
          <w:sz w:val="24"/>
          <w:szCs w:val="24"/>
        </w:rPr>
        <w:t xml:space="preserve">For example, one in four </w:t>
      </w:r>
      <w:r w:rsidR="004D72C8">
        <w:rPr>
          <w:rFonts w:ascii="Times New Roman" w:hAnsi="Times New Roman"/>
          <w:sz w:val="24"/>
          <w:szCs w:val="24"/>
        </w:rPr>
        <w:t xml:space="preserve">participants did not know if </w:t>
      </w:r>
      <w:r w:rsidR="00C0720A">
        <w:rPr>
          <w:rFonts w:ascii="Times New Roman" w:hAnsi="Times New Roman"/>
          <w:sz w:val="24"/>
          <w:szCs w:val="24"/>
        </w:rPr>
        <w:t xml:space="preserve">some </w:t>
      </w:r>
      <w:r w:rsidR="00C0720A" w:rsidRPr="00C0720A">
        <w:rPr>
          <w:rFonts w:ascii="Times New Roman" w:hAnsi="Times New Roman"/>
          <w:sz w:val="24"/>
          <w:szCs w:val="24"/>
        </w:rPr>
        <w:t xml:space="preserve">of </w:t>
      </w:r>
      <w:r w:rsidR="00C0720A">
        <w:rPr>
          <w:rFonts w:ascii="Times New Roman" w:hAnsi="Times New Roman"/>
          <w:sz w:val="24"/>
          <w:szCs w:val="24"/>
        </w:rPr>
        <w:t>their clinical</w:t>
      </w:r>
      <w:r w:rsidR="00C0720A" w:rsidRPr="00C0720A">
        <w:rPr>
          <w:rFonts w:ascii="Times New Roman" w:hAnsi="Times New Roman"/>
          <w:sz w:val="24"/>
          <w:szCs w:val="24"/>
        </w:rPr>
        <w:t xml:space="preserve"> trainees are trained on at least one </w:t>
      </w:r>
      <w:proofErr w:type="gramStart"/>
      <w:r w:rsidR="00C0720A" w:rsidRPr="00C0720A">
        <w:rPr>
          <w:rFonts w:ascii="Times New Roman" w:hAnsi="Times New Roman"/>
          <w:sz w:val="24"/>
          <w:szCs w:val="24"/>
        </w:rPr>
        <w:t>empirically-supported</w:t>
      </w:r>
      <w:proofErr w:type="gramEnd"/>
      <w:r w:rsidR="00C0720A" w:rsidRPr="00C0720A">
        <w:rPr>
          <w:rFonts w:ascii="Times New Roman" w:hAnsi="Times New Roman"/>
          <w:sz w:val="24"/>
          <w:szCs w:val="24"/>
        </w:rPr>
        <w:t xml:space="preserve"> manual focused on recognizing and repairing alliance ruptures.</w:t>
      </w:r>
      <w:r w:rsidR="00D04C4B">
        <w:rPr>
          <w:rFonts w:ascii="Times New Roman" w:hAnsi="Times New Roman"/>
          <w:sz w:val="24"/>
          <w:szCs w:val="24"/>
        </w:rPr>
        <w:t xml:space="preserve"> </w:t>
      </w:r>
      <w:r w:rsidR="00B553B0">
        <w:rPr>
          <w:rFonts w:ascii="Times New Roman" w:hAnsi="Times New Roman"/>
          <w:sz w:val="24"/>
          <w:szCs w:val="24"/>
        </w:rPr>
        <w:t xml:space="preserve">As over half of </w:t>
      </w:r>
      <w:r w:rsidR="00885C7F">
        <w:rPr>
          <w:rFonts w:ascii="Times New Roman" w:hAnsi="Times New Roman"/>
          <w:sz w:val="24"/>
          <w:szCs w:val="24"/>
        </w:rPr>
        <w:t xml:space="preserve">all </w:t>
      </w:r>
      <w:r w:rsidR="00B553B0">
        <w:rPr>
          <w:rFonts w:ascii="Times New Roman" w:hAnsi="Times New Roman"/>
          <w:sz w:val="24"/>
          <w:szCs w:val="24"/>
        </w:rPr>
        <w:t>respondents wer</w:t>
      </w:r>
      <w:r w:rsidR="008223F2">
        <w:rPr>
          <w:rFonts w:ascii="Times New Roman" w:hAnsi="Times New Roman"/>
          <w:sz w:val="24"/>
          <w:szCs w:val="24"/>
        </w:rPr>
        <w:t>e DCTs</w:t>
      </w:r>
      <w:r w:rsidR="00B553B0">
        <w:rPr>
          <w:rFonts w:ascii="Times New Roman" w:hAnsi="Times New Roman"/>
          <w:sz w:val="24"/>
          <w:szCs w:val="24"/>
        </w:rPr>
        <w:t xml:space="preserve">, and </w:t>
      </w:r>
      <w:r w:rsidR="00D04C4B">
        <w:rPr>
          <w:rFonts w:ascii="Times New Roman" w:hAnsi="Times New Roman"/>
          <w:sz w:val="24"/>
          <w:szCs w:val="24"/>
        </w:rPr>
        <w:t>other respondents were designates of these DCT</w:t>
      </w:r>
      <w:r w:rsidR="008223F2">
        <w:rPr>
          <w:rFonts w:ascii="Times New Roman" w:hAnsi="Times New Roman"/>
          <w:sz w:val="24"/>
          <w:szCs w:val="24"/>
        </w:rPr>
        <w:t xml:space="preserve">s or other full-time faculty members, </w:t>
      </w:r>
      <w:r w:rsidR="00067997">
        <w:rPr>
          <w:rFonts w:ascii="Times New Roman" w:hAnsi="Times New Roman"/>
          <w:sz w:val="24"/>
          <w:szCs w:val="24"/>
        </w:rPr>
        <w:t xml:space="preserve">the lack of </w:t>
      </w:r>
      <w:r w:rsidR="009A384D">
        <w:rPr>
          <w:rFonts w:ascii="Times New Roman" w:hAnsi="Times New Roman"/>
          <w:sz w:val="24"/>
          <w:szCs w:val="24"/>
        </w:rPr>
        <w:t>familiarity</w:t>
      </w:r>
      <w:r w:rsidR="00885C7F">
        <w:rPr>
          <w:rFonts w:ascii="Times New Roman" w:hAnsi="Times New Roman"/>
          <w:sz w:val="24"/>
          <w:szCs w:val="24"/>
        </w:rPr>
        <w:t xml:space="preserve"> with</w:t>
      </w:r>
      <w:r w:rsidR="009A384D">
        <w:rPr>
          <w:rFonts w:ascii="Times New Roman" w:hAnsi="Times New Roman"/>
          <w:sz w:val="24"/>
          <w:szCs w:val="24"/>
        </w:rPr>
        <w:t xml:space="preserve"> colleagues’ awareness of alliance research and</w:t>
      </w:r>
      <w:r w:rsidR="00067997">
        <w:rPr>
          <w:rFonts w:ascii="Times New Roman" w:hAnsi="Times New Roman"/>
          <w:sz w:val="24"/>
          <w:szCs w:val="24"/>
        </w:rPr>
        <w:t xml:space="preserve"> current alliance training practices</w:t>
      </w:r>
      <w:r w:rsidR="009A384D">
        <w:rPr>
          <w:rFonts w:ascii="Times New Roman" w:hAnsi="Times New Roman"/>
          <w:sz w:val="24"/>
          <w:szCs w:val="24"/>
        </w:rPr>
        <w:t xml:space="preserve"> in their respective programs is concerning </w:t>
      </w:r>
      <w:r w:rsidR="0098724B">
        <w:rPr>
          <w:rFonts w:ascii="Times New Roman" w:hAnsi="Times New Roman"/>
          <w:sz w:val="24"/>
          <w:szCs w:val="24"/>
        </w:rPr>
        <w:t xml:space="preserve">given </w:t>
      </w:r>
      <w:r w:rsidR="00134D82">
        <w:rPr>
          <w:rFonts w:ascii="Times New Roman" w:hAnsi="Times New Roman"/>
          <w:sz w:val="24"/>
          <w:szCs w:val="24"/>
        </w:rPr>
        <w:t xml:space="preserve">that </w:t>
      </w:r>
      <w:r w:rsidR="004D72C8">
        <w:rPr>
          <w:rFonts w:ascii="Times New Roman" w:hAnsi="Times New Roman"/>
          <w:sz w:val="24"/>
          <w:szCs w:val="24"/>
        </w:rPr>
        <w:t xml:space="preserve">the </w:t>
      </w:r>
      <w:r w:rsidR="00134D82">
        <w:rPr>
          <w:rFonts w:ascii="Times New Roman" w:hAnsi="Times New Roman"/>
          <w:sz w:val="24"/>
          <w:szCs w:val="24"/>
        </w:rPr>
        <w:t xml:space="preserve">alliance </w:t>
      </w:r>
      <w:r w:rsidR="004D72C8">
        <w:rPr>
          <w:rFonts w:ascii="Times New Roman" w:hAnsi="Times New Roman"/>
          <w:sz w:val="24"/>
          <w:szCs w:val="24"/>
        </w:rPr>
        <w:t>is</w:t>
      </w:r>
      <w:r w:rsidR="00F16DA7">
        <w:rPr>
          <w:rFonts w:ascii="Times New Roman" w:hAnsi="Times New Roman"/>
          <w:sz w:val="24"/>
          <w:szCs w:val="24"/>
        </w:rPr>
        <w:t xml:space="preserve"> one of the most intensely research</w:t>
      </w:r>
      <w:r w:rsidR="00885C7F">
        <w:rPr>
          <w:rFonts w:ascii="Times New Roman" w:hAnsi="Times New Roman"/>
          <w:sz w:val="24"/>
          <w:szCs w:val="24"/>
        </w:rPr>
        <w:t>ed</w:t>
      </w:r>
      <w:r w:rsidR="00F16DA7">
        <w:rPr>
          <w:rFonts w:ascii="Times New Roman" w:hAnsi="Times New Roman"/>
          <w:sz w:val="24"/>
          <w:szCs w:val="24"/>
        </w:rPr>
        <w:t xml:space="preserve"> subjects in the extant psychotherapy literature</w:t>
      </w:r>
      <w:r w:rsidR="004D72C8">
        <w:rPr>
          <w:rFonts w:ascii="Times New Roman" w:hAnsi="Times New Roman"/>
          <w:sz w:val="24"/>
          <w:szCs w:val="24"/>
        </w:rPr>
        <w:t xml:space="preserve"> </w:t>
      </w:r>
      <w:r w:rsidR="0001784D">
        <w:rPr>
          <w:rFonts w:ascii="Times New Roman" w:hAnsi="Times New Roman"/>
          <w:sz w:val="24"/>
          <w:szCs w:val="24"/>
        </w:rPr>
        <w:fldChar w:fldCharType="begin" w:fldLock="1"/>
      </w:r>
      <w:r w:rsidR="0001784D">
        <w:rPr>
          <w:rFonts w:ascii="Times New Roman" w:hAnsi="Times New Roman"/>
          <w:sz w:val="24"/>
          <w:szCs w:val="24"/>
        </w:rPr>
        <w:instrText>ADDIN CSL_CITATION { "citationItems" : [ { "id" : "ITEM-1", "itemData" : { "DOI" : "10.1037/a0022186", "ISSN" : "1939-1536", "PMID" : "21401269", "abstract" : "This article reports on a research synthesis of the relation between alliance and the outcomes of individual psychotherapy. Included were over 200 research reports based on 190 independent data sources, covering more than 14,000 treatments. Research involving 5 or more adult participants receiving genuine (as opposed to analogue) treatments, where the author(s) referred to one of the independent variables as \"alliance,\" \"therapeutic alliance,\" \"helping alliance,\" or \"working alliance\" were the inclusion criteria. All analyses were done using the assumptions of a random model. The overall aggregate relation between the alliance and treatment outcome (adjusted for sample size and non independence of outcome measures) was r = .275 (k = 190); the 95% confidence interval for this value was .25-.30. The statistical probability associated with the aggregated relation between alliance and outcome is p &lt; .0001. The data collected for this meta-analysis were quite variable (heterogeneous). Potential variables such as assessment perspectives (client, therapist, observer), publication source, types of assessment methods and time of assessment were explored.", "author" : [ { "dropping-particle" : "", "family" : "Horvath", "given" : "Adam O", "non-dropping-particle" : "", "parse-names" : false, "suffix" : "" }, { "dropping-particle" : "", "family" : "Re", "given" : "a C", "non-dropping-particle" : "Del", "parse-names" : false, "suffix" : "" }, { "dropping-particle" : "", "family" : "Fl\u00fcckiger", "given" : "Christoph", "non-dropping-particle" : "", "parse-names" : false, "suffix" : "" }, { "dropping-particle" : "", "family" : "Symonds", "given" : "Dianne", "non-dropping-particle" : "", "parse-names" : false, "suffix" : "" } ], "container-title" : "Psychotherapy (Chicago, Ill.)", "id" : "ITEM-1", "issue" : "1", "issued" : { "date-parts" : [ [ "2011", "3" ] ] }, "page" : "9-16", "title" : "Alliance in individual psychotherapy.", "type" : "article-journal", "volume" : "48" }, "uris" : [ "http://www.mendeley.com/documents/?uuid=00f46422-c615-4d13-a367-9b11d0ba6705" ] } ], "mendeley" : { "previouslyFormattedCitation" : "(Horvath, Del Re, Fl\u00fcckiger, &amp; Symonds, 2011)" }, "properties" : { "noteIndex" : 0 }, "schema" : "https://github.com/citation-style-language/schema/raw/master/csl-citation.json" }</w:instrText>
      </w:r>
      <w:r w:rsidR="0001784D">
        <w:rPr>
          <w:rFonts w:ascii="Times New Roman" w:hAnsi="Times New Roman"/>
          <w:sz w:val="24"/>
          <w:szCs w:val="24"/>
        </w:rPr>
        <w:fldChar w:fldCharType="separate"/>
      </w:r>
      <w:r w:rsidR="00BC0BE7">
        <w:rPr>
          <w:rFonts w:ascii="Times New Roman" w:hAnsi="Times New Roman"/>
          <w:noProof/>
          <w:sz w:val="24"/>
          <w:szCs w:val="24"/>
        </w:rPr>
        <w:t>(Horvath et al.</w:t>
      </w:r>
      <w:r w:rsidR="0001784D" w:rsidRPr="00325C6B">
        <w:rPr>
          <w:rFonts w:ascii="Times New Roman" w:hAnsi="Times New Roman"/>
          <w:noProof/>
          <w:sz w:val="24"/>
          <w:szCs w:val="24"/>
        </w:rPr>
        <w:t>, 2011)</w:t>
      </w:r>
      <w:r w:rsidR="0001784D">
        <w:rPr>
          <w:rFonts w:ascii="Times New Roman" w:hAnsi="Times New Roman"/>
          <w:sz w:val="24"/>
          <w:szCs w:val="24"/>
        </w:rPr>
        <w:fldChar w:fldCharType="end"/>
      </w:r>
      <w:r w:rsidR="0001784D">
        <w:rPr>
          <w:rFonts w:ascii="Times New Roman" w:hAnsi="Times New Roman"/>
          <w:sz w:val="24"/>
          <w:szCs w:val="24"/>
        </w:rPr>
        <w:t>.</w:t>
      </w:r>
      <w:r w:rsidR="001F0E8A">
        <w:rPr>
          <w:rFonts w:ascii="Times New Roman" w:hAnsi="Times New Roman"/>
          <w:sz w:val="24"/>
          <w:szCs w:val="24"/>
        </w:rPr>
        <w:t xml:space="preserve"> This disconnect squares with other research (</w:t>
      </w:r>
      <w:r w:rsidR="008B20B7">
        <w:rPr>
          <w:rFonts w:ascii="Times New Roman" w:hAnsi="Times New Roman"/>
          <w:sz w:val="24"/>
          <w:szCs w:val="24"/>
        </w:rPr>
        <w:fldChar w:fldCharType="begin" w:fldLock="1"/>
      </w:r>
      <w:r w:rsidR="008B20B7">
        <w:rPr>
          <w:rFonts w:ascii="Times New Roman" w:hAnsi="Times New Roman"/>
          <w:sz w:val="24"/>
          <w:szCs w:val="24"/>
        </w:rPr>
        <w:instrText>ADDIN CSL_CITATION { "citationItems" : [ { "id" : "ITEM-1", "itemData" : { "DOI" : "10.1001/archpsyc.63.8.925", "ISSN" : "0003-990X", "PMID" : "16894069", "abstract" : "Approximately 3% of the US population receives psychotherapy each year from psychiatrists, psychologists, or social workers. A modest number of psychotherapies are evidence-based therapy (EBT) in that they have been defined in manuals and found efficacious in at least 2 controlled clinical trials with random assignment that include a control condition of psychotherapy, placebo, pill, or other treatment and samples of sufficient power with well-characterized patients. Few practitioners use EBT.", "author" : [ { "dropping-particle" : "", "family" : "Weissman", "given" : "Myrna M", "non-dropping-particle" : "", "parse-names" : false, "suffix" : "" }, { "dropping-particle" : "", "family" : "Verdeli", "given" : "Helen", "non-dropping-particle" : "", "parse-names" : false, "suffix" : "" }, { "dropping-particle" : "", "family" : "Gameroff", "given" : "Marc J", "non-dropping-particle" : "", "parse-names" : false, "suffix" : "" }, { "dropping-particle" : "", "family" : "Bledsoe", "given" : "Sarah E", "non-dropping-particle" : "", "parse-names" : false, "suffix" : "" }, { "dropping-particle" : "", "family" : "Betts", "given" : "Kathryn", "non-dropping-particle" : "", "parse-names" : false, "suffix" : "" }, { "dropping-particle" : "", "family" : "Mufson", "given" : "Laura", "non-dropping-particle" : "", "parse-names" : false, "suffix" : "" }, { "dropping-particle" : "", "family" : "Fitterling", "given" : "Heidi", "non-dropping-particle" : "", "parse-names" : false, "suffix" : "" }, { "dropping-particle" : "", "family" : "Wickramaratne", "given" : "Priya", "non-dropping-particle" : "", "parse-names" : false, "suffix" : "" } ], "container-title" : "Archives of general psychiatry", "id" : "ITEM-1", "issue" : "8", "issued" : { "date-parts" : [ [ "2006", "8" ] ] }, "page" : "925-34", "title" : "National survey of psychotherapy training in psychiatry, psychology, and social work.", "type" : "article-journal", "volume" : "63" }, "uris" : [ "http://www.mendeley.com/documents/?uuid=2383f4e0-ba61-4424-8d22-7b3ba9235925" ] } ], "mendeley" : { "previouslyFormattedCitation" : "(Weissman et al., 2006)" }, "properties" : { "noteIndex" : 0 }, "schema" : "https://github.com/citation-style-language/schema/raw/master/csl-citation.json" }</w:instrText>
      </w:r>
      <w:r w:rsidR="008B20B7">
        <w:rPr>
          <w:rFonts w:ascii="Times New Roman" w:hAnsi="Times New Roman"/>
          <w:sz w:val="24"/>
          <w:szCs w:val="24"/>
        </w:rPr>
        <w:fldChar w:fldCharType="separate"/>
      </w:r>
      <w:r w:rsidR="008B20B7">
        <w:rPr>
          <w:rFonts w:ascii="Times New Roman" w:hAnsi="Times New Roman"/>
          <w:noProof/>
          <w:sz w:val="24"/>
          <w:szCs w:val="24"/>
        </w:rPr>
        <w:t xml:space="preserve">Crits-Christoph et al., 1995; </w:t>
      </w:r>
      <w:r w:rsidR="008B20B7" w:rsidRPr="00935985">
        <w:rPr>
          <w:rFonts w:ascii="Times New Roman" w:hAnsi="Times New Roman"/>
          <w:noProof/>
          <w:sz w:val="24"/>
          <w:szCs w:val="24"/>
        </w:rPr>
        <w:t>Weissman et al., 2006)</w:t>
      </w:r>
      <w:r w:rsidR="008B20B7">
        <w:rPr>
          <w:rFonts w:ascii="Times New Roman" w:hAnsi="Times New Roman"/>
          <w:sz w:val="24"/>
          <w:szCs w:val="24"/>
        </w:rPr>
        <w:fldChar w:fldCharType="end"/>
      </w:r>
      <w:r w:rsidR="008B20B7">
        <w:rPr>
          <w:rFonts w:ascii="Times New Roman" w:hAnsi="Times New Roman"/>
          <w:sz w:val="24"/>
          <w:szCs w:val="24"/>
        </w:rPr>
        <w:t xml:space="preserve"> </w:t>
      </w:r>
      <w:r w:rsidR="001F0E8A">
        <w:rPr>
          <w:rFonts w:ascii="Times New Roman" w:hAnsi="Times New Roman"/>
          <w:sz w:val="24"/>
          <w:szCs w:val="24"/>
        </w:rPr>
        <w:t xml:space="preserve">that suggests that </w:t>
      </w:r>
      <w:r w:rsidR="00E27AB5">
        <w:rPr>
          <w:rFonts w:ascii="Times New Roman" w:hAnsi="Times New Roman"/>
          <w:sz w:val="24"/>
          <w:szCs w:val="24"/>
        </w:rPr>
        <w:t xml:space="preserve">attention to, knowledge of, and </w:t>
      </w:r>
      <w:r w:rsidR="001F0E8A">
        <w:rPr>
          <w:rFonts w:ascii="Times New Roman" w:hAnsi="Times New Roman"/>
          <w:sz w:val="24"/>
          <w:szCs w:val="24"/>
        </w:rPr>
        <w:t>training on evidence-based therapeutic practices rem</w:t>
      </w:r>
      <w:r w:rsidR="008B20B7">
        <w:rPr>
          <w:rFonts w:ascii="Times New Roman" w:hAnsi="Times New Roman"/>
          <w:sz w:val="24"/>
          <w:szCs w:val="24"/>
        </w:rPr>
        <w:t xml:space="preserve">ains remarkably underdeveloped, </w:t>
      </w:r>
      <w:r w:rsidR="001F0E8A">
        <w:rPr>
          <w:rFonts w:ascii="Times New Roman" w:hAnsi="Times New Roman"/>
          <w:sz w:val="24"/>
          <w:szCs w:val="24"/>
        </w:rPr>
        <w:t xml:space="preserve">including in programs that explicitly promote the importance of clinical science </w:t>
      </w:r>
      <w:r w:rsidR="008B20B7">
        <w:rPr>
          <w:rFonts w:ascii="Times New Roman" w:hAnsi="Times New Roman"/>
          <w:sz w:val="24"/>
          <w:szCs w:val="24"/>
        </w:rPr>
        <w:t>in their training missions</w:t>
      </w:r>
      <w:r w:rsidR="001F0E8A">
        <w:rPr>
          <w:rFonts w:ascii="Times New Roman" w:hAnsi="Times New Roman"/>
          <w:sz w:val="24"/>
          <w:szCs w:val="24"/>
        </w:rPr>
        <w:t>.</w:t>
      </w:r>
    </w:p>
    <w:p w14:paraId="7EA78E49" w14:textId="01BEA256" w:rsidR="005A5AC5" w:rsidRDefault="005A5AC5" w:rsidP="00B40E60">
      <w:pPr>
        <w:spacing w:after="0" w:line="480" w:lineRule="auto"/>
        <w:rPr>
          <w:rFonts w:ascii="Times New Roman" w:eastAsiaTheme="minorEastAsia" w:hAnsi="Times New Roman"/>
          <w:sz w:val="24"/>
          <w:szCs w:val="24"/>
        </w:rPr>
      </w:pPr>
      <w:r>
        <w:rPr>
          <w:rFonts w:ascii="Times New Roman" w:eastAsiaTheme="minorEastAsia" w:hAnsi="Times New Roman"/>
          <w:sz w:val="24"/>
          <w:szCs w:val="24"/>
        </w:rPr>
        <w:tab/>
        <w:t>Several limitations characterize this study.</w:t>
      </w:r>
      <w:r w:rsidR="00F81CE8">
        <w:rPr>
          <w:rFonts w:ascii="Times New Roman" w:eastAsiaTheme="minorEastAsia" w:hAnsi="Times New Roman"/>
          <w:sz w:val="24"/>
          <w:szCs w:val="24"/>
        </w:rPr>
        <w:t xml:space="preserve"> First, the most important consideration is the relatively low response rate. The major issue here is the possibility of a non-representative sampling of APA-accredited training programs</w:t>
      </w:r>
      <w:r w:rsidR="00C970F3">
        <w:rPr>
          <w:rFonts w:ascii="Times New Roman" w:eastAsiaTheme="minorEastAsia" w:hAnsi="Times New Roman"/>
          <w:sz w:val="24"/>
          <w:szCs w:val="24"/>
        </w:rPr>
        <w:t xml:space="preserve">, particularly in terms of </w:t>
      </w:r>
      <w:r w:rsidR="00175EDC">
        <w:rPr>
          <w:rFonts w:ascii="Times New Roman" w:eastAsiaTheme="minorEastAsia" w:hAnsi="Times New Roman"/>
          <w:sz w:val="24"/>
          <w:szCs w:val="24"/>
        </w:rPr>
        <w:t>the number of clinical scientist and practitioner-scholar programs represented.</w:t>
      </w:r>
      <w:r w:rsidR="0088797B">
        <w:rPr>
          <w:rFonts w:ascii="Times New Roman" w:eastAsiaTheme="minorEastAsia" w:hAnsi="Times New Roman"/>
          <w:sz w:val="24"/>
          <w:szCs w:val="24"/>
        </w:rPr>
        <w:t xml:space="preserve"> This consideration is </w:t>
      </w:r>
      <w:r w:rsidR="00847650">
        <w:rPr>
          <w:rFonts w:ascii="Times New Roman" w:eastAsiaTheme="minorEastAsia" w:hAnsi="Times New Roman"/>
          <w:sz w:val="24"/>
          <w:szCs w:val="24"/>
        </w:rPr>
        <w:t>especially</w:t>
      </w:r>
      <w:r w:rsidR="0088797B">
        <w:rPr>
          <w:rFonts w:ascii="Times New Roman" w:eastAsiaTheme="minorEastAsia" w:hAnsi="Times New Roman"/>
          <w:sz w:val="24"/>
          <w:szCs w:val="24"/>
        </w:rPr>
        <w:t xml:space="preserve"> important when interpreting the results of the smaller sample of respondents that completed the qualitative follow-up survey.</w:t>
      </w:r>
      <w:r w:rsidR="00CA19F2">
        <w:rPr>
          <w:rFonts w:ascii="Times New Roman" w:eastAsiaTheme="minorEastAsia" w:hAnsi="Times New Roman"/>
          <w:sz w:val="24"/>
          <w:szCs w:val="24"/>
        </w:rPr>
        <w:t xml:space="preserve"> Respondents to both </w:t>
      </w:r>
      <w:r w:rsidR="00474612">
        <w:rPr>
          <w:rFonts w:ascii="Times New Roman" w:eastAsiaTheme="minorEastAsia" w:hAnsi="Times New Roman"/>
          <w:sz w:val="24"/>
          <w:szCs w:val="24"/>
        </w:rPr>
        <w:t xml:space="preserve">study </w:t>
      </w:r>
      <w:r w:rsidR="00CA19F2">
        <w:rPr>
          <w:rFonts w:ascii="Times New Roman" w:eastAsiaTheme="minorEastAsia" w:hAnsi="Times New Roman"/>
          <w:sz w:val="24"/>
          <w:szCs w:val="24"/>
        </w:rPr>
        <w:t>surveys may have had particular biases reg</w:t>
      </w:r>
      <w:r w:rsidR="00847650">
        <w:rPr>
          <w:rFonts w:ascii="Times New Roman" w:eastAsiaTheme="minorEastAsia" w:hAnsi="Times New Roman"/>
          <w:sz w:val="24"/>
          <w:szCs w:val="24"/>
        </w:rPr>
        <w:t>arding the therapeutic alliance</w:t>
      </w:r>
      <w:r w:rsidR="00CA19F2">
        <w:rPr>
          <w:rFonts w:ascii="Times New Roman" w:eastAsiaTheme="minorEastAsia" w:hAnsi="Times New Roman"/>
          <w:sz w:val="24"/>
          <w:szCs w:val="24"/>
        </w:rPr>
        <w:t xml:space="preserve"> and/or issues regarding clinical training.</w:t>
      </w:r>
      <w:r w:rsidR="00032EB6">
        <w:rPr>
          <w:rFonts w:ascii="Times New Roman" w:eastAsiaTheme="minorEastAsia" w:hAnsi="Times New Roman"/>
          <w:sz w:val="24"/>
          <w:szCs w:val="24"/>
        </w:rPr>
        <w:t xml:space="preserve"> Second, not all DCTs are intimately familiar with the nuanced training practices of </w:t>
      </w:r>
      <w:r w:rsidR="00847650">
        <w:rPr>
          <w:rFonts w:ascii="Times New Roman" w:eastAsiaTheme="minorEastAsia" w:hAnsi="Times New Roman"/>
          <w:sz w:val="24"/>
          <w:szCs w:val="24"/>
        </w:rPr>
        <w:t>their programs’</w:t>
      </w:r>
      <w:r w:rsidR="00032EB6">
        <w:rPr>
          <w:rFonts w:ascii="Times New Roman" w:eastAsiaTheme="minorEastAsia" w:hAnsi="Times New Roman"/>
          <w:sz w:val="24"/>
          <w:szCs w:val="24"/>
        </w:rPr>
        <w:t xml:space="preserve"> supervision teams or didactic course</w:t>
      </w:r>
      <w:r w:rsidR="007D1AF6">
        <w:rPr>
          <w:rFonts w:ascii="Times New Roman" w:eastAsiaTheme="minorEastAsia" w:hAnsi="Times New Roman"/>
          <w:sz w:val="24"/>
          <w:szCs w:val="24"/>
        </w:rPr>
        <w:t xml:space="preserve">work, and may not have responded to the survey items </w:t>
      </w:r>
      <w:r w:rsidR="000F25E6">
        <w:rPr>
          <w:rFonts w:ascii="Times New Roman" w:eastAsiaTheme="minorEastAsia" w:hAnsi="Times New Roman"/>
          <w:sz w:val="24"/>
          <w:szCs w:val="24"/>
        </w:rPr>
        <w:t>accurately</w:t>
      </w:r>
      <w:r w:rsidR="007D1AF6">
        <w:rPr>
          <w:rFonts w:ascii="Times New Roman" w:eastAsiaTheme="minorEastAsia" w:hAnsi="Times New Roman"/>
          <w:sz w:val="24"/>
          <w:szCs w:val="24"/>
        </w:rPr>
        <w:t xml:space="preserve">. </w:t>
      </w:r>
      <w:r w:rsidR="00584F9D">
        <w:rPr>
          <w:rFonts w:ascii="Times New Roman" w:eastAsiaTheme="minorEastAsia" w:hAnsi="Times New Roman"/>
          <w:sz w:val="24"/>
          <w:szCs w:val="24"/>
        </w:rPr>
        <w:t xml:space="preserve">This limitation was mitigated </w:t>
      </w:r>
      <w:r w:rsidR="00584F9D">
        <w:rPr>
          <w:rFonts w:ascii="Times New Roman" w:eastAsiaTheme="minorEastAsia" w:hAnsi="Times New Roman"/>
          <w:sz w:val="24"/>
          <w:szCs w:val="24"/>
        </w:rPr>
        <w:lastRenderedPageBreak/>
        <w:t xml:space="preserve">by the option for DCTs to </w:t>
      </w:r>
      <w:r w:rsidR="000F25E6">
        <w:rPr>
          <w:rFonts w:ascii="Times New Roman" w:eastAsiaTheme="minorEastAsia" w:hAnsi="Times New Roman"/>
          <w:sz w:val="24"/>
          <w:szCs w:val="24"/>
        </w:rPr>
        <w:t>delegate</w:t>
      </w:r>
      <w:r w:rsidR="00584F9D">
        <w:rPr>
          <w:rFonts w:ascii="Times New Roman" w:eastAsiaTheme="minorEastAsia" w:hAnsi="Times New Roman"/>
          <w:sz w:val="24"/>
          <w:szCs w:val="24"/>
        </w:rPr>
        <w:t xml:space="preserve"> survey participation to other clinical faculty, </w:t>
      </w:r>
      <w:r w:rsidR="00170B91">
        <w:rPr>
          <w:rFonts w:ascii="Times New Roman" w:eastAsiaTheme="minorEastAsia" w:hAnsi="Times New Roman"/>
          <w:sz w:val="24"/>
          <w:szCs w:val="24"/>
        </w:rPr>
        <w:t>but it is still possible that programmatic attitudes and policies may have been misrepresented.</w:t>
      </w:r>
      <w:r w:rsidR="00601D92">
        <w:rPr>
          <w:rFonts w:ascii="Times New Roman" w:eastAsiaTheme="minorEastAsia" w:hAnsi="Times New Roman"/>
          <w:sz w:val="24"/>
          <w:szCs w:val="24"/>
        </w:rPr>
        <w:t xml:space="preserve"> Lastly, the surveys focused on trainee exposure to alliance material and content </w:t>
      </w:r>
      <w:r w:rsidR="0035603A">
        <w:rPr>
          <w:rFonts w:ascii="Times New Roman" w:eastAsiaTheme="minorEastAsia" w:hAnsi="Times New Roman"/>
          <w:sz w:val="24"/>
          <w:szCs w:val="24"/>
        </w:rPr>
        <w:t>across specific areas</w:t>
      </w:r>
      <w:r w:rsidR="000F25E6">
        <w:rPr>
          <w:rFonts w:ascii="Times New Roman" w:eastAsiaTheme="minorEastAsia" w:hAnsi="Times New Roman"/>
          <w:sz w:val="24"/>
          <w:szCs w:val="24"/>
        </w:rPr>
        <w:t>,</w:t>
      </w:r>
      <w:r w:rsidR="0035603A">
        <w:rPr>
          <w:rFonts w:ascii="Times New Roman" w:eastAsiaTheme="minorEastAsia" w:hAnsi="Times New Roman"/>
          <w:sz w:val="24"/>
          <w:szCs w:val="24"/>
        </w:rPr>
        <w:t xml:space="preserve"> </w:t>
      </w:r>
      <w:r w:rsidR="00601D92">
        <w:rPr>
          <w:rFonts w:ascii="Times New Roman" w:eastAsiaTheme="minorEastAsia" w:hAnsi="Times New Roman"/>
          <w:sz w:val="24"/>
          <w:szCs w:val="24"/>
        </w:rPr>
        <w:t>but did not evaluate the quality of alliance training</w:t>
      </w:r>
      <w:r w:rsidR="0035603A">
        <w:rPr>
          <w:rFonts w:ascii="Times New Roman" w:eastAsiaTheme="minorEastAsia" w:hAnsi="Times New Roman"/>
          <w:sz w:val="24"/>
          <w:szCs w:val="24"/>
        </w:rPr>
        <w:t xml:space="preserve"> or explicitly ask about other ways in which trainees might be exposed to the alliance construct</w:t>
      </w:r>
      <w:r w:rsidR="00601D92">
        <w:rPr>
          <w:rFonts w:ascii="Times New Roman" w:eastAsiaTheme="minorEastAsia" w:hAnsi="Times New Roman"/>
          <w:sz w:val="24"/>
          <w:szCs w:val="24"/>
        </w:rPr>
        <w:t xml:space="preserve">. </w:t>
      </w:r>
      <w:r w:rsidR="0035603A">
        <w:rPr>
          <w:rFonts w:ascii="Times New Roman" w:eastAsiaTheme="minorEastAsia" w:hAnsi="Times New Roman"/>
          <w:sz w:val="24"/>
          <w:szCs w:val="24"/>
        </w:rPr>
        <w:t>It is possible that clinical faculty may incorporate varying degrees of allian</w:t>
      </w:r>
      <w:r w:rsidR="00D7270E">
        <w:rPr>
          <w:rFonts w:ascii="Times New Roman" w:eastAsiaTheme="minorEastAsia" w:hAnsi="Times New Roman"/>
          <w:sz w:val="24"/>
          <w:szCs w:val="24"/>
        </w:rPr>
        <w:t>ce training that were not addressed by the surveys.</w:t>
      </w:r>
    </w:p>
    <w:p w14:paraId="343772C0" w14:textId="2204A154" w:rsidR="00215B02" w:rsidRDefault="0027483C" w:rsidP="007905BB">
      <w:pPr>
        <w:spacing w:after="0" w:line="480" w:lineRule="auto"/>
        <w:rPr>
          <w:rFonts w:ascii="Times New Roman" w:eastAsiaTheme="minorEastAsia" w:hAnsi="Times New Roman"/>
          <w:sz w:val="24"/>
          <w:szCs w:val="24"/>
        </w:rPr>
      </w:pPr>
      <w:r>
        <w:rPr>
          <w:rFonts w:ascii="Times New Roman" w:eastAsiaTheme="minorEastAsia" w:hAnsi="Times New Roman"/>
          <w:sz w:val="24"/>
          <w:szCs w:val="24"/>
        </w:rPr>
        <w:tab/>
        <w:t xml:space="preserve">The above limitations not withstanding, the current </w:t>
      </w:r>
      <w:r w:rsidR="00C5701D">
        <w:rPr>
          <w:rFonts w:ascii="Times New Roman" w:eastAsiaTheme="minorEastAsia" w:hAnsi="Times New Roman"/>
          <w:sz w:val="24"/>
          <w:szCs w:val="24"/>
        </w:rPr>
        <w:t>study</w:t>
      </w:r>
      <w:r w:rsidR="00300C37">
        <w:rPr>
          <w:rFonts w:ascii="Times New Roman" w:eastAsiaTheme="minorEastAsia" w:hAnsi="Times New Roman"/>
          <w:sz w:val="24"/>
          <w:szCs w:val="24"/>
        </w:rPr>
        <w:t xml:space="preserve"> </w:t>
      </w:r>
      <w:r>
        <w:rPr>
          <w:rFonts w:ascii="Times New Roman" w:eastAsiaTheme="minorEastAsia" w:hAnsi="Times New Roman"/>
          <w:sz w:val="24"/>
          <w:szCs w:val="24"/>
        </w:rPr>
        <w:t>shed</w:t>
      </w:r>
      <w:r w:rsidR="00300C37">
        <w:rPr>
          <w:rFonts w:ascii="Times New Roman" w:eastAsiaTheme="minorEastAsia" w:hAnsi="Times New Roman"/>
          <w:sz w:val="24"/>
          <w:szCs w:val="24"/>
        </w:rPr>
        <w:t>s</w:t>
      </w:r>
      <w:r>
        <w:rPr>
          <w:rFonts w:ascii="Times New Roman" w:eastAsiaTheme="minorEastAsia" w:hAnsi="Times New Roman"/>
          <w:sz w:val="24"/>
          <w:szCs w:val="24"/>
        </w:rPr>
        <w:t xml:space="preserve"> some light on the </w:t>
      </w:r>
      <w:r w:rsidR="00300984">
        <w:rPr>
          <w:rFonts w:ascii="Times New Roman" w:eastAsiaTheme="minorEastAsia" w:hAnsi="Times New Roman"/>
          <w:sz w:val="24"/>
          <w:szCs w:val="24"/>
        </w:rPr>
        <w:t xml:space="preserve">current and ideal </w:t>
      </w:r>
      <w:r w:rsidR="005027D3">
        <w:rPr>
          <w:rFonts w:ascii="Times New Roman" w:eastAsiaTheme="minorEastAsia" w:hAnsi="Times New Roman"/>
          <w:sz w:val="24"/>
          <w:szCs w:val="24"/>
        </w:rPr>
        <w:t xml:space="preserve">alliance-based </w:t>
      </w:r>
      <w:r w:rsidR="00300984">
        <w:rPr>
          <w:rFonts w:ascii="Times New Roman" w:eastAsiaTheme="minorEastAsia" w:hAnsi="Times New Roman"/>
          <w:sz w:val="24"/>
          <w:szCs w:val="24"/>
        </w:rPr>
        <w:t>training practices in graduate training programs.</w:t>
      </w:r>
      <w:r w:rsidR="00EF05C4">
        <w:rPr>
          <w:rFonts w:ascii="Times New Roman" w:eastAsiaTheme="minorEastAsia" w:hAnsi="Times New Roman"/>
          <w:sz w:val="24"/>
          <w:szCs w:val="24"/>
        </w:rPr>
        <w:t xml:space="preserve"> Generally, </w:t>
      </w:r>
      <w:r w:rsidR="00C5701D">
        <w:rPr>
          <w:rFonts w:ascii="Times New Roman" w:eastAsiaTheme="minorEastAsia" w:hAnsi="Times New Roman"/>
          <w:sz w:val="24"/>
          <w:szCs w:val="24"/>
        </w:rPr>
        <w:t xml:space="preserve">faculty across </w:t>
      </w:r>
      <w:r w:rsidR="00EF05C4">
        <w:rPr>
          <w:rFonts w:ascii="Times New Roman" w:eastAsiaTheme="minorEastAsia" w:hAnsi="Times New Roman"/>
          <w:sz w:val="24"/>
          <w:szCs w:val="24"/>
        </w:rPr>
        <w:t xml:space="preserve">training programs appear to be aware </w:t>
      </w:r>
      <w:r w:rsidR="00650FDC">
        <w:rPr>
          <w:rFonts w:ascii="Times New Roman" w:eastAsiaTheme="minorEastAsia" w:hAnsi="Times New Roman"/>
          <w:sz w:val="24"/>
          <w:szCs w:val="24"/>
        </w:rPr>
        <w:t>of the</w:t>
      </w:r>
      <w:r w:rsidR="00B154D5">
        <w:rPr>
          <w:rFonts w:ascii="Times New Roman" w:eastAsiaTheme="minorEastAsia" w:hAnsi="Times New Roman"/>
          <w:sz w:val="24"/>
          <w:szCs w:val="24"/>
        </w:rPr>
        <w:t xml:space="preserve"> alliance literature, and while they recognize the utility of incorporating systematic alliance-training elements into their curricula and clinical </w:t>
      </w:r>
      <w:proofErr w:type="spellStart"/>
      <w:r w:rsidR="00B154D5">
        <w:rPr>
          <w:rFonts w:ascii="Times New Roman" w:eastAsiaTheme="minorEastAsia" w:hAnsi="Times New Roman"/>
          <w:sz w:val="24"/>
          <w:szCs w:val="24"/>
        </w:rPr>
        <w:t>practica</w:t>
      </w:r>
      <w:proofErr w:type="spellEnd"/>
      <w:r w:rsidR="00B154D5">
        <w:rPr>
          <w:rFonts w:ascii="Times New Roman" w:eastAsiaTheme="minorEastAsia" w:hAnsi="Times New Roman"/>
          <w:sz w:val="24"/>
          <w:szCs w:val="24"/>
        </w:rPr>
        <w:t xml:space="preserve">, </w:t>
      </w:r>
      <w:r w:rsidR="003830DE">
        <w:rPr>
          <w:rFonts w:ascii="Times New Roman" w:eastAsiaTheme="minorEastAsia" w:hAnsi="Times New Roman"/>
          <w:sz w:val="24"/>
          <w:szCs w:val="24"/>
        </w:rPr>
        <w:t>they are currently not doing so.</w:t>
      </w:r>
      <w:r w:rsidR="00955150">
        <w:rPr>
          <w:rFonts w:ascii="Times New Roman" w:eastAsiaTheme="minorEastAsia" w:hAnsi="Times New Roman"/>
          <w:sz w:val="24"/>
          <w:szCs w:val="24"/>
        </w:rPr>
        <w:t xml:space="preserve"> Future</w:t>
      </w:r>
      <w:r w:rsidR="00965119">
        <w:rPr>
          <w:rFonts w:ascii="Times New Roman" w:eastAsiaTheme="minorEastAsia" w:hAnsi="Times New Roman"/>
          <w:sz w:val="24"/>
          <w:szCs w:val="24"/>
        </w:rPr>
        <w:t xml:space="preserve"> </w:t>
      </w:r>
      <w:r w:rsidR="00FA12C5">
        <w:rPr>
          <w:rFonts w:ascii="Times New Roman" w:eastAsiaTheme="minorEastAsia" w:hAnsi="Times New Roman"/>
          <w:sz w:val="24"/>
          <w:szCs w:val="24"/>
        </w:rPr>
        <w:t>efforts</w:t>
      </w:r>
      <w:r w:rsidR="00965119">
        <w:rPr>
          <w:rFonts w:ascii="Times New Roman" w:eastAsiaTheme="minorEastAsia" w:hAnsi="Times New Roman"/>
          <w:sz w:val="24"/>
          <w:szCs w:val="24"/>
        </w:rPr>
        <w:t xml:space="preserve"> should focus on a number of objectives. </w:t>
      </w:r>
      <w:r w:rsidR="00BC4FE1">
        <w:rPr>
          <w:rFonts w:ascii="Times New Roman" w:eastAsiaTheme="minorEastAsia" w:hAnsi="Times New Roman"/>
          <w:sz w:val="24"/>
          <w:szCs w:val="24"/>
        </w:rPr>
        <w:t xml:space="preserve">First, it would be worth incorporating some of the less intensive </w:t>
      </w:r>
      <w:r w:rsidR="00C5701D">
        <w:rPr>
          <w:rFonts w:ascii="Times New Roman" w:eastAsiaTheme="minorEastAsia" w:hAnsi="Times New Roman"/>
          <w:sz w:val="24"/>
          <w:szCs w:val="24"/>
        </w:rPr>
        <w:t>alliance-</w:t>
      </w:r>
      <w:r w:rsidR="00866060">
        <w:rPr>
          <w:rFonts w:ascii="Times New Roman" w:eastAsiaTheme="minorEastAsia" w:hAnsi="Times New Roman"/>
          <w:sz w:val="24"/>
          <w:szCs w:val="24"/>
        </w:rPr>
        <w:t xml:space="preserve">training elements into clinical training programs, such as familiarizing trainees with an alliance-repair manual or archiving </w:t>
      </w:r>
      <w:r w:rsidR="00C5701D">
        <w:rPr>
          <w:rFonts w:ascii="Times New Roman" w:eastAsiaTheme="minorEastAsia" w:hAnsi="Times New Roman"/>
          <w:sz w:val="24"/>
          <w:szCs w:val="24"/>
        </w:rPr>
        <w:t xml:space="preserve">alliance </w:t>
      </w:r>
      <w:r w:rsidR="00866060">
        <w:rPr>
          <w:rFonts w:ascii="Times New Roman" w:eastAsiaTheme="minorEastAsia" w:hAnsi="Times New Roman"/>
          <w:sz w:val="24"/>
          <w:szCs w:val="24"/>
        </w:rPr>
        <w:t>video footage to be used in conjunction with supervision-as-usual</w:t>
      </w:r>
      <w:r w:rsidR="002F1706">
        <w:rPr>
          <w:rFonts w:ascii="Times New Roman" w:eastAsiaTheme="minorEastAsia" w:hAnsi="Times New Roman"/>
          <w:sz w:val="24"/>
          <w:szCs w:val="24"/>
        </w:rPr>
        <w:t xml:space="preserve"> </w:t>
      </w:r>
      <w:r w:rsidR="005027D3">
        <w:rPr>
          <w:rFonts w:ascii="Times New Roman" w:eastAsiaTheme="minorEastAsia" w:hAnsi="Times New Roman"/>
          <w:sz w:val="24"/>
          <w:szCs w:val="24"/>
        </w:rPr>
        <w:t>(</w:t>
      </w:r>
      <w:proofErr w:type="spellStart"/>
      <w:r w:rsidR="002F1706">
        <w:rPr>
          <w:rFonts w:ascii="Times New Roman" w:eastAsiaTheme="minorEastAsia" w:hAnsi="Times New Roman"/>
          <w:sz w:val="24"/>
          <w:szCs w:val="24"/>
        </w:rPr>
        <w:t>Muran</w:t>
      </w:r>
      <w:proofErr w:type="spellEnd"/>
      <w:r w:rsidR="002F1706">
        <w:rPr>
          <w:rFonts w:ascii="Times New Roman" w:eastAsiaTheme="minorEastAsia" w:hAnsi="Times New Roman"/>
          <w:sz w:val="24"/>
          <w:szCs w:val="24"/>
        </w:rPr>
        <w:t xml:space="preserve"> </w:t>
      </w:r>
      <w:r w:rsidR="005027D3">
        <w:rPr>
          <w:rFonts w:ascii="Times New Roman" w:eastAsiaTheme="minorEastAsia" w:hAnsi="Times New Roman"/>
          <w:sz w:val="24"/>
          <w:szCs w:val="24"/>
        </w:rPr>
        <w:t>&amp;</w:t>
      </w:r>
      <w:r w:rsidR="002F1706">
        <w:rPr>
          <w:rFonts w:ascii="Times New Roman" w:eastAsiaTheme="minorEastAsia" w:hAnsi="Times New Roman"/>
          <w:sz w:val="24"/>
          <w:szCs w:val="24"/>
        </w:rPr>
        <w:t xml:space="preserve"> Barber</w:t>
      </w:r>
      <w:r w:rsidR="005027D3">
        <w:rPr>
          <w:rFonts w:ascii="Times New Roman" w:eastAsiaTheme="minorEastAsia" w:hAnsi="Times New Roman"/>
          <w:sz w:val="24"/>
          <w:szCs w:val="24"/>
        </w:rPr>
        <w:t xml:space="preserve">, </w:t>
      </w:r>
      <w:r w:rsidR="002F1706">
        <w:rPr>
          <w:rFonts w:ascii="Times New Roman" w:eastAsiaTheme="minorEastAsia" w:hAnsi="Times New Roman"/>
          <w:sz w:val="24"/>
          <w:szCs w:val="24"/>
        </w:rPr>
        <w:t>2010)</w:t>
      </w:r>
      <w:r w:rsidR="005027D3">
        <w:rPr>
          <w:rFonts w:ascii="Times New Roman" w:eastAsiaTheme="minorEastAsia" w:hAnsi="Times New Roman"/>
          <w:sz w:val="24"/>
          <w:szCs w:val="24"/>
        </w:rPr>
        <w:t xml:space="preserve">. This may be more effective, at least in the short-term, </w:t>
      </w:r>
      <w:r w:rsidR="00866060">
        <w:rPr>
          <w:rFonts w:ascii="Times New Roman" w:eastAsiaTheme="minorEastAsia" w:hAnsi="Times New Roman"/>
          <w:sz w:val="24"/>
          <w:szCs w:val="24"/>
        </w:rPr>
        <w:t>than incorporating mandatory coursework or c</w:t>
      </w:r>
      <w:r w:rsidR="002C0130">
        <w:rPr>
          <w:rFonts w:ascii="Times New Roman" w:eastAsiaTheme="minorEastAsia" w:hAnsi="Times New Roman"/>
          <w:sz w:val="24"/>
          <w:szCs w:val="24"/>
        </w:rPr>
        <w:t xml:space="preserve">linical </w:t>
      </w:r>
      <w:proofErr w:type="spellStart"/>
      <w:r w:rsidR="002C0130">
        <w:rPr>
          <w:rFonts w:ascii="Times New Roman" w:eastAsiaTheme="minorEastAsia" w:hAnsi="Times New Roman"/>
          <w:sz w:val="24"/>
          <w:szCs w:val="24"/>
        </w:rPr>
        <w:t>practica</w:t>
      </w:r>
      <w:proofErr w:type="spellEnd"/>
      <w:r w:rsidR="002C0130">
        <w:rPr>
          <w:rFonts w:ascii="Times New Roman" w:eastAsiaTheme="minorEastAsia" w:hAnsi="Times New Roman"/>
          <w:sz w:val="24"/>
          <w:szCs w:val="24"/>
        </w:rPr>
        <w:t xml:space="preserve"> related to the alliance</w:t>
      </w:r>
      <w:r w:rsidR="005027D3">
        <w:rPr>
          <w:rFonts w:ascii="Times New Roman" w:eastAsiaTheme="minorEastAsia" w:hAnsi="Times New Roman"/>
          <w:sz w:val="24"/>
          <w:szCs w:val="24"/>
        </w:rPr>
        <w:t>, especially for</w:t>
      </w:r>
      <w:r w:rsidR="00070810">
        <w:rPr>
          <w:rFonts w:ascii="Times New Roman" w:eastAsiaTheme="minorEastAsia" w:hAnsi="Times New Roman"/>
          <w:sz w:val="24"/>
          <w:szCs w:val="24"/>
        </w:rPr>
        <w:t xml:space="preserve"> faculty of programs </w:t>
      </w:r>
      <w:r w:rsidR="005027D3">
        <w:rPr>
          <w:rFonts w:ascii="Times New Roman" w:eastAsiaTheme="minorEastAsia" w:hAnsi="Times New Roman"/>
          <w:sz w:val="24"/>
          <w:szCs w:val="24"/>
        </w:rPr>
        <w:t xml:space="preserve">most </w:t>
      </w:r>
      <w:r w:rsidR="00070810">
        <w:rPr>
          <w:rFonts w:ascii="Times New Roman" w:eastAsiaTheme="minorEastAsia" w:hAnsi="Times New Roman"/>
          <w:sz w:val="24"/>
          <w:szCs w:val="24"/>
        </w:rPr>
        <w:t>resistant to change.</w:t>
      </w:r>
      <w:r w:rsidR="00445F48">
        <w:rPr>
          <w:rFonts w:ascii="Times New Roman" w:eastAsiaTheme="minorEastAsia" w:hAnsi="Times New Roman"/>
          <w:sz w:val="24"/>
          <w:szCs w:val="24"/>
        </w:rPr>
        <w:t xml:space="preserve"> Second, the field should consider </w:t>
      </w:r>
      <w:r w:rsidR="00C5701D">
        <w:rPr>
          <w:rFonts w:ascii="Times New Roman" w:eastAsiaTheme="minorEastAsia" w:hAnsi="Times New Roman"/>
          <w:sz w:val="24"/>
          <w:szCs w:val="24"/>
        </w:rPr>
        <w:t xml:space="preserve">systematic </w:t>
      </w:r>
      <w:r w:rsidR="00445F48">
        <w:rPr>
          <w:rFonts w:ascii="Times New Roman" w:eastAsiaTheme="minorEastAsia" w:hAnsi="Times New Roman"/>
          <w:sz w:val="24"/>
          <w:szCs w:val="24"/>
        </w:rPr>
        <w:t>approaches related to evidence-based training in alliance-centered approaches.</w:t>
      </w:r>
      <w:r w:rsidR="00741FB9">
        <w:rPr>
          <w:rFonts w:ascii="Times New Roman" w:eastAsiaTheme="minorEastAsia" w:hAnsi="Times New Roman"/>
          <w:sz w:val="24"/>
          <w:szCs w:val="24"/>
        </w:rPr>
        <w:t xml:space="preserve"> Preliminary work has shown the benefits of these methods (</w:t>
      </w:r>
      <w:r w:rsidR="000D698F">
        <w:rPr>
          <w:rFonts w:ascii="Times New Roman" w:eastAsiaTheme="minorEastAsia" w:hAnsi="Times New Roman"/>
          <w:sz w:val="24"/>
          <w:szCs w:val="24"/>
        </w:rPr>
        <w:t xml:space="preserve">e.g., </w:t>
      </w:r>
      <w:r w:rsidR="00B3437F">
        <w:rPr>
          <w:rFonts w:ascii="Times New Roman" w:eastAsiaTheme="minorEastAsia" w:hAnsi="Times New Roman"/>
          <w:sz w:val="24"/>
          <w:szCs w:val="24"/>
        </w:rPr>
        <w:t xml:space="preserve">Eubanks-Carter, </w:t>
      </w:r>
      <w:proofErr w:type="spellStart"/>
      <w:r w:rsidR="00B3437F">
        <w:rPr>
          <w:rFonts w:ascii="Times New Roman" w:eastAsiaTheme="minorEastAsia" w:hAnsi="Times New Roman"/>
          <w:sz w:val="24"/>
          <w:szCs w:val="24"/>
        </w:rPr>
        <w:t>Muran</w:t>
      </w:r>
      <w:proofErr w:type="spellEnd"/>
      <w:r w:rsidR="00B3437F">
        <w:rPr>
          <w:rFonts w:ascii="Times New Roman" w:eastAsiaTheme="minorEastAsia" w:hAnsi="Times New Roman"/>
          <w:sz w:val="24"/>
          <w:szCs w:val="24"/>
        </w:rPr>
        <w:t xml:space="preserve">, &amp; </w:t>
      </w:r>
      <w:proofErr w:type="spellStart"/>
      <w:r w:rsidR="00B3437F">
        <w:rPr>
          <w:rFonts w:ascii="Times New Roman" w:eastAsiaTheme="minorEastAsia" w:hAnsi="Times New Roman"/>
          <w:sz w:val="24"/>
          <w:szCs w:val="24"/>
        </w:rPr>
        <w:t>Safran</w:t>
      </w:r>
      <w:proofErr w:type="spellEnd"/>
      <w:r w:rsidR="00B3437F">
        <w:rPr>
          <w:rFonts w:ascii="Times New Roman" w:eastAsiaTheme="minorEastAsia" w:hAnsi="Times New Roman"/>
          <w:sz w:val="24"/>
          <w:szCs w:val="24"/>
        </w:rPr>
        <w:t>, 2014</w:t>
      </w:r>
      <w:r w:rsidR="00964CD7">
        <w:rPr>
          <w:rFonts w:ascii="Times New Roman" w:eastAsiaTheme="minorEastAsia" w:hAnsi="Times New Roman"/>
          <w:sz w:val="24"/>
          <w:szCs w:val="24"/>
        </w:rPr>
        <w:t>;</w:t>
      </w:r>
      <w:r w:rsidR="00691DDE">
        <w:rPr>
          <w:rFonts w:ascii="Times New Roman" w:eastAsiaTheme="minorEastAsia" w:hAnsi="Times New Roman"/>
          <w:sz w:val="24"/>
          <w:szCs w:val="24"/>
        </w:rPr>
        <w:t xml:space="preserve"> </w:t>
      </w:r>
      <w:proofErr w:type="spellStart"/>
      <w:r w:rsidR="00691DDE">
        <w:rPr>
          <w:rFonts w:ascii="Times New Roman" w:eastAsiaTheme="minorEastAsia" w:hAnsi="Times New Roman"/>
          <w:sz w:val="24"/>
          <w:szCs w:val="24"/>
        </w:rPr>
        <w:t>Safran</w:t>
      </w:r>
      <w:proofErr w:type="spellEnd"/>
      <w:r w:rsidR="00691DDE">
        <w:rPr>
          <w:rFonts w:ascii="Times New Roman" w:eastAsiaTheme="minorEastAsia" w:hAnsi="Times New Roman"/>
          <w:sz w:val="24"/>
          <w:szCs w:val="24"/>
        </w:rPr>
        <w:t xml:space="preserve"> et al., 2014; </w:t>
      </w:r>
      <w:r w:rsidR="00741FB9">
        <w:rPr>
          <w:rFonts w:ascii="Times New Roman" w:eastAsiaTheme="minorEastAsia" w:hAnsi="Times New Roman"/>
          <w:sz w:val="24"/>
          <w:szCs w:val="24"/>
        </w:rPr>
        <w:t xml:space="preserve">Smith-Hansen et al., 2011), </w:t>
      </w:r>
      <w:r w:rsidR="005469DE">
        <w:rPr>
          <w:rFonts w:ascii="Times New Roman" w:eastAsiaTheme="minorEastAsia" w:hAnsi="Times New Roman"/>
          <w:sz w:val="24"/>
          <w:szCs w:val="24"/>
        </w:rPr>
        <w:t xml:space="preserve">and other areas of psychotherapy have called for the development of </w:t>
      </w:r>
      <w:r w:rsidR="00C5701D">
        <w:rPr>
          <w:rFonts w:ascii="Times New Roman" w:eastAsiaTheme="minorEastAsia" w:hAnsi="Times New Roman"/>
          <w:sz w:val="24"/>
          <w:szCs w:val="24"/>
        </w:rPr>
        <w:t xml:space="preserve">systematic </w:t>
      </w:r>
      <w:r w:rsidR="005469DE">
        <w:rPr>
          <w:rFonts w:ascii="Times New Roman" w:eastAsiaTheme="minorEastAsia" w:hAnsi="Times New Roman"/>
          <w:sz w:val="24"/>
          <w:szCs w:val="24"/>
        </w:rPr>
        <w:t xml:space="preserve">trainings in evidence-based </w:t>
      </w:r>
      <w:r w:rsidR="005469DE" w:rsidRPr="00EB2A85">
        <w:rPr>
          <w:rFonts w:ascii="Times New Roman" w:eastAsiaTheme="minorEastAsia" w:hAnsi="Times New Roman"/>
          <w:sz w:val="24"/>
          <w:szCs w:val="24"/>
        </w:rPr>
        <w:t xml:space="preserve">approaches </w:t>
      </w:r>
      <w:r w:rsidR="00155F32" w:rsidRPr="00EB2A85">
        <w:rPr>
          <w:rFonts w:ascii="Times New Roman" w:eastAsiaTheme="minorEastAsia" w:hAnsi="Times New Roman"/>
          <w:sz w:val="24"/>
          <w:szCs w:val="24"/>
        </w:rPr>
        <w:t>(</w:t>
      </w:r>
      <w:proofErr w:type="spellStart"/>
      <w:r w:rsidR="00155F32" w:rsidRPr="00EB2A85">
        <w:rPr>
          <w:rFonts w:ascii="Times New Roman" w:eastAsiaTheme="minorEastAsia" w:hAnsi="Times New Roman"/>
          <w:sz w:val="24"/>
          <w:szCs w:val="24"/>
        </w:rPr>
        <w:t>Rakovshik</w:t>
      </w:r>
      <w:proofErr w:type="spellEnd"/>
      <w:r w:rsidR="00155F32" w:rsidRPr="00EB2A85">
        <w:rPr>
          <w:rFonts w:ascii="Times New Roman" w:eastAsiaTheme="minorEastAsia" w:hAnsi="Times New Roman"/>
          <w:sz w:val="24"/>
          <w:szCs w:val="24"/>
        </w:rPr>
        <w:t xml:space="preserve"> &amp; </w:t>
      </w:r>
      <w:r w:rsidR="00155F32" w:rsidRPr="00EB2A85">
        <w:rPr>
          <w:rFonts w:ascii="Times New Roman" w:eastAsiaTheme="minorEastAsia" w:hAnsi="Times New Roman"/>
          <w:sz w:val="24"/>
          <w:szCs w:val="24"/>
        </w:rPr>
        <w:lastRenderedPageBreak/>
        <w:t>McManus, 2010).</w:t>
      </w:r>
      <w:r w:rsidR="002404E7">
        <w:rPr>
          <w:rFonts w:ascii="Times New Roman" w:eastAsiaTheme="minorEastAsia" w:hAnsi="Times New Roman"/>
          <w:sz w:val="24"/>
          <w:szCs w:val="24"/>
        </w:rPr>
        <w:t xml:space="preserve"> Third, it would behoove the field to obtain trainee perspectives on alliance-training practices.</w:t>
      </w:r>
      <w:r w:rsidR="00E337E1">
        <w:rPr>
          <w:rFonts w:ascii="Times New Roman" w:eastAsiaTheme="minorEastAsia" w:hAnsi="Times New Roman"/>
          <w:sz w:val="24"/>
          <w:szCs w:val="24"/>
        </w:rPr>
        <w:t xml:space="preserve"> Although initiatives have been undertaken to evaluate trainee perspectives on evidence-based practice more broadly</w:t>
      </w:r>
      <w:r w:rsidR="000D698F">
        <w:rPr>
          <w:rFonts w:ascii="Times New Roman" w:eastAsiaTheme="minorEastAsia" w:hAnsi="Times New Roman"/>
          <w:sz w:val="24"/>
          <w:szCs w:val="24"/>
        </w:rPr>
        <w:t xml:space="preserve"> (</w:t>
      </w:r>
      <w:proofErr w:type="spellStart"/>
      <w:r w:rsidR="000D698F">
        <w:rPr>
          <w:rFonts w:ascii="Times New Roman" w:eastAsiaTheme="minorEastAsia" w:hAnsi="Times New Roman"/>
          <w:sz w:val="24"/>
          <w:szCs w:val="24"/>
        </w:rPr>
        <w:t>Luebbe</w:t>
      </w:r>
      <w:proofErr w:type="spellEnd"/>
      <w:r w:rsidR="000D698F">
        <w:rPr>
          <w:rFonts w:ascii="Times New Roman" w:eastAsiaTheme="minorEastAsia" w:hAnsi="Times New Roman"/>
          <w:sz w:val="24"/>
          <w:szCs w:val="24"/>
        </w:rPr>
        <w:t xml:space="preserve">, Radcliffe, </w:t>
      </w:r>
      <w:proofErr w:type="spellStart"/>
      <w:r w:rsidR="000D698F">
        <w:rPr>
          <w:rFonts w:ascii="Times New Roman" w:eastAsiaTheme="minorEastAsia" w:hAnsi="Times New Roman"/>
          <w:sz w:val="24"/>
          <w:szCs w:val="24"/>
        </w:rPr>
        <w:t>Callands</w:t>
      </w:r>
      <w:proofErr w:type="spellEnd"/>
      <w:r w:rsidR="000D698F">
        <w:rPr>
          <w:rFonts w:ascii="Times New Roman" w:eastAsiaTheme="minorEastAsia" w:hAnsi="Times New Roman"/>
          <w:sz w:val="24"/>
          <w:szCs w:val="24"/>
        </w:rPr>
        <w:t>, Green, &amp; Thorn, 2007)</w:t>
      </w:r>
      <w:r w:rsidR="00E337E1">
        <w:rPr>
          <w:rFonts w:ascii="Times New Roman" w:eastAsiaTheme="minorEastAsia" w:hAnsi="Times New Roman"/>
          <w:sz w:val="24"/>
          <w:szCs w:val="24"/>
        </w:rPr>
        <w:t>, it would be beneficial to evaluate perspectives on alliance</w:t>
      </w:r>
      <w:r w:rsidR="005F2200">
        <w:rPr>
          <w:rFonts w:ascii="Times New Roman" w:eastAsiaTheme="minorEastAsia" w:hAnsi="Times New Roman"/>
          <w:sz w:val="24"/>
          <w:szCs w:val="24"/>
        </w:rPr>
        <w:t>-related elements specifically.</w:t>
      </w:r>
    </w:p>
    <w:p w14:paraId="01AF6E51" w14:textId="7758222C" w:rsidR="00EC3E4A" w:rsidRDefault="00215B02" w:rsidP="007905BB">
      <w:pPr>
        <w:spacing w:after="0" w:line="480" w:lineRule="auto"/>
        <w:rPr>
          <w:rFonts w:ascii="Times New Roman" w:hAnsi="Times New Roman"/>
          <w:sz w:val="24"/>
          <w:szCs w:val="24"/>
        </w:rPr>
      </w:pPr>
      <w:r>
        <w:rPr>
          <w:rFonts w:ascii="Times New Roman" w:eastAsiaTheme="minorEastAsia" w:hAnsi="Times New Roman"/>
          <w:sz w:val="24"/>
          <w:szCs w:val="24"/>
        </w:rPr>
        <w:tab/>
      </w:r>
      <w:r w:rsidR="0006490E">
        <w:rPr>
          <w:rFonts w:ascii="Times New Roman" w:eastAsiaTheme="minorEastAsia" w:hAnsi="Times New Roman"/>
          <w:sz w:val="24"/>
          <w:szCs w:val="24"/>
        </w:rPr>
        <w:t xml:space="preserve">This study has provided </w:t>
      </w:r>
      <w:r w:rsidR="000F092D">
        <w:rPr>
          <w:rFonts w:ascii="Times New Roman" w:eastAsiaTheme="minorEastAsia" w:hAnsi="Times New Roman"/>
          <w:sz w:val="24"/>
          <w:szCs w:val="24"/>
        </w:rPr>
        <w:t>an overview of current and ideal alliance-focused training practices from the perspective</w:t>
      </w:r>
      <w:r w:rsidR="000D698F">
        <w:rPr>
          <w:rFonts w:ascii="Times New Roman" w:eastAsiaTheme="minorEastAsia" w:hAnsi="Times New Roman"/>
          <w:sz w:val="24"/>
          <w:szCs w:val="24"/>
        </w:rPr>
        <w:t xml:space="preserve"> of APA-accredited doctoral programs</w:t>
      </w:r>
      <w:r w:rsidR="00E22E36">
        <w:rPr>
          <w:rFonts w:ascii="Times New Roman" w:eastAsiaTheme="minorEastAsia" w:hAnsi="Times New Roman"/>
          <w:sz w:val="24"/>
          <w:szCs w:val="24"/>
        </w:rPr>
        <w:t>.</w:t>
      </w:r>
      <w:r w:rsidR="000F092D">
        <w:rPr>
          <w:rFonts w:ascii="Times New Roman" w:eastAsiaTheme="minorEastAsia" w:hAnsi="Times New Roman"/>
          <w:sz w:val="24"/>
          <w:szCs w:val="24"/>
        </w:rPr>
        <w:t xml:space="preserve"> </w:t>
      </w:r>
      <w:r w:rsidR="000D698F">
        <w:rPr>
          <w:rFonts w:ascii="Times New Roman" w:eastAsiaTheme="minorEastAsia" w:hAnsi="Times New Roman"/>
          <w:sz w:val="24"/>
          <w:szCs w:val="24"/>
        </w:rPr>
        <w:t xml:space="preserve">Despite its illumination of various trends, attitudes, and attitude/behavior chasms, there </w:t>
      </w:r>
      <w:r w:rsidR="00E22E36">
        <w:rPr>
          <w:rFonts w:ascii="Times New Roman" w:hAnsi="Times New Roman"/>
          <w:sz w:val="24"/>
          <w:szCs w:val="24"/>
        </w:rPr>
        <w:t xml:space="preserve">is clearly </w:t>
      </w:r>
      <w:r w:rsidR="000D698F">
        <w:rPr>
          <w:rFonts w:ascii="Times New Roman" w:hAnsi="Times New Roman"/>
          <w:sz w:val="24"/>
          <w:szCs w:val="24"/>
        </w:rPr>
        <w:t xml:space="preserve">much </w:t>
      </w:r>
      <w:r w:rsidR="00E22E36">
        <w:rPr>
          <w:rFonts w:ascii="Times New Roman" w:hAnsi="Times New Roman"/>
          <w:sz w:val="24"/>
          <w:szCs w:val="24"/>
        </w:rPr>
        <w:t xml:space="preserve">research that </w:t>
      </w:r>
      <w:r w:rsidR="000D698F">
        <w:rPr>
          <w:rFonts w:ascii="Times New Roman" w:hAnsi="Times New Roman"/>
          <w:sz w:val="24"/>
          <w:szCs w:val="24"/>
        </w:rPr>
        <w:t xml:space="preserve">remains </w:t>
      </w:r>
      <w:r w:rsidR="00E22E36">
        <w:rPr>
          <w:rFonts w:ascii="Times New Roman" w:hAnsi="Times New Roman"/>
          <w:sz w:val="24"/>
          <w:szCs w:val="24"/>
        </w:rPr>
        <w:t>to be conducted in this area</w:t>
      </w:r>
      <w:r w:rsidR="000D698F">
        <w:rPr>
          <w:rFonts w:ascii="Times New Roman" w:hAnsi="Times New Roman"/>
          <w:sz w:val="24"/>
          <w:szCs w:val="24"/>
        </w:rPr>
        <w:t>. Our hope is that this works helps stimulate such research in order to help trainees capitalize even more systematically and frequently on the seeming power of the patient-therapist relationship</w:t>
      </w:r>
      <w:r w:rsidR="00E22E36">
        <w:rPr>
          <w:rFonts w:ascii="Times New Roman" w:hAnsi="Times New Roman"/>
          <w:sz w:val="24"/>
          <w:szCs w:val="24"/>
        </w:rPr>
        <w:t>.</w:t>
      </w:r>
    </w:p>
    <w:p w14:paraId="4F1ECAC2" w14:textId="1B96E854" w:rsidR="00055089" w:rsidRPr="0018403D" w:rsidRDefault="00EC3E4A" w:rsidP="0018403D">
      <w:pPr>
        <w:spacing w:after="0" w:line="240" w:lineRule="auto"/>
        <w:rPr>
          <w:rFonts w:ascii="Times New Roman" w:hAnsi="Times New Roman"/>
          <w:sz w:val="24"/>
          <w:szCs w:val="24"/>
        </w:rPr>
      </w:pPr>
      <w:r>
        <w:rPr>
          <w:rFonts w:ascii="Times New Roman" w:hAnsi="Times New Roman"/>
          <w:sz w:val="24"/>
          <w:szCs w:val="24"/>
        </w:rPr>
        <w:br w:type="page"/>
      </w:r>
      <w:r w:rsidR="00016CEC">
        <w:rPr>
          <w:rFonts w:ascii="Times New Roman" w:hAnsi="Times New Roman"/>
          <w:sz w:val="24"/>
          <w:szCs w:val="24"/>
        </w:rPr>
        <w:fldChar w:fldCharType="begin" w:fldLock="1"/>
      </w:r>
      <w:r w:rsidR="00016CEC">
        <w:rPr>
          <w:rFonts w:ascii="Times New Roman" w:hAnsi="Times New Roman"/>
          <w:sz w:val="24"/>
          <w:szCs w:val="24"/>
        </w:rPr>
        <w:instrText xml:space="preserve">ADDIN Mendeley Bibliography CSL_BIBLIOGRAPHY </w:instrText>
      </w:r>
      <w:r w:rsidR="00016CEC">
        <w:rPr>
          <w:rFonts w:ascii="Times New Roman" w:hAnsi="Times New Roman"/>
          <w:sz w:val="24"/>
          <w:szCs w:val="24"/>
        </w:rPr>
        <w:fldChar w:fldCharType="separate"/>
      </w:r>
    </w:p>
    <w:p w14:paraId="0F3DF9D2" w14:textId="716ABC3D" w:rsidR="00055089" w:rsidRPr="00055089" w:rsidRDefault="008E6824" w:rsidP="00055089">
      <w:pPr>
        <w:spacing w:after="0" w:line="240" w:lineRule="auto"/>
        <w:rPr>
          <w:rFonts w:ascii="Times New Roman" w:hAnsi="Times New Roman"/>
          <w:sz w:val="24"/>
        </w:rPr>
      </w:pPr>
      <w:r>
        <w:rPr>
          <w:rFonts w:ascii="Times New Roman" w:hAnsi="Times New Roman"/>
          <w:sz w:val="24"/>
        </w:rPr>
        <w:lastRenderedPageBreak/>
        <w:t>Table 1</w:t>
      </w:r>
      <w:r w:rsidR="00055089" w:rsidRPr="00055089">
        <w:rPr>
          <w:rFonts w:ascii="Times New Roman" w:hAnsi="Times New Roman"/>
          <w:sz w:val="24"/>
        </w:rPr>
        <w:t xml:space="preserve"> </w:t>
      </w:r>
    </w:p>
    <w:p w14:paraId="57A59EE4" w14:textId="77777777" w:rsidR="00055089" w:rsidRPr="00055089" w:rsidRDefault="00055089" w:rsidP="00055089">
      <w:pPr>
        <w:spacing w:after="0" w:line="240" w:lineRule="auto"/>
        <w:rPr>
          <w:rFonts w:ascii="Times New Roman" w:hAnsi="Times New Roman"/>
          <w:sz w:val="24"/>
        </w:rPr>
      </w:pPr>
    </w:p>
    <w:p w14:paraId="07CD741D" w14:textId="5FA0E3BB" w:rsidR="00055089" w:rsidRPr="00055089" w:rsidRDefault="00FD346B" w:rsidP="00055089">
      <w:pPr>
        <w:spacing w:after="0" w:line="240" w:lineRule="auto"/>
        <w:rPr>
          <w:rFonts w:ascii="Times New Roman" w:hAnsi="Times New Roman"/>
          <w:sz w:val="24"/>
        </w:rPr>
      </w:pPr>
      <w:r>
        <w:rPr>
          <w:rFonts w:ascii="Times New Roman" w:hAnsi="Times New Roman"/>
          <w:i/>
          <w:sz w:val="24"/>
        </w:rPr>
        <w:t>Respondent</w:t>
      </w:r>
      <w:r w:rsidR="00055089" w:rsidRPr="00055089">
        <w:rPr>
          <w:rFonts w:ascii="Times New Roman" w:hAnsi="Times New Roman"/>
          <w:i/>
          <w:sz w:val="24"/>
        </w:rPr>
        <w:t xml:space="preserve"> and Program Information (</w:t>
      </w:r>
      <w:r w:rsidR="00055089" w:rsidRPr="0055387C">
        <w:rPr>
          <w:rFonts w:ascii="Times New Roman" w:hAnsi="Times New Roman"/>
          <w:sz w:val="24"/>
        </w:rPr>
        <w:t xml:space="preserve">N </w:t>
      </w:r>
      <w:r w:rsidR="00055089" w:rsidRPr="00055089">
        <w:rPr>
          <w:rFonts w:ascii="Times New Roman" w:hAnsi="Times New Roman"/>
          <w:i/>
          <w:sz w:val="24"/>
        </w:rPr>
        <w:t>= 87)</w:t>
      </w:r>
    </w:p>
    <w:p w14:paraId="6FEC237F" w14:textId="77777777" w:rsidR="00055089" w:rsidRPr="00055089" w:rsidRDefault="00055089" w:rsidP="00055089">
      <w:pPr>
        <w:spacing w:after="0" w:line="240" w:lineRule="auto"/>
        <w:rPr>
          <w:rFonts w:ascii="Times New Roman" w:hAnsi="Times New Roman"/>
          <w:sz w:val="24"/>
        </w:rPr>
      </w:pPr>
    </w:p>
    <w:tbl>
      <w:tblPr>
        <w:tblW w:w="918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40"/>
        <w:gridCol w:w="4140"/>
        <w:gridCol w:w="1350"/>
        <w:gridCol w:w="1350"/>
      </w:tblGrid>
      <w:tr w:rsidR="00055089" w:rsidRPr="00055089" w14:paraId="38CD7F67" w14:textId="77777777" w:rsidTr="00055089">
        <w:tc>
          <w:tcPr>
            <w:tcW w:w="2340" w:type="dxa"/>
            <w:tcBorders>
              <w:top w:val="single" w:sz="4" w:space="0" w:color="auto"/>
              <w:left w:val="nil"/>
              <w:bottom w:val="single" w:sz="4" w:space="0" w:color="auto"/>
              <w:right w:val="nil"/>
            </w:tcBorders>
          </w:tcPr>
          <w:p w14:paraId="511AAA5C"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Area</w:t>
            </w:r>
          </w:p>
        </w:tc>
        <w:tc>
          <w:tcPr>
            <w:tcW w:w="4140" w:type="dxa"/>
            <w:tcBorders>
              <w:top w:val="single" w:sz="4" w:space="0" w:color="auto"/>
              <w:left w:val="nil"/>
              <w:bottom w:val="single" w:sz="4" w:space="0" w:color="auto"/>
              <w:right w:val="nil"/>
            </w:tcBorders>
          </w:tcPr>
          <w:p w14:paraId="07066291"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Category</w:t>
            </w:r>
          </w:p>
        </w:tc>
        <w:tc>
          <w:tcPr>
            <w:tcW w:w="1350" w:type="dxa"/>
            <w:tcBorders>
              <w:top w:val="single" w:sz="4" w:space="0" w:color="auto"/>
              <w:left w:val="nil"/>
              <w:bottom w:val="single" w:sz="4" w:space="0" w:color="auto"/>
              <w:right w:val="nil"/>
            </w:tcBorders>
          </w:tcPr>
          <w:p w14:paraId="1B0011AC"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 xml:space="preserve">Respondents </w:t>
            </w:r>
          </w:p>
          <w:p w14:paraId="6CB2A16A"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w:t>
            </w:r>
            <w:r w:rsidRPr="00E420BD">
              <w:rPr>
                <w:rFonts w:ascii="Times New Roman" w:hAnsi="Times New Roman"/>
              </w:rPr>
              <w:t>N</w:t>
            </w:r>
            <w:r w:rsidRPr="00055089">
              <w:rPr>
                <w:rFonts w:ascii="Times New Roman" w:hAnsi="Times New Roman"/>
              </w:rPr>
              <w:t>)</w:t>
            </w:r>
          </w:p>
        </w:tc>
        <w:tc>
          <w:tcPr>
            <w:tcW w:w="1350" w:type="dxa"/>
            <w:tcBorders>
              <w:top w:val="single" w:sz="4" w:space="0" w:color="auto"/>
              <w:left w:val="nil"/>
              <w:bottom w:val="single" w:sz="4" w:space="0" w:color="auto"/>
              <w:right w:val="nil"/>
            </w:tcBorders>
          </w:tcPr>
          <w:p w14:paraId="1BE7469D"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 xml:space="preserve">Respondents </w:t>
            </w:r>
          </w:p>
          <w:p w14:paraId="128CA61E"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w:t>
            </w:r>
          </w:p>
        </w:tc>
      </w:tr>
      <w:tr w:rsidR="00946559" w:rsidRPr="00055089" w14:paraId="45E1BF2C" w14:textId="77777777" w:rsidTr="001521C7">
        <w:tc>
          <w:tcPr>
            <w:tcW w:w="2340" w:type="dxa"/>
            <w:tcBorders>
              <w:top w:val="single" w:sz="4" w:space="0" w:color="auto"/>
              <w:left w:val="nil"/>
              <w:bottom w:val="nil"/>
              <w:right w:val="nil"/>
            </w:tcBorders>
          </w:tcPr>
          <w:p w14:paraId="6E803318" w14:textId="329797CF" w:rsidR="00946559" w:rsidRPr="00055089" w:rsidRDefault="00946559" w:rsidP="00055089">
            <w:pPr>
              <w:spacing w:after="0" w:line="240" w:lineRule="auto"/>
              <w:rPr>
                <w:rFonts w:ascii="Times New Roman" w:hAnsi="Times New Roman"/>
              </w:rPr>
            </w:pPr>
            <w:r>
              <w:rPr>
                <w:rFonts w:ascii="Times New Roman" w:hAnsi="Times New Roman"/>
              </w:rPr>
              <w:t>Respondent's</w:t>
            </w:r>
            <w:r w:rsidRPr="00055089">
              <w:rPr>
                <w:rFonts w:ascii="Times New Roman" w:hAnsi="Times New Roman"/>
              </w:rPr>
              <w:t xml:space="preserve"> Role in Program</w:t>
            </w:r>
          </w:p>
        </w:tc>
        <w:tc>
          <w:tcPr>
            <w:tcW w:w="4140" w:type="dxa"/>
            <w:tcBorders>
              <w:top w:val="single" w:sz="4" w:space="0" w:color="auto"/>
              <w:left w:val="nil"/>
              <w:bottom w:val="nil"/>
              <w:right w:val="nil"/>
            </w:tcBorders>
          </w:tcPr>
          <w:p w14:paraId="54BBA168" w14:textId="77777777" w:rsidR="00946559" w:rsidRPr="00055089" w:rsidRDefault="00946559" w:rsidP="009A4BA2">
            <w:pPr>
              <w:spacing w:after="0" w:line="240" w:lineRule="auto"/>
              <w:rPr>
                <w:rFonts w:ascii="Times New Roman" w:hAnsi="Times New Roman"/>
              </w:rPr>
            </w:pPr>
          </w:p>
          <w:p w14:paraId="473503D3" w14:textId="3D2BE3EE" w:rsidR="00946559" w:rsidRPr="00055089" w:rsidRDefault="00946559" w:rsidP="00055089">
            <w:pPr>
              <w:spacing w:after="0" w:line="240" w:lineRule="auto"/>
              <w:rPr>
                <w:rFonts w:ascii="Times New Roman" w:hAnsi="Times New Roman"/>
              </w:rPr>
            </w:pPr>
            <w:r w:rsidRPr="00055089">
              <w:rPr>
                <w:rFonts w:ascii="Times New Roman" w:hAnsi="Times New Roman"/>
              </w:rPr>
              <w:t>Director of Clinical Training (DCT)</w:t>
            </w:r>
          </w:p>
        </w:tc>
        <w:tc>
          <w:tcPr>
            <w:tcW w:w="1350" w:type="dxa"/>
            <w:tcBorders>
              <w:top w:val="single" w:sz="4" w:space="0" w:color="auto"/>
              <w:left w:val="nil"/>
              <w:bottom w:val="nil"/>
              <w:right w:val="nil"/>
            </w:tcBorders>
          </w:tcPr>
          <w:p w14:paraId="57D3F06F" w14:textId="77777777" w:rsidR="00946559" w:rsidRPr="00055089" w:rsidRDefault="00946559" w:rsidP="009A4BA2">
            <w:pPr>
              <w:spacing w:after="0" w:line="240" w:lineRule="auto"/>
              <w:jc w:val="center"/>
              <w:rPr>
                <w:rFonts w:ascii="Times New Roman" w:hAnsi="Times New Roman"/>
              </w:rPr>
            </w:pPr>
          </w:p>
          <w:p w14:paraId="57E082E7" w14:textId="78BBBD65"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45</w:t>
            </w:r>
          </w:p>
        </w:tc>
        <w:tc>
          <w:tcPr>
            <w:tcW w:w="1350" w:type="dxa"/>
            <w:tcBorders>
              <w:top w:val="single" w:sz="4" w:space="0" w:color="auto"/>
              <w:left w:val="nil"/>
              <w:bottom w:val="nil"/>
              <w:right w:val="nil"/>
            </w:tcBorders>
          </w:tcPr>
          <w:p w14:paraId="555DBB2F" w14:textId="77777777" w:rsidR="00946559" w:rsidRPr="00055089" w:rsidRDefault="00946559" w:rsidP="009A4BA2">
            <w:pPr>
              <w:spacing w:after="0" w:line="240" w:lineRule="auto"/>
              <w:jc w:val="center"/>
              <w:rPr>
                <w:rFonts w:ascii="Times New Roman" w:hAnsi="Times New Roman"/>
              </w:rPr>
            </w:pPr>
          </w:p>
          <w:p w14:paraId="5B0ABC2C" w14:textId="07E2DEB5"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52%</w:t>
            </w:r>
          </w:p>
        </w:tc>
      </w:tr>
      <w:tr w:rsidR="00946559" w:rsidRPr="00055089" w14:paraId="69B576E6" w14:textId="77777777" w:rsidTr="001521C7">
        <w:tc>
          <w:tcPr>
            <w:tcW w:w="2340" w:type="dxa"/>
            <w:tcBorders>
              <w:top w:val="nil"/>
              <w:left w:val="nil"/>
              <w:bottom w:val="nil"/>
              <w:right w:val="nil"/>
            </w:tcBorders>
          </w:tcPr>
          <w:p w14:paraId="516A5547"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77566B4B" w14:textId="2586770F" w:rsidR="00946559" w:rsidRPr="00055089" w:rsidRDefault="00946559" w:rsidP="00055089">
            <w:pPr>
              <w:spacing w:after="0" w:line="240" w:lineRule="auto"/>
              <w:rPr>
                <w:rFonts w:ascii="Times New Roman" w:hAnsi="Times New Roman"/>
              </w:rPr>
            </w:pPr>
            <w:r w:rsidRPr="00055089">
              <w:rPr>
                <w:rFonts w:ascii="Times New Roman" w:hAnsi="Times New Roman"/>
              </w:rPr>
              <w:t>Assistant DCT</w:t>
            </w:r>
          </w:p>
        </w:tc>
        <w:tc>
          <w:tcPr>
            <w:tcW w:w="1350" w:type="dxa"/>
            <w:tcBorders>
              <w:top w:val="nil"/>
              <w:left w:val="nil"/>
              <w:bottom w:val="nil"/>
              <w:right w:val="nil"/>
            </w:tcBorders>
          </w:tcPr>
          <w:p w14:paraId="495F08AB" w14:textId="329241DB"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5</w:t>
            </w:r>
          </w:p>
        </w:tc>
        <w:tc>
          <w:tcPr>
            <w:tcW w:w="1350" w:type="dxa"/>
            <w:tcBorders>
              <w:top w:val="nil"/>
              <w:left w:val="nil"/>
              <w:bottom w:val="nil"/>
              <w:right w:val="nil"/>
            </w:tcBorders>
          </w:tcPr>
          <w:p w14:paraId="5DDC5BAA" w14:textId="2FF54C5F"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6%</w:t>
            </w:r>
          </w:p>
        </w:tc>
      </w:tr>
      <w:tr w:rsidR="00946559" w:rsidRPr="00055089" w14:paraId="343AC638" w14:textId="77777777" w:rsidTr="001521C7">
        <w:tc>
          <w:tcPr>
            <w:tcW w:w="2340" w:type="dxa"/>
            <w:tcBorders>
              <w:top w:val="nil"/>
              <w:left w:val="nil"/>
              <w:bottom w:val="nil"/>
              <w:right w:val="nil"/>
            </w:tcBorders>
          </w:tcPr>
          <w:p w14:paraId="6FEF6C4B"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4F1A630B" w14:textId="707F9BDF" w:rsidR="00946559" w:rsidRPr="00055089" w:rsidRDefault="00946559" w:rsidP="00055089">
            <w:pPr>
              <w:spacing w:after="0" w:line="240" w:lineRule="auto"/>
              <w:rPr>
                <w:rFonts w:ascii="Times New Roman" w:hAnsi="Times New Roman"/>
              </w:rPr>
            </w:pPr>
            <w:r w:rsidRPr="00055089">
              <w:rPr>
                <w:rFonts w:ascii="Times New Roman" w:hAnsi="Times New Roman"/>
              </w:rPr>
              <w:t>Director of In-House Training Clinic</w:t>
            </w:r>
          </w:p>
        </w:tc>
        <w:tc>
          <w:tcPr>
            <w:tcW w:w="1350" w:type="dxa"/>
            <w:tcBorders>
              <w:top w:val="nil"/>
              <w:left w:val="nil"/>
              <w:bottom w:val="nil"/>
              <w:right w:val="nil"/>
            </w:tcBorders>
          </w:tcPr>
          <w:p w14:paraId="4256891E" w14:textId="6A8B9F2A"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12</w:t>
            </w:r>
          </w:p>
        </w:tc>
        <w:tc>
          <w:tcPr>
            <w:tcW w:w="1350" w:type="dxa"/>
            <w:tcBorders>
              <w:top w:val="nil"/>
              <w:left w:val="nil"/>
              <w:bottom w:val="nil"/>
              <w:right w:val="nil"/>
            </w:tcBorders>
          </w:tcPr>
          <w:p w14:paraId="0CD721DD" w14:textId="0965F07E"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14%</w:t>
            </w:r>
          </w:p>
        </w:tc>
      </w:tr>
      <w:tr w:rsidR="00946559" w:rsidRPr="00055089" w14:paraId="40E61075" w14:textId="77777777" w:rsidTr="001521C7">
        <w:tc>
          <w:tcPr>
            <w:tcW w:w="2340" w:type="dxa"/>
            <w:tcBorders>
              <w:top w:val="nil"/>
              <w:left w:val="nil"/>
              <w:bottom w:val="nil"/>
              <w:right w:val="nil"/>
            </w:tcBorders>
          </w:tcPr>
          <w:p w14:paraId="767E7AD0"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6D3A627D" w14:textId="26C7CA45" w:rsidR="00946559" w:rsidRPr="00055089" w:rsidRDefault="00946559" w:rsidP="00055089">
            <w:pPr>
              <w:spacing w:after="0" w:line="240" w:lineRule="auto"/>
              <w:rPr>
                <w:rFonts w:ascii="Times New Roman" w:hAnsi="Times New Roman"/>
              </w:rPr>
            </w:pPr>
            <w:r w:rsidRPr="00055089">
              <w:rPr>
                <w:rFonts w:ascii="Times New Roman" w:hAnsi="Times New Roman"/>
              </w:rPr>
              <w:t>Faculty Member (Provides In-House Supervision)</w:t>
            </w:r>
          </w:p>
        </w:tc>
        <w:tc>
          <w:tcPr>
            <w:tcW w:w="1350" w:type="dxa"/>
            <w:tcBorders>
              <w:top w:val="nil"/>
              <w:left w:val="nil"/>
              <w:bottom w:val="nil"/>
              <w:right w:val="nil"/>
            </w:tcBorders>
          </w:tcPr>
          <w:p w14:paraId="59A79141" w14:textId="77777777" w:rsidR="00946559" w:rsidRPr="00055089" w:rsidRDefault="00946559" w:rsidP="009A4BA2">
            <w:pPr>
              <w:spacing w:after="0" w:line="240" w:lineRule="auto"/>
              <w:jc w:val="center"/>
              <w:rPr>
                <w:rFonts w:ascii="Times New Roman" w:hAnsi="Times New Roman"/>
              </w:rPr>
            </w:pPr>
          </w:p>
          <w:p w14:paraId="73E14906" w14:textId="0C7C62CD"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35</w:t>
            </w:r>
          </w:p>
        </w:tc>
        <w:tc>
          <w:tcPr>
            <w:tcW w:w="1350" w:type="dxa"/>
            <w:tcBorders>
              <w:top w:val="nil"/>
              <w:left w:val="nil"/>
              <w:bottom w:val="nil"/>
              <w:right w:val="nil"/>
            </w:tcBorders>
          </w:tcPr>
          <w:p w14:paraId="1AE71370" w14:textId="77777777" w:rsidR="00946559" w:rsidRPr="00055089" w:rsidRDefault="00946559" w:rsidP="009A4BA2">
            <w:pPr>
              <w:spacing w:after="0" w:line="240" w:lineRule="auto"/>
              <w:jc w:val="center"/>
              <w:rPr>
                <w:rFonts w:ascii="Times New Roman" w:hAnsi="Times New Roman"/>
              </w:rPr>
            </w:pPr>
          </w:p>
          <w:p w14:paraId="24BB4F83" w14:textId="2DE175AC"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40%</w:t>
            </w:r>
          </w:p>
        </w:tc>
      </w:tr>
      <w:tr w:rsidR="00946559" w:rsidRPr="00055089" w14:paraId="42C1A943" w14:textId="77777777" w:rsidTr="001521C7">
        <w:tc>
          <w:tcPr>
            <w:tcW w:w="2340" w:type="dxa"/>
            <w:tcBorders>
              <w:top w:val="nil"/>
              <w:left w:val="nil"/>
              <w:bottom w:val="nil"/>
              <w:right w:val="nil"/>
            </w:tcBorders>
          </w:tcPr>
          <w:p w14:paraId="7269F40C"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65C45F2D" w14:textId="3D6C13FD" w:rsidR="00946559" w:rsidRPr="00055089" w:rsidRDefault="00946559" w:rsidP="00055089">
            <w:pPr>
              <w:spacing w:after="0" w:line="240" w:lineRule="auto"/>
              <w:rPr>
                <w:rFonts w:ascii="Times New Roman" w:hAnsi="Times New Roman"/>
              </w:rPr>
            </w:pPr>
            <w:r w:rsidRPr="00055089">
              <w:rPr>
                <w:rFonts w:ascii="Times New Roman" w:hAnsi="Times New Roman"/>
              </w:rPr>
              <w:t>Other Programmatic Role</w:t>
            </w:r>
          </w:p>
        </w:tc>
        <w:tc>
          <w:tcPr>
            <w:tcW w:w="1350" w:type="dxa"/>
            <w:tcBorders>
              <w:top w:val="nil"/>
              <w:left w:val="nil"/>
              <w:bottom w:val="nil"/>
              <w:right w:val="nil"/>
            </w:tcBorders>
          </w:tcPr>
          <w:p w14:paraId="39843410" w14:textId="764795D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18</w:t>
            </w:r>
          </w:p>
        </w:tc>
        <w:tc>
          <w:tcPr>
            <w:tcW w:w="1350" w:type="dxa"/>
            <w:tcBorders>
              <w:top w:val="nil"/>
              <w:left w:val="nil"/>
              <w:bottom w:val="nil"/>
              <w:right w:val="nil"/>
            </w:tcBorders>
          </w:tcPr>
          <w:p w14:paraId="1FCE272D" w14:textId="334C5D81"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21%</w:t>
            </w:r>
          </w:p>
        </w:tc>
      </w:tr>
      <w:tr w:rsidR="00946559" w:rsidRPr="00055089" w14:paraId="36A0E548" w14:textId="77777777" w:rsidTr="001521C7">
        <w:tc>
          <w:tcPr>
            <w:tcW w:w="2340" w:type="dxa"/>
            <w:tcBorders>
              <w:top w:val="nil"/>
              <w:left w:val="nil"/>
              <w:bottom w:val="nil"/>
              <w:right w:val="nil"/>
            </w:tcBorders>
          </w:tcPr>
          <w:p w14:paraId="357D441B"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21AA7F93" w14:textId="77777777" w:rsidR="00946559" w:rsidRPr="00055089" w:rsidRDefault="00946559" w:rsidP="00055089">
            <w:pPr>
              <w:spacing w:after="0" w:line="240" w:lineRule="auto"/>
              <w:rPr>
                <w:rFonts w:ascii="Times New Roman" w:hAnsi="Times New Roman"/>
              </w:rPr>
            </w:pPr>
          </w:p>
        </w:tc>
        <w:tc>
          <w:tcPr>
            <w:tcW w:w="1350" w:type="dxa"/>
            <w:tcBorders>
              <w:top w:val="nil"/>
              <w:left w:val="nil"/>
              <w:bottom w:val="nil"/>
              <w:right w:val="nil"/>
            </w:tcBorders>
          </w:tcPr>
          <w:p w14:paraId="24ECF3FC" w14:textId="77777777" w:rsidR="00946559" w:rsidRPr="00055089" w:rsidRDefault="00946559" w:rsidP="00055089">
            <w:pPr>
              <w:spacing w:after="0" w:line="240" w:lineRule="auto"/>
              <w:jc w:val="center"/>
              <w:rPr>
                <w:rFonts w:ascii="Times New Roman" w:hAnsi="Times New Roman"/>
              </w:rPr>
            </w:pPr>
          </w:p>
        </w:tc>
        <w:tc>
          <w:tcPr>
            <w:tcW w:w="1350" w:type="dxa"/>
            <w:tcBorders>
              <w:top w:val="nil"/>
              <w:left w:val="nil"/>
              <w:bottom w:val="nil"/>
              <w:right w:val="nil"/>
            </w:tcBorders>
          </w:tcPr>
          <w:p w14:paraId="3158CC43" w14:textId="77777777" w:rsidR="00946559" w:rsidRPr="00055089" w:rsidRDefault="00946559" w:rsidP="00055089">
            <w:pPr>
              <w:spacing w:after="0" w:line="240" w:lineRule="auto"/>
              <w:jc w:val="center"/>
              <w:rPr>
                <w:rFonts w:ascii="Times New Roman" w:hAnsi="Times New Roman"/>
              </w:rPr>
            </w:pPr>
          </w:p>
        </w:tc>
      </w:tr>
      <w:tr w:rsidR="00946559" w:rsidRPr="00055089" w14:paraId="42E0607C" w14:textId="77777777" w:rsidTr="001521C7">
        <w:tc>
          <w:tcPr>
            <w:tcW w:w="2340" w:type="dxa"/>
            <w:tcBorders>
              <w:top w:val="nil"/>
              <w:left w:val="nil"/>
              <w:bottom w:val="nil"/>
              <w:right w:val="nil"/>
            </w:tcBorders>
          </w:tcPr>
          <w:p w14:paraId="3ACCD158" w14:textId="46D00361" w:rsidR="00946559" w:rsidRPr="00055089" w:rsidRDefault="00946559" w:rsidP="00055089">
            <w:pPr>
              <w:spacing w:after="0" w:line="240" w:lineRule="auto"/>
              <w:rPr>
                <w:rFonts w:ascii="Times New Roman" w:hAnsi="Times New Roman"/>
              </w:rPr>
            </w:pPr>
            <w:r>
              <w:rPr>
                <w:rFonts w:ascii="Times New Roman" w:hAnsi="Times New Roman"/>
              </w:rPr>
              <w:t>Respondent's</w:t>
            </w:r>
            <w:r w:rsidRPr="00055089">
              <w:rPr>
                <w:rFonts w:ascii="Times New Roman" w:hAnsi="Times New Roman"/>
              </w:rPr>
              <w:t xml:space="preserve"> Gender</w:t>
            </w:r>
          </w:p>
        </w:tc>
        <w:tc>
          <w:tcPr>
            <w:tcW w:w="4140" w:type="dxa"/>
            <w:tcBorders>
              <w:top w:val="nil"/>
              <w:left w:val="nil"/>
              <w:bottom w:val="nil"/>
              <w:right w:val="nil"/>
            </w:tcBorders>
          </w:tcPr>
          <w:p w14:paraId="5E880292" w14:textId="7385A763" w:rsidR="00946559" w:rsidRPr="00055089" w:rsidRDefault="00946559" w:rsidP="00055089">
            <w:pPr>
              <w:spacing w:after="0" w:line="240" w:lineRule="auto"/>
              <w:rPr>
                <w:rFonts w:ascii="Times New Roman" w:hAnsi="Times New Roman"/>
              </w:rPr>
            </w:pPr>
            <w:r w:rsidRPr="00055089">
              <w:rPr>
                <w:rFonts w:ascii="Times New Roman" w:hAnsi="Times New Roman"/>
              </w:rPr>
              <w:t>Male</w:t>
            </w:r>
          </w:p>
        </w:tc>
        <w:tc>
          <w:tcPr>
            <w:tcW w:w="1350" w:type="dxa"/>
            <w:tcBorders>
              <w:top w:val="nil"/>
              <w:left w:val="nil"/>
              <w:bottom w:val="nil"/>
              <w:right w:val="nil"/>
            </w:tcBorders>
          </w:tcPr>
          <w:p w14:paraId="22D78EF5" w14:textId="0C522146"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38</w:t>
            </w:r>
          </w:p>
        </w:tc>
        <w:tc>
          <w:tcPr>
            <w:tcW w:w="1350" w:type="dxa"/>
            <w:tcBorders>
              <w:top w:val="nil"/>
              <w:left w:val="nil"/>
              <w:bottom w:val="nil"/>
              <w:right w:val="nil"/>
            </w:tcBorders>
          </w:tcPr>
          <w:p w14:paraId="42940068" w14:textId="53C575BC"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44%</w:t>
            </w:r>
          </w:p>
        </w:tc>
      </w:tr>
      <w:tr w:rsidR="00946559" w:rsidRPr="00055089" w14:paraId="015903C6" w14:textId="77777777" w:rsidTr="001521C7">
        <w:tc>
          <w:tcPr>
            <w:tcW w:w="2340" w:type="dxa"/>
            <w:tcBorders>
              <w:top w:val="nil"/>
              <w:left w:val="nil"/>
              <w:bottom w:val="nil"/>
              <w:right w:val="nil"/>
            </w:tcBorders>
          </w:tcPr>
          <w:p w14:paraId="35A4C833"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0DA117AF" w14:textId="594288B5" w:rsidR="00946559" w:rsidRPr="00055089" w:rsidRDefault="00946559" w:rsidP="00055089">
            <w:pPr>
              <w:spacing w:after="0" w:line="240" w:lineRule="auto"/>
              <w:rPr>
                <w:rFonts w:ascii="Times New Roman" w:hAnsi="Times New Roman"/>
              </w:rPr>
            </w:pPr>
            <w:r w:rsidRPr="00055089">
              <w:rPr>
                <w:rFonts w:ascii="Times New Roman" w:hAnsi="Times New Roman"/>
              </w:rPr>
              <w:t>Female</w:t>
            </w:r>
          </w:p>
        </w:tc>
        <w:tc>
          <w:tcPr>
            <w:tcW w:w="1350" w:type="dxa"/>
            <w:tcBorders>
              <w:top w:val="nil"/>
              <w:left w:val="nil"/>
              <w:bottom w:val="nil"/>
              <w:right w:val="nil"/>
            </w:tcBorders>
          </w:tcPr>
          <w:p w14:paraId="78164F2A" w14:textId="688378AB"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49</w:t>
            </w:r>
          </w:p>
        </w:tc>
        <w:tc>
          <w:tcPr>
            <w:tcW w:w="1350" w:type="dxa"/>
            <w:tcBorders>
              <w:top w:val="nil"/>
              <w:left w:val="nil"/>
              <w:bottom w:val="nil"/>
              <w:right w:val="nil"/>
            </w:tcBorders>
          </w:tcPr>
          <w:p w14:paraId="0AE8001D" w14:textId="16B92E10"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56%</w:t>
            </w:r>
          </w:p>
        </w:tc>
      </w:tr>
      <w:tr w:rsidR="00946559" w:rsidRPr="00055089" w14:paraId="71C32C7D" w14:textId="77777777" w:rsidTr="001521C7">
        <w:tc>
          <w:tcPr>
            <w:tcW w:w="2340" w:type="dxa"/>
            <w:tcBorders>
              <w:top w:val="nil"/>
              <w:left w:val="nil"/>
              <w:bottom w:val="nil"/>
              <w:right w:val="nil"/>
            </w:tcBorders>
          </w:tcPr>
          <w:p w14:paraId="6F8EF869"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5ADCB7F3" w14:textId="77777777" w:rsidR="00946559" w:rsidRPr="00055089" w:rsidRDefault="00946559" w:rsidP="00055089">
            <w:pPr>
              <w:spacing w:after="0" w:line="240" w:lineRule="auto"/>
              <w:rPr>
                <w:rFonts w:ascii="Times New Roman" w:hAnsi="Times New Roman"/>
              </w:rPr>
            </w:pPr>
          </w:p>
        </w:tc>
        <w:tc>
          <w:tcPr>
            <w:tcW w:w="1350" w:type="dxa"/>
            <w:tcBorders>
              <w:top w:val="nil"/>
              <w:left w:val="nil"/>
              <w:bottom w:val="nil"/>
              <w:right w:val="nil"/>
            </w:tcBorders>
          </w:tcPr>
          <w:p w14:paraId="6089BD04" w14:textId="77777777" w:rsidR="00946559" w:rsidRPr="00055089" w:rsidRDefault="00946559" w:rsidP="00055089">
            <w:pPr>
              <w:spacing w:after="0" w:line="240" w:lineRule="auto"/>
              <w:jc w:val="center"/>
              <w:rPr>
                <w:rFonts w:ascii="Times New Roman" w:hAnsi="Times New Roman"/>
              </w:rPr>
            </w:pPr>
          </w:p>
        </w:tc>
        <w:tc>
          <w:tcPr>
            <w:tcW w:w="1350" w:type="dxa"/>
            <w:tcBorders>
              <w:top w:val="nil"/>
              <w:left w:val="nil"/>
              <w:bottom w:val="nil"/>
              <w:right w:val="nil"/>
            </w:tcBorders>
          </w:tcPr>
          <w:p w14:paraId="1F253732" w14:textId="77777777" w:rsidR="00946559" w:rsidRPr="00055089" w:rsidRDefault="00946559" w:rsidP="00055089">
            <w:pPr>
              <w:spacing w:after="0" w:line="240" w:lineRule="auto"/>
              <w:jc w:val="center"/>
              <w:rPr>
                <w:rFonts w:ascii="Times New Roman" w:hAnsi="Times New Roman"/>
              </w:rPr>
            </w:pPr>
          </w:p>
        </w:tc>
      </w:tr>
      <w:tr w:rsidR="00946559" w:rsidRPr="00055089" w14:paraId="1041D56E" w14:textId="77777777" w:rsidTr="001521C7">
        <w:tc>
          <w:tcPr>
            <w:tcW w:w="2340" w:type="dxa"/>
            <w:tcBorders>
              <w:top w:val="nil"/>
              <w:left w:val="nil"/>
              <w:bottom w:val="nil"/>
              <w:right w:val="nil"/>
            </w:tcBorders>
          </w:tcPr>
          <w:p w14:paraId="3E9D563A" w14:textId="77777777" w:rsidR="00946559" w:rsidRPr="00055089" w:rsidRDefault="00946559" w:rsidP="00055089">
            <w:pPr>
              <w:spacing w:after="0" w:line="240" w:lineRule="auto"/>
              <w:rPr>
                <w:rFonts w:ascii="Times New Roman" w:hAnsi="Times New Roman"/>
              </w:rPr>
            </w:pPr>
            <w:r w:rsidRPr="00055089">
              <w:rPr>
                <w:rFonts w:ascii="Times New Roman" w:hAnsi="Times New Roman"/>
              </w:rPr>
              <w:t>Type of Doctoral Training Program</w:t>
            </w:r>
          </w:p>
        </w:tc>
        <w:tc>
          <w:tcPr>
            <w:tcW w:w="4140" w:type="dxa"/>
            <w:tcBorders>
              <w:top w:val="nil"/>
              <w:left w:val="nil"/>
              <w:bottom w:val="nil"/>
              <w:right w:val="nil"/>
            </w:tcBorders>
          </w:tcPr>
          <w:p w14:paraId="3501D7AC" w14:textId="77777777" w:rsidR="00946559" w:rsidRPr="00055089" w:rsidRDefault="00946559" w:rsidP="00055089">
            <w:pPr>
              <w:spacing w:after="0" w:line="240" w:lineRule="auto"/>
              <w:rPr>
                <w:rFonts w:ascii="Times New Roman" w:hAnsi="Times New Roman"/>
              </w:rPr>
            </w:pPr>
          </w:p>
          <w:p w14:paraId="22BBAAD7" w14:textId="77777777" w:rsidR="00946559" w:rsidRPr="00055089" w:rsidRDefault="00946559" w:rsidP="00055089">
            <w:pPr>
              <w:spacing w:after="0" w:line="240" w:lineRule="auto"/>
              <w:rPr>
                <w:rFonts w:ascii="Times New Roman" w:hAnsi="Times New Roman"/>
              </w:rPr>
            </w:pPr>
            <w:r w:rsidRPr="00055089">
              <w:rPr>
                <w:rFonts w:ascii="Times New Roman" w:hAnsi="Times New Roman"/>
              </w:rPr>
              <w:t>Ph.D. Clinical Psychology</w:t>
            </w:r>
          </w:p>
        </w:tc>
        <w:tc>
          <w:tcPr>
            <w:tcW w:w="1350" w:type="dxa"/>
            <w:tcBorders>
              <w:top w:val="nil"/>
              <w:left w:val="nil"/>
              <w:bottom w:val="nil"/>
              <w:right w:val="nil"/>
            </w:tcBorders>
          </w:tcPr>
          <w:p w14:paraId="1495CD47" w14:textId="77777777" w:rsidR="00946559" w:rsidRPr="00055089" w:rsidRDefault="00946559" w:rsidP="00055089">
            <w:pPr>
              <w:spacing w:after="0" w:line="240" w:lineRule="auto"/>
              <w:jc w:val="center"/>
              <w:rPr>
                <w:rFonts w:ascii="Times New Roman" w:hAnsi="Times New Roman"/>
              </w:rPr>
            </w:pPr>
          </w:p>
          <w:p w14:paraId="51F0E818"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41</w:t>
            </w:r>
          </w:p>
        </w:tc>
        <w:tc>
          <w:tcPr>
            <w:tcW w:w="1350" w:type="dxa"/>
            <w:tcBorders>
              <w:top w:val="nil"/>
              <w:left w:val="nil"/>
              <w:bottom w:val="nil"/>
              <w:right w:val="nil"/>
            </w:tcBorders>
          </w:tcPr>
          <w:p w14:paraId="2204CF9D" w14:textId="77777777" w:rsidR="00946559" w:rsidRPr="00055089" w:rsidRDefault="00946559" w:rsidP="00055089">
            <w:pPr>
              <w:spacing w:after="0" w:line="240" w:lineRule="auto"/>
              <w:jc w:val="center"/>
              <w:rPr>
                <w:rFonts w:ascii="Times New Roman" w:hAnsi="Times New Roman"/>
              </w:rPr>
            </w:pPr>
          </w:p>
          <w:p w14:paraId="2D9D8D48"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47%</w:t>
            </w:r>
          </w:p>
        </w:tc>
      </w:tr>
      <w:tr w:rsidR="00946559" w:rsidRPr="00055089" w14:paraId="2C9A6B88" w14:textId="77777777" w:rsidTr="00055089">
        <w:tc>
          <w:tcPr>
            <w:tcW w:w="2340" w:type="dxa"/>
            <w:tcBorders>
              <w:top w:val="nil"/>
              <w:left w:val="nil"/>
              <w:bottom w:val="nil"/>
              <w:right w:val="nil"/>
            </w:tcBorders>
          </w:tcPr>
          <w:p w14:paraId="48A5A15F"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152C8D22" w14:textId="77777777" w:rsidR="00946559" w:rsidRPr="00055089" w:rsidRDefault="00946559" w:rsidP="00055089">
            <w:pPr>
              <w:spacing w:after="0" w:line="240" w:lineRule="auto"/>
              <w:rPr>
                <w:rFonts w:ascii="Times New Roman" w:hAnsi="Times New Roman"/>
              </w:rPr>
            </w:pPr>
            <w:r w:rsidRPr="00055089">
              <w:rPr>
                <w:rFonts w:ascii="Times New Roman" w:hAnsi="Times New Roman"/>
              </w:rPr>
              <w:t>Psy.D. Clinical Psychology</w:t>
            </w:r>
          </w:p>
        </w:tc>
        <w:tc>
          <w:tcPr>
            <w:tcW w:w="1350" w:type="dxa"/>
            <w:tcBorders>
              <w:top w:val="nil"/>
              <w:left w:val="nil"/>
              <w:bottom w:val="nil"/>
              <w:right w:val="nil"/>
            </w:tcBorders>
          </w:tcPr>
          <w:p w14:paraId="692F2019"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20</w:t>
            </w:r>
          </w:p>
        </w:tc>
        <w:tc>
          <w:tcPr>
            <w:tcW w:w="1350" w:type="dxa"/>
            <w:tcBorders>
              <w:top w:val="nil"/>
              <w:left w:val="nil"/>
              <w:bottom w:val="nil"/>
              <w:right w:val="nil"/>
            </w:tcBorders>
          </w:tcPr>
          <w:p w14:paraId="4FEF5B9D" w14:textId="4324FC8D" w:rsidR="00946559" w:rsidRPr="00055089" w:rsidRDefault="003A5207" w:rsidP="00055089">
            <w:pPr>
              <w:spacing w:after="0" w:line="240" w:lineRule="auto"/>
              <w:jc w:val="center"/>
              <w:rPr>
                <w:rFonts w:ascii="Times New Roman" w:hAnsi="Times New Roman"/>
              </w:rPr>
            </w:pPr>
            <w:r>
              <w:rPr>
                <w:rFonts w:ascii="Times New Roman" w:hAnsi="Times New Roman"/>
              </w:rPr>
              <w:t>23</w:t>
            </w:r>
            <w:r w:rsidR="00946559" w:rsidRPr="00055089">
              <w:rPr>
                <w:rFonts w:ascii="Times New Roman" w:hAnsi="Times New Roman"/>
              </w:rPr>
              <w:t>%</w:t>
            </w:r>
          </w:p>
        </w:tc>
      </w:tr>
      <w:tr w:rsidR="00946559" w:rsidRPr="00055089" w14:paraId="1592DECF" w14:textId="77777777" w:rsidTr="00055089">
        <w:tc>
          <w:tcPr>
            <w:tcW w:w="2340" w:type="dxa"/>
            <w:tcBorders>
              <w:top w:val="nil"/>
              <w:left w:val="nil"/>
              <w:bottom w:val="nil"/>
              <w:right w:val="nil"/>
            </w:tcBorders>
          </w:tcPr>
          <w:p w14:paraId="3B1BFD8C"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3BDAC617" w14:textId="77777777" w:rsidR="00946559" w:rsidRPr="00055089" w:rsidRDefault="00946559" w:rsidP="00055089">
            <w:pPr>
              <w:spacing w:after="0" w:line="240" w:lineRule="auto"/>
              <w:rPr>
                <w:rFonts w:ascii="Times New Roman" w:hAnsi="Times New Roman"/>
              </w:rPr>
            </w:pPr>
            <w:r w:rsidRPr="00055089">
              <w:rPr>
                <w:rFonts w:ascii="Times New Roman" w:hAnsi="Times New Roman"/>
              </w:rPr>
              <w:t>Ph.D. Counseling Psychology</w:t>
            </w:r>
          </w:p>
        </w:tc>
        <w:tc>
          <w:tcPr>
            <w:tcW w:w="1350" w:type="dxa"/>
            <w:tcBorders>
              <w:top w:val="nil"/>
              <w:left w:val="nil"/>
              <w:bottom w:val="nil"/>
              <w:right w:val="nil"/>
            </w:tcBorders>
          </w:tcPr>
          <w:p w14:paraId="52EE3F37"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26</w:t>
            </w:r>
          </w:p>
        </w:tc>
        <w:tc>
          <w:tcPr>
            <w:tcW w:w="1350" w:type="dxa"/>
            <w:tcBorders>
              <w:top w:val="nil"/>
              <w:left w:val="nil"/>
              <w:bottom w:val="nil"/>
              <w:right w:val="nil"/>
            </w:tcBorders>
          </w:tcPr>
          <w:p w14:paraId="18FBF92C"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30%</w:t>
            </w:r>
          </w:p>
        </w:tc>
      </w:tr>
      <w:tr w:rsidR="00946559" w:rsidRPr="00055089" w14:paraId="6B8D8339" w14:textId="77777777" w:rsidTr="00055089">
        <w:tc>
          <w:tcPr>
            <w:tcW w:w="2340" w:type="dxa"/>
            <w:tcBorders>
              <w:top w:val="nil"/>
              <w:left w:val="nil"/>
              <w:bottom w:val="nil"/>
              <w:right w:val="nil"/>
            </w:tcBorders>
          </w:tcPr>
          <w:p w14:paraId="3E7A6C2A"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79944D3D" w14:textId="77777777" w:rsidR="00946559" w:rsidRPr="00055089" w:rsidRDefault="00946559" w:rsidP="00055089">
            <w:pPr>
              <w:spacing w:after="0" w:line="240" w:lineRule="auto"/>
              <w:rPr>
                <w:rFonts w:ascii="Times New Roman" w:hAnsi="Times New Roman"/>
              </w:rPr>
            </w:pPr>
          </w:p>
        </w:tc>
        <w:tc>
          <w:tcPr>
            <w:tcW w:w="1350" w:type="dxa"/>
            <w:tcBorders>
              <w:top w:val="nil"/>
              <w:left w:val="nil"/>
              <w:bottom w:val="nil"/>
              <w:right w:val="nil"/>
            </w:tcBorders>
          </w:tcPr>
          <w:p w14:paraId="49641006" w14:textId="77777777" w:rsidR="00946559" w:rsidRPr="00055089" w:rsidRDefault="00946559" w:rsidP="00055089">
            <w:pPr>
              <w:spacing w:after="0" w:line="240" w:lineRule="auto"/>
              <w:jc w:val="center"/>
              <w:rPr>
                <w:rFonts w:ascii="Times New Roman" w:hAnsi="Times New Roman"/>
              </w:rPr>
            </w:pPr>
          </w:p>
        </w:tc>
        <w:tc>
          <w:tcPr>
            <w:tcW w:w="1350" w:type="dxa"/>
            <w:tcBorders>
              <w:top w:val="nil"/>
              <w:left w:val="nil"/>
              <w:bottom w:val="nil"/>
              <w:right w:val="nil"/>
            </w:tcBorders>
          </w:tcPr>
          <w:p w14:paraId="1EC7A18E" w14:textId="77777777" w:rsidR="00946559" w:rsidRPr="00055089" w:rsidRDefault="00946559" w:rsidP="00055089">
            <w:pPr>
              <w:spacing w:after="0" w:line="240" w:lineRule="auto"/>
              <w:jc w:val="center"/>
              <w:rPr>
                <w:rFonts w:ascii="Times New Roman" w:hAnsi="Times New Roman"/>
              </w:rPr>
            </w:pPr>
          </w:p>
        </w:tc>
      </w:tr>
      <w:tr w:rsidR="00946559" w:rsidRPr="00055089" w14:paraId="46074685" w14:textId="77777777" w:rsidTr="00055089">
        <w:tc>
          <w:tcPr>
            <w:tcW w:w="2340" w:type="dxa"/>
            <w:tcBorders>
              <w:top w:val="nil"/>
              <w:left w:val="nil"/>
              <w:bottom w:val="nil"/>
              <w:right w:val="nil"/>
            </w:tcBorders>
          </w:tcPr>
          <w:p w14:paraId="2EF01C37" w14:textId="77777777" w:rsidR="00946559" w:rsidRPr="00055089" w:rsidRDefault="00946559" w:rsidP="00055089">
            <w:pPr>
              <w:spacing w:after="0" w:line="240" w:lineRule="auto"/>
              <w:rPr>
                <w:rFonts w:ascii="Times New Roman" w:hAnsi="Times New Roman"/>
              </w:rPr>
            </w:pPr>
            <w:r w:rsidRPr="00055089">
              <w:rPr>
                <w:rFonts w:ascii="Times New Roman" w:hAnsi="Times New Roman"/>
              </w:rPr>
              <w:t>Program Training Model</w:t>
            </w:r>
          </w:p>
        </w:tc>
        <w:tc>
          <w:tcPr>
            <w:tcW w:w="4140" w:type="dxa"/>
            <w:tcBorders>
              <w:top w:val="nil"/>
              <w:left w:val="nil"/>
              <w:bottom w:val="nil"/>
              <w:right w:val="nil"/>
            </w:tcBorders>
          </w:tcPr>
          <w:p w14:paraId="4C774338" w14:textId="77777777" w:rsidR="00946559" w:rsidRPr="00055089" w:rsidRDefault="00946559" w:rsidP="00055089">
            <w:pPr>
              <w:spacing w:after="0" w:line="240" w:lineRule="auto"/>
              <w:rPr>
                <w:rFonts w:ascii="Times New Roman" w:hAnsi="Times New Roman"/>
              </w:rPr>
            </w:pPr>
          </w:p>
          <w:p w14:paraId="165AA200" w14:textId="77777777" w:rsidR="00946559" w:rsidRPr="00055089" w:rsidRDefault="00946559" w:rsidP="00055089">
            <w:pPr>
              <w:spacing w:after="0" w:line="240" w:lineRule="auto"/>
              <w:rPr>
                <w:rFonts w:ascii="Times New Roman" w:hAnsi="Times New Roman"/>
              </w:rPr>
            </w:pPr>
            <w:r w:rsidRPr="00055089">
              <w:rPr>
                <w:rFonts w:ascii="Times New Roman" w:hAnsi="Times New Roman"/>
              </w:rPr>
              <w:t>Scientist-Practitioner</w:t>
            </w:r>
          </w:p>
        </w:tc>
        <w:tc>
          <w:tcPr>
            <w:tcW w:w="1350" w:type="dxa"/>
            <w:tcBorders>
              <w:top w:val="nil"/>
              <w:left w:val="nil"/>
              <w:bottom w:val="nil"/>
              <w:right w:val="nil"/>
            </w:tcBorders>
          </w:tcPr>
          <w:p w14:paraId="2E0587A2" w14:textId="77777777" w:rsidR="00946559" w:rsidRPr="00055089" w:rsidRDefault="00946559" w:rsidP="00055089">
            <w:pPr>
              <w:spacing w:after="0" w:line="240" w:lineRule="auto"/>
              <w:jc w:val="center"/>
              <w:rPr>
                <w:rFonts w:ascii="Times New Roman" w:hAnsi="Times New Roman"/>
              </w:rPr>
            </w:pPr>
          </w:p>
          <w:p w14:paraId="25311D15"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52</w:t>
            </w:r>
          </w:p>
        </w:tc>
        <w:tc>
          <w:tcPr>
            <w:tcW w:w="1350" w:type="dxa"/>
            <w:tcBorders>
              <w:top w:val="nil"/>
              <w:left w:val="nil"/>
              <w:bottom w:val="nil"/>
              <w:right w:val="nil"/>
            </w:tcBorders>
          </w:tcPr>
          <w:p w14:paraId="68357030" w14:textId="77777777" w:rsidR="00946559" w:rsidRPr="00055089" w:rsidRDefault="00946559" w:rsidP="00055089">
            <w:pPr>
              <w:spacing w:after="0" w:line="240" w:lineRule="auto"/>
              <w:jc w:val="center"/>
              <w:rPr>
                <w:rFonts w:ascii="Times New Roman" w:hAnsi="Times New Roman"/>
              </w:rPr>
            </w:pPr>
          </w:p>
          <w:p w14:paraId="651DDF2A"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60%</w:t>
            </w:r>
          </w:p>
        </w:tc>
      </w:tr>
      <w:tr w:rsidR="00946559" w:rsidRPr="00055089" w14:paraId="5F9A8C2A" w14:textId="77777777" w:rsidTr="00055089">
        <w:tc>
          <w:tcPr>
            <w:tcW w:w="2340" w:type="dxa"/>
            <w:tcBorders>
              <w:top w:val="nil"/>
              <w:left w:val="nil"/>
              <w:bottom w:val="nil"/>
              <w:right w:val="nil"/>
            </w:tcBorders>
          </w:tcPr>
          <w:p w14:paraId="20292440"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65606D1C" w14:textId="77777777" w:rsidR="00946559" w:rsidRPr="00055089" w:rsidRDefault="00946559" w:rsidP="00055089">
            <w:pPr>
              <w:spacing w:after="0" w:line="240" w:lineRule="auto"/>
              <w:rPr>
                <w:rFonts w:ascii="Times New Roman" w:hAnsi="Times New Roman"/>
              </w:rPr>
            </w:pPr>
            <w:r w:rsidRPr="00055089">
              <w:rPr>
                <w:rFonts w:ascii="Times New Roman" w:hAnsi="Times New Roman"/>
              </w:rPr>
              <w:t>Practitioner-Scholar</w:t>
            </w:r>
          </w:p>
        </w:tc>
        <w:tc>
          <w:tcPr>
            <w:tcW w:w="1350" w:type="dxa"/>
            <w:tcBorders>
              <w:top w:val="nil"/>
              <w:left w:val="nil"/>
              <w:bottom w:val="nil"/>
              <w:right w:val="nil"/>
            </w:tcBorders>
          </w:tcPr>
          <w:p w14:paraId="3F46BE69"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24</w:t>
            </w:r>
          </w:p>
        </w:tc>
        <w:tc>
          <w:tcPr>
            <w:tcW w:w="1350" w:type="dxa"/>
            <w:tcBorders>
              <w:top w:val="nil"/>
              <w:left w:val="nil"/>
              <w:bottom w:val="nil"/>
              <w:right w:val="nil"/>
            </w:tcBorders>
          </w:tcPr>
          <w:p w14:paraId="1803A9EC"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28%</w:t>
            </w:r>
          </w:p>
        </w:tc>
      </w:tr>
      <w:tr w:rsidR="00946559" w:rsidRPr="00055089" w14:paraId="39E9A096" w14:textId="77777777" w:rsidTr="00055089">
        <w:tc>
          <w:tcPr>
            <w:tcW w:w="2340" w:type="dxa"/>
            <w:tcBorders>
              <w:top w:val="nil"/>
              <w:left w:val="nil"/>
              <w:bottom w:val="nil"/>
              <w:right w:val="nil"/>
            </w:tcBorders>
          </w:tcPr>
          <w:p w14:paraId="47000165" w14:textId="77777777" w:rsidR="00946559" w:rsidRPr="00055089" w:rsidRDefault="00946559" w:rsidP="00055089">
            <w:pPr>
              <w:spacing w:after="0" w:line="240" w:lineRule="auto"/>
              <w:rPr>
                <w:rFonts w:ascii="Times New Roman" w:hAnsi="Times New Roman"/>
              </w:rPr>
            </w:pPr>
            <w:r w:rsidRPr="00055089">
              <w:rPr>
                <w:rFonts w:ascii="Times New Roman" w:hAnsi="Times New Roman"/>
              </w:rPr>
              <w:t xml:space="preserve">     </w:t>
            </w:r>
          </w:p>
        </w:tc>
        <w:tc>
          <w:tcPr>
            <w:tcW w:w="4140" w:type="dxa"/>
            <w:tcBorders>
              <w:top w:val="nil"/>
              <w:left w:val="nil"/>
              <w:bottom w:val="nil"/>
              <w:right w:val="nil"/>
            </w:tcBorders>
          </w:tcPr>
          <w:p w14:paraId="66426D3C" w14:textId="77777777" w:rsidR="00946559" w:rsidRPr="00055089" w:rsidRDefault="00946559" w:rsidP="00055089">
            <w:pPr>
              <w:spacing w:after="0" w:line="240" w:lineRule="auto"/>
              <w:rPr>
                <w:rFonts w:ascii="Times New Roman" w:hAnsi="Times New Roman"/>
              </w:rPr>
            </w:pPr>
            <w:r w:rsidRPr="00055089">
              <w:rPr>
                <w:rFonts w:ascii="Times New Roman" w:hAnsi="Times New Roman"/>
              </w:rPr>
              <w:t>Clinical Scientist</w:t>
            </w:r>
          </w:p>
        </w:tc>
        <w:tc>
          <w:tcPr>
            <w:tcW w:w="1350" w:type="dxa"/>
            <w:tcBorders>
              <w:top w:val="nil"/>
              <w:left w:val="nil"/>
              <w:bottom w:val="nil"/>
              <w:right w:val="nil"/>
            </w:tcBorders>
          </w:tcPr>
          <w:p w14:paraId="1D658611"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11</w:t>
            </w:r>
          </w:p>
        </w:tc>
        <w:tc>
          <w:tcPr>
            <w:tcW w:w="1350" w:type="dxa"/>
            <w:tcBorders>
              <w:top w:val="nil"/>
              <w:left w:val="nil"/>
              <w:bottom w:val="nil"/>
              <w:right w:val="nil"/>
            </w:tcBorders>
          </w:tcPr>
          <w:p w14:paraId="5AD509E6"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13%</w:t>
            </w:r>
          </w:p>
        </w:tc>
      </w:tr>
      <w:tr w:rsidR="00946559" w:rsidRPr="00055089" w14:paraId="5907E7C9" w14:textId="77777777" w:rsidTr="00055089">
        <w:tc>
          <w:tcPr>
            <w:tcW w:w="2340" w:type="dxa"/>
            <w:tcBorders>
              <w:top w:val="nil"/>
              <w:left w:val="nil"/>
              <w:bottom w:val="nil"/>
              <w:right w:val="nil"/>
            </w:tcBorders>
          </w:tcPr>
          <w:p w14:paraId="52C260C6"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0607744F" w14:textId="77777777" w:rsidR="00946559" w:rsidRPr="00055089" w:rsidRDefault="00946559" w:rsidP="00055089">
            <w:pPr>
              <w:spacing w:after="0" w:line="240" w:lineRule="auto"/>
              <w:rPr>
                <w:rFonts w:ascii="Times New Roman" w:hAnsi="Times New Roman"/>
              </w:rPr>
            </w:pPr>
          </w:p>
        </w:tc>
        <w:tc>
          <w:tcPr>
            <w:tcW w:w="1350" w:type="dxa"/>
            <w:tcBorders>
              <w:top w:val="nil"/>
              <w:left w:val="nil"/>
              <w:bottom w:val="nil"/>
              <w:right w:val="nil"/>
            </w:tcBorders>
          </w:tcPr>
          <w:p w14:paraId="6705AF26" w14:textId="77777777" w:rsidR="00946559" w:rsidRPr="00055089" w:rsidRDefault="00946559" w:rsidP="00055089">
            <w:pPr>
              <w:spacing w:after="0" w:line="240" w:lineRule="auto"/>
              <w:jc w:val="center"/>
              <w:rPr>
                <w:rFonts w:ascii="Times New Roman" w:hAnsi="Times New Roman"/>
              </w:rPr>
            </w:pPr>
          </w:p>
        </w:tc>
        <w:tc>
          <w:tcPr>
            <w:tcW w:w="1350" w:type="dxa"/>
            <w:tcBorders>
              <w:top w:val="nil"/>
              <w:left w:val="nil"/>
              <w:bottom w:val="nil"/>
              <w:right w:val="nil"/>
            </w:tcBorders>
          </w:tcPr>
          <w:p w14:paraId="601D2456" w14:textId="77777777" w:rsidR="00946559" w:rsidRPr="00055089" w:rsidRDefault="00946559" w:rsidP="00055089">
            <w:pPr>
              <w:spacing w:after="0" w:line="240" w:lineRule="auto"/>
              <w:jc w:val="center"/>
              <w:rPr>
                <w:rFonts w:ascii="Times New Roman" w:hAnsi="Times New Roman"/>
              </w:rPr>
            </w:pPr>
          </w:p>
        </w:tc>
      </w:tr>
      <w:tr w:rsidR="00946559" w:rsidRPr="00055089" w14:paraId="79C47C40" w14:textId="77777777" w:rsidTr="00055089">
        <w:tc>
          <w:tcPr>
            <w:tcW w:w="2340" w:type="dxa"/>
            <w:tcBorders>
              <w:top w:val="nil"/>
              <w:left w:val="nil"/>
              <w:bottom w:val="nil"/>
              <w:right w:val="nil"/>
            </w:tcBorders>
          </w:tcPr>
          <w:p w14:paraId="1F53DD1E" w14:textId="77777777" w:rsidR="00946559" w:rsidRPr="00055089" w:rsidRDefault="00946559" w:rsidP="00055089">
            <w:pPr>
              <w:spacing w:after="0" w:line="240" w:lineRule="auto"/>
              <w:rPr>
                <w:rFonts w:ascii="Times New Roman" w:hAnsi="Times New Roman"/>
              </w:rPr>
            </w:pPr>
            <w:r w:rsidRPr="00055089">
              <w:rPr>
                <w:rFonts w:ascii="Times New Roman" w:hAnsi="Times New Roman"/>
              </w:rPr>
              <w:t>Does Program Have In-House Training Clinic?</w:t>
            </w:r>
          </w:p>
        </w:tc>
        <w:tc>
          <w:tcPr>
            <w:tcW w:w="4140" w:type="dxa"/>
            <w:tcBorders>
              <w:top w:val="nil"/>
              <w:left w:val="nil"/>
              <w:bottom w:val="nil"/>
              <w:right w:val="nil"/>
            </w:tcBorders>
          </w:tcPr>
          <w:p w14:paraId="6F568C3B" w14:textId="77777777" w:rsidR="00946559" w:rsidRPr="00055089" w:rsidRDefault="00946559" w:rsidP="00055089">
            <w:pPr>
              <w:tabs>
                <w:tab w:val="center" w:pos="2100"/>
              </w:tabs>
              <w:spacing w:after="0" w:line="240" w:lineRule="auto"/>
              <w:rPr>
                <w:rFonts w:ascii="Times New Roman" w:hAnsi="Times New Roman"/>
              </w:rPr>
            </w:pPr>
          </w:p>
          <w:p w14:paraId="72545CB8" w14:textId="77777777" w:rsidR="00946559" w:rsidRPr="00055089" w:rsidRDefault="00946559" w:rsidP="00055089">
            <w:pPr>
              <w:tabs>
                <w:tab w:val="center" w:pos="2100"/>
              </w:tabs>
              <w:spacing w:after="0" w:line="240" w:lineRule="auto"/>
              <w:rPr>
                <w:rFonts w:ascii="Times New Roman" w:hAnsi="Times New Roman"/>
              </w:rPr>
            </w:pPr>
            <w:r w:rsidRPr="00055089">
              <w:rPr>
                <w:rFonts w:ascii="Times New Roman" w:hAnsi="Times New Roman"/>
              </w:rPr>
              <w:t>Yes</w:t>
            </w:r>
          </w:p>
        </w:tc>
        <w:tc>
          <w:tcPr>
            <w:tcW w:w="1350" w:type="dxa"/>
            <w:tcBorders>
              <w:top w:val="nil"/>
              <w:left w:val="nil"/>
              <w:bottom w:val="nil"/>
              <w:right w:val="nil"/>
            </w:tcBorders>
          </w:tcPr>
          <w:p w14:paraId="297601F8" w14:textId="77777777" w:rsidR="00946559" w:rsidRPr="00055089" w:rsidRDefault="00946559" w:rsidP="00055089">
            <w:pPr>
              <w:spacing w:after="0" w:line="240" w:lineRule="auto"/>
              <w:jc w:val="center"/>
              <w:rPr>
                <w:rFonts w:ascii="Times New Roman" w:hAnsi="Times New Roman"/>
              </w:rPr>
            </w:pPr>
          </w:p>
          <w:p w14:paraId="53798AC6"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69</w:t>
            </w:r>
          </w:p>
        </w:tc>
        <w:tc>
          <w:tcPr>
            <w:tcW w:w="1350" w:type="dxa"/>
            <w:tcBorders>
              <w:top w:val="nil"/>
              <w:left w:val="nil"/>
              <w:bottom w:val="nil"/>
              <w:right w:val="nil"/>
            </w:tcBorders>
          </w:tcPr>
          <w:p w14:paraId="78CDA285" w14:textId="77777777" w:rsidR="00946559" w:rsidRPr="00055089" w:rsidRDefault="00946559" w:rsidP="00055089">
            <w:pPr>
              <w:spacing w:after="0" w:line="240" w:lineRule="auto"/>
              <w:jc w:val="center"/>
              <w:rPr>
                <w:rFonts w:ascii="Times New Roman" w:hAnsi="Times New Roman"/>
              </w:rPr>
            </w:pPr>
          </w:p>
          <w:p w14:paraId="61E3C334"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79%</w:t>
            </w:r>
          </w:p>
        </w:tc>
      </w:tr>
      <w:tr w:rsidR="00946559" w:rsidRPr="00055089" w14:paraId="78C751D7" w14:textId="77777777" w:rsidTr="00055089">
        <w:tc>
          <w:tcPr>
            <w:tcW w:w="2340" w:type="dxa"/>
            <w:tcBorders>
              <w:top w:val="nil"/>
              <w:left w:val="nil"/>
              <w:bottom w:val="nil"/>
              <w:right w:val="nil"/>
            </w:tcBorders>
          </w:tcPr>
          <w:p w14:paraId="01DFA5B4"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7BE4A701" w14:textId="77777777" w:rsidR="00946559" w:rsidRPr="00055089" w:rsidRDefault="00946559" w:rsidP="00055089">
            <w:pPr>
              <w:spacing w:after="0" w:line="240" w:lineRule="auto"/>
              <w:rPr>
                <w:rFonts w:ascii="Times New Roman" w:hAnsi="Times New Roman"/>
              </w:rPr>
            </w:pPr>
            <w:r w:rsidRPr="00055089">
              <w:rPr>
                <w:rFonts w:ascii="Times New Roman" w:hAnsi="Times New Roman"/>
              </w:rPr>
              <w:t>No</w:t>
            </w:r>
          </w:p>
        </w:tc>
        <w:tc>
          <w:tcPr>
            <w:tcW w:w="1350" w:type="dxa"/>
            <w:tcBorders>
              <w:top w:val="nil"/>
              <w:left w:val="nil"/>
              <w:bottom w:val="nil"/>
              <w:right w:val="nil"/>
            </w:tcBorders>
          </w:tcPr>
          <w:p w14:paraId="0DE7CF8C"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18</w:t>
            </w:r>
          </w:p>
        </w:tc>
        <w:tc>
          <w:tcPr>
            <w:tcW w:w="1350" w:type="dxa"/>
            <w:tcBorders>
              <w:top w:val="nil"/>
              <w:left w:val="nil"/>
              <w:bottom w:val="nil"/>
              <w:right w:val="nil"/>
            </w:tcBorders>
          </w:tcPr>
          <w:p w14:paraId="1111F3EC" w14:textId="77777777" w:rsidR="00946559" w:rsidRPr="00055089" w:rsidRDefault="00946559" w:rsidP="00055089">
            <w:pPr>
              <w:spacing w:after="0" w:line="240" w:lineRule="auto"/>
              <w:jc w:val="center"/>
              <w:rPr>
                <w:rFonts w:ascii="Times New Roman" w:hAnsi="Times New Roman"/>
              </w:rPr>
            </w:pPr>
            <w:r w:rsidRPr="00055089">
              <w:rPr>
                <w:rFonts w:ascii="Times New Roman" w:hAnsi="Times New Roman"/>
              </w:rPr>
              <w:t>21%</w:t>
            </w:r>
          </w:p>
        </w:tc>
      </w:tr>
      <w:tr w:rsidR="00946559" w:rsidRPr="00055089" w14:paraId="36BC6027" w14:textId="77777777" w:rsidTr="00055089">
        <w:tc>
          <w:tcPr>
            <w:tcW w:w="2340" w:type="dxa"/>
            <w:tcBorders>
              <w:top w:val="nil"/>
              <w:left w:val="nil"/>
              <w:bottom w:val="nil"/>
              <w:right w:val="nil"/>
            </w:tcBorders>
          </w:tcPr>
          <w:p w14:paraId="119B8C49" w14:textId="77777777" w:rsidR="00946559" w:rsidRPr="00055089" w:rsidRDefault="00946559" w:rsidP="00055089">
            <w:pPr>
              <w:spacing w:after="0" w:line="240" w:lineRule="auto"/>
              <w:rPr>
                <w:rFonts w:ascii="Times New Roman" w:hAnsi="Times New Roman"/>
              </w:rPr>
            </w:pPr>
          </w:p>
        </w:tc>
        <w:tc>
          <w:tcPr>
            <w:tcW w:w="4140" w:type="dxa"/>
            <w:tcBorders>
              <w:top w:val="nil"/>
              <w:left w:val="nil"/>
              <w:bottom w:val="nil"/>
              <w:right w:val="nil"/>
            </w:tcBorders>
          </w:tcPr>
          <w:p w14:paraId="176184A5" w14:textId="77777777" w:rsidR="00946559" w:rsidRPr="00055089" w:rsidRDefault="00946559" w:rsidP="00055089">
            <w:pPr>
              <w:spacing w:after="0" w:line="240" w:lineRule="auto"/>
              <w:rPr>
                <w:rFonts w:ascii="Times New Roman" w:hAnsi="Times New Roman"/>
              </w:rPr>
            </w:pPr>
          </w:p>
        </w:tc>
        <w:tc>
          <w:tcPr>
            <w:tcW w:w="1350" w:type="dxa"/>
            <w:tcBorders>
              <w:top w:val="nil"/>
              <w:left w:val="nil"/>
              <w:bottom w:val="nil"/>
              <w:right w:val="nil"/>
            </w:tcBorders>
          </w:tcPr>
          <w:p w14:paraId="132A634B" w14:textId="77777777" w:rsidR="00946559" w:rsidRPr="00055089" w:rsidRDefault="00946559" w:rsidP="00055089">
            <w:pPr>
              <w:spacing w:after="0" w:line="240" w:lineRule="auto"/>
              <w:jc w:val="center"/>
              <w:rPr>
                <w:rFonts w:ascii="Times New Roman" w:hAnsi="Times New Roman"/>
              </w:rPr>
            </w:pPr>
          </w:p>
        </w:tc>
        <w:tc>
          <w:tcPr>
            <w:tcW w:w="1350" w:type="dxa"/>
            <w:tcBorders>
              <w:top w:val="nil"/>
              <w:left w:val="nil"/>
              <w:bottom w:val="nil"/>
              <w:right w:val="nil"/>
            </w:tcBorders>
          </w:tcPr>
          <w:p w14:paraId="5C2FF44F" w14:textId="77777777" w:rsidR="00946559" w:rsidRPr="00055089" w:rsidRDefault="00946559" w:rsidP="00055089">
            <w:pPr>
              <w:spacing w:after="0" w:line="240" w:lineRule="auto"/>
              <w:jc w:val="center"/>
              <w:rPr>
                <w:rFonts w:ascii="Times New Roman" w:hAnsi="Times New Roman"/>
              </w:rPr>
            </w:pPr>
          </w:p>
        </w:tc>
      </w:tr>
      <w:tr w:rsidR="00322E5E" w:rsidRPr="00055089" w14:paraId="0286E891" w14:textId="77777777" w:rsidTr="003340D1">
        <w:tc>
          <w:tcPr>
            <w:tcW w:w="2340" w:type="dxa"/>
            <w:tcBorders>
              <w:top w:val="nil"/>
              <w:left w:val="nil"/>
              <w:bottom w:val="nil"/>
              <w:right w:val="nil"/>
            </w:tcBorders>
          </w:tcPr>
          <w:p w14:paraId="60B6D9E0" w14:textId="1CF6A226" w:rsidR="00322E5E" w:rsidRPr="00055089" w:rsidRDefault="00E22744" w:rsidP="00055089">
            <w:pPr>
              <w:spacing w:after="0" w:line="240" w:lineRule="auto"/>
              <w:rPr>
                <w:rFonts w:ascii="Times New Roman" w:hAnsi="Times New Roman"/>
              </w:rPr>
            </w:pPr>
            <w:r>
              <w:rPr>
                <w:rFonts w:ascii="Times New Roman" w:hAnsi="Times New Roman"/>
              </w:rPr>
              <w:t>Program's Theoretical Orientation</w:t>
            </w:r>
          </w:p>
        </w:tc>
        <w:tc>
          <w:tcPr>
            <w:tcW w:w="4140" w:type="dxa"/>
            <w:tcBorders>
              <w:top w:val="nil"/>
              <w:left w:val="nil"/>
              <w:bottom w:val="nil"/>
              <w:right w:val="nil"/>
            </w:tcBorders>
            <w:vAlign w:val="bottom"/>
          </w:tcPr>
          <w:p w14:paraId="61D14D79" w14:textId="4C9B1A69" w:rsidR="00322E5E" w:rsidRPr="00055089" w:rsidRDefault="007C09AD" w:rsidP="00E30583">
            <w:pPr>
              <w:spacing w:after="0" w:line="240" w:lineRule="auto"/>
              <w:rPr>
                <w:rFonts w:ascii="Times New Roman" w:hAnsi="Times New Roman"/>
              </w:rPr>
            </w:pPr>
            <w:r>
              <w:rPr>
                <w:rFonts w:ascii="Times New Roman" w:hAnsi="Times New Roman"/>
              </w:rPr>
              <w:t>No Primary Orientation</w:t>
            </w:r>
          </w:p>
        </w:tc>
        <w:tc>
          <w:tcPr>
            <w:tcW w:w="1350" w:type="dxa"/>
            <w:tcBorders>
              <w:top w:val="nil"/>
              <w:left w:val="nil"/>
              <w:bottom w:val="nil"/>
              <w:right w:val="nil"/>
            </w:tcBorders>
            <w:vAlign w:val="bottom"/>
          </w:tcPr>
          <w:p w14:paraId="359618C3" w14:textId="242F923D" w:rsidR="00322E5E" w:rsidRPr="00055089" w:rsidRDefault="00E30583" w:rsidP="003340D1">
            <w:pPr>
              <w:spacing w:after="0" w:line="240" w:lineRule="auto"/>
              <w:jc w:val="center"/>
              <w:rPr>
                <w:rFonts w:ascii="Times New Roman" w:hAnsi="Times New Roman"/>
              </w:rPr>
            </w:pPr>
            <w:r>
              <w:rPr>
                <w:rFonts w:ascii="Times New Roman" w:hAnsi="Times New Roman"/>
              </w:rPr>
              <w:t>23</w:t>
            </w:r>
          </w:p>
        </w:tc>
        <w:tc>
          <w:tcPr>
            <w:tcW w:w="1350" w:type="dxa"/>
            <w:tcBorders>
              <w:top w:val="nil"/>
              <w:left w:val="nil"/>
              <w:bottom w:val="nil"/>
              <w:right w:val="nil"/>
            </w:tcBorders>
            <w:vAlign w:val="bottom"/>
          </w:tcPr>
          <w:p w14:paraId="5A40C9B4" w14:textId="4756E89F" w:rsidR="00322E5E" w:rsidRPr="00055089" w:rsidRDefault="00E30583" w:rsidP="003340D1">
            <w:pPr>
              <w:spacing w:after="0" w:line="240" w:lineRule="auto"/>
              <w:jc w:val="center"/>
              <w:rPr>
                <w:rFonts w:ascii="Times New Roman" w:hAnsi="Times New Roman"/>
              </w:rPr>
            </w:pPr>
            <w:r>
              <w:rPr>
                <w:rFonts w:ascii="Times New Roman" w:hAnsi="Times New Roman"/>
              </w:rPr>
              <w:t>26</w:t>
            </w:r>
            <w:r w:rsidR="003340D1">
              <w:rPr>
                <w:rFonts w:ascii="Times New Roman" w:hAnsi="Times New Roman"/>
              </w:rPr>
              <w:t>%</w:t>
            </w:r>
          </w:p>
        </w:tc>
      </w:tr>
      <w:tr w:rsidR="00322E5E" w:rsidRPr="00055089" w14:paraId="6CA78F6E" w14:textId="77777777" w:rsidTr="00055089">
        <w:tc>
          <w:tcPr>
            <w:tcW w:w="2340" w:type="dxa"/>
            <w:tcBorders>
              <w:top w:val="nil"/>
              <w:left w:val="nil"/>
              <w:bottom w:val="nil"/>
              <w:right w:val="nil"/>
            </w:tcBorders>
          </w:tcPr>
          <w:p w14:paraId="05D38C7B" w14:textId="77777777" w:rsidR="00322E5E" w:rsidRPr="00055089" w:rsidRDefault="00322E5E" w:rsidP="00055089">
            <w:pPr>
              <w:spacing w:after="0" w:line="240" w:lineRule="auto"/>
              <w:rPr>
                <w:rFonts w:ascii="Times New Roman" w:hAnsi="Times New Roman"/>
              </w:rPr>
            </w:pPr>
          </w:p>
        </w:tc>
        <w:tc>
          <w:tcPr>
            <w:tcW w:w="4140" w:type="dxa"/>
            <w:tcBorders>
              <w:top w:val="nil"/>
              <w:left w:val="nil"/>
              <w:bottom w:val="nil"/>
              <w:right w:val="nil"/>
            </w:tcBorders>
          </w:tcPr>
          <w:p w14:paraId="1FC0F432" w14:textId="3A907156" w:rsidR="00322E5E" w:rsidRPr="00055089" w:rsidRDefault="00775B9A" w:rsidP="00775B9A">
            <w:pPr>
              <w:spacing w:after="0" w:line="240" w:lineRule="auto"/>
              <w:rPr>
                <w:rFonts w:ascii="Times New Roman" w:hAnsi="Times New Roman"/>
              </w:rPr>
            </w:pPr>
            <w:r>
              <w:rPr>
                <w:rFonts w:ascii="Times New Roman" w:hAnsi="Times New Roman"/>
              </w:rPr>
              <w:t>Multiple/</w:t>
            </w:r>
            <w:r w:rsidR="007C09AD">
              <w:rPr>
                <w:rFonts w:ascii="Times New Roman" w:hAnsi="Times New Roman"/>
              </w:rPr>
              <w:t>Equally Emphasized Orientations</w:t>
            </w:r>
          </w:p>
        </w:tc>
        <w:tc>
          <w:tcPr>
            <w:tcW w:w="1350" w:type="dxa"/>
            <w:tcBorders>
              <w:top w:val="nil"/>
              <w:left w:val="nil"/>
              <w:bottom w:val="nil"/>
              <w:right w:val="nil"/>
            </w:tcBorders>
          </w:tcPr>
          <w:p w14:paraId="4864EDC4" w14:textId="2A692A9D" w:rsidR="00322E5E" w:rsidRPr="00055089" w:rsidRDefault="00E30583" w:rsidP="00055089">
            <w:pPr>
              <w:spacing w:after="0" w:line="240" w:lineRule="auto"/>
              <w:jc w:val="center"/>
              <w:rPr>
                <w:rFonts w:ascii="Times New Roman" w:hAnsi="Times New Roman"/>
              </w:rPr>
            </w:pPr>
            <w:r>
              <w:rPr>
                <w:rFonts w:ascii="Times New Roman" w:hAnsi="Times New Roman"/>
              </w:rPr>
              <w:t>33</w:t>
            </w:r>
          </w:p>
        </w:tc>
        <w:tc>
          <w:tcPr>
            <w:tcW w:w="1350" w:type="dxa"/>
            <w:tcBorders>
              <w:top w:val="nil"/>
              <w:left w:val="nil"/>
              <w:bottom w:val="nil"/>
              <w:right w:val="nil"/>
            </w:tcBorders>
          </w:tcPr>
          <w:p w14:paraId="63025C9B" w14:textId="6C26E736" w:rsidR="00322E5E" w:rsidRPr="00055089" w:rsidRDefault="00E30583" w:rsidP="00055089">
            <w:pPr>
              <w:spacing w:after="0" w:line="240" w:lineRule="auto"/>
              <w:jc w:val="center"/>
              <w:rPr>
                <w:rFonts w:ascii="Times New Roman" w:hAnsi="Times New Roman"/>
              </w:rPr>
            </w:pPr>
            <w:r>
              <w:rPr>
                <w:rFonts w:ascii="Times New Roman" w:hAnsi="Times New Roman"/>
              </w:rPr>
              <w:t>38</w:t>
            </w:r>
            <w:r w:rsidR="003340D1">
              <w:rPr>
                <w:rFonts w:ascii="Times New Roman" w:hAnsi="Times New Roman"/>
              </w:rPr>
              <w:t>%</w:t>
            </w:r>
          </w:p>
        </w:tc>
      </w:tr>
      <w:tr w:rsidR="00322E5E" w:rsidRPr="00055089" w14:paraId="687B8236" w14:textId="77777777" w:rsidTr="00055089">
        <w:tc>
          <w:tcPr>
            <w:tcW w:w="2340" w:type="dxa"/>
            <w:tcBorders>
              <w:top w:val="nil"/>
              <w:left w:val="nil"/>
              <w:bottom w:val="nil"/>
              <w:right w:val="nil"/>
            </w:tcBorders>
          </w:tcPr>
          <w:p w14:paraId="5CB9DB65" w14:textId="77777777" w:rsidR="00322E5E" w:rsidRPr="00055089" w:rsidRDefault="00322E5E" w:rsidP="00055089">
            <w:pPr>
              <w:spacing w:after="0" w:line="240" w:lineRule="auto"/>
              <w:rPr>
                <w:rFonts w:ascii="Times New Roman" w:hAnsi="Times New Roman"/>
              </w:rPr>
            </w:pPr>
          </w:p>
        </w:tc>
        <w:tc>
          <w:tcPr>
            <w:tcW w:w="4140" w:type="dxa"/>
            <w:tcBorders>
              <w:top w:val="nil"/>
              <w:left w:val="nil"/>
              <w:bottom w:val="nil"/>
              <w:right w:val="nil"/>
            </w:tcBorders>
          </w:tcPr>
          <w:p w14:paraId="61228A68" w14:textId="6F800412" w:rsidR="007C09AD" w:rsidRPr="00055089" w:rsidRDefault="007C09AD" w:rsidP="00055089">
            <w:pPr>
              <w:spacing w:after="0" w:line="240" w:lineRule="auto"/>
              <w:rPr>
                <w:rFonts w:ascii="Times New Roman" w:hAnsi="Times New Roman"/>
              </w:rPr>
            </w:pPr>
            <w:r>
              <w:rPr>
                <w:rFonts w:ascii="Times New Roman" w:hAnsi="Times New Roman"/>
              </w:rPr>
              <w:t>Psychoanalytic/Psychodynamic</w:t>
            </w:r>
          </w:p>
        </w:tc>
        <w:tc>
          <w:tcPr>
            <w:tcW w:w="1350" w:type="dxa"/>
            <w:tcBorders>
              <w:top w:val="nil"/>
              <w:left w:val="nil"/>
              <w:bottom w:val="nil"/>
              <w:right w:val="nil"/>
            </w:tcBorders>
          </w:tcPr>
          <w:p w14:paraId="05249406" w14:textId="2492590A" w:rsidR="00322E5E" w:rsidRPr="00055089" w:rsidRDefault="00E30583" w:rsidP="00055089">
            <w:pPr>
              <w:spacing w:after="0" w:line="240" w:lineRule="auto"/>
              <w:jc w:val="center"/>
              <w:rPr>
                <w:rFonts w:ascii="Times New Roman" w:hAnsi="Times New Roman"/>
              </w:rPr>
            </w:pPr>
            <w:r>
              <w:rPr>
                <w:rFonts w:ascii="Times New Roman" w:hAnsi="Times New Roman"/>
              </w:rPr>
              <w:t>2</w:t>
            </w:r>
          </w:p>
        </w:tc>
        <w:tc>
          <w:tcPr>
            <w:tcW w:w="1350" w:type="dxa"/>
            <w:tcBorders>
              <w:top w:val="nil"/>
              <w:left w:val="nil"/>
              <w:bottom w:val="nil"/>
              <w:right w:val="nil"/>
            </w:tcBorders>
          </w:tcPr>
          <w:p w14:paraId="674F4E4B" w14:textId="2B80FF73" w:rsidR="00322E5E" w:rsidRPr="00055089" w:rsidRDefault="00E30583" w:rsidP="00055089">
            <w:pPr>
              <w:spacing w:after="0" w:line="240" w:lineRule="auto"/>
              <w:jc w:val="center"/>
              <w:rPr>
                <w:rFonts w:ascii="Times New Roman" w:hAnsi="Times New Roman"/>
              </w:rPr>
            </w:pPr>
            <w:r>
              <w:rPr>
                <w:rFonts w:ascii="Times New Roman" w:hAnsi="Times New Roman"/>
              </w:rPr>
              <w:t>2</w:t>
            </w:r>
            <w:r w:rsidR="003340D1">
              <w:rPr>
                <w:rFonts w:ascii="Times New Roman" w:hAnsi="Times New Roman"/>
              </w:rPr>
              <w:t>%</w:t>
            </w:r>
          </w:p>
        </w:tc>
      </w:tr>
      <w:tr w:rsidR="00322E5E" w:rsidRPr="00055089" w14:paraId="61BEA639" w14:textId="77777777" w:rsidTr="00055089">
        <w:tc>
          <w:tcPr>
            <w:tcW w:w="2340" w:type="dxa"/>
            <w:tcBorders>
              <w:top w:val="nil"/>
              <w:left w:val="nil"/>
              <w:bottom w:val="nil"/>
              <w:right w:val="nil"/>
            </w:tcBorders>
          </w:tcPr>
          <w:p w14:paraId="3755CDFD" w14:textId="3C9D0971" w:rsidR="00322E5E" w:rsidRPr="00055089" w:rsidRDefault="00322E5E" w:rsidP="00055089">
            <w:pPr>
              <w:spacing w:after="0" w:line="240" w:lineRule="auto"/>
              <w:rPr>
                <w:rFonts w:ascii="Times New Roman" w:hAnsi="Times New Roman"/>
              </w:rPr>
            </w:pPr>
          </w:p>
        </w:tc>
        <w:tc>
          <w:tcPr>
            <w:tcW w:w="4140" w:type="dxa"/>
            <w:tcBorders>
              <w:top w:val="nil"/>
              <w:left w:val="nil"/>
              <w:bottom w:val="nil"/>
              <w:right w:val="nil"/>
            </w:tcBorders>
          </w:tcPr>
          <w:p w14:paraId="71CC3AF3" w14:textId="0BCA1521" w:rsidR="00322E5E" w:rsidRPr="00055089" w:rsidRDefault="007C09AD" w:rsidP="00055089">
            <w:pPr>
              <w:spacing w:after="0" w:line="240" w:lineRule="auto"/>
              <w:rPr>
                <w:rFonts w:ascii="Times New Roman" w:hAnsi="Times New Roman"/>
              </w:rPr>
            </w:pPr>
            <w:r>
              <w:rPr>
                <w:rFonts w:ascii="Times New Roman" w:hAnsi="Times New Roman"/>
              </w:rPr>
              <w:t>Behavioral</w:t>
            </w:r>
          </w:p>
        </w:tc>
        <w:tc>
          <w:tcPr>
            <w:tcW w:w="1350" w:type="dxa"/>
            <w:tcBorders>
              <w:top w:val="nil"/>
              <w:left w:val="nil"/>
              <w:bottom w:val="nil"/>
              <w:right w:val="nil"/>
            </w:tcBorders>
          </w:tcPr>
          <w:p w14:paraId="42FE6687" w14:textId="38312043" w:rsidR="00322E5E" w:rsidRPr="00055089" w:rsidRDefault="00E30583" w:rsidP="00055089">
            <w:pPr>
              <w:spacing w:after="0" w:line="240" w:lineRule="auto"/>
              <w:jc w:val="center"/>
              <w:rPr>
                <w:rFonts w:ascii="Times New Roman" w:hAnsi="Times New Roman"/>
              </w:rPr>
            </w:pPr>
            <w:r>
              <w:rPr>
                <w:rFonts w:ascii="Times New Roman" w:hAnsi="Times New Roman"/>
              </w:rPr>
              <w:t>1</w:t>
            </w:r>
          </w:p>
        </w:tc>
        <w:tc>
          <w:tcPr>
            <w:tcW w:w="1350" w:type="dxa"/>
            <w:tcBorders>
              <w:top w:val="nil"/>
              <w:left w:val="nil"/>
              <w:bottom w:val="nil"/>
              <w:right w:val="nil"/>
            </w:tcBorders>
          </w:tcPr>
          <w:p w14:paraId="34B01266" w14:textId="0ED4A9EF" w:rsidR="00322E5E" w:rsidRPr="00055089" w:rsidRDefault="00E30583" w:rsidP="00055089">
            <w:pPr>
              <w:spacing w:after="0" w:line="240" w:lineRule="auto"/>
              <w:jc w:val="center"/>
              <w:rPr>
                <w:rFonts w:ascii="Times New Roman" w:hAnsi="Times New Roman"/>
              </w:rPr>
            </w:pPr>
            <w:r>
              <w:rPr>
                <w:rFonts w:ascii="Times New Roman" w:hAnsi="Times New Roman"/>
              </w:rPr>
              <w:t>1</w:t>
            </w:r>
            <w:r w:rsidR="003340D1">
              <w:rPr>
                <w:rFonts w:ascii="Times New Roman" w:hAnsi="Times New Roman"/>
              </w:rPr>
              <w:t>%</w:t>
            </w:r>
          </w:p>
        </w:tc>
      </w:tr>
      <w:tr w:rsidR="007C09AD" w:rsidRPr="00055089" w14:paraId="59E276AC" w14:textId="77777777" w:rsidTr="00055089">
        <w:tc>
          <w:tcPr>
            <w:tcW w:w="2340" w:type="dxa"/>
            <w:tcBorders>
              <w:top w:val="nil"/>
              <w:left w:val="nil"/>
              <w:bottom w:val="nil"/>
              <w:right w:val="nil"/>
            </w:tcBorders>
          </w:tcPr>
          <w:p w14:paraId="6D0C548A" w14:textId="77777777" w:rsidR="007C09AD" w:rsidRPr="00055089" w:rsidRDefault="007C09AD" w:rsidP="00055089">
            <w:pPr>
              <w:spacing w:after="0" w:line="240" w:lineRule="auto"/>
              <w:rPr>
                <w:rFonts w:ascii="Times New Roman" w:hAnsi="Times New Roman"/>
              </w:rPr>
            </w:pPr>
          </w:p>
        </w:tc>
        <w:tc>
          <w:tcPr>
            <w:tcW w:w="4140" w:type="dxa"/>
            <w:tcBorders>
              <w:top w:val="nil"/>
              <w:left w:val="nil"/>
              <w:bottom w:val="nil"/>
              <w:right w:val="nil"/>
            </w:tcBorders>
          </w:tcPr>
          <w:p w14:paraId="0D14321D" w14:textId="66808AF8" w:rsidR="007C09AD" w:rsidRPr="00055089" w:rsidRDefault="00775B9A" w:rsidP="00055089">
            <w:pPr>
              <w:spacing w:after="0" w:line="240" w:lineRule="auto"/>
              <w:rPr>
                <w:rFonts w:ascii="Times New Roman" w:hAnsi="Times New Roman"/>
              </w:rPr>
            </w:pPr>
            <w:r>
              <w:rPr>
                <w:rFonts w:ascii="Times New Roman" w:hAnsi="Times New Roman"/>
              </w:rPr>
              <w:t>Cognitive/Cognitive-Behavioral</w:t>
            </w:r>
          </w:p>
        </w:tc>
        <w:tc>
          <w:tcPr>
            <w:tcW w:w="1350" w:type="dxa"/>
            <w:tcBorders>
              <w:top w:val="nil"/>
              <w:left w:val="nil"/>
              <w:bottom w:val="nil"/>
              <w:right w:val="nil"/>
            </w:tcBorders>
          </w:tcPr>
          <w:p w14:paraId="5AD33F4D" w14:textId="1A35587B" w:rsidR="007C09AD" w:rsidRPr="00055089" w:rsidRDefault="00E30583" w:rsidP="00055089">
            <w:pPr>
              <w:spacing w:after="0" w:line="240" w:lineRule="auto"/>
              <w:jc w:val="center"/>
              <w:rPr>
                <w:rFonts w:ascii="Times New Roman" w:hAnsi="Times New Roman"/>
              </w:rPr>
            </w:pPr>
            <w:r>
              <w:rPr>
                <w:rFonts w:ascii="Times New Roman" w:hAnsi="Times New Roman"/>
              </w:rPr>
              <w:t>16</w:t>
            </w:r>
          </w:p>
        </w:tc>
        <w:tc>
          <w:tcPr>
            <w:tcW w:w="1350" w:type="dxa"/>
            <w:tcBorders>
              <w:top w:val="nil"/>
              <w:left w:val="nil"/>
              <w:bottom w:val="nil"/>
              <w:right w:val="nil"/>
            </w:tcBorders>
          </w:tcPr>
          <w:p w14:paraId="753052B9" w14:textId="0F87F06C" w:rsidR="007C09AD" w:rsidRPr="00055089" w:rsidRDefault="00E30583" w:rsidP="00055089">
            <w:pPr>
              <w:spacing w:after="0" w:line="240" w:lineRule="auto"/>
              <w:jc w:val="center"/>
              <w:rPr>
                <w:rFonts w:ascii="Times New Roman" w:hAnsi="Times New Roman"/>
              </w:rPr>
            </w:pPr>
            <w:r>
              <w:rPr>
                <w:rFonts w:ascii="Times New Roman" w:hAnsi="Times New Roman"/>
              </w:rPr>
              <w:t>18</w:t>
            </w:r>
            <w:r w:rsidR="003340D1">
              <w:rPr>
                <w:rFonts w:ascii="Times New Roman" w:hAnsi="Times New Roman"/>
              </w:rPr>
              <w:t>%</w:t>
            </w:r>
          </w:p>
        </w:tc>
      </w:tr>
      <w:tr w:rsidR="007C09AD" w:rsidRPr="00055089" w14:paraId="28831F0A" w14:textId="77777777" w:rsidTr="001521C7">
        <w:tc>
          <w:tcPr>
            <w:tcW w:w="2340" w:type="dxa"/>
            <w:tcBorders>
              <w:top w:val="nil"/>
              <w:left w:val="nil"/>
              <w:bottom w:val="nil"/>
              <w:right w:val="nil"/>
            </w:tcBorders>
          </w:tcPr>
          <w:p w14:paraId="59A72DFC" w14:textId="77777777" w:rsidR="007C09AD" w:rsidRPr="00055089" w:rsidRDefault="007C09AD" w:rsidP="00055089">
            <w:pPr>
              <w:spacing w:after="0" w:line="240" w:lineRule="auto"/>
              <w:rPr>
                <w:rFonts w:ascii="Times New Roman" w:hAnsi="Times New Roman"/>
              </w:rPr>
            </w:pPr>
          </w:p>
        </w:tc>
        <w:tc>
          <w:tcPr>
            <w:tcW w:w="4140" w:type="dxa"/>
            <w:tcBorders>
              <w:top w:val="nil"/>
              <w:left w:val="nil"/>
              <w:bottom w:val="nil"/>
              <w:right w:val="nil"/>
            </w:tcBorders>
          </w:tcPr>
          <w:p w14:paraId="7D9C1255" w14:textId="6C60349E" w:rsidR="007C09AD" w:rsidRPr="00055089" w:rsidRDefault="00775B9A" w:rsidP="00055089">
            <w:pPr>
              <w:spacing w:after="0" w:line="240" w:lineRule="auto"/>
              <w:rPr>
                <w:rFonts w:ascii="Times New Roman" w:hAnsi="Times New Roman"/>
              </w:rPr>
            </w:pPr>
            <w:r>
              <w:rPr>
                <w:rFonts w:ascii="Times New Roman" w:hAnsi="Times New Roman"/>
              </w:rPr>
              <w:t>Integrative</w:t>
            </w:r>
          </w:p>
        </w:tc>
        <w:tc>
          <w:tcPr>
            <w:tcW w:w="1350" w:type="dxa"/>
            <w:tcBorders>
              <w:top w:val="nil"/>
              <w:left w:val="nil"/>
              <w:bottom w:val="nil"/>
              <w:right w:val="nil"/>
            </w:tcBorders>
          </w:tcPr>
          <w:p w14:paraId="67783565" w14:textId="364A9A66" w:rsidR="007C09AD" w:rsidRPr="00055089" w:rsidRDefault="00E30583" w:rsidP="00055089">
            <w:pPr>
              <w:spacing w:after="0" w:line="240" w:lineRule="auto"/>
              <w:jc w:val="center"/>
              <w:rPr>
                <w:rFonts w:ascii="Times New Roman" w:hAnsi="Times New Roman"/>
              </w:rPr>
            </w:pPr>
            <w:r>
              <w:rPr>
                <w:rFonts w:ascii="Times New Roman" w:hAnsi="Times New Roman"/>
              </w:rPr>
              <w:t>7</w:t>
            </w:r>
          </w:p>
        </w:tc>
        <w:tc>
          <w:tcPr>
            <w:tcW w:w="1350" w:type="dxa"/>
            <w:tcBorders>
              <w:top w:val="nil"/>
              <w:left w:val="nil"/>
              <w:bottom w:val="nil"/>
              <w:right w:val="nil"/>
            </w:tcBorders>
          </w:tcPr>
          <w:p w14:paraId="09A560E6" w14:textId="6D1F145B" w:rsidR="007C09AD" w:rsidRPr="00055089" w:rsidRDefault="00E30583" w:rsidP="00055089">
            <w:pPr>
              <w:spacing w:after="0" w:line="240" w:lineRule="auto"/>
              <w:jc w:val="center"/>
              <w:rPr>
                <w:rFonts w:ascii="Times New Roman" w:hAnsi="Times New Roman"/>
              </w:rPr>
            </w:pPr>
            <w:r>
              <w:rPr>
                <w:rFonts w:ascii="Times New Roman" w:hAnsi="Times New Roman"/>
              </w:rPr>
              <w:t>8</w:t>
            </w:r>
            <w:r w:rsidR="003340D1">
              <w:rPr>
                <w:rFonts w:ascii="Times New Roman" w:hAnsi="Times New Roman"/>
              </w:rPr>
              <w:t>%</w:t>
            </w:r>
          </w:p>
        </w:tc>
      </w:tr>
      <w:tr w:rsidR="007C09AD" w:rsidRPr="00055089" w14:paraId="358A0AB8" w14:textId="77777777" w:rsidTr="001521C7">
        <w:tc>
          <w:tcPr>
            <w:tcW w:w="2340" w:type="dxa"/>
            <w:tcBorders>
              <w:top w:val="nil"/>
              <w:left w:val="nil"/>
              <w:bottom w:val="single" w:sz="4" w:space="0" w:color="auto"/>
              <w:right w:val="nil"/>
            </w:tcBorders>
          </w:tcPr>
          <w:p w14:paraId="24DED36F" w14:textId="77777777" w:rsidR="007C09AD" w:rsidRPr="00055089" w:rsidRDefault="007C09AD" w:rsidP="00055089">
            <w:pPr>
              <w:spacing w:after="0" w:line="240" w:lineRule="auto"/>
              <w:rPr>
                <w:rFonts w:ascii="Times New Roman" w:hAnsi="Times New Roman"/>
              </w:rPr>
            </w:pPr>
          </w:p>
        </w:tc>
        <w:tc>
          <w:tcPr>
            <w:tcW w:w="4140" w:type="dxa"/>
            <w:tcBorders>
              <w:top w:val="nil"/>
              <w:left w:val="nil"/>
              <w:bottom w:val="single" w:sz="4" w:space="0" w:color="auto"/>
              <w:right w:val="nil"/>
            </w:tcBorders>
          </w:tcPr>
          <w:p w14:paraId="13620558" w14:textId="41CF7A26" w:rsidR="007C09AD" w:rsidRPr="00055089" w:rsidRDefault="00775B9A" w:rsidP="00055089">
            <w:pPr>
              <w:spacing w:after="0" w:line="240" w:lineRule="auto"/>
              <w:rPr>
                <w:rFonts w:ascii="Times New Roman" w:hAnsi="Times New Roman"/>
              </w:rPr>
            </w:pPr>
            <w:r>
              <w:rPr>
                <w:rFonts w:ascii="Times New Roman" w:hAnsi="Times New Roman"/>
              </w:rPr>
              <w:t>Other</w:t>
            </w:r>
          </w:p>
        </w:tc>
        <w:tc>
          <w:tcPr>
            <w:tcW w:w="1350" w:type="dxa"/>
            <w:tcBorders>
              <w:top w:val="nil"/>
              <w:left w:val="nil"/>
              <w:bottom w:val="single" w:sz="4" w:space="0" w:color="auto"/>
              <w:right w:val="nil"/>
            </w:tcBorders>
          </w:tcPr>
          <w:p w14:paraId="3273C767" w14:textId="39A49ECA" w:rsidR="007C09AD" w:rsidRPr="00055089" w:rsidRDefault="00E30583" w:rsidP="00055089">
            <w:pPr>
              <w:spacing w:after="0" w:line="240" w:lineRule="auto"/>
              <w:jc w:val="center"/>
              <w:rPr>
                <w:rFonts w:ascii="Times New Roman" w:hAnsi="Times New Roman"/>
              </w:rPr>
            </w:pPr>
            <w:r>
              <w:rPr>
                <w:rFonts w:ascii="Times New Roman" w:hAnsi="Times New Roman"/>
              </w:rPr>
              <w:t>5</w:t>
            </w:r>
          </w:p>
        </w:tc>
        <w:tc>
          <w:tcPr>
            <w:tcW w:w="1350" w:type="dxa"/>
            <w:tcBorders>
              <w:top w:val="nil"/>
              <w:left w:val="nil"/>
              <w:bottom w:val="single" w:sz="4" w:space="0" w:color="auto"/>
              <w:right w:val="nil"/>
            </w:tcBorders>
          </w:tcPr>
          <w:p w14:paraId="1EB58A5E" w14:textId="5C5CDEF1" w:rsidR="007C09AD" w:rsidRPr="00055089" w:rsidRDefault="00E30583" w:rsidP="00055089">
            <w:pPr>
              <w:spacing w:after="0" w:line="240" w:lineRule="auto"/>
              <w:jc w:val="center"/>
              <w:rPr>
                <w:rFonts w:ascii="Times New Roman" w:hAnsi="Times New Roman"/>
              </w:rPr>
            </w:pPr>
            <w:r>
              <w:rPr>
                <w:rFonts w:ascii="Times New Roman" w:hAnsi="Times New Roman"/>
              </w:rPr>
              <w:t>6</w:t>
            </w:r>
            <w:r w:rsidR="003340D1">
              <w:rPr>
                <w:rFonts w:ascii="Times New Roman" w:hAnsi="Times New Roman"/>
              </w:rPr>
              <w:t>%</w:t>
            </w:r>
          </w:p>
        </w:tc>
      </w:tr>
    </w:tbl>
    <w:p w14:paraId="27CE11A9" w14:textId="45DD34C8" w:rsidR="00186477" w:rsidRPr="00A56DA8" w:rsidRDefault="00055089" w:rsidP="00160DA2">
      <w:pPr>
        <w:spacing w:after="0" w:line="240" w:lineRule="auto"/>
        <w:rPr>
          <w:rFonts w:ascii="Times New Roman" w:eastAsiaTheme="minorEastAsia" w:hAnsi="Times New Roman"/>
          <w:sz w:val="24"/>
          <w:szCs w:val="24"/>
        </w:rPr>
        <w:sectPr w:rsidR="00186477" w:rsidRPr="00A56DA8" w:rsidSect="0046117A">
          <w:headerReference w:type="even" r:id="rId11"/>
          <w:headerReference w:type="default" r:id="rId12"/>
          <w:pgSz w:w="12240" w:h="15840"/>
          <w:pgMar w:top="1440" w:right="1440" w:bottom="1440" w:left="2160" w:header="720" w:footer="720" w:gutter="0"/>
          <w:pgNumType w:start="1"/>
          <w:cols w:space="720"/>
          <w:docGrid w:linePitch="360"/>
        </w:sectPr>
      </w:pPr>
      <w:r w:rsidRPr="00055089">
        <w:rPr>
          <w:rFonts w:ascii="Times New Roman" w:hAnsi="Times New Roman"/>
          <w:i/>
          <w:sz w:val="24"/>
        </w:rPr>
        <w:t>Note</w:t>
      </w:r>
      <w:r w:rsidRPr="00055089">
        <w:rPr>
          <w:rFonts w:ascii="Times New Roman" w:hAnsi="Times New Roman"/>
          <w:sz w:val="24"/>
        </w:rPr>
        <w:t xml:space="preserve">. 87 programs of 305 eligible clinical and counseling psychology programs participated (29% response rate). Percentages above are </w:t>
      </w:r>
      <w:r w:rsidR="00A56DA8">
        <w:rPr>
          <w:rFonts w:ascii="Times New Roman" w:hAnsi="Times New Roman"/>
          <w:sz w:val="24"/>
        </w:rPr>
        <w:t>rounded to nearest whole number.</w:t>
      </w:r>
    </w:p>
    <w:p w14:paraId="3A83E29B" w14:textId="051F7C3C" w:rsidR="00055089" w:rsidRPr="00055089" w:rsidRDefault="008407D7" w:rsidP="00055089">
      <w:pPr>
        <w:spacing w:after="0" w:line="240" w:lineRule="auto"/>
        <w:rPr>
          <w:rFonts w:ascii="Times New Roman" w:hAnsi="Times New Roman"/>
          <w:sz w:val="24"/>
        </w:rPr>
      </w:pPr>
      <w:r>
        <w:rPr>
          <w:rFonts w:ascii="Times New Roman" w:hAnsi="Times New Roman"/>
          <w:sz w:val="24"/>
        </w:rPr>
        <w:lastRenderedPageBreak/>
        <w:t>Table 2</w:t>
      </w:r>
      <w:r w:rsidR="00055089" w:rsidRPr="00055089">
        <w:rPr>
          <w:rFonts w:ascii="Times New Roman" w:hAnsi="Times New Roman"/>
          <w:sz w:val="24"/>
        </w:rPr>
        <w:t xml:space="preserve"> </w:t>
      </w:r>
    </w:p>
    <w:p w14:paraId="70992395" w14:textId="77777777" w:rsidR="00055089" w:rsidRPr="00055089" w:rsidRDefault="00055089" w:rsidP="00055089">
      <w:pPr>
        <w:spacing w:after="0" w:line="240" w:lineRule="auto"/>
        <w:rPr>
          <w:rFonts w:ascii="Times New Roman" w:hAnsi="Times New Roman"/>
          <w:sz w:val="24"/>
        </w:rPr>
      </w:pPr>
    </w:p>
    <w:p w14:paraId="3DF6EBB6" w14:textId="77777777" w:rsidR="00055089" w:rsidRPr="00055089" w:rsidRDefault="00055089" w:rsidP="00055089">
      <w:pPr>
        <w:spacing w:after="0" w:line="240" w:lineRule="auto"/>
        <w:rPr>
          <w:rFonts w:ascii="Times New Roman" w:hAnsi="Times New Roman"/>
          <w:sz w:val="24"/>
        </w:rPr>
      </w:pPr>
      <w:r w:rsidRPr="00055089">
        <w:rPr>
          <w:rFonts w:ascii="Times New Roman" w:hAnsi="Times New Roman"/>
          <w:i/>
          <w:sz w:val="24"/>
        </w:rPr>
        <w:t>Current Alliance Pedagogy Percentages by Program Type</w:t>
      </w:r>
    </w:p>
    <w:p w14:paraId="44BD8434" w14:textId="77777777" w:rsidR="00055089" w:rsidRPr="00055089" w:rsidRDefault="00055089" w:rsidP="00055089">
      <w:pPr>
        <w:spacing w:after="0" w:line="240" w:lineRule="auto"/>
        <w:rPr>
          <w:rFonts w:ascii="Times New Roman" w:hAnsi="Times New Roman"/>
          <w:sz w:val="24"/>
        </w:rPr>
      </w:pPr>
    </w:p>
    <w:tbl>
      <w:tblPr>
        <w:tblW w:w="1224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60"/>
        <w:gridCol w:w="732"/>
        <w:gridCol w:w="963"/>
        <w:gridCol w:w="861"/>
        <w:gridCol w:w="764"/>
        <w:gridCol w:w="889"/>
        <w:gridCol w:w="831"/>
        <w:gridCol w:w="720"/>
        <w:gridCol w:w="900"/>
        <w:gridCol w:w="900"/>
        <w:gridCol w:w="840"/>
        <w:gridCol w:w="840"/>
        <w:gridCol w:w="840"/>
      </w:tblGrid>
      <w:tr w:rsidR="00004B87" w:rsidRPr="00055089" w14:paraId="03ED0A3B" w14:textId="5C440F01" w:rsidTr="00B74A25">
        <w:tc>
          <w:tcPr>
            <w:tcW w:w="2160" w:type="dxa"/>
            <w:tcBorders>
              <w:top w:val="single" w:sz="4" w:space="0" w:color="auto"/>
              <w:left w:val="nil"/>
              <w:bottom w:val="single" w:sz="4" w:space="0" w:color="auto"/>
              <w:right w:val="nil"/>
            </w:tcBorders>
          </w:tcPr>
          <w:p w14:paraId="358585A0" w14:textId="77777777" w:rsidR="00004B87" w:rsidRPr="00055089" w:rsidRDefault="00004B87" w:rsidP="00055089">
            <w:pPr>
              <w:spacing w:after="0" w:line="240" w:lineRule="auto"/>
              <w:jc w:val="center"/>
              <w:rPr>
                <w:rFonts w:ascii="Times New Roman" w:hAnsi="Times New Roman"/>
              </w:rPr>
            </w:pPr>
          </w:p>
        </w:tc>
        <w:tc>
          <w:tcPr>
            <w:tcW w:w="2556" w:type="dxa"/>
            <w:gridSpan w:val="3"/>
            <w:tcBorders>
              <w:top w:val="single" w:sz="4" w:space="0" w:color="auto"/>
              <w:left w:val="nil"/>
              <w:bottom w:val="single" w:sz="4" w:space="0" w:color="auto"/>
              <w:right w:val="nil"/>
            </w:tcBorders>
          </w:tcPr>
          <w:p w14:paraId="5E641095" w14:textId="77777777" w:rsidR="00004B87" w:rsidRPr="00055089" w:rsidRDefault="00004B87" w:rsidP="00055089">
            <w:pPr>
              <w:spacing w:after="0" w:line="240" w:lineRule="auto"/>
              <w:jc w:val="center"/>
              <w:rPr>
                <w:rFonts w:ascii="Times New Roman" w:hAnsi="Times New Roman"/>
                <w:u w:val="single"/>
              </w:rPr>
            </w:pPr>
            <w:r w:rsidRPr="00055089">
              <w:rPr>
                <w:rFonts w:ascii="Times New Roman" w:hAnsi="Times New Roman"/>
                <w:u w:val="single"/>
              </w:rPr>
              <w:t xml:space="preserve">Ph.D. Clinical </w:t>
            </w:r>
          </w:p>
          <w:p w14:paraId="3FDD0C94" w14:textId="77777777" w:rsidR="00004B87" w:rsidRPr="00055089" w:rsidRDefault="00004B87" w:rsidP="00055089">
            <w:pPr>
              <w:spacing w:after="0" w:line="240" w:lineRule="auto"/>
              <w:jc w:val="center"/>
              <w:rPr>
                <w:rFonts w:ascii="Times New Roman" w:hAnsi="Times New Roman"/>
              </w:rPr>
            </w:pPr>
            <w:r w:rsidRPr="00055089">
              <w:rPr>
                <w:rFonts w:ascii="Times New Roman" w:hAnsi="Times New Roman"/>
              </w:rPr>
              <w:t>(</w:t>
            </w:r>
            <w:r w:rsidRPr="00055089">
              <w:rPr>
                <w:rFonts w:ascii="Times New Roman" w:hAnsi="Times New Roman"/>
                <w:i/>
              </w:rPr>
              <w:t>n</w:t>
            </w:r>
            <w:r w:rsidRPr="00055089">
              <w:rPr>
                <w:rFonts w:ascii="Times New Roman" w:hAnsi="Times New Roman"/>
              </w:rPr>
              <w:t xml:space="preserve"> = 41)</w:t>
            </w:r>
          </w:p>
        </w:tc>
        <w:tc>
          <w:tcPr>
            <w:tcW w:w="2484" w:type="dxa"/>
            <w:gridSpan w:val="3"/>
            <w:tcBorders>
              <w:top w:val="single" w:sz="4" w:space="0" w:color="auto"/>
              <w:left w:val="nil"/>
              <w:bottom w:val="single" w:sz="4" w:space="0" w:color="auto"/>
              <w:right w:val="nil"/>
            </w:tcBorders>
          </w:tcPr>
          <w:p w14:paraId="1E386B8D" w14:textId="77777777" w:rsidR="00004B87" w:rsidRPr="00055089" w:rsidRDefault="00004B87" w:rsidP="00055089">
            <w:pPr>
              <w:spacing w:after="0" w:line="240" w:lineRule="auto"/>
              <w:jc w:val="center"/>
              <w:rPr>
                <w:rFonts w:ascii="Times New Roman" w:hAnsi="Times New Roman"/>
                <w:u w:val="single"/>
              </w:rPr>
            </w:pPr>
            <w:r w:rsidRPr="00055089">
              <w:rPr>
                <w:rFonts w:ascii="Times New Roman" w:hAnsi="Times New Roman"/>
                <w:u w:val="single"/>
              </w:rPr>
              <w:t xml:space="preserve">Psy.D. Clinical </w:t>
            </w:r>
          </w:p>
          <w:p w14:paraId="7582B545" w14:textId="77777777" w:rsidR="00004B87" w:rsidRPr="00055089" w:rsidRDefault="00004B87" w:rsidP="00055089">
            <w:pPr>
              <w:spacing w:after="0" w:line="240" w:lineRule="auto"/>
              <w:jc w:val="center"/>
              <w:rPr>
                <w:rFonts w:ascii="Times New Roman" w:hAnsi="Times New Roman"/>
              </w:rPr>
            </w:pPr>
            <w:r w:rsidRPr="00055089">
              <w:rPr>
                <w:rFonts w:ascii="Times New Roman" w:hAnsi="Times New Roman"/>
              </w:rPr>
              <w:t>(</w:t>
            </w:r>
            <w:r w:rsidRPr="00055089">
              <w:rPr>
                <w:rFonts w:ascii="Times New Roman" w:hAnsi="Times New Roman"/>
                <w:i/>
              </w:rPr>
              <w:t>n</w:t>
            </w:r>
            <w:r w:rsidRPr="00055089">
              <w:rPr>
                <w:rFonts w:ascii="Times New Roman" w:hAnsi="Times New Roman"/>
              </w:rPr>
              <w:t xml:space="preserve"> = 20)</w:t>
            </w:r>
          </w:p>
        </w:tc>
        <w:tc>
          <w:tcPr>
            <w:tcW w:w="2520" w:type="dxa"/>
            <w:gridSpan w:val="3"/>
            <w:tcBorders>
              <w:top w:val="single" w:sz="4" w:space="0" w:color="auto"/>
              <w:left w:val="nil"/>
              <w:bottom w:val="single" w:sz="4" w:space="0" w:color="auto"/>
              <w:right w:val="nil"/>
            </w:tcBorders>
          </w:tcPr>
          <w:p w14:paraId="327108FC" w14:textId="77777777" w:rsidR="00004B87" w:rsidRPr="00055089" w:rsidRDefault="00004B87" w:rsidP="00055089">
            <w:pPr>
              <w:spacing w:after="0" w:line="240" w:lineRule="auto"/>
              <w:jc w:val="center"/>
              <w:rPr>
                <w:rFonts w:ascii="Times New Roman" w:hAnsi="Times New Roman"/>
                <w:u w:val="single"/>
              </w:rPr>
            </w:pPr>
            <w:r w:rsidRPr="00055089">
              <w:rPr>
                <w:rFonts w:ascii="Times New Roman" w:hAnsi="Times New Roman"/>
                <w:u w:val="single"/>
              </w:rPr>
              <w:t xml:space="preserve">Ph.D. Counseling </w:t>
            </w:r>
          </w:p>
          <w:p w14:paraId="35727B32" w14:textId="77777777" w:rsidR="00004B87" w:rsidRPr="00055089" w:rsidRDefault="00004B87" w:rsidP="00055089">
            <w:pPr>
              <w:spacing w:after="0" w:line="240" w:lineRule="auto"/>
              <w:jc w:val="center"/>
              <w:rPr>
                <w:rFonts w:ascii="Times New Roman" w:hAnsi="Times New Roman"/>
              </w:rPr>
            </w:pPr>
            <w:r w:rsidRPr="00055089">
              <w:rPr>
                <w:rFonts w:ascii="Times New Roman" w:hAnsi="Times New Roman"/>
              </w:rPr>
              <w:t>(</w:t>
            </w:r>
            <w:r w:rsidRPr="00055089">
              <w:rPr>
                <w:rFonts w:ascii="Times New Roman" w:hAnsi="Times New Roman"/>
                <w:i/>
              </w:rPr>
              <w:t>n</w:t>
            </w:r>
            <w:r w:rsidRPr="00055089">
              <w:rPr>
                <w:rFonts w:ascii="Times New Roman" w:hAnsi="Times New Roman"/>
              </w:rPr>
              <w:t xml:space="preserve"> = 26)</w:t>
            </w:r>
          </w:p>
        </w:tc>
        <w:tc>
          <w:tcPr>
            <w:tcW w:w="2520" w:type="dxa"/>
            <w:gridSpan w:val="3"/>
            <w:tcBorders>
              <w:top w:val="single" w:sz="4" w:space="0" w:color="auto"/>
              <w:left w:val="nil"/>
              <w:bottom w:val="single" w:sz="4" w:space="0" w:color="auto"/>
              <w:right w:val="nil"/>
            </w:tcBorders>
          </w:tcPr>
          <w:p w14:paraId="31E49C11" w14:textId="77777777" w:rsidR="00004B87" w:rsidRDefault="00004B87" w:rsidP="00055089">
            <w:pPr>
              <w:spacing w:after="0" w:line="240" w:lineRule="auto"/>
              <w:jc w:val="center"/>
              <w:rPr>
                <w:rFonts w:ascii="Times New Roman" w:hAnsi="Times New Roman"/>
                <w:u w:val="single"/>
              </w:rPr>
            </w:pPr>
            <w:r>
              <w:rPr>
                <w:rFonts w:ascii="Times New Roman" w:hAnsi="Times New Roman"/>
                <w:u w:val="single"/>
              </w:rPr>
              <w:t>Total</w:t>
            </w:r>
          </w:p>
          <w:p w14:paraId="3A008E11" w14:textId="0EB0A96F" w:rsidR="00004B87" w:rsidRPr="00E8686E" w:rsidRDefault="00004B87" w:rsidP="00055089">
            <w:pPr>
              <w:spacing w:after="0" w:line="240" w:lineRule="auto"/>
              <w:jc w:val="center"/>
              <w:rPr>
                <w:rFonts w:ascii="Times New Roman" w:hAnsi="Times New Roman"/>
              </w:rPr>
            </w:pPr>
            <w:r w:rsidRPr="00E8686E">
              <w:rPr>
                <w:rFonts w:ascii="Times New Roman" w:hAnsi="Times New Roman"/>
              </w:rPr>
              <w:t>(N = 87)</w:t>
            </w:r>
          </w:p>
        </w:tc>
      </w:tr>
      <w:tr w:rsidR="00757076" w:rsidRPr="00055089" w14:paraId="456D8699" w14:textId="4256E529" w:rsidTr="00B74A25">
        <w:tc>
          <w:tcPr>
            <w:tcW w:w="2160" w:type="dxa"/>
            <w:tcBorders>
              <w:top w:val="single" w:sz="4" w:space="0" w:color="auto"/>
              <w:left w:val="nil"/>
              <w:bottom w:val="single" w:sz="4" w:space="0" w:color="auto"/>
              <w:right w:val="nil"/>
            </w:tcBorders>
          </w:tcPr>
          <w:p w14:paraId="37AE1D7A" w14:textId="7D3BCAF8"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Current Training Practice</w:t>
            </w:r>
          </w:p>
        </w:tc>
        <w:tc>
          <w:tcPr>
            <w:tcW w:w="732" w:type="dxa"/>
            <w:tcBorders>
              <w:top w:val="single" w:sz="4" w:space="0" w:color="auto"/>
              <w:left w:val="nil"/>
              <w:bottom w:val="single" w:sz="4" w:space="0" w:color="auto"/>
              <w:right w:val="nil"/>
            </w:tcBorders>
            <w:shd w:val="clear" w:color="auto" w:fill="auto"/>
          </w:tcPr>
          <w:p w14:paraId="2DAD92F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True</w:t>
            </w:r>
          </w:p>
          <w:p w14:paraId="76EB9F56"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w:t>
            </w:r>
          </w:p>
        </w:tc>
        <w:tc>
          <w:tcPr>
            <w:tcW w:w="963" w:type="dxa"/>
            <w:tcBorders>
              <w:top w:val="single" w:sz="4" w:space="0" w:color="auto"/>
              <w:left w:val="nil"/>
              <w:bottom w:val="single" w:sz="4" w:space="0" w:color="auto"/>
              <w:right w:val="nil"/>
            </w:tcBorders>
            <w:shd w:val="clear" w:color="auto" w:fill="auto"/>
          </w:tcPr>
          <w:p w14:paraId="484C9A6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Untrue</w:t>
            </w:r>
          </w:p>
          <w:p w14:paraId="3DCB6A0F"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w:t>
            </w:r>
          </w:p>
        </w:tc>
        <w:tc>
          <w:tcPr>
            <w:tcW w:w="861" w:type="dxa"/>
            <w:tcBorders>
              <w:top w:val="single" w:sz="4" w:space="0" w:color="auto"/>
              <w:left w:val="nil"/>
              <w:bottom w:val="single" w:sz="4" w:space="0" w:color="auto"/>
              <w:right w:val="single" w:sz="4" w:space="0" w:color="auto"/>
            </w:tcBorders>
            <w:shd w:val="clear" w:color="auto" w:fill="auto"/>
          </w:tcPr>
          <w:p w14:paraId="3FB08DB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Don’t Know</w:t>
            </w:r>
          </w:p>
          <w:p w14:paraId="7339EEF6"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w:t>
            </w:r>
          </w:p>
        </w:tc>
        <w:tc>
          <w:tcPr>
            <w:tcW w:w="764" w:type="dxa"/>
            <w:tcBorders>
              <w:top w:val="single" w:sz="4" w:space="0" w:color="auto"/>
              <w:left w:val="single" w:sz="4" w:space="0" w:color="auto"/>
              <w:bottom w:val="single" w:sz="4" w:space="0" w:color="auto"/>
              <w:right w:val="nil"/>
            </w:tcBorders>
            <w:shd w:val="clear" w:color="auto" w:fill="auto"/>
          </w:tcPr>
          <w:p w14:paraId="10913DC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True</w:t>
            </w:r>
          </w:p>
          <w:p w14:paraId="2EFB5F5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w:t>
            </w:r>
          </w:p>
        </w:tc>
        <w:tc>
          <w:tcPr>
            <w:tcW w:w="889" w:type="dxa"/>
            <w:tcBorders>
              <w:top w:val="single" w:sz="4" w:space="0" w:color="auto"/>
              <w:left w:val="nil"/>
              <w:bottom w:val="single" w:sz="4" w:space="0" w:color="auto"/>
              <w:right w:val="nil"/>
            </w:tcBorders>
            <w:shd w:val="clear" w:color="auto" w:fill="auto"/>
          </w:tcPr>
          <w:p w14:paraId="7C85965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Untrue</w:t>
            </w:r>
          </w:p>
          <w:p w14:paraId="2BE4C273"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w:t>
            </w:r>
          </w:p>
        </w:tc>
        <w:tc>
          <w:tcPr>
            <w:tcW w:w="831" w:type="dxa"/>
            <w:tcBorders>
              <w:top w:val="single" w:sz="4" w:space="0" w:color="auto"/>
              <w:left w:val="nil"/>
              <w:bottom w:val="single" w:sz="4" w:space="0" w:color="auto"/>
              <w:right w:val="single" w:sz="4" w:space="0" w:color="auto"/>
            </w:tcBorders>
            <w:shd w:val="clear" w:color="auto" w:fill="auto"/>
          </w:tcPr>
          <w:p w14:paraId="02047698"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Don’t Know</w:t>
            </w:r>
          </w:p>
          <w:p w14:paraId="00465D4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w:t>
            </w:r>
          </w:p>
        </w:tc>
        <w:tc>
          <w:tcPr>
            <w:tcW w:w="720" w:type="dxa"/>
            <w:tcBorders>
              <w:top w:val="single" w:sz="4" w:space="0" w:color="auto"/>
              <w:left w:val="single" w:sz="4" w:space="0" w:color="auto"/>
              <w:bottom w:val="single" w:sz="4" w:space="0" w:color="auto"/>
              <w:right w:val="nil"/>
            </w:tcBorders>
            <w:shd w:val="clear" w:color="auto" w:fill="auto"/>
          </w:tcPr>
          <w:p w14:paraId="2674CE74"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True</w:t>
            </w:r>
          </w:p>
          <w:p w14:paraId="6A20ECF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w:t>
            </w:r>
          </w:p>
        </w:tc>
        <w:tc>
          <w:tcPr>
            <w:tcW w:w="900" w:type="dxa"/>
            <w:tcBorders>
              <w:top w:val="single" w:sz="4" w:space="0" w:color="auto"/>
              <w:left w:val="nil"/>
              <w:bottom w:val="single" w:sz="4" w:space="0" w:color="auto"/>
              <w:right w:val="nil"/>
            </w:tcBorders>
            <w:shd w:val="clear" w:color="auto" w:fill="auto"/>
          </w:tcPr>
          <w:p w14:paraId="0C2F6520"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Untrue</w:t>
            </w:r>
          </w:p>
          <w:p w14:paraId="1147223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w:t>
            </w:r>
          </w:p>
        </w:tc>
        <w:tc>
          <w:tcPr>
            <w:tcW w:w="900" w:type="dxa"/>
            <w:tcBorders>
              <w:top w:val="single" w:sz="4" w:space="0" w:color="auto"/>
              <w:left w:val="nil"/>
              <w:bottom w:val="single" w:sz="4" w:space="0" w:color="auto"/>
              <w:right w:val="single" w:sz="4" w:space="0" w:color="auto"/>
            </w:tcBorders>
            <w:shd w:val="clear" w:color="auto" w:fill="auto"/>
          </w:tcPr>
          <w:p w14:paraId="70F95F0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Don’t Know</w:t>
            </w:r>
          </w:p>
          <w:p w14:paraId="29BFFD84"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w:t>
            </w:r>
          </w:p>
        </w:tc>
        <w:tc>
          <w:tcPr>
            <w:tcW w:w="840" w:type="dxa"/>
            <w:tcBorders>
              <w:top w:val="single" w:sz="4" w:space="0" w:color="auto"/>
              <w:left w:val="single" w:sz="4" w:space="0" w:color="auto"/>
              <w:bottom w:val="single" w:sz="4" w:space="0" w:color="auto"/>
              <w:right w:val="nil"/>
            </w:tcBorders>
          </w:tcPr>
          <w:p w14:paraId="4D6109DE" w14:textId="77777777" w:rsidR="00757076" w:rsidRDefault="00827569" w:rsidP="00055089">
            <w:pPr>
              <w:spacing w:after="0" w:line="240" w:lineRule="auto"/>
              <w:jc w:val="center"/>
              <w:rPr>
                <w:rFonts w:ascii="Times New Roman" w:hAnsi="Times New Roman"/>
              </w:rPr>
            </w:pPr>
            <w:r>
              <w:rPr>
                <w:rFonts w:ascii="Times New Roman" w:hAnsi="Times New Roman"/>
              </w:rPr>
              <w:t>True</w:t>
            </w:r>
          </w:p>
          <w:p w14:paraId="331E1ADC" w14:textId="6ED627D4" w:rsidR="00827569" w:rsidRPr="00827569" w:rsidRDefault="00827569" w:rsidP="00055089">
            <w:pPr>
              <w:spacing w:after="0" w:line="240" w:lineRule="auto"/>
              <w:jc w:val="center"/>
              <w:rPr>
                <w:rFonts w:ascii="Times New Roman" w:hAnsi="Times New Roman"/>
              </w:rPr>
            </w:pPr>
            <w:r>
              <w:rPr>
                <w:rFonts w:ascii="Times New Roman" w:hAnsi="Times New Roman"/>
              </w:rPr>
              <w:t>(%)</w:t>
            </w:r>
          </w:p>
        </w:tc>
        <w:tc>
          <w:tcPr>
            <w:tcW w:w="840" w:type="dxa"/>
            <w:tcBorders>
              <w:top w:val="single" w:sz="4" w:space="0" w:color="auto"/>
              <w:left w:val="nil"/>
              <w:bottom w:val="single" w:sz="4" w:space="0" w:color="auto"/>
              <w:right w:val="nil"/>
            </w:tcBorders>
          </w:tcPr>
          <w:p w14:paraId="28C2F431" w14:textId="77777777" w:rsidR="00757076" w:rsidRPr="00AD2374" w:rsidRDefault="00827569" w:rsidP="00055089">
            <w:pPr>
              <w:spacing w:after="0" w:line="240" w:lineRule="auto"/>
              <w:jc w:val="center"/>
              <w:rPr>
                <w:rFonts w:ascii="Times New Roman" w:hAnsi="Times New Roman"/>
              </w:rPr>
            </w:pPr>
            <w:r w:rsidRPr="00AD2374">
              <w:rPr>
                <w:rFonts w:ascii="Times New Roman" w:hAnsi="Times New Roman"/>
              </w:rPr>
              <w:t>Untrue</w:t>
            </w:r>
          </w:p>
          <w:p w14:paraId="24F94410" w14:textId="68986D0C" w:rsidR="00827569" w:rsidRPr="00AD2374" w:rsidRDefault="00827569" w:rsidP="00055089">
            <w:pPr>
              <w:spacing w:after="0" w:line="240" w:lineRule="auto"/>
              <w:jc w:val="center"/>
              <w:rPr>
                <w:rFonts w:ascii="Times New Roman" w:hAnsi="Times New Roman"/>
              </w:rPr>
            </w:pPr>
            <w:r w:rsidRPr="00AD2374">
              <w:rPr>
                <w:rFonts w:ascii="Times New Roman" w:hAnsi="Times New Roman"/>
              </w:rPr>
              <w:t>(%)</w:t>
            </w:r>
          </w:p>
        </w:tc>
        <w:tc>
          <w:tcPr>
            <w:tcW w:w="840" w:type="dxa"/>
            <w:tcBorders>
              <w:top w:val="single" w:sz="4" w:space="0" w:color="auto"/>
              <w:left w:val="nil"/>
              <w:bottom w:val="single" w:sz="4" w:space="0" w:color="auto"/>
              <w:right w:val="nil"/>
            </w:tcBorders>
          </w:tcPr>
          <w:p w14:paraId="3A9C4771" w14:textId="77777777" w:rsidR="00757076" w:rsidRPr="00AD2374" w:rsidRDefault="00827569" w:rsidP="00055089">
            <w:pPr>
              <w:spacing w:after="0" w:line="240" w:lineRule="auto"/>
              <w:jc w:val="center"/>
              <w:rPr>
                <w:rFonts w:ascii="Times New Roman" w:hAnsi="Times New Roman"/>
              </w:rPr>
            </w:pPr>
            <w:r w:rsidRPr="00AD2374">
              <w:rPr>
                <w:rFonts w:ascii="Times New Roman" w:hAnsi="Times New Roman"/>
              </w:rPr>
              <w:t>Don't</w:t>
            </w:r>
          </w:p>
          <w:p w14:paraId="3D7952E4" w14:textId="77777777" w:rsidR="00827569" w:rsidRPr="00AD2374" w:rsidRDefault="00827569" w:rsidP="00055089">
            <w:pPr>
              <w:spacing w:after="0" w:line="240" w:lineRule="auto"/>
              <w:jc w:val="center"/>
              <w:rPr>
                <w:rFonts w:ascii="Times New Roman" w:hAnsi="Times New Roman"/>
              </w:rPr>
            </w:pPr>
            <w:r w:rsidRPr="00AD2374">
              <w:rPr>
                <w:rFonts w:ascii="Times New Roman" w:hAnsi="Times New Roman"/>
              </w:rPr>
              <w:t>Know</w:t>
            </w:r>
          </w:p>
          <w:p w14:paraId="1AA23E92" w14:textId="784DF6EC" w:rsidR="00827569" w:rsidRPr="00AD2374" w:rsidRDefault="00827569" w:rsidP="00055089">
            <w:pPr>
              <w:spacing w:after="0" w:line="240" w:lineRule="auto"/>
              <w:jc w:val="center"/>
              <w:rPr>
                <w:rFonts w:ascii="Times New Roman" w:hAnsi="Times New Roman"/>
              </w:rPr>
            </w:pPr>
            <w:r w:rsidRPr="00AD2374">
              <w:rPr>
                <w:rFonts w:ascii="Times New Roman" w:hAnsi="Times New Roman"/>
              </w:rPr>
              <w:t>(%)</w:t>
            </w:r>
          </w:p>
        </w:tc>
      </w:tr>
      <w:tr w:rsidR="00757076" w:rsidRPr="00055089" w14:paraId="5EB33A14" w14:textId="5D47375C" w:rsidTr="00B74A25">
        <w:tc>
          <w:tcPr>
            <w:tcW w:w="2160" w:type="dxa"/>
            <w:tcBorders>
              <w:top w:val="single" w:sz="4" w:space="0" w:color="auto"/>
              <w:left w:val="nil"/>
              <w:bottom w:val="nil"/>
              <w:right w:val="nil"/>
            </w:tcBorders>
          </w:tcPr>
          <w:p w14:paraId="15D166AA" w14:textId="726DC5E6" w:rsidR="00757076" w:rsidRPr="00055089" w:rsidRDefault="00757076" w:rsidP="00055089">
            <w:pPr>
              <w:spacing w:after="0" w:line="240" w:lineRule="auto"/>
              <w:rPr>
                <w:rFonts w:ascii="Times New Roman" w:hAnsi="Times New Roman"/>
                <w:b/>
              </w:rPr>
            </w:pPr>
            <w:r w:rsidRPr="00055089">
              <w:rPr>
                <w:rFonts w:ascii="Times New Roman" w:hAnsi="Times New Roman"/>
                <w:b/>
              </w:rPr>
              <w:t>Program requires that trainees:</w:t>
            </w:r>
          </w:p>
        </w:tc>
        <w:tc>
          <w:tcPr>
            <w:tcW w:w="732" w:type="dxa"/>
            <w:tcBorders>
              <w:top w:val="single" w:sz="4" w:space="0" w:color="auto"/>
              <w:left w:val="nil"/>
              <w:bottom w:val="nil"/>
              <w:right w:val="nil"/>
            </w:tcBorders>
            <w:shd w:val="clear" w:color="auto" w:fill="auto"/>
          </w:tcPr>
          <w:p w14:paraId="1D5C3B63" w14:textId="77777777" w:rsidR="00757076" w:rsidRPr="00055089" w:rsidRDefault="00757076" w:rsidP="00055089">
            <w:pPr>
              <w:spacing w:after="0" w:line="240" w:lineRule="auto"/>
              <w:jc w:val="center"/>
              <w:rPr>
                <w:rFonts w:ascii="Times New Roman" w:hAnsi="Times New Roman"/>
              </w:rPr>
            </w:pPr>
          </w:p>
        </w:tc>
        <w:tc>
          <w:tcPr>
            <w:tcW w:w="963" w:type="dxa"/>
            <w:tcBorders>
              <w:top w:val="single" w:sz="4" w:space="0" w:color="auto"/>
              <w:left w:val="nil"/>
              <w:bottom w:val="nil"/>
              <w:right w:val="nil"/>
            </w:tcBorders>
            <w:shd w:val="clear" w:color="auto" w:fill="auto"/>
          </w:tcPr>
          <w:p w14:paraId="765EFE35" w14:textId="77777777" w:rsidR="00757076" w:rsidRPr="00055089" w:rsidRDefault="00757076" w:rsidP="00055089">
            <w:pPr>
              <w:spacing w:after="0" w:line="240" w:lineRule="auto"/>
              <w:jc w:val="center"/>
              <w:rPr>
                <w:rFonts w:ascii="Times New Roman" w:hAnsi="Times New Roman"/>
              </w:rPr>
            </w:pPr>
          </w:p>
        </w:tc>
        <w:tc>
          <w:tcPr>
            <w:tcW w:w="861" w:type="dxa"/>
            <w:tcBorders>
              <w:top w:val="single" w:sz="4" w:space="0" w:color="auto"/>
              <w:left w:val="nil"/>
              <w:bottom w:val="nil"/>
              <w:right w:val="single" w:sz="4" w:space="0" w:color="auto"/>
            </w:tcBorders>
            <w:shd w:val="clear" w:color="auto" w:fill="auto"/>
          </w:tcPr>
          <w:p w14:paraId="354B2EC4" w14:textId="77777777" w:rsidR="00757076" w:rsidRPr="00055089" w:rsidRDefault="00757076" w:rsidP="00055089">
            <w:pPr>
              <w:spacing w:after="0" w:line="240" w:lineRule="auto"/>
              <w:jc w:val="center"/>
              <w:rPr>
                <w:rFonts w:ascii="Times New Roman" w:hAnsi="Times New Roman"/>
              </w:rPr>
            </w:pPr>
          </w:p>
        </w:tc>
        <w:tc>
          <w:tcPr>
            <w:tcW w:w="764" w:type="dxa"/>
            <w:tcBorders>
              <w:top w:val="single" w:sz="4" w:space="0" w:color="auto"/>
              <w:left w:val="single" w:sz="4" w:space="0" w:color="auto"/>
              <w:bottom w:val="nil"/>
              <w:right w:val="nil"/>
            </w:tcBorders>
            <w:shd w:val="clear" w:color="auto" w:fill="auto"/>
          </w:tcPr>
          <w:p w14:paraId="204DE441" w14:textId="77777777" w:rsidR="00757076" w:rsidRPr="00055089" w:rsidRDefault="00757076" w:rsidP="00055089">
            <w:pPr>
              <w:spacing w:after="0" w:line="240" w:lineRule="auto"/>
              <w:jc w:val="center"/>
              <w:rPr>
                <w:rFonts w:ascii="Times New Roman" w:hAnsi="Times New Roman"/>
              </w:rPr>
            </w:pPr>
          </w:p>
        </w:tc>
        <w:tc>
          <w:tcPr>
            <w:tcW w:w="889" w:type="dxa"/>
            <w:tcBorders>
              <w:top w:val="single" w:sz="4" w:space="0" w:color="auto"/>
              <w:left w:val="nil"/>
              <w:bottom w:val="nil"/>
              <w:right w:val="nil"/>
            </w:tcBorders>
            <w:shd w:val="clear" w:color="auto" w:fill="auto"/>
          </w:tcPr>
          <w:p w14:paraId="673A5D4A" w14:textId="77777777" w:rsidR="00757076" w:rsidRPr="00055089" w:rsidRDefault="00757076" w:rsidP="00055089">
            <w:pPr>
              <w:spacing w:after="0" w:line="240" w:lineRule="auto"/>
              <w:jc w:val="center"/>
              <w:rPr>
                <w:rFonts w:ascii="Times New Roman" w:hAnsi="Times New Roman"/>
              </w:rPr>
            </w:pPr>
          </w:p>
        </w:tc>
        <w:tc>
          <w:tcPr>
            <w:tcW w:w="831" w:type="dxa"/>
            <w:tcBorders>
              <w:top w:val="single" w:sz="4" w:space="0" w:color="auto"/>
              <w:left w:val="nil"/>
              <w:bottom w:val="nil"/>
              <w:right w:val="single" w:sz="4" w:space="0" w:color="auto"/>
            </w:tcBorders>
            <w:shd w:val="clear" w:color="auto" w:fill="auto"/>
          </w:tcPr>
          <w:p w14:paraId="4519CB41" w14:textId="77777777" w:rsidR="00757076" w:rsidRPr="00055089" w:rsidRDefault="00757076" w:rsidP="00055089">
            <w:pPr>
              <w:spacing w:after="0" w:line="240" w:lineRule="auto"/>
              <w:jc w:val="center"/>
              <w:rPr>
                <w:rFonts w:ascii="Times New Roman" w:hAnsi="Times New Roman"/>
              </w:rPr>
            </w:pPr>
          </w:p>
        </w:tc>
        <w:tc>
          <w:tcPr>
            <w:tcW w:w="720" w:type="dxa"/>
            <w:tcBorders>
              <w:top w:val="single" w:sz="4" w:space="0" w:color="auto"/>
              <w:left w:val="single" w:sz="4" w:space="0" w:color="auto"/>
              <w:bottom w:val="nil"/>
              <w:right w:val="nil"/>
            </w:tcBorders>
            <w:shd w:val="clear" w:color="auto" w:fill="auto"/>
          </w:tcPr>
          <w:p w14:paraId="0997619F" w14:textId="77777777" w:rsidR="00757076" w:rsidRPr="00055089" w:rsidRDefault="00757076" w:rsidP="00055089">
            <w:pPr>
              <w:spacing w:after="0" w:line="240" w:lineRule="auto"/>
              <w:jc w:val="center"/>
              <w:rPr>
                <w:rFonts w:ascii="Times New Roman" w:hAnsi="Times New Roman"/>
              </w:rPr>
            </w:pPr>
          </w:p>
        </w:tc>
        <w:tc>
          <w:tcPr>
            <w:tcW w:w="900" w:type="dxa"/>
            <w:tcBorders>
              <w:top w:val="single" w:sz="4" w:space="0" w:color="auto"/>
              <w:left w:val="nil"/>
              <w:bottom w:val="nil"/>
              <w:right w:val="nil"/>
            </w:tcBorders>
            <w:shd w:val="clear" w:color="auto" w:fill="auto"/>
          </w:tcPr>
          <w:p w14:paraId="0F88BE8C" w14:textId="77777777" w:rsidR="00757076" w:rsidRPr="00055089" w:rsidRDefault="00757076" w:rsidP="00055089">
            <w:pPr>
              <w:spacing w:after="0" w:line="240" w:lineRule="auto"/>
              <w:jc w:val="center"/>
              <w:rPr>
                <w:rFonts w:ascii="Times New Roman" w:hAnsi="Times New Roman"/>
              </w:rPr>
            </w:pPr>
          </w:p>
        </w:tc>
        <w:tc>
          <w:tcPr>
            <w:tcW w:w="900" w:type="dxa"/>
            <w:tcBorders>
              <w:top w:val="single" w:sz="4" w:space="0" w:color="auto"/>
              <w:left w:val="nil"/>
              <w:bottom w:val="nil"/>
              <w:right w:val="single" w:sz="4" w:space="0" w:color="auto"/>
            </w:tcBorders>
            <w:shd w:val="clear" w:color="auto" w:fill="auto"/>
          </w:tcPr>
          <w:p w14:paraId="0C02B3AA" w14:textId="77777777" w:rsidR="00757076" w:rsidRPr="00055089" w:rsidRDefault="00757076" w:rsidP="00055089">
            <w:pPr>
              <w:spacing w:after="0" w:line="240" w:lineRule="auto"/>
              <w:jc w:val="center"/>
              <w:rPr>
                <w:rFonts w:ascii="Times New Roman" w:hAnsi="Times New Roman"/>
              </w:rPr>
            </w:pPr>
          </w:p>
        </w:tc>
        <w:tc>
          <w:tcPr>
            <w:tcW w:w="840" w:type="dxa"/>
            <w:tcBorders>
              <w:top w:val="single" w:sz="4" w:space="0" w:color="auto"/>
              <w:left w:val="single" w:sz="4" w:space="0" w:color="auto"/>
              <w:bottom w:val="nil"/>
              <w:right w:val="nil"/>
            </w:tcBorders>
          </w:tcPr>
          <w:p w14:paraId="31903CD5" w14:textId="77777777" w:rsidR="00757076" w:rsidRPr="00055089" w:rsidRDefault="00757076" w:rsidP="00055089">
            <w:pPr>
              <w:spacing w:after="0" w:line="240" w:lineRule="auto"/>
              <w:jc w:val="center"/>
              <w:rPr>
                <w:rFonts w:ascii="Times New Roman" w:hAnsi="Times New Roman"/>
              </w:rPr>
            </w:pPr>
          </w:p>
        </w:tc>
        <w:tc>
          <w:tcPr>
            <w:tcW w:w="840" w:type="dxa"/>
            <w:tcBorders>
              <w:top w:val="single" w:sz="4" w:space="0" w:color="auto"/>
              <w:left w:val="nil"/>
              <w:bottom w:val="nil"/>
              <w:right w:val="nil"/>
            </w:tcBorders>
          </w:tcPr>
          <w:p w14:paraId="057A8E3A" w14:textId="77777777" w:rsidR="00757076" w:rsidRPr="00055089" w:rsidRDefault="00757076" w:rsidP="00055089">
            <w:pPr>
              <w:spacing w:after="0" w:line="240" w:lineRule="auto"/>
              <w:jc w:val="center"/>
              <w:rPr>
                <w:rFonts w:ascii="Times New Roman" w:hAnsi="Times New Roman"/>
              </w:rPr>
            </w:pPr>
          </w:p>
        </w:tc>
        <w:tc>
          <w:tcPr>
            <w:tcW w:w="840" w:type="dxa"/>
            <w:tcBorders>
              <w:top w:val="single" w:sz="4" w:space="0" w:color="auto"/>
              <w:left w:val="nil"/>
              <w:bottom w:val="nil"/>
              <w:right w:val="nil"/>
            </w:tcBorders>
          </w:tcPr>
          <w:p w14:paraId="1023B9D6" w14:textId="4DBEF37F" w:rsidR="00757076" w:rsidRPr="00055089" w:rsidRDefault="00757076" w:rsidP="00055089">
            <w:pPr>
              <w:spacing w:after="0" w:line="240" w:lineRule="auto"/>
              <w:jc w:val="center"/>
              <w:rPr>
                <w:rFonts w:ascii="Times New Roman" w:hAnsi="Times New Roman"/>
              </w:rPr>
            </w:pPr>
          </w:p>
        </w:tc>
      </w:tr>
      <w:tr w:rsidR="00757076" w:rsidRPr="00055089" w14:paraId="5825826A" w14:textId="459D126B" w:rsidTr="00B74A25">
        <w:tc>
          <w:tcPr>
            <w:tcW w:w="2160" w:type="dxa"/>
            <w:tcBorders>
              <w:top w:val="nil"/>
              <w:left w:val="nil"/>
              <w:bottom w:val="nil"/>
              <w:right w:val="nil"/>
            </w:tcBorders>
          </w:tcPr>
          <w:p w14:paraId="1CC7E962"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Take at least 1 alliance course</w:t>
            </w:r>
          </w:p>
        </w:tc>
        <w:tc>
          <w:tcPr>
            <w:tcW w:w="732" w:type="dxa"/>
            <w:tcBorders>
              <w:top w:val="nil"/>
              <w:left w:val="nil"/>
              <w:bottom w:val="nil"/>
              <w:right w:val="nil"/>
            </w:tcBorders>
            <w:shd w:val="clear" w:color="auto" w:fill="auto"/>
          </w:tcPr>
          <w:p w14:paraId="3C511F7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13</w:t>
            </w:r>
          </w:p>
        </w:tc>
        <w:tc>
          <w:tcPr>
            <w:tcW w:w="963" w:type="dxa"/>
            <w:tcBorders>
              <w:top w:val="nil"/>
              <w:left w:val="nil"/>
              <w:bottom w:val="nil"/>
              <w:right w:val="nil"/>
            </w:tcBorders>
            <w:shd w:val="clear" w:color="auto" w:fill="auto"/>
          </w:tcPr>
          <w:p w14:paraId="0F309097"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85</w:t>
            </w:r>
          </w:p>
        </w:tc>
        <w:tc>
          <w:tcPr>
            <w:tcW w:w="861" w:type="dxa"/>
            <w:tcBorders>
              <w:top w:val="nil"/>
              <w:left w:val="nil"/>
              <w:bottom w:val="nil"/>
              <w:right w:val="single" w:sz="4" w:space="0" w:color="auto"/>
            </w:tcBorders>
            <w:shd w:val="clear" w:color="auto" w:fill="auto"/>
          </w:tcPr>
          <w:p w14:paraId="5527B676"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w:t>
            </w:r>
          </w:p>
        </w:tc>
        <w:tc>
          <w:tcPr>
            <w:tcW w:w="764" w:type="dxa"/>
            <w:tcBorders>
              <w:top w:val="nil"/>
              <w:left w:val="single" w:sz="4" w:space="0" w:color="auto"/>
              <w:bottom w:val="nil"/>
              <w:right w:val="nil"/>
            </w:tcBorders>
            <w:shd w:val="clear" w:color="auto" w:fill="auto"/>
          </w:tcPr>
          <w:p w14:paraId="6F8FC340"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35</w:t>
            </w:r>
          </w:p>
        </w:tc>
        <w:tc>
          <w:tcPr>
            <w:tcW w:w="889" w:type="dxa"/>
            <w:tcBorders>
              <w:top w:val="nil"/>
              <w:left w:val="nil"/>
              <w:bottom w:val="nil"/>
              <w:right w:val="nil"/>
            </w:tcBorders>
            <w:shd w:val="clear" w:color="auto" w:fill="auto"/>
          </w:tcPr>
          <w:p w14:paraId="79426E26"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60</w:t>
            </w:r>
          </w:p>
        </w:tc>
        <w:tc>
          <w:tcPr>
            <w:tcW w:w="831" w:type="dxa"/>
            <w:tcBorders>
              <w:top w:val="nil"/>
              <w:left w:val="nil"/>
              <w:bottom w:val="nil"/>
              <w:right w:val="single" w:sz="4" w:space="0" w:color="auto"/>
            </w:tcBorders>
            <w:shd w:val="clear" w:color="auto" w:fill="auto"/>
          </w:tcPr>
          <w:p w14:paraId="0488AA6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5</w:t>
            </w:r>
          </w:p>
        </w:tc>
        <w:tc>
          <w:tcPr>
            <w:tcW w:w="720" w:type="dxa"/>
            <w:tcBorders>
              <w:top w:val="nil"/>
              <w:left w:val="single" w:sz="4" w:space="0" w:color="auto"/>
              <w:bottom w:val="nil"/>
              <w:right w:val="nil"/>
            </w:tcBorders>
            <w:shd w:val="clear" w:color="auto" w:fill="auto"/>
          </w:tcPr>
          <w:p w14:paraId="09FE2257"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w:t>
            </w:r>
          </w:p>
        </w:tc>
        <w:tc>
          <w:tcPr>
            <w:tcW w:w="900" w:type="dxa"/>
            <w:tcBorders>
              <w:top w:val="nil"/>
              <w:left w:val="nil"/>
              <w:bottom w:val="nil"/>
              <w:right w:val="nil"/>
            </w:tcBorders>
            <w:shd w:val="clear" w:color="auto" w:fill="auto"/>
          </w:tcPr>
          <w:p w14:paraId="75780CD0"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89</w:t>
            </w:r>
          </w:p>
        </w:tc>
        <w:tc>
          <w:tcPr>
            <w:tcW w:w="900" w:type="dxa"/>
            <w:tcBorders>
              <w:top w:val="nil"/>
              <w:left w:val="nil"/>
              <w:bottom w:val="nil"/>
              <w:right w:val="single" w:sz="4" w:space="0" w:color="auto"/>
            </w:tcBorders>
            <w:shd w:val="clear" w:color="auto" w:fill="auto"/>
          </w:tcPr>
          <w:p w14:paraId="1990840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w:t>
            </w:r>
          </w:p>
        </w:tc>
        <w:tc>
          <w:tcPr>
            <w:tcW w:w="840" w:type="dxa"/>
            <w:tcBorders>
              <w:top w:val="nil"/>
              <w:left w:val="single" w:sz="4" w:space="0" w:color="auto"/>
              <w:bottom w:val="nil"/>
              <w:right w:val="nil"/>
            </w:tcBorders>
          </w:tcPr>
          <w:p w14:paraId="4CDF2B22" w14:textId="680A1CC2" w:rsidR="00757076" w:rsidRPr="00055089" w:rsidRDefault="00595252" w:rsidP="00055089">
            <w:pPr>
              <w:spacing w:after="0" w:line="240" w:lineRule="auto"/>
              <w:jc w:val="center"/>
              <w:rPr>
                <w:rFonts w:ascii="Times New Roman" w:hAnsi="Times New Roman"/>
              </w:rPr>
            </w:pPr>
            <w:r>
              <w:rPr>
                <w:rFonts w:ascii="Times New Roman" w:hAnsi="Times New Roman"/>
              </w:rPr>
              <w:t>17</w:t>
            </w:r>
          </w:p>
        </w:tc>
        <w:tc>
          <w:tcPr>
            <w:tcW w:w="840" w:type="dxa"/>
            <w:tcBorders>
              <w:top w:val="nil"/>
              <w:left w:val="nil"/>
              <w:bottom w:val="nil"/>
              <w:right w:val="nil"/>
            </w:tcBorders>
          </w:tcPr>
          <w:p w14:paraId="288692EA" w14:textId="66FE2B6C" w:rsidR="00757076" w:rsidRPr="00055089" w:rsidRDefault="00595252" w:rsidP="00055089">
            <w:pPr>
              <w:spacing w:after="0" w:line="240" w:lineRule="auto"/>
              <w:jc w:val="center"/>
              <w:rPr>
                <w:rFonts w:ascii="Times New Roman" w:hAnsi="Times New Roman"/>
              </w:rPr>
            </w:pPr>
            <w:r>
              <w:rPr>
                <w:rFonts w:ascii="Times New Roman" w:hAnsi="Times New Roman"/>
              </w:rPr>
              <w:t>80</w:t>
            </w:r>
          </w:p>
        </w:tc>
        <w:tc>
          <w:tcPr>
            <w:tcW w:w="840" w:type="dxa"/>
            <w:tcBorders>
              <w:top w:val="nil"/>
              <w:left w:val="nil"/>
              <w:bottom w:val="nil"/>
              <w:right w:val="nil"/>
            </w:tcBorders>
          </w:tcPr>
          <w:p w14:paraId="35D87E3F" w14:textId="3FD4AC1F" w:rsidR="00757076" w:rsidRPr="00055089" w:rsidRDefault="00595252" w:rsidP="00055089">
            <w:pPr>
              <w:spacing w:after="0" w:line="240" w:lineRule="auto"/>
              <w:jc w:val="center"/>
              <w:rPr>
                <w:rFonts w:ascii="Times New Roman" w:hAnsi="Times New Roman"/>
              </w:rPr>
            </w:pPr>
            <w:r>
              <w:rPr>
                <w:rFonts w:ascii="Times New Roman" w:hAnsi="Times New Roman"/>
              </w:rPr>
              <w:t>4</w:t>
            </w:r>
          </w:p>
        </w:tc>
      </w:tr>
      <w:tr w:rsidR="00757076" w:rsidRPr="00055089" w14:paraId="20D488EF" w14:textId="4D6FF587" w:rsidTr="00B74A25">
        <w:tc>
          <w:tcPr>
            <w:tcW w:w="2160" w:type="dxa"/>
            <w:tcBorders>
              <w:top w:val="nil"/>
              <w:left w:val="nil"/>
              <w:bottom w:val="nil"/>
              <w:right w:val="nil"/>
            </w:tcBorders>
          </w:tcPr>
          <w:p w14:paraId="32090B1A"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Attend at least 1 evidence-based alliance training</w:t>
            </w:r>
          </w:p>
        </w:tc>
        <w:tc>
          <w:tcPr>
            <w:tcW w:w="732" w:type="dxa"/>
            <w:tcBorders>
              <w:top w:val="nil"/>
              <w:left w:val="nil"/>
              <w:bottom w:val="nil"/>
              <w:right w:val="nil"/>
            </w:tcBorders>
            <w:shd w:val="clear" w:color="auto" w:fill="auto"/>
          </w:tcPr>
          <w:p w14:paraId="1FFBC22F"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28</w:t>
            </w:r>
          </w:p>
        </w:tc>
        <w:tc>
          <w:tcPr>
            <w:tcW w:w="963" w:type="dxa"/>
            <w:tcBorders>
              <w:top w:val="nil"/>
              <w:left w:val="nil"/>
              <w:bottom w:val="nil"/>
              <w:right w:val="nil"/>
            </w:tcBorders>
            <w:shd w:val="clear" w:color="auto" w:fill="auto"/>
          </w:tcPr>
          <w:p w14:paraId="18554178"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64</w:t>
            </w:r>
          </w:p>
        </w:tc>
        <w:tc>
          <w:tcPr>
            <w:tcW w:w="861" w:type="dxa"/>
            <w:tcBorders>
              <w:top w:val="nil"/>
              <w:left w:val="nil"/>
              <w:bottom w:val="nil"/>
              <w:right w:val="single" w:sz="4" w:space="0" w:color="auto"/>
            </w:tcBorders>
            <w:shd w:val="clear" w:color="auto" w:fill="auto"/>
          </w:tcPr>
          <w:p w14:paraId="19BD5B8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w:t>
            </w:r>
          </w:p>
        </w:tc>
        <w:tc>
          <w:tcPr>
            <w:tcW w:w="764" w:type="dxa"/>
            <w:tcBorders>
              <w:top w:val="nil"/>
              <w:left w:val="single" w:sz="4" w:space="0" w:color="auto"/>
              <w:bottom w:val="nil"/>
              <w:right w:val="nil"/>
            </w:tcBorders>
            <w:shd w:val="clear" w:color="auto" w:fill="auto"/>
          </w:tcPr>
          <w:p w14:paraId="106C4593"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25</w:t>
            </w:r>
          </w:p>
        </w:tc>
        <w:tc>
          <w:tcPr>
            <w:tcW w:w="889" w:type="dxa"/>
            <w:tcBorders>
              <w:top w:val="nil"/>
              <w:left w:val="nil"/>
              <w:bottom w:val="nil"/>
              <w:right w:val="nil"/>
            </w:tcBorders>
            <w:shd w:val="clear" w:color="auto" w:fill="auto"/>
          </w:tcPr>
          <w:p w14:paraId="24B5C67C"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60</w:t>
            </w:r>
          </w:p>
        </w:tc>
        <w:tc>
          <w:tcPr>
            <w:tcW w:w="831" w:type="dxa"/>
            <w:tcBorders>
              <w:top w:val="nil"/>
              <w:left w:val="nil"/>
              <w:bottom w:val="nil"/>
              <w:right w:val="single" w:sz="4" w:space="0" w:color="auto"/>
            </w:tcBorders>
            <w:shd w:val="clear" w:color="auto" w:fill="auto"/>
          </w:tcPr>
          <w:p w14:paraId="6C8C51B8"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15</w:t>
            </w:r>
          </w:p>
        </w:tc>
        <w:tc>
          <w:tcPr>
            <w:tcW w:w="720" w:type="dxa"/>
            <w:tcBorders>
              <w:top w:val="nil"/>
              <w:left w:val="single" w:sz="4" w:space="0" w:color="auto"/>
              <w:bottom w:val="nil"/>
              <w:right w:val="nil"/>
            </w:tcBorders>
            <w:shd w:val="clear" w:color="auto" w:fill="auto"/>
          </w:tcPr>
          <w:p w14:paraId="5E27F568"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20</w:t>
            </w:r>
          </w:p>
        </w:tc>
        <w:tc>
          <w:tcPr>
            <w:tcW w:w="900" w:type="dxa"/>
            <w:tcBorders>
              <w:top w:val="nil"/>
              <w:left w:val="nil"/>
              <w:bottom w:val="nil"/>
              <w:right w:val="nil"/>
            </w:tcBorders>
            <w:shd w:val="clear" w:color="auto" w:fill="auto"/>
          </w:tcPr>
          <w:p w14:paraId="3DFE707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80</w:t>
            </w:r>
          </w:p>
        </w:tc>
        <w:tc>
          <w:tcPr>
            <w:tcW w:w="900" w:type="dxa"/>
            <w:tcBorders>
              <w:top w:val="nil"/>
              <w:left w:val="nil"/>
              <w:bottom w:val="nil"/>
              <w:right w:val="single" w:sz="4" w:space="0" w:color="auto"/>
            </w:tcBorders>
            <w:shd w:val="clear" w:color="auto" w:fill="auto"/>
          </w:tcPr>
          <w:p w14:paraId="652D95B1"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0</w:t>
            </w:r>
          </w:p>
        </w:tc>
        <w:tc>
          <w:tcPr>
            <w:tcW w:w="840" w:type="dxa"/>
            <w:tcBorders>
              <w:top w:val="nil"/>
              <w:left w:val="single" w:sz="4" w:space="0" w:color="auto"/>
              <w:bottom w:val="nil"/>
              <w:right w:val="nil"/>
            </w:tcBorders>
          </w:tcPr>
          <w:p w14:paraId="44AE0A82" w14:textId="566546EB" w:rsidR="00757076" w:rsidRPr="00055089" w:rsidRDefault="00595252" w:rsidP="00055089">
            <w:pPr>
              <w:spacing w:after="0" w:line="240" w:lineRule="auto"/>
              <w:jc w:val="center"/>
              <w:rPr>
                <w:rFonts w:ascii="Times New Roman" w:hAnsi="Times New Roman"/>
              </w:rPr>
            </w:pPr>
            <w:r>
              <w:rPr>
                <w:rFonts w:ascii="Times New Roman" w:hAnsi="Times New Roman"/>
              </w:rPr>
              <w:t>25</w:t>
            </w:r>
          </w:p>
        </w:tc>
        <w:tc>
          <w:tcPr>
            <w:tcW w:w="840" w:type="dxa"/>
            <w:tcBorders>
              <w:top w:val="nil"/>
              <w:left w:val="nil"/>
              <w:bottom w:val="nil"/>
              <w:right w:val="nil"/>
            </w:tcBorders>
          </w:tcPr>
          <w:p w14:paraId="63D60167" w14:textId="065E994A" w:rsidR="00757076" w:rsidRPr="00055089" w:rsidRDefault="00595252" w:rsidP="00055089">
            <w:pPr>
              <w:spacing w:after="0" w:line="240" w:lineRule="auto"/>
              <w:jc w:val="center"/>
              <w:rPr>
                <w:rFonts w:ascii="Times New Roman" w:hAnsi="Times New Roman"/>
              </w:rPr>
            </w:pPr>
            <w:r>
              <w:rPr>
                <w:rFonts w:ascii="Times New Roman" w:hAnsi="Times New Roman"/>
              </w:rPr>
              <w:t>68</w:t>
            </w:r>
          </w:p>
        </w:tc>
        <w:tc>
          <w:tcPr>
            <w:tcW w:w="840" w:type="dxa"/>
            <w:tcBorders>
              <w:top w:val="nil"/>
              <w:left w:val="nil"/>
              <w:bottom w:val="nil"/>
              <w:right w:val="nil"/>
            </w:tcBorders>
          </w:tcPr>
          <w:p w14:paraId="5B2B1030" w14:textId="762B5F48" w:rsidR="00757076" w:rsidRPr="00055089" w:rsidRDefault="00595252" w:rsidP="00055089">
            <w:pPr>
              <w:spacing w:after="0" w:line="240" w:lineRule="auto"/>
              <w:jc w:val="center"/>
              <w:rPr>
                <w:rFonts w:ascii="Times New Roman" w:hAnsi="Times New Roman"/>
              </w:rPr>
            </w:pPr>
            <w:r>
              <w:rPr>
                <w:rFonts w:ascii="Times New Roman" w:hAnsi="Times New Roman"/>
              </w:rPr>
              <w:t>7</w:t>
            </w:r>
          </w:p>
        </w:tc>
      </w:tr>
      <w:tr w:rsidR="00757076" w:rsidRPr="00055089" w14:paraId="13D4B2B5" w14:textId="1E18DA9B" w:rsidTr="00B74A25">
        <w:tc>
          <w:tcPr>
            <w:tcW w:w="2160" w:type="dxa"/>
            <w:tcBorders>
              <w:top w:val="nil"/>
              <w:left w:val="nil"/>
              <w:bottom w:val="nil"/>
              <w:right w:val="nil"/>
            </w:tcBorders>
          </w:tcPr>
          <w:p w14:paraId="1496064E"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Engage in an alliance practicum</w:t>
            </w:r>
          </w:p>
        </w:tc>
        <w:tc>
          <w:tcPr>
            <w:tcW w:w="732" w:type="dxa"/>
            <w:tcBorders>
              <w:top w:val="nil"/>
              <w:left w:val="nil"/>
              <w:bottom w:val="nil"/>
              <w:right w:val="nil"/>
            </w:tcBorders>
            <w:shd w:val="clear" w:color="auto" w:fill="auto"/>
          </w:tcPr>
          <w:p w14:paraId="5A7C8AC4"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23</w:t>
            </w:r>
          </w:p>
        </w:tc>
        <w:tc>
          <w:tcPr>
            <w:tcW w:w="963" w:type="dxa"/>
            <w:tcBorders>
              <w:top w:val="nil"/>
              <w:left w:val="nil"/>
              <w:bottom w:val="nil"/>
              <w:right w:val="nil"/>
            </w:tcBorders>
            <w:shd w:val="clear" w:color="auto" w:fill="auto"/>
          </w:tcPr>
          <w:p w14:paraId="76E47663"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69</w:t>
            </w:r>
          </w:p>
        </w:tc>
        <w:tc>
          <w:tcPr>
            <w:tcW w:w="861" w:type="dxa"/>
            <w:tcBorders>
              <w:top w:val="nil"/>
              <w:left w:val="nil"/>
              <w:bottom w:val="nil"/>
              <w:right w:val="single" w:sz="4" w:space="0" w:color="auto"/>
            </w:tcBorders>
            <w:shd w:val="clear" w:color="auto" w:fill="auto"/>
          </w:tcPr>
          <w:p w14:paraId="359EB777"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w:t>
            </w:r>
          </w:p>
        </w:tc>
        <w:tc>
          <w:tcPr>
            <w:tcW w:w="764" w:type="dxa"/>
            <w:tcBorders>
              <w:top w:val="nil"/>
              <w:left w:val="single" w:sz="4" w:space="0" w:color="auto"/>
              <w:bottom w:val="nil"/>
              <w:right w:val="nil"/>
            </w:tcBorders>
            <w:shd w:val="clear" w:color="auto" w:fill="auto"/>
          </w:tcPr>
          <w:p w14:paraId="24F121A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25</w:t>
            </w:r>
          </w:p>
        </w:tc>
        <w:tc>
          <w:tcPr>
            <w:tcW w:w="889" w:type="dxa"/>
            <w:tcBorders>
              <w:top w:val="nil"/>
              <w:left w:val="nil"/>
              <w:bottom w:val="nil"/>
              <w:right w:val="nil"/>
            </w:tcBorders>
            <w:shd w:val="clear" w:color="auto" w:fill="auto"/>
          </w:tcPr>
          <w:p w14:paraId="51A5D4B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60</w:t>
            </w:r>
          </w:p>
        </w:tc>
        <w:tc>
          <w:tcPr>
            <w:tcW w:w="831" w:type="dxa"/>
            <w:tcBorders>
              <w:top w:val="nil"/>
              <w:left w:val="nil"/>
              <w:bottom w:val="nil"/>
              <w:right w:val="single" w:sz="4" w:space="0" w:color="auto"/>
            </w:tcBorders>
            <w:shd w:val="clear" w:color="auto" w:fill="auto"/>
          </w:tcPr>
          <w:p w14:paraId="61DD8B40"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15</w:t>
            </w:r>
          </w:p>
        </w:tc>
        <w:tc>
          <w:tcPr>
            <w:tcW w:w="720" w:type="dxa"/>
            <w:tcBorders>
              <w:top w:val="nil"/>
              <w:left w:val="single" w:sz="4" w:space="0" w:color="auto"/>
              <w:bottom w:val="nil"/>
              <w:right w:val="nil"/>
            </w:tcBorders>
            <w:shd w:val="clear" w:color="auto" w:fill="auto"/>
          </w:tcPr>
          <w:p w14:paraId="0B34073F"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23</w:t>
            </w:r>
          </w:p>
        </w:tc>
        <w:tc>
          <w:tcPr>
            <w:tcW w:w="900" w:type="dxa"/>
            <w:tcBorders>
              <w:top w:val="nil"/>
              <w:left w:val="nil"/>
              <w:bottom w:val="nil"/>
              <w:right w:val="nil"/>
            </w:tcBorders>
            <w:shd w:val="clear" w:color="auto" w:fill="auto"/>
          </w:tcPr>
          <w:p w14:paraId="6606AC10"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69</w:t>
            </w:r>
          </w:p>
        </w:tc>
        <w:tc>
          <w:tcPr>
            <w:tcW w:w="900" w:type="dxa"/>
            <w:tcBorders>
              <w:top w:val="nil"/>
              <w:left w:val="nil"/>
              <w:bottom w:val="nil"/>
              <w:right w:val="single" w:sz="4" w:space="0" w:color="auto"/>
            </w:tcBorders>
            <w:shd w:val="clear" w:color="auto" w:fill="auto"/>
          </w:tcPr>
          <w:p w14:paraId="2903DA26"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w:t>
            </w:r>
          </w:p>
        </w:tc>
        <w:tc>
          <w:tcPr>
            <w:tcW w:w="840" w:type="dxa"/>
            <w:tcBorders>
              <w:top w:val="nil"/>
              <w:left w:val="single" w:sz="4" w:space="0" w:color="auto"/>
              <w:bottom w:val="nil"/>
              <w:right w:val="nil"/>
            </w:tcBorders>
          </w:tcPr>
          <w:p w14:paraId="63C70F33" w14:textId="78F33E38" w:rsidR="00757076" w:rsidRPr="00055089" w:rsidRDefault="00595252" w:rsidP="00055089">
            <w:pPr>
              <w:spacing w:after="0" w:line="240" w:lineRule="auto"/>
              <w:jc w:val="center"/>
              <w:rPr>
                <w:rFonts w:ascii="Times New Roman" w:hAnsi="Times New Roman"/>
              </w:rPr>
            </w:pPr>
            <w:r>
              <w:rPr>
                <w:rFonts w:ascii="Times New Roman" w:hAnsi="Times New Roman"/>
              </w:rPr>
              <w:t>24</w:t>
            </w:r>
          </w:p>
        </w:tc>
        <w:tc>
          <w:tcPr>
            <w:tcW w:w="840" w:type="dxa"/>
            <w:tcBorders>
              <w:top w:val="nil"/>
              <w:left w:val="nil"/>
              <w:bottom w:val="nil"/>
              <w:right w:val="nil"/>
            </w:tcBorders>
          </w:tcPr>
          <w:p w14:paraId="669F146E" w14:textId="26A6EE4B" w:rsidR="00757076" w:rsidRPr="00055089" w:rsidRDefault="00595252" w:rsidP="00055089">
            <w:pPr>
              <w:spacing w:after="0" w:line="240" w:lineRule="auto"/>
              <w:jc w:val="center"/>
              <w:rPr>
                <w:rFonts w:ascii="Times New Roman" w:hAnsi="Times New Roman"/>
              </w:rPr>
            </w:pPr>
            <w:r>
              <w:rPr>
                <w:rFonts w:ascii="Times New Roman" w:hAnsi="Times New Roman"/>
              </w:rPr>
              <w:t>67</w:t>
            </w:r>
          </w:p>
        </w:tc>
        <w:tc>
          <w:tcPr>
            <w:tcW w:w="840" w:type="dxa"/>
            <w:tcBorders>
              <w:top w:val="nil"/>
              <w:left w:val="nil"/>
              <w:bottom w:val="nil"/>
              <w:right w:val="nil"/>
            </w:tcBorders>
          </w:tcPr>
          <w:p w14:paraId="3A8725A1" w14:textId="6D108823" w:rsidR="00757076" w:rsidRPr="00055089" w:rsidRDefault="00595252" w:rsidP="00055089">
            <w:pPr>
              <w:spacing w:after="0" w:line="240" w:lineRule="auto"/>
              <w:jc w:val="center"/>
              <w:rPr>
                <w:rFonts w:ascii="Times New Roman" w:hAnsi="Times New Roman"/>
              </w:rPr>
            </w:pPr>
            <w:r>
              <w:rPr>
                <w:rFonts w:ascii="Times New Roman" w:hAnsi="Times New Roman"/>
              </w:rPr>
              <w:t>9</w:t>
            </w:r>
          </w:p>
        </w:tc>
      </w:tr>
      <w:tr w:rsidR="00757076" w:rsidRPr="00055089" w14:paraId="0674021F" w14:textId="6DBB699A" w:rsidTr="00B74A25">
        <w:tc>
          <w:tcPr>
            <w:tcW w:w="2160" w:type="dxa"/>
            <w:tcBorders>
              <w:top w:val="nil"/>
              <w:left w:val="nil"/>
              <w:bottom w:val="nil"/>
              <w:right w:val="nil"/>
            </w:tcBorders>
          </w:tcPr>
          <w:p w14:paraId="61D8877E" w14:textId="77777777" w:rsidR="00757076" w:rsidRPr="00055089" w:rsidRDefault="00757076" w:rsidP="00055089">
            <w:pPr>
              <w:spacing w:after="0" w:line="240" w:lineRule="auto"/>
              <w:rPr>
                <w:rFonts w:ascii="Times New Roman" w:hAnsi="Times New Roman"/>
                <w:b/>
              </w:rPr>
            </w:pPr>
            <w:r w:rsidRPr="00055089">
              <w:rPr>
                <w:rFonts w:ascii="Times New Roman" w:hAnsi="Times New Roman"/>
                <w:b/>
              </w:rPr>
              <w:t>Program offers following electives:</w:t>
            </w:r>
          </w:p>
        </w:tc>
        <w:tc>
          <w:tcPr>
            <w:tcW w:w="732" w:type="dxa"/>
            <w:tcBorders>
              <w:top w:val="nil"/>
              <w:left w:val="nil"/>
              <w:bottom w:val="nil"/>
              <w:right w:val="nil"/>
            </w:tcBorders>
            <w:shd w:val="clear" w:color="auto" w:fill="auto"/>
          </w:tcPr>
          <w:p w14:paraId="4AD2E063" w14:textId="77777777" w:rsidR="00757076" w:rsidRPr="00055089" w:rsidRDefault="00757076" w:rsidP="00055089">
            <w:pPr>
              <w:spacing w:after="0" w:line="240" w:lineRule="auto"/>
              <w:jc w:val="center"/>
              <w:rPr>
                <w:rFonts w:ascii="Times New Roman" w:hAnsi="Times New Roman"/>
              </w:rPr>
            </w:pPr>
          </w:p>
        </w:tc>
        <w:tc>
          <w:tcPr>
            <w:tcW w:w="963" w:type="dxa"/>
            <w:tcBorders>
              <w:top w:val="nil"/>
              <w:left w:val="nil"/>
              <w:bottom w:val="nil"/>
              <w:right w:val="nil"/>
            </w:tcBorders>
            <w:shd w:val="clear" w:color="auto" w:fill="auto"/>
          </w:tcPr>
          <w:p w14:paraId="16F71A39" w14:textId="77777777" w:rsidR="00757076" w:rsidRPr="00055089" w:rsidRDefault="00757076" w:rsidP="00055089">
            <w:pPr>
              <w:spacing w:after="0" w:line="240" w:lineRule="auto"/>
              <w:jc w:val="center"/>
              <w:rPr>
                <w:rFonts w:ascii="Times New Roman" w:hAnsi="Times New Roman"/>
              </w:rPr>
            </w:pPr>
          </w:p>
        </w:tc>
        <w:tc>
          <w:tcPr>
            <w:tcW w:w="861" w:type="dxa"/>
            <w:tcBorders>
              <w:top w:val="nil"/>
              <w:left w:val="nil"/>
              <w:bottom w:val="nil"/>
              <w:right w:val="single" w:sz="4" w:space="0" w:color="auto"/>
            </w:tcBorders>
            <w:shd w:val="clear" w:color="auto" w:fill="auto"/>
          </w:tcPr>
          <w:p w14:paraId="20B5B189" w14:textId="77777777" w:rsidR="00757076" w:rsidRPr="00055089" w:rsidRDefault="00757076" w:rsidP="00055089">
            <w:pPr>
              <w:spacing w:after="0" w:line="240" w:lineRule="auto"/>
              <w:jc w:val="center"/>
              <w:rPr>
                <w:rFonts w:ascii="Times New Roman" w:hAnsi="Times New Roman"/>
              </w:rPr>
            </w:pPr>
          </w:p>
        </w:tc>
        <w:tc>
          <w:tcPr>
            <w:tcW w:w="764" w:type="dxa"/>
            <w:tcBorders>
              <w:top w:val="nil"/>
              <w:left w:val="single" w:sz="4" w:space="0" w:color="auto"/>
              <w:bottom w:val="nil"/>
              <w:right w:val="nil"/>
            </w:tcBorders>
            <w:shd w:val="clear" w:color="auto" w:fill="auto"/>
          </w:tcPr>
          <w:p w14:paraId="75688A6A" w14:textId="77777777" w:rsidR="00757076" w:rsidRPr="00055089" w:rsidRDefault="00757076" w:rsidP="00055089">
            <w:pPr>
              <w:spacing w:after="0" w:line="240" w:lineRule="auto"/>
              <w:jc w:val="center"/>
              <w:rPr>
                <w:rFonts w:ascii="Times New Roman" w:hAnsi="Times New Roman"/>
              </w:rPr>
            </w:pPr>
          </w:p>
        </w:tc>
        <w:tc>
          <w:tcPr>
            <w:tcW w:w="889" w:type="dxa"/>
            <w:tcBorders>
              <w:top w:val="nil"/>
              <w:left w:val="nil"/>
              <w:bottom w:val="nil"/>
              <w:right w:val="nil"/>
            </w:tcBorders>
            <w:shd w:val="clear" w:color="auto" w:fill="auto"/>
          </w:tcPr>
          <w:p w14:paraId="469306CF" w14:textId="77777777" w:rsidR="00757076" w:rsidRPr="00055089" w:rsidRDefault="00757076" w:rsidP="00055089">
            <w:pPr>
              <w:spacing w:after="0" w:line="240" w:lineRule="auto"/>
              <w:jc w:val="center"/>
              <w:rPr>
                <w:rFonts w:ascii="Times New Roman" w:hAnsi="Times New Roman"/>
              </w:rPr>
            </w:pPr>
          </w:p>
        </w:tc>
        <w:tc>
          <w:tcPr>
            <w:tcW w:w="831" w:type="dxa"/>
            <w:tcBorders>
              <w:top w:val="nil"/>
              <w:left w:val="nil"/>
              <w:bottom w:val="nil"/>
              <w:right w:val="single" w:sz="4" w:space="0" w:color="auto"/>
            </w:tcBorders>
            <w:shd w:val="clear" w:color="auto" w:fill="auto"/>
          </w:tcPr>
          <w:p w14:paraId="1179083F" w14:textId="77777777" w:rsidR="00757076" w:rsidRPr="00055089" w:rsidRDefault="00757076" w:rsidP="00055089">
            <w:pPr>
              <w:spacing w:after="0" w:line="240" w:lineRule="auto"/>
              <w:jc w:val="center"/>
              <w:rPr>
                <w:rFonts w:ascii="Times New Roman" w:hAnsi="Times New Roman"/>
              </w:rPr>
            </w:pPr>
          </w:p>
        </w:tc>
        <w:tc>
          <w:tcPr>
            <w:tcW w:w="720" w:type="dxa"/>
            <w:tcBorders>
              <w:top w:val="nil"/>
              <w:left w:val="single" w:sz="4" w:space="0" w:color="auto"/>
              <w:bottom w:val="nil"/>
              <w:right w:val="nil"/>
            </w:tcBorders>
            <w:shd w:val="clear" w:color="auto" w:fill="auto"/>
          </w:tcPr>
          <w:p w14:paraId="6B3E1294" w14:textId="77777777" w:rsidR="00757076" w:rsidRPr="00055089" w:rsidRDefault="00757076" w:rsidP="00055089">
            <w:pPr>
              <w:spacing w:after="0" w:line="240" w:lineRule="auto"/>
              <w:jc w:val="center"/>
              <w:rPr>
                <w:rFonts w:ascii="Times New Roman" w:hAnsi="Times New Roman"/>
              </w:rPr>
            </w:pPr>
          </w:p>
        </w:tc>
        <w:tc>
          <w:tcPr>
            <w:tcW w:w="900" w:type="dxa"/>
            <w:tcBorders>
              <w:top w:val="nil"/>
              <w:left w:val="nil"/>
              <w:bottom w:val="nil"/>
              <w:right w:val="nil"/>
            </w:tcBorders>
            <w:shd w:val="clear" w:color="auto" w:fill="auto"/>
          </w:tcPr>
          <w:p w14:paraId="475BB2B9" w14:textId="77777777" w:rsidR="00757076" w:rsidRPr="00055089" w:rsidRDefault="00757076" w:rsidP="00055089">
            <w:pPr>
              <w:spacing w:after="0" w:line="240" w:lineRule="auto"/>
              <w:jc w:val="center"/>
              <w:rPr>
                <w:rFonts w:ascii="Times New Roman" w:hAnsi="Times New Roman"/>
              </w:rPr>
            </w:pPr>
          </w:p>
        </w:tc>
        <w:tc>
          <w:tcPr>
            <w:tcW w:w="900" w:type="dxa"/>
            <w:tcBorders>
              <w:top w:val="nil"/>
              <w:left w:val="nil"/>
              <w:bottom w:val="nil"/>
              <w:right w:val="single" w:sz="4" w:space="0" w:color="auto"/>
            </w:tcBorders>
            <w:shd w:val="clear" w:color="auto" w:fill="auto"/>
          </w:tcPr>
          <w:p w14:paraId="23E43FE5"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single" w:sz="4" w:space="0" w:color="auto"/>
              <w:bottom w:val="nil"/>
              <w:right w:val="nil"/>
            </w:tcBorders>
          </w:tcPr>
          <w:p w14:paraId="123CD9AC"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nil"/>
              <w:bottom w:val="nil"/>
              <w:right w:val="nil"/>
            </w:tcBorders>
          </w:tcPr>
          <w:p w14:paraId="43775FF8"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nil"/>
              <w:bottom w:val="nil"/>
              <w:right w:val="nil"/>
            </w:tcBorders>
          </w:tcPr>
          <w:p w14:paraId="49CF2A29" w14:textId="3D2A138D" w:rsidR="00757076" w:rsidRPr="00055089" w:rsidRDefault="00757076" w:rsidP="00055089">
            <w:pPr>
              <w:spacing w:after="0" w:line="240" w:lineRule="auto"/>
              <w:jc w:val="center"/>
              <w:rPr>
                <w:rFonts w:ascii="Times New Roman" w:hAnsi="Times New Roman"/>
              </w:rPr>
            </w:pPr>
          </w:p>
        </w:tc>
      </w:tr>
      <w:tr w:rsidR="00757076" w:rsidRPr="00055089" w14:paraId="56C3F3F7" w14:textId="2B91526B" w:rsidTr="00B74A25">
        <w:tc>
          <w:tcPr>
            <w:tcW w:w="2160" w:type="dxa"/>
            <w:tcBorders>
              <w:top w:val="nil"/>
              <w:left w:val="nil"/>
              <w:bottom w:val="nil"/>
              <w:right w:val="nil"/>
            </w:tcBorders>
          </w:tcPr>
          <w:p w14:paraId="2B820F24"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 xml:space="preserve"> An alliance-focused course</w:t>
            </w:r>
          </w:p>
        </w:tc>
        <w:tc>
          <w:tcPr>
            <w:tcW w:w="732" w:type="dxa"/>
            <w:tcBorders>
              <w:top w:val="nil"/>
              <w:left w:val="nil"/>
              <w:bottom w:val="nil"/>
              <w:right w:val="nil"/>
            </w:tcBorders>
            <w:shd w:val="clear" w:color="auto" w:fill="auto"/>
          </w:tcPr>
          <w:p w14:paraId="378BB48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18</w:t>
            </w:r>
          </w:p>
        </w:tc>
        <w:tc>
          <w:tcPr>
            <w:tcW w:w="963" w:type="dxa"/>
            <w:tcBorders>
              <w:top w:val="nil"/>
              <w:left w:val="nil"/>
              <w:bottom w:val="nil"/>
              <w:right w:val="nil"/>
            </w:tcBorders>
            <w:shd w:val="clear" w:color="auto" w:fill="auto"/>
          </w:tcPr>
          <w:p w14:paraId="0599F18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80</w:t>
            </w:r>
          </w:p>
        </w:tc>
        <w:tc>
          <w:tcPr>
            <w:tcW w:w="861" w:type="dxa"/>
            <w:tcBorders>
              <w:top w:val="nil"/>
              <w:left w:val="nil"/>
              <w:bottom w:val="nil"/>
              <w:right w:val="single" w:sz="4" w:space="0" w:color="auto"/>
            </w:tcBorders>
            <w:shd w:val="clear" w:color="auto" w:fill="auto"/>
          </w:tcPr>
          <w:p w14:paraId="7DD3378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w:t>
            </w:r>
          </w:p>
        </w:tc>
        <w:tc>
          <w:tcPr>
            <w:tcW w:w="764" w:type="dxa"/>
            <w:tcBorders>
              <w:top w:val="nil"/>
              <w:left w:val="single" w:sz="4" w:space="0" w:color="auto"/>
              <w:bottom w:val="nil"/>
              <w:right w:val="nil"/>
            </w:tcBorders>
            <w:shd w:val="clear" w:color="auto" w:fill="auto"/>
          </w:tcPr>
          <w:p w14:paraId="2B07444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15</w:t>
            </w:r>
          </w:p>
        </w:tc>
        <w:tc>
          <w:tcPr>
            <w:tcW w:w="889" w:type="dxa"/>
            <w:tcBorders>
              <w:top w:val="nil"/>
              <w:left w:val="nil"/>
              <w:bottom w:val="nil"/>
              <w:right w:val="nil"/>
            </w:tcBorders>
            <w:shd w:val="clear" w:color="auto" w:fill="auto"/>
          </w:tcPr>
          <w:p w14:paraId="50D38E8B"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75</w:t>
            </w:r>
          </w:p>
        </w:tc>
        <w:tc>
          <w:tcPr>
            <w:tcW w:w="831" w:type="dxa"/>
            <w:tcBorders>
              <w:top w:val="nil"/>
              <w:left w:val="nil"/>
              <w:bottom w:val="nil"/>
              <w:right w:val="single" w:sz="4" w:space="0" w:color="auto"/>
            </w:tcBorders>
            <w:shd w:val="clear" w:color="auto" w:fill="auto"/>
          </w:tcPr>
          <w:p w14:paraId="5F104528"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10</w:t>
            </w:r>
          </w:p>
        </w:tc>
        <w:tc>
          <w:tcPr>
            <w:tcW w:w="720" w:type="dxa"/>
            <w:tcBorders>
              <w:top w:val="nil"/>
              <w:left w:val="single" w:sz="4" w:space="0" w:color="auto"/>
              <w:bottom w:val="nil"/>
              <w:right w:val="nil"/>
            </w:tcBorders>
            <w:shd w:val="clear" w:color="auto" w:fill="auto"/>
          </w:tcPr>
          <w:p w14:paraId="0E3A077F"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w:t>
            </w:r>
          </w:p>
        </w:tc>
        <w:tc>
          <w:tcPr>
            <w:tcW w:w="900" w:type="dxa"/>
            <w:tcBorders>
              <w:top w:val="nil"/>
              <w:left w:val="nil"/>
              <w:bottom w:val="nil"/>
              <w:right w:val="nil"/>
            </w:tcBorders>
            <w:shd w:val="clear" w:color="auto" w:fill="auto"/>
          </w:tcPr>
          <w:p w14:paraId="633E3F31"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92</w:t>
            </w:r>
          </w:p>
        </w:tc>
        <w:tc>
          <w:tcPr>
            <w:tcW w:w="900" w:type="dxa"/>
            <w:tcBorders>
              <w:top w:val="nil"/>
              <w:left w:val="nil"/>
              <w:bottom w:val="nil"/>
              <w:right w:val="single" w:sz="4" w:space="0" w:color="auto"/>
            </w:tcBorders>
            <w:shd w:val="clear" w:color="auto" w:fill="auto"/>
          </w:tcPr>
          <w:p w14:paraId="660B338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w:t>
            </w:r>
          </w:p>
        </w:tc>
        <w:tc>
          <w:tcPr>
            <w:tcW w:w="840" w:type="dxa"/>
            <w:tcBorders>
              <w:top w:val="nil"/>
              <w:left w:val="single" w:sz="4" w:space="0" w:color="auto"/>
              <w:bottom w:val="nil"/>
              <w:right w:val="nil"/>
            </w:tcBorders>
          </w:tcPr>
          <w:p w14:paraId="4017CBB5" w14:textId="4DE73A4A" w:rsidR="00757076" w:rsidRPr="00055089" w:rsidRDefault="002D5BE3" w:rsidP="00055089">
            <w:pPr>
              <w:spacing w:after="0" w:line="240" w:lineRule="auto"/>
              <w:jc w:val="center"/>
              <w:rPr>
                <w:rFonts w:ascii="Times New Roman" w:hAnsi="Times New Roman"/>
              </w:rPr>
            </w:pPr>
            <w:r>
              <w:rPr>
                <w:rFonts w:ascii="Times New Roman" w:hAnsi="Times New Roman"/>
              </w:rPr>
              <w:t>13</w:t>
            </w:r>
          </w:p>
        </w:tc>
        <w:tc>
          <w:tcPr>
            <w:tcW w:w="840" w:type="dxa"/>
            <w:tcBorders>
              <w:top w:val="nil"/>
              <w:left w:val="nil"/>
              <w:bottom w:val="nil"/>
              <w:right w:val="nil"/>
            </w:tcBorders>
          </w:tcPr>
          <w:p w14:paraId="6BEEA483" w14:textId="3AB3F8FB" w:rsidR="00757076" w:rsidRPr="00055089" w:rsidRDefault="002D5BE3" w:rsidP="00055089">
            <w:pPr>
              <w:spacing w:after="0" w:line="240" w:lineRule="auto"/>
              <w:jc w:val="center"/>
              <w:rPr>
                <w:rFonts w:ascii="Times New Roman" w:hAnsi="Times New Roman"/>
              </w:rPr>
            </w:pPr>
            <w:r>
              <w:rPr>
                <w:rFonts w:ascii="Times New Roman" w:hAnsi="Times New Roman"/>
              </w:rPr>
              <w:t>82</w:t>
            </w:r>
          </w:p>
        </w:tc>
        <w:tc>
          <w:tcPr>
            <w:tcW w:w="840" w:type="dxa"/>
            <w:tcBorders>
              <w:top w:val="nil"/>
              <w:left w:val="nil"/>
              <w:bottom w:val="nil"/>
              <w:right w:val="nil"/>
            </w:tcBorders>
          </w:tcPr>
          <w:p w14:paraId="01139F74" w14:textId="256395B1" w:rsidR="00757076" w:rsidRPr="00055089" w:rsidRDefault="002D5BE3" w:rsidP="00055089">
            <w:pPr>
              <w:spacing w:after="0" w:line="240" w:lineRule="auto"/>
              <w:jc w:val="center"/>
              <w:rPr>
                <w:rFonts w:ascii="Times New Roman" w:hAnsi="Times New Roman"/>
              </w:rPr>
            </w:pPr>
            <w:r>
              <w:rPr>
                <w:rFonts w:ascii="Times New Roman" w:hAnsi="Times New Roman"/>
              </w:rPr>
              <w:t>5</w:t>
            </w:r>
          </w:p>
        </w:tc>
      </w:tr>
      <w:tr w:rsidR="00757076" w:rsidRPr="00055089" w14:paraId="225795F1" w14:textId="68D8CAAD" w:rsidTr="00B74A25">
        <w:tc>
          <w:tcPr>
            <w:tcW w:w="2160" w:type="dxa"/>
            <w:tcBorders>
              <w:top w:val="nil"/>
              <w:left w:val="nil"/>
              <w:bottom w:val="nil"/>
              <w:right w:val="nil"/>
            </w:tcBorders>
          </w:tcPr>
          <w:p w14:paraId="36734098"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An alliance-focused training</w:t>
            </w:r>
          </w:p>
        </w:tc>
        <w:tc>
          <w:tcPr>
            <w:tcW w:w="732" w:type="dxa"/>
            <w:tcBorders>
              <w:top w:val="nil"/>
              <w:left w:val="nil"/>
              <w:bottom w:val="nil"/>
              <w:right w:val="nil"/>
            </w:tcBorders>
            <w:shd w:val="clear" w:color="auto" w:fill="auto"/>
          </w:tcPr>
          <w:p w14:paraId="7E81D657"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35</w:t>
            </w:r>
          </w:p>
        </w:tc>
        <w:tc>
          <w:tcPr>
            <w:tcW w:w="963" w:type="dxa"/>
            <w:tcBorders>
              <w:top w:val="nil"/>
              <w:left w:val="nil"/>
              <w:bottom w:val="nil"/>
              <w:right w:val="nil"/>
            </w:tcBorders>
            <w:shd w:val="clear" w:color="auto" w:fill="auto"/>
          </w:tcPr>
          <w:p w14:paraId="5608C09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62</w:t>
            </w:r>
          </w:p>
        </w:tc>
        <w:tc>
          <w:tcPr>
            <w:tcW w:w="861" w:type="dxa"/>
            <w:tcBorders>
              <w:top w:val="nil"/>
              <w:left w:val="nil"/>
              <w:bottom w:val="nil"/>
              <w:right w:val="single" w:sz="4" w:space="0" w:color="auto"/>
            </w:tcBorders>
            <w:shd w:val="clear" w:color="auto" w:fill="auto"/>
          </w:tcPr>
          <w:p w14:paraId="28D22E5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w:t>
            </w:r>
          </w:p>
        </w:tc>
        <w:tc>
          <w:tcPr>
            <w:tcW w:w="764" w:type="dxa"/>
            <w:tcBorders>
              <w:top w:val="nil"/>
              <w:left w:val="single" w:sz="4" w:space="0" w:color="auto"/>
              <w:bottom w:val="nil"/>
              <w:right w:val="nil"/>
            </w:tcBorders>
            <w:shd w:val="clear" w:color="auto" w:fill="auto"/>
          </w:tcPr>
          <w:p w14:paraId="22496BC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20</w:t>
            </w:r>
          </w:p>
        </w:tc>
        <w:tc>
          <w:tcPr>
            <w:tcW w:w="889" w:type="dxa"/>
            <w:tcBorders>
              <w:top w:val="nil"/>
              <w:left w:val="nil"/>
              <w:bottom w:val="nil"/>
              <w:right w:val="nil"/>
            </w:tcBorders>
            <w:shd w:val="clear" w:color="auto" w:fill="auto"/>
          </w:tcPr>
          <w:p w14:paraId="75B83111"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70</w:t>
            </w:r>
          </w:p>
        </w:tc>
        <w:tc>
          <w:tcPr>
            <w:tcW w:w="831" w:type="dxa"/>
            <w:tcBorders>
              <w:top w:val="nil"/>
              <w:left w:val="nil"/>
              <w:bottom w:val="nil"/>
              <w:right w:val="single" w:sz="4" w:space="0" w:color="auto"/>
            </w:tcBorders>
            <w:shd w:val="clear" w:color="auto" w:fill="auto"/>
          </w:tcPr>
          <w:p w14:paraId="363F447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10</w:t>
            </w:r>
          </w:p>
        </w:tc>
        <w:tc>
          <w:tcPr>
            <w:tcW w:w="720" w:type="dxa"/>
            <w:tcBorders>
              <w:top w:val="nil"/>
              <w:left w:val="single" w:sz="4" w:space="0" w:color="auto"/>
              <w:bottom w:val="nil"/>
              <w:right w:val="nil"/>
            </w:tcBorders>
            <w:shd w:val="clear" w:color="auto" w:fill="auto"/>
          </w:tcPr>
          <w:p w14:paraId="3432B3F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27</w:t>
            </w:r>
          </w:p>
        </w:tc>
        <w:tc>
          <w:tcPr>
            <w:tcW w:w="900" w:type="dxa"/>
            <w:tcBorders>
              <w:top w:val="nil"/>
              <w:left w:val="nil"/>
              <w:bottom w:val="nil"/>
              <w:right w:val="nil"/>
            </w:tcBorders>
            <w:shd w:val="clear" w:color="auto" w:fill="auto"/>
          </w:tcPr>
          <w:p w14:paraId="182FEF8B"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69</w:t>
            </w:r>
          </w:p>
        </w:tc>
        <w:tc>
          <w:tcPr>
            <w:tcW w:w="900" w:type="dxa"/>
            <w:tcBorders>
              <w:top w:val="nil"/>
              <w:left w:val="nil"/>
              <w:bottom w:val="nil"/>
              <w:right w:val="single" w:sz="4" w:space="0" w:color="auto"/>
            </w:tcBorders>
            <w:shd w:val="clear" w:color="auto" w:fill="auto"/>
          </w:tcPr>
          <w:p w14:paraId="020559E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w:t>
            </w:r>
          </w:p>
        </w:tc>
        <w:tc>
          <w:tcPr>
            <w:tcW w:w="840" w:type="dxa"/>
            <w:tcBorders>
              <w:top w:val="nil"/>
              <w:left w:val="single" w:sz="4" w:space="0" w:color="auto"/>
              <w:bottom w:val="nil"/>
              <w:right w:val="nil"/>
            </w:tcBorders>
          </w:tcPr>
          <w:p w14:paraId="59ACA9FC" w14:textId="78727F57" w:rsidR="00757076" w:rsidRPr="00055089" w:rsidRDefault="002D5BE3" w:rsidP="00055089">
            <w:pPr>
              <w:spacing w:after="0" w:line="240" w:lineRule="auto"/>
              <w:jc w:val="center"/>
              <w:rPr>
                <w:rFonts w:ascii="Times New Roman" w:hAnsi="Times New Roman"/>
              </w:rPr>
            </w:pPr>
            <w:r>
              <w:rPr>
                <w:rFonts w:ascii="Times New Roman" w:hAnsi="Times New Roman"/>
              </w:rPr>
              <w:t>29</w:t>
            </w:r>
          </w:p>
        </w:tc>
        <w:tc>
          <w:tcPr>
            <w:tcW w:w="840" w:type="dxa"/>
            <w:tcBorders>
              <w:top w:val="nil"/>
              <w:left w:val="nil"/>
              <w:bottom w:val="nil"/>
              <w:right w:val="nil"/>
            </w:tcBorders>
          </w:tcPr>
          <w:p w14:paraId="50021006" w14:textId="5B8C16DA" w:rsidR="00757076" w:rsidRPr="00055089" w:rsidRDefault="002D5BE3" w:rsidP="00055089">
            <w:pPr>
              <w:spacing w:after="0" w:line="240" w:lineRule="auto"/>
              <w:jc w:val="center"/>
              <w:rPr>
                <w:rFonts w:ascii="Times New Roman" w:hAnsi="Times New Roman"/>
              </w:rPr>
            </w:pPr>
            <w:r>
              <w:rPr>
                <w:rFonts w:ascii="Times New Roman" w:hAnsi="Times New Roman"/>
              </w:rPr>
              <w:t>66</w:t>
            </w:r>
          </w:p>
        </w:tc>
        <w:tc>
          <w:tcPr>
            <w:tcW w:w="840" w:type="dxa"/>
            <w:tcBorders>
              <w:top w:val="nil"/>
              <w:left w:val="nil"/>
              <w:bottom w:val="nil"/>
              <w:right w:val="nil"/>
            </w:tcBorders>
          </w:tcPr>
          <w:p w14:paraId="5FE44F20" w14:textId="285598EA" w:rsidR="00757076" w:rsidRPr="00055089" w:rsidRDefault="002D5BE3" w:rsidP="00055089">
            <w:pPr>
              <w:spacing w:after="0" w:line="240" w:lineRule="auto"/>
              <w:jc w:val="center"/>
              <w:rPr>
                <w:rFonts w:ascii="Times New Roman" w:hAnsi="Times New Roman"/>
              </w:rPr>
            </w:pPr>
            <w:r>
              <w:rPr>
                <w:rFonts w:ascii="Times New Roman" w:hAnsi="Times New Roman"/>
              </w:rPr>
              <w:t>5</w:t>
            </w:r>
          </w:p>
        </w:tc>
      </w:tr>
      <w:tr w:rsidR="00757076" w:rsidRPr="00055089" w14:paraId="75332244" w14:textId="54BC62BA" w:rsidTr="00B74A25">
        <w:tc>
          <w:tcPr>
            <w:tcW w:w="2160" w:type="dxa"/>
            <w:tcBorders>
              <w:top w:val="nil"/>
              <w:left w:val="nil"/>
              <w:bottom w:val="nil"/>
              <w:right w:val="nil"/>
            </w:tcBorders>
          </w:tcPr>
          <w:p w14:paraId="152004EA"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An alliance-focused practicum</w:t>
            </w:r>
          </w:p>
        </w:tc>
        <w:tc>
          <w:tcPr>
            <w:tcW w:w="732" w:type="dxa"/>
            <w:tcBorders>
              <w:top w:val="nil"/>
              <w:left w:val="nil"/>
              <w:bottom w:val="nil"/>
              <w:right w:val="nil"/>
            </w:tcBorders>
            <w:shd w:val="clear" w:color="auto" w:fill="auto"/>
          </w:tcPr>
          <w:p w14:paraId="08693EA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18</w:t>
            </w:r>
          </w:p>
        </w:tc>
        <w:tc>
          <w:tcPr>
            <w:tcW w:w="963" w:type="dxa"/>
            <w:tcBorders>
              <w:top w:val="nil"/>
              <w:left w:val="nil"/>
              <w:bottom w:val="nil"/>
              <w:right w:val="nil"/>
            </w:tcBorders>
            <w:shd w:val="clear" w:color="auto" w:fill="auto"/>
          </w:tcPr>
          <w:p w14:paraId="4894741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71</w:t>
            </w:r>
          </w:p>
        </w:tc>
        <w:tc>
          <w:tcPr>
            <w:tcW w:w="861" w:type="dxa"/>
            <w:tcBorders>
              <w:top w:val="nil"/>
              <w:left w:val="nil"/>
              <w:bottom w:val="nil"/>
              <w:right w:val="single" w:sz="4" w:space="0" w:color="auto"/>
            </w:tcBorders>
            <w:shd w:val="clear" w:color="auto" w:fill="auto"/>
          </w:tcPr>
          <w:p w14:paraId="02375D46"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11</w:t>
            </w:r>
          </w:p>
        </w:tc>
        <w:tc>
          <w:tcPr>
            <w:tcW w:w="764" w:type="dxa"/>
            <w:tcBorders>
              <w:top w:val="nil"/>
              <w:left w:val="single" w:sz="4" w:space="0" w:color="auto"/>
              <w:bottom w:val="nil"/>
              <w:right w:val="nil"/>
            </w:tcBorders>
            <w:shd w:val="clear" w:color="auto" w:fill="auto"/>
          </w:tcPr>
          <w:p w14:paraId="2101E6A7"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20</w:t>
            </w:r>
          </w:p>
        </w:tc>
        <w:tc>
          <w:tcPr>
            <w:tcW w:w="889" w:type="dxa"/>
            <w:tcBorders>
              <w:top w:val="nil"/>
              <w:left w:val="nil"/>
              <w:bottom w:val="nil"/>
              <w:right w:val="nil"/>
            </w:tcBorders>
            <w:shd w:val="clear" w:color="auto" w:fill="auto"/>
          </w:tcPr>
          <w:p w14:paraId="60FA4C31"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80</w:t>
            </w:r>
          </w:p>
        </w:tc>
        <w:tc>
          <w:tcPr>
            <w:tcW w:w="831" w:type="dxa"/>
            <w:tcBorders>
              <w:top w:val="nil"/>
              <w:left w:val="nil"/>
              <w:bottom w:val="nil"/>
              <w:right w:val="single" w:sz="4" w:space="0" w:color="auto"/>
            </w:tcBorders>
            <w:shd w:val="clear" w:color="auto" w:fill="auto"/>
          </w:tcPr>
          <w:p w14:paraId="7D49D521"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0</w:t>
            </w:r>
          </w:p>
        </w:tc>
        <w:tc>
          <w:tcPr>
            <w:tcW w:w="720" w:type="dxa"/>
            <w:tcBorders>
              <w:top w:val="nil"/>
              <w:left w:val="single" w:sz="4" w:space="0" w:color="auto"/>
              <w:bottom w:val="nil"/>
              <w:right w:val="nil"/>
            </w:tcBorders>
            <w:shd w:val="clear" w:color="auto" w:fill="auto"/>
          </w:tcPr>
          <w:p w14:paraId="1482515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19</w:t>
            </w:r>
          </w:p>
        </w:tc>
        <w:tc>
          <w:tcPr>
            <w:tcW w:w="900" w:type="dxa"/>
            <w:tcBorders>
              <w:top w:val="nil"/>
              <w:left w:val="nil"/>
              <w:bottom w:val="nil"/>
              <w:right w:val="nil"/>
            </w:tcBorders>
            <w:shd w:val="clear" w:color="auto" w:fill="auto"/>
          </w:tcPr>
          <w:p w14:paraId="667673DB"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73</w:t>
            </w:r>
          </w:p>
        </w:tc>
        <w:tc>
          <w:tcPr>
            <w:tcW w:w="900" w:type="dxa"/>
            <w:tcBorders>
              <w:top w:val="nil"/>
              <w:left w:val="nil"/>
              <w:bottom w:val="nil"/>
              <w:right w:val="single" w:sz="4" w:space="0" w:color="auto"/>
            </w:tcBorders>
            <w:shd w:val="clear" w:color="auto" w:fill="auto"/>
          </w:tcPr>
          <w:p w14:paraId="694773D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w:t>
            </w:r>
          </w:p>
        </w:tc>
        <w:tc>
          <w:tcPr>
            <w:tcW w:w="840" w:type="dxa"/>
            <w:tcBorders>
              <w:top w:val="nil"/>
              <w:left w:val="single" w:sz="4" w:space="0" w:color="auto"/>
              <w:bottom w:val="nil"/>
              <w:right w:val="nil"/>
            </w:tcBorders>
          </w:tcPr>
          <w:p w14:paraId="7B7202C2" w14:textId="76D81C2D" w:rsidR="00757076" w:rsidRPr="00055089" w:rsidRDefault="002D5BE3" w:rsidP="00055089">
            <w:pPr>
              <w:spacing w:after="0" w:line="240" w:lineRule="auto"/>
              <w:jc w:val="center"/>
              <w:rPr>
                <w:rFonts w:ascii="Times New Roman" w:hAnsi="Times New Roman"/>
              </w:rPr>
            </w:pPr>
            <w:r>
              <w:rPr>
                <w:rFonts w:ascii="Times New Roman" w:hAnsi="Times New Roman"/>
              </w:rPr>
              <w:t>19</w:t>
            </w:r>
          </w:p>
        </w:tc>
        <w:tc>
          <w:tcPr>
            <w:tcW w:w="840" w:type="dxa"/>
            <w:tcBorders>
              <w:top w:val="nil"/>
              <w:left w:val="nil"/>
              <w:bottom w:val="nil"/>
              <w:right w:val="nil"/>
            </w:tcBorders>
          </w:tcPr>
          <w:p w14:paraId="5FE0CAE1" w14:textId="5BBDDC03" w:rsidR="00757076" w:rsidRPr="00055089" w:rsidRDefault="002D5BE3" w:rsidP="00055089">
            <w:pPr>
              <w:spacing w:after="0" w:line="240" w:lineRule="auto"/>
              <w:jc w:val="center"/>
              <w:rPr>
                <w:rFonts w:ascii="Times New Roman" w:hAnsi="Times New Roman"/>
              </w:rPr>
            </w:pPr>
            <w:r>
              <w:rPr>
                <w:rFonts w:ascii="Times New Roman" w:hAnsi="Times New Roman"/>
              </w:rPr>
              <w:t>74</w:t>
            </w:r>
          </w:p>
        </w:tc>
        <w:tc>
          <w:tcPr>
            <w:tcW w:w="840" w:type="dxa"/>
            <w:tcBorders>
              <w:top w:val="nil"/>
              <w:left w:val="nil"/>
              <w:bottom w:val="nil"/>
              <w:right w:val="nil"/>
            </w:tcBorders>
          </w:tcPr>
          <w:p w14:paraId="5A246D2F" w14:textId="1DAE4E10" w:rsidR="00757076" w:rsidRPr="00055089" w:rsidRDefault="002D5BE3" w:rsidP="00055089">
            <w:pPr>
              <w:spacing w:after="0" w:line="240" w:lineRule="auto"/>
              <w:jc w:val="center"/>
              <w:rPr>
                <w:rFonts w:ascii="Times New Roman" w:hAnsi="Times New Roman"/>
              </w:rPr>
            </w:pPr>
            <w:r>
              <w:rPr>
                <w:rFonts w:ascii="Times New Roman" w:hAnsi="Times New Roman"/>
              </w:rPr>
              <w:t>7</w:t>
            </w:r>
          </w:p>
        </w:tc>
      </w:tr>
      <w:tr w:rsidR="00757076" w:rsidRPr="00055089" w14:paraId="69B218D3" w14:textId="427D8854" w:rsidTr="00B74A25">
        <w:tc>
          <w:tcPr>
            <w:tcW w:w="2160" w:type="dxa"/>
            <w:tcBorders>
              <w:top w:val="nil"/>
              <w:left w:val="nil"/>
              <w:bottom w:val="nil"/>
              <w:right w:val="nil"/>
            </w:tcBorders>
          </w:tcPr>
          <w:p w14:paraId="45B688E2" w14:textId="77777777" w:rsidR="00757076" w:rsidRPr="00055089" w:rsidRDefault="00757076" w:rsidP="00055089">
            <w:pPr>
              <w:spacing w:after="0" w:line="240" w:lineRule="auto"/>
              <w:rPr>
                <w:rFonts w:ascii="Times New Roman" w:hAnsi="Times New Roman"/>
                <w:b/>
              </w:rPr>
            </w:pPr>
            <w:r w:rsidRPr="00055089">
              <w:rPr>
                <w:rFonts w:ascii="Times New Roman" w:hAnsi="Times New Roman"/>
                <w:b/>
                <w:u w:val="single"/>
              </w:rPr>
              <w:t xml:space="preserve">All </w:t>
            </w:r>
            <w:r w:rsidRPr="00055089">
              <w:rPr>
                <w:rFonts w:ascii="Times New Roman" w:hAnsi="Times New Roman"/>
                <w:b/>
              </w:rPr>
              <w:t>trainees:</w:t>
            </w:r>
          </w:p>
        </w:tc>
        <w:tc>
          <w:tcPr>
            <w:tcW w:w="732" w:type="dxa"/>
            <w:tcBorders>
              <w:top w:val="nil"/>
              <w:left w:val="nil"/>
              <w:bottom w:val="nil"/>
              <w:right w:val="nil"/>
            </w:tcBorders>
            <w:shd w:val="clear" w:color="auto" w:fill="auto"/>
          </w:tcPr>
          <w:p w14:paraId="06AE1B73" w14:textId="77777777" w:rsidR="00757076" w:rsidRPr="00055089" w:rsidRDefault="00757076" w:rsidP="00055089">
            <w:pPr>
              <w:spacing w:after="0" w:line="240" w:lineRule="auto"/>
              <w:jc w:val="center"/>
              <w:rPr>
                <w:rFonts w:ascii="Times New Roman" w:hAnsi="Times New Roman"/>
              </w:rPr>
            </w:pPr>
          </w:p>
        </w:tc>
        <w:tc>
          <w:tcPr>
            <w:tcW w:w="963" w:type="dxa"/>
            <w:tcBorders>
              <w:top w:val="nil"/>
              <w:left w:val="nil"/>
              <w:bottom w:val="nil"/>
              <w:right w:val="nil"/>
            </w:tcBorders>
            <w:shd w:val="clear" w:color="auto" w:fill="auto"/>
          </w:tcPr>
          <w:p w14:paraId="605FB9FB" w14:textId="77777777" w:rsidR="00757076" w:rsidRPr="00055089" w:rsidRDefault="00757076" w:rsidP="00055089">
            <w:pPr>
              <w:spacing w:after="0" w:line="240" w:lineRule="auto"/>
              <w:jc w:val="center"/>
              <w:rPr>
                <w:rFonts w:ascii="Times New Roman" w:hAnsi="Times New Roman"/>
              </w:rPr>
            </w:pPr>
          </w:p>
        </w:tc>
        <w:tc>
          <w:tcPr>
            <w:tcW w:w="861" w:type="dxa"/>
            <w:tcBorders>
              <w:top w:val="nil"/>
              <w:left w:val="nil"/>
              <w:bottom w:val="nil"/>
              <w:right w:val="single" w:sz="4" w:space="0" w:color="auto"/>
            </w:tcBorders>
            <w:shd w:val="clear" w:color="auto" w:fill="auto"/>
          </w:tcPr>
          <w:p w14:paraId="536EBCA8" w14:textId="77777777" w:rsidR="00757076" w:rsidRPr="00055089" w:rsidRDefault="00757076" w:rsidP="00055089">
            <w:pPr>
              <w:spacing w:after="0" w:line="240" w:lineRule="auto"/>
              <w:jc w:val="center"/>
              <w:rPr>
                <w:rFonts w:ascii="Times New Roman" w:hAnsi="Times New Roman"/>
              </w:rPr>
            </w:pPr>
          </w:p>
        </w:tc>
        <w:tc>
          <w:tcPr>
            <w:tcW w:w="764" w:type="dxa"/>
            <w:tcBorders>
              <w:top w:val="nil"/>
              <w:left w:val="single" w:sz="4" w:space="0" w:color="auto"/>
              <w:bottom w:val="nil"/>
              <w:right w:val="nil"/>
            </w:tcBorders>
            <w:shd w:val="clear" w:color="auto" w:fill="auto"/>
          </w:tcPr>
          <w:p w14:paraId="5A485724" w14:textId="77777777" w:rsidR="00757076" w:rsidRPr="00055089" w:rsidRDefault="00757076" w:rsidP="00055089">
            <w:pPr>
              <w:spacing w:after="0" w:line="240" w:lineRule="auto"/>
              <w:jc w:val="center"/>
              <w:rPr>
                <w:rFonts w:ascii="Times New Roman" w:hAnsi="Times New Roman"/>
              </w:rPr>
            </w:pPr>
          </w:p>
        </w:tc>
        <w:tc>
          <w:tcPr>
            <w:tcW w:w="889" w:type="dxa"/>
            <w:tcBorders>
              <w:top w:val="nil"/>
              <w:left w:val="nil"/>
              <w:bottom w:val="nil"/>
              <w:right w:val="nil"/>
            </w:tcBorders>
            <w:shd w:val="clear" w:color="auto" w:fill="auto"/>
          </w:tcPr>
          <w:p w14:paraId="2443DF50" w14:textId="77777777" w:rsidR="00757076" w:rsidRPr="00055089" w:rsidRDefault="00757076" w:rsidP="00055089">
            <w:pPr>
              <w:spacing w:after="0" w:line="240" w:lineRule="auto"/>
              <w:jc w:val="center"/>
              <w:rPr>
                <w:rFonts w:ascii="Times New Roman" w:hAnsi="Times New Roman"/>
              </w:rPr>
            </w:pPr>
          </w:p>
        </w:tc>
        <w:tc>
          <w:tcPr>
            <w:tcW w:w="831" w:type="dxa"/>
            <w:tcBorders>
              <w:top w:val="nil"/>
              <w:left w:val="nil"/>
              <w:bottom w:val="nil"/>
              <w:right w:val="single" w:sz="4" w:space="0" w:color="auto"/>
            </w:tcBorders>
            <w:shd w:val="clear" w:color="auto" w:fill="auto"/>
          </w:tcPr>
          <w:p w14:paraId="5ADAD4BB" w14:textId="77777777" w:rsidR="00757076" w:rsidRPr="00055089" w:rsidRDefault="00757076" w:rsidP="00055089">
            <w:pPr>
              <w:spacing w:after="0" w:line="240" w:lineRule="auto"/>
              <w:jc w:val="center"/>
              <w:rPr>
                <w:rFonts w:ascii="Times New Roman" w:hAnsi="Times New Roman"/>
              </w:rPr>
            </w:pPr>
          </w:p>
        </w:tc>
        <w:tc>
          <w:tcPr>
            <w:tcW w:w="720" w:type="dxa"/>
            <w:tcBorders>
              <w:top w:val="nil"/>
              <w:left w:val="single" w:sz="4" w:space="0" w:color="auto"/>
              <w:bottom w:val="nil"/>
              <w:right w:val="nil"/>
            </w:tcBorders>
            <w:shd w:val="clear" w:color="auto" w:fill="auto"/>
          </w:tcPr>
          <w:p w14:paraId="181FED84" w14:textId="77777777" w:rsidR="00757076" w:rsidRPr="00055089" w:rsidRDefault="00757076" w:rsidP="00055089">
            <w:pPr>
              <w:spacing w:after="0" w:line="240" w:lineRule="auto"/>
              <w:jc w:val="center"/>
              <w:rPr>
                <w:rFonts w:ascii="Times New Roman" w:hAnsi="Times New Roman"/>
              </w:rPr>
            </w:pPr>
          </w:p>
        </w:tc>
        <w:tc>
          <w:tcPr>
            <w:tcW w:w="900" w:type="dxa"/>
            <w:tcBorders>
              <w:top w:val="nil"/>
              <w:left w:val="nil"/>
              <w:bottom w:val="nil"/>
              <w:right w:val="nil"/>
            </w:tcBorders>
            <w:shd w:val="clear" w:color="auto" w:fill="auto"/>
          </w:tcPr>
          <w:p w14:paraId="1BE7A3CB" w14:textId="77777777" w:rsidR="00757076" w:rsidRPr="00055089" w:rsidRDefault="00757076" w:rsidP="00055089">
            <w:pPr>
              <w:spacing w:after="0" w:line="240" w:lineRule="auto"/>
              <w:jc w:val="center"/>
              <w:rPr>
                <w:rFonts w:ascii="Times New Roman" w:hAnsi="Times New Roman"/>
              </w:rPr>
            </w:pPr>
          </w:p>
        </w:tc>
        <w:tc>
          <w:tcPr>
            <w:tcW w:w="900" w:type="dxa"/>
            <w:tcBorders>
              <w:top w:val="nil"/>
              <w:left w:val="nil"/>
              <w:bottom w:val="nil"/>
              <w:right w:val="single" w:sz="4" w:space="0" w:color="auto"/>
            </w:tcBorders>
            <w:shd w:val="clear" w:color="auto" w:fill="auto"/>
          </w:tcPr>
          <w:p w14:paraId="20835720"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single" w:sz="4" w:space="0" w:color="auto"/>
              <w:bottom w:val="nil"/>
              <w:right w:val="nil"/>
            </w:tcBorders>
          </w:tcPr>
          <w:p w14:paraId="7EA8AF19"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nil"/>
              <w:bottom w:val="nil"/>
              <w:right w:val="nil"/>
            </w:tcBorders>
          </w:tcPr>
          <w:p w14:paraId="285244E0"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nil"/>
              <w:bottom w:val="nil"/>
              <w:right w:val="nil"/>
            </w:tcBorders>
          </w:tcPr>
          <w:p w14:paraId="64E3D9B4" w14:textId="66A90EC6" w:rsidR="00757076" w:rsidRPr="00055089" w:rsidRDefault="00757076" w:rsidP="00055089">
            <w:pPr>
              <w:spacing w:after="0" w:line="240" w:lineRule="auto"/>
              <w:jc w:val="center"/>
              <w:rPr>
                <w:rFonts w:ascii="Times New Roman" w:hAnsi="Times New Roman"/>
              </w:rPr>
            </w:pPr>
          </w:p>
        </w:tc>
      </w:tr>
      <w:tr w:rsidR="00757076" w:rsidRPr="00055089" w14:paraId="7EF3EDB6" w14:textId="1423AA68" w:rsidTr="00B74A25">
        <w:tc>
          <w:tcPr>
            <w:tcW w:w="2160" w:type="dxa"/>
            <w:tcBorders>
              <w:top w:val="nil"/>
              <w:left w:val="nil"/>
              <w:bottom w:val="nil"/>
              <w:right w:val="nil"/>
            </w:tcBorders>
          </w:tcPr>
          <w:p w14:paraId="706F4B50"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Trained on alliance manual</w:t>
            </w:r>
          </w:p>
        </w:tc>
        <w:tc>
          <w:tcPr>
            <w:tcW w:w="732" w:type="dxa"/>
            <w:tcBorders>
              <w:top w:val="nil"/>
              <w:left w:val="nil"/>
              <w:bottom w:val="nil"/>
              <w:right w:val="nil"/>
            </w:tcBorders>
            <w:shd w:val="clear" w:color="auto" w:fill="auto"/>
          </w:tcPr>
          <w:p w14:paraId="78A9352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13</w:t>
            </w:r>
          </w:p>
        </w:tc>
        <w:tc>
          <w:tcPr>
            <w:tcW w:w="963" w:type="dxa"/>
            <w:tcBorders>
              <w:top w:val="nil"/>
              <w:left w:val="nil"/>
              <w:bottom w:val="nil"/>
              <w:right w:val="nil"/>
            </w:tcBorders>
            <w:shd w:val="clear" w:color="auto" w:fill="auto"/>
          </w:tcPr>
          <w:p w14:paraId="0E68BAA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77</w:t>
            </w:r>
          </w:p>
        </w:tc>
        <w:tc>
          <w:tcPr>
            <w:tcW w:w="861" w:type="dxa"/>
            <w:tcBorders>
              <w:top w:val="nil"/>
              <w:left w:val="nil"/>
              <w:bottom w:val="nil"/>
              <w:right w:val="single" w:sz="4" w:space="0" w:color="auto"/>
            </w:tcBorders>
            <w:shd w:val="clear" w:color="auto" w:fill="auto"/>
          </w:tcPr>
          <w:p w14:paraId="62CDC6B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10</w:t>
            </w:r>
          </w:p>
        </w:tc>
        <w:tc>
          <w:tcPr>
            <w:tcW w:w="764" w:type="dxa"/>
            <w:tcBorders>
              <w:top w:val="nil"/>
              <w:left w:val="single" w:sz="4" w:space="0" w:color="auto"/>
              <w:bottom w:val="nil"/>
              <w:right w:val="nil"/>
            </w:tcBorders>
            <w:shd w:val="clear" w:color="auto" w:fill="auto"/>
          </w:tcPr>
          <w:p w14:paraId="0B4DA58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0</w:t>
            </w:r>
          </w:p>
        </w:tc>
        <w:tc>
          <w:tcPr>
            <w:tcW w:w="889" w:type="dxa"/>
            <w:tcBorders>
              <w:top w:val="nil"/>
              <w:left w:val="nil"/>
              <w:bottom w:val="nil"/>
              <w:right w:val="nil"/>
            </w:tcBorders>
            <w:shd w:val="clear" w:color="auto" w:fill="auto"/>
          </w:tcPr>
          <w:p w14:paraId="3CD45C0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90</w:t>
            </w:r>
          </w:p>
        </w:tc>
        <w:tc>
          <w:tcPr>
            <w:tcW w:w="831" w:type="dxa"/>
            <w:tcBorders>
              <w:top w:val="nil"/>
              <w:left w:val="nil"/>
              <w:bottom w:val="nil"/>
              <w:right w:val="single" w:sz="4" w:space="0" w:color="auto"/>
            </w:tcBorders>
            <w:shd w:val="clear" w:color="auto" w:fill="auto"/>
          </w:tcPr>
          <w:p w14:paraId="39DC2C0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10</w:t>
            </w:r>
          </w:p>
        </w:tc>
        <w:tc>
          <w:tcPr>
            <w:tcW w:w="720" w:type="dxa"/>
            <w:tcBorders>
              <w:top w:val="nil"/>
              <w:left w:val="single" w:sz="4" w:space="0" w:color="auto"/>
              <w:bottom w:val="nil"/>
              <w:right w:val="nil"/>
            </w:tcBorders>
            <w:shd w:val="clear" w:color="auto" w:fill="auto"/>
          </w:tcPr>
          <w:p w14:paraId="4E92B39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w:t>
            </w:r>
          </w:p>
        </w:tc>
        <w:tc>
          <w:tcPr>
            <w:tcW w:w="900" w:type="dxa"/>
            <w:tcBorders>
              <w:top w:val="nil"/>
              <w:left w:val="nil"/>
              <w:bottom w:val="nil"/>
              <w:right w:val="nil"/>
            </w:tcBorders>
            <w:shd w:val="clear" w:color="auto" w:fill="auto"/>
          </w:tcPr>
          <w:p w14:paraId="6D003231"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85</w:t>
            </w:r>
          </w:p>
        </w:tc>
        <w:tc>
          <w:tcPr>
            <w:tcW w:w="900" w:type="dxa"/>
            <w:tcBorders>
              <w:top w:val="nil"/>
              <w:left w:val="nil"/>
              <w:bottom w:val="nil"/>
              <w:right w:val="single" w:sz="4" w:space="0" w:color="auto"/>
            </w:tcBorders>
            <w:shd w:val="clear" w:color="auto" w:fill="auto"/>
          </w:tcPr>
          <w:p w14:paraId="3B92848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w:t>
            </w:r>
          </w:p>
        </w:tc>
        <w:tc>
          <w:tcPr>
            <w:tcW w:w="840" w:type="dxa"/>
            <w:tcBorders>
              <w:top w:val="nil"/>
              <w:left w:val="single" w:sz="4" w:space="0" w:color="auto"/>
              <w:bottom w:val="nil"/>
              <w:right w:val="nil"/>
            </w:tcBorders>
          </w:tcPr>
          <w:p w14:paraId="17C51800" w14:textId="42F56FAA" w:rsidR="00757076" w:rsidRPr="00055089" w:rsidRDefault="002D5BE3" w:rsidP="00055089">
            <w:pPr>
              <w:spacing w:after="0" w:line="240" w:lineRule="auto"/>
              <w:jc w:val="center"/>
              <w:rPr>
                <w:rFonts w:ascii="Times New Roman" w:hAnsi="Times New Roman"/>
              </w:rPr>
            </w:pPr>
            <w:r>
              <w:rPr>
                <w:rFonts w:ascii="Times New Roman" w:hAnsi="Times New Roman"/>
              </w:rPr>
              <w:t>8</w:t>
            </w:r>
          </w:p>
        </w:tc>
        <w:tc>
          <w:tcPr>
            <w:tcW w:w="840" w:type="dxa"/>
            <w:tcBorders>
              <w:top w:val="nil"/>
              <w:left w:val="nil"/>
              <w:bottom w:val="nil"/>
              <w:right w:val="nil"/>
            </w:tcBorders>
          </w:tcPr>
          <w:p w14:paraId="7F367164" w14:textId="5CC99AE8" w:rsidR="00757076" w:rsidRPr="00055089" w:rsidRDefault="002D5BE3" w:rsidP="00055089">
            <w:pPr>
              <w:spacing w:after="0" w:line="240" w:lineRule="auto"/>
              <w:jc w:val="center"/>
              <w:rPr>
                <w:rFonts w:ascii="Times New Roman" w:hAnsi="Times New Roman"/>
              </w:rPr>
            </w:pPr>
            <w:r>
              <w:rPr>
                <w:rFonts w:ascii="Times New Roman" w:hAnsi="Times New Roman"/>
              </w:rPr>
              <w:t>82</w:t>
            </w:r>
          </w:p>
        </w:tc>
        <w:tc>
          <w:tcPr>
            <w:tcW w:w="840" w:type="dxa"/>
            <w:tcBorders>
              <w:top w:val="nil"/>
              <w:left w:val="nil"/>
              <w:bottom w:val="nil"/>
              <w:right w:val="nil"/>
            </w:tcBorders>
          </w:tcPr>
          <w:p w14:paraId="374D0D5B" w14:textId="3D48A16E" w:rsidR="00757076" w:rsidRPr="00055089" w:rsidRDefault="002D5BE3" w:rsidP="00055089">
            <w:pPr>
              <w:spacing w:after="0" w:line="240" w:lineRule="auto"/>
              <w:jc w:val="center"/>
              <w:rPr>
                <w:rFonts w:ascii="Times New Roman" w:hAnsi="Times New Roman"/>
              </w:rPr>
            </w:pPr>
            <w:r>
              <w:rPr>
                <w:rFonts w:ascii="Times New Roman" w:hAnsi="Times New Roman"/>
              </w:rPr>
              <w:t>9</w:t>
            </w:r>
          </w:p>
        </w:tc>
      </w:tr>
      <w:tr w:rsidR="00757076" w:rsidRPr="00055089" w14:paraId="61DD6DCC" w14:textId="22063108" w:rsidTr="00B74A25">
        <w:tc>
          <w:tcPr>
            <w:tcW w:w="2160" w:type="dxa"/>
            <w:tcBorders>
              <w:top w:val="nil"/>
              <w:left w:val="nil"/>
              <w:bottom w:val="nil"/>
              <w:right w:val="nil"/>
            </w:tcBorders>
          </w:tcPr>
          <w:p w14:paraId="6EF34CCF"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 xml:space="preserve">Routinely complete alliance </w:t>
            </w:r>
            <w:r w:rsidRPr="00055089">
              <w:rPr>
                <w:rFonts w:ascii="Times New Roman" w:hAnsi="Times New Roman"/>
              </w:rPr>
              <w:lastRenderedPageBreak/>
              <w:t>assessments</w:t>
            </w:r>
          </w:p>
        </w:tc>
        <w:tc>
          <w:tcPr>
            <w:tcW w:w="732" w:type="dxa"/>
            <w:tcBorders>
              <w:top w:val="nil"/>
              <w:left w:val="nil"/>
              <w:bottom w:val="nil"/>
              <w:right w:val="nil"/>
            </w:tcBorders>
            <w:shd w:val="clear" w:color="auto" w:fill="auto"/>
          </w:tcPr>
          <w:p w14:paraId="06D69E6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lastRenderedPageBreak/>
              <w:t>11</w:t>
            </w:r>
          </w:p>
        </w:tc>
        <w:tc>
          <w:tcPr>
            <w:tcW w:w="963" w:type="dxa"/>
            <w:tcBorders>
              <w:top w:val="nil"/>
              <w:left w:val="nil"/>
              <w:bottom w:val="nil"/>
              <w:right w:val="nil"/>
            </w:tcBorders>
            <w:shd w:val="clear" w:color="auto" w:fill="auto"/>
          </w:tcPr>
          <w:p w14:paraId="7287C356"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79</w:t>
            </w:r>
          </w:p>
        </w:tc>
        <w:tc>
          <w:tcPr>
            <w:tcW w:w="861" w:type="dxa"/>
            <w:tcBorders>
              <w:top w:val="nil"/>
              <w:left w:val="nil"/>
              <w:bottom w:val="nil"/>
              <w:right w:val="single" w:sz="4" w:space="0" w:color="auto"/>
            </w:tcBorders>
            <w:shd w:val="clear" w:color="auto" w:fill="auto"/>
          </w:tcPr>
          <w:p w14:paraId="5D5DA5F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 n/a=8</w:t>
            </w:r>
          </w:p>
        </w:tc>
        <w:tc>
          <w:tcPr>
            <w:tcW w:w="764" w:type="dxa"/>
            <w:tcBorders>
              <w:top w:val="nil"/>
              <w:left w:val="single" w:sz="4" w:space="0" w:color="auto"/>
              <w:bottom w:val="nil"/>
              <w:right w:val="nil"/>
            </w:tcBorders>
            <w:shd w:val="clear" w:color="auto" w:fill="auto"/>
          </w:tcPr>
          <w:p w14:paraId="6CB5BC8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16</w:t>
            </w:r>
          </w:p>
        </w:tc>
        <w:tc>
          <w:tcPr>
            <w:tcW w:w="889" w:type="dxa"/>
            <w:tcBorders>
              <w:top w:val="nil"/>
              <w:left w:val="nil"/>
              <w:bottom w:val="nil"/>
              <w:right w:val="nil"/>
            </w:tcBorders>
            <w:shd w:val="clear" w:color="auto" w:fill="auto"/>
          </w:tcPr>
          <w:p w14:paraId="130EEDF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42</w:t>
            </w:r>
          </w:p>
        </w:tc>
        <w:tc>
          <w:tcPr>
            <w:tcW w:w="831" w:type="dxa"/>
            <w:tcBorders>
              <w:top w:val="nil"/>
              <w:left w:val="nil"/>
              <w:bottom w:val="nil"/>
              <w:right w:val="single" w:sz="4" w:space="0" w:color="auto"/>
            </w:tcBorders>
            <w:shd w:val="clear" w:color="auto" w:fill="auto"/>
          </w:tcPr>
          <w:p w14:paraId="3ECC3C67"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11 n/a=32</w:t>
            </w:r>
          </w:p>
        </w:tc>
        <w:tc>
          <w:tcPr>
            <w:tcW w:w="720" w:type="dxa"/>
            <w:tcBorders>
              <w:top w:val="nil"/>
              <w:left w:val="single" w:sz="4" w:space="0" w:color="auto"/>
              <w:bottom w:val="nil"/>
              <w:right w:val="nil"/>
            </w:tcBorders>
            <w:shd w:val="clear" w:color="auto" w:fill="auto"/>
          </w:tcPr>
          <w:p w14:paraId="3C36182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36</w:t>
            </w:r>
          </w:p>
        </w:tc>
        <w:tc>
          <w:tcPr>
            <w:tcW w:w="900" w:type="dxa"/>
            <w:tcBorders>
              <w:top w:val="nil"/>
              <w:left w:val="nil"/>
              <w:bottom w:val="nil"/>
              <w:right w:val="nil"/>
            </w:tcBorders>
            <w:shd w:val="clear" w:color="auto" w:fill="auto"/>
          </w:tcPr>
          <w:p w14:paraId="024A719C"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44</w:t>
            </w:r>
          </w:p>
        </w:tc>
        <w:tc>
          <w:tcPr>
            <w:tcW w:w="900" w:type="dxa"/>
            <w:tcBorders>
              <w:top w:val="nil"/>
              <w:left w:val="nil"/>
              <w:bottom w:val="nil"/>
              <w:right w:val="single" w:sz="4" w:space="0" w:color="auto"/>
            </w:tcBorders>
            <w:shd w:val="clear" w:color="auto" w:fill="auto"/>
          </w:tcPr>
          <w:p w14:paraId="7CF5196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0 n/a=20</w:t>
            </w:r>
          </w:p>
        </w:tc>
        <w:tc>
          <w:tcPr>
            <w:tcW w:w="840" w:type="dxa"/>
            <w:tcBorders>
              <w:top w:val="nil"/>
              <w:left w:val="single" w:sz="4" w:space="0" w:color="auto"/>
              <w:bottom w:val="nil"/>
              <w:right w:val="nil"/>
            </w:tcBorders>
          </w:tcPr>
          <w:p w14:paraId="645A1D01" w14:textId="2665C910" w:rsidR="00757076" w:rsidRPr="00055089" w:rsidRDefault="002D5BE3" w:rsidP="00055089">
            <w:pPr>
              <w:spacing w:after="0" w:line="240" w:lineRule="auto"/>
              <w:jc w:val="center"/>
              <w:rPr>
                <w:rFonts w:ascii="Times New Roman" w:hAnsi="Times New Roman"/>
              </w:rPr>
            </w:pPr>
            <w:r>
              <w:rPr>
                <w:rFonts w:ascii="Times New Roman" w:hAnsi="Times New Roman"/>
              </w:rPr>
              <w:t>20</w:t>
            </w:r>
          </w:p>
        </w:tc>
        <w:tc>
          <w:tcPr>
            <w:tcW w:w="840" w:type="dxa"/>
            <w:tcBorders>
              <w:top w:val="nil"/>
              <w:left w:val="nil"/>
              <w:bottom w:val="nil"/>
              <w:right w:val="nil"/>
            </w:tcBorders>
          </w:tcPr>
          <w:p w14:paraId="7017A3B9" w14:textId="29DF24F5" w:rsidR="00757076" w:rsidRPr="00055089" w:rsidRDefault="002D5BE3" w:rsidP="00055089">
            <w:pPr>
              <w:spacing w:after="0" w:line="240" w:lineRule="auto"/>
              <w:jc w:val="center"/>
              <w:rPr>
                <w:rFonts w:ascii="Times New Roman" w:hAnsi="Times New Roman"/>
              </w:rPr>
            </w:pPr>
            <w:r>
              <w:rPr>
                <w:rFonts w:ascii="Times New Roman" w:hAnsi="Times New Roman"/>
              </w:rPr>
              <w:t>60</w:t>
            </w:r>
          </w:p>
        </w:tc>
        <w:tc>
          <w:tcPr>
            <w:tcW w:w="840" w:type="dxa"/>
            <w:tcBorders>
              <w:top w:val="nil"/>
              <w:left w:val="nil"/>
              <w:bottom w:val="nil"/>
              <w:right w:val="nil"/>
            </w:tcBorders>
          </w:tcPr>
          <w:p w14:paraId="7099A30B" w14:textId="77777777" w:rsidR="00757076" w:rsidRDefault="002D5BE3" w:rsidP="00055089">
            <w:pPr>
              <w:spacing w:after="0" w:line="240" w:lineRule="auto"/>
              <w:jc w:val="center"/>
              <w:rPr>
                <w:rFonts w:ascii="Times New Roman" w:hAnsi="Times New Roman"/>
              </w:rPr>
            </w:pPr>
            <w:r>
              <w:rPr>
                <w:rFonts w:ascii="Times New Roman" w:hAnsi="Times New Roman"/>
              </w:rPr>
              <w:t>4</w:t>
            </w:r>
          </w:p>
          <w:p w14:paraId="6293B2A2" w14:textId="0BB8853F" w:rsidR="002D5BE3" w:rsidRPr="00055089" w:rsidRDefault="002D5BE3" w:rsidP="00055089">
            <w:pPr>
              <w:spacing w:after="0" w:line="240" w:lineRule="auto"/>
              <w:jc w:val="center"/>
              <w:rPr>
                <w:rFonts w:ascii="Times New Roman" w:hAnsi="Times New Roman"/>
              </w:rPr>
            </w:pPr>
            <w:r>
              <w:rPr>
                <w:rFonts w:ascii="Times New Roman" w:hAnsi="Times New Roman"/>
              </w:rPr>
              <w:t>n/a=17</w:t>
            </w:r>
          </w:p>
        </w:tc>
      </w:tr>
      <w:tr w:rsidR="00757076" w:rsidRPr="00055089" w14:paraId="32781B8F" w14:textId="5738C991" w:rsidTr="00B74A25">
        <w:tc>
          <w:tcPr>
            <w:tcW w:w="2160" w:type="dxa"/>
            <w:tcBorders>
              <w:top w:val="nil"/>
              <w:left w:val="nil"/>
              <w:bottom w:val="nil"/>
              <w:right w:val="nil"/>
            </w:tcBorders>
          </w:tcPr>
          <w:p w14:paraId="06CA1DFA" w14:textId="5110C73E" w:rsidR="00757076" w:rsidRPr="00055089" w:rsidRDefault="00757076" w:rsidP="00055089">
            <w:pPr>
              <w:spacing w:after="0" w:line="240" w:lineRule="auto"/>
              <w:rPr>
                <w:rFonts w:ascii="Times New Roman" w:hAnsi="Times New Roman"/>
                <w:b/>
              </w:rPr>
            </w:pPr>
            <w:r w:rsidRPr="00055089">
              <w:rPr>
                <w:rFonts w:ascii="Times New Roman" w:hAnsi="Times New Roman"/>
                <w:b/>
                <w:u w:val="single"/>
              </w:rPr>
              <w:lastRenderedPageBreak/>
              <w:t>Some</w:t>
            </w:r>
            <w:r w:rsidRPr="00055089">
              <w:rPr>
                <w:rFonts w:ascii="Times New Roman" w:hAnsi="Times New Roman"/>
                <w:b/>
              </w:rPr>
              <w:t xml:space="preserve"> trainees:</w:t>
            </w:r>
          </w:p>
        </w:tc>
        <w:tc>
          <w:tcPr>
            <w:tcW w:w="732" w:type="dxa"/>
            <w:tcBorders>
              <w:top w:val="nil"/>
              <w:left w:val="nil"/>
              <w:bottom w:val="nil"/>
              <w:right w:val="nil"/>
            </w:tcBorders>
            <w:shd w:val="clear" w:color="auto" w:fill="auto"/>
          </w:tcPr>
          <w:p w14:paraId="12ECC4C2" w14:textId="77777777" w:rsidR="00757076" w:rsidRPr="00055089" w:rsidRDefault="00757076" w:rsidP="00055089">
            <w:pPr>
              <w:spacing w:after="0" w:line="240" w:lineRule="auto"/>
              <w:jc w:val="center"/>
              <w:rPr>
                <w:rFonts w:ascii="Times New Roman" w:hAnsi="Times New Roman"/>
              </w:rPr>
            </w:pPr>
          </w:p>
        </w:tc>
        <w:tc>
          <w:tcPr>
            <w:tcW w:w="963" w:type="dxa"/>
            <w:tcBorders>
              <w:top w:val="nil"/>
              <w:left w:val="nil"/>
              <w:bottom w:val="nil"/>
              <w:right w:val="nil"/>
            </w:tcBorders>
            <w:shd w:val="clear" w:color="auto" w:fill="auto"/>
          </w:tcPr>
          <w:p w14:paraId="2044FE27" w14:textId="77777777" w:rsidR="00757076" w:rsidRPr="00055089" w:rsidRDefault="00757076" w:rsidP="00055089">
            <w:pPr>
              <w:spacing w:after="0" w:line="240" w:lineRule="auto"/>
              <w:jc w:val="center"/>
              <w:rPr>
                <w:rFonts w:ascii="Times New Roman" w:hAnsi="Times New Roman"/>
              </w:rPr>
            </w:pPr>
          </w:p>
        </w:tc>
        <w:tc>
          <w:tcPr>
            <w:tcW w:w="861" w:type="dxa"/>
            <w:tcBorders>
              <w:top w:val="nil"/>
              <w:left w:val="nil"/>
              <w:bottom w:val="nil"/>
              <w:right w:val="single" w:sz="4" w:space="0" w:color="auto"/>
            </w:tcBorders>
            <w:shd w:val="clear" w:color="auto" w:fill="auto"/>
          </w:tcPr>
          <w:p w14:paraId="11D6D013" w14:textId="77777777" w:rsidR="00757076" w:rsidRPr="00055089" w:rsidRDefault="00757076" w:rsidP="00055089">
            <w:pPr>
              <w:spacing w:after="0" w:line="240" w:lineRule="auto"/>
              <w:jc w:val="center"/>
              <w:rPr>
                <w:rFonts w:ascii="Times New Roman" w:hAnsi="Times New Roman"/>
              </w:rPr>
            </w:pPr>
          </w:p>
        </w:tc>
        <w:tc>
          <w:tcPr>
            <w:tcW w:w="764" w:type="dxa"/>
            <w:tcBorders>
              <w:top w:val="nil"/>
              <w:left w:val="single" w:sz="4" w:space="0" w:color="auto"/>
              <w:bottom w:val="nil"/>
              <w:right w:val="nil"/>
            </w:tcBorders>
            <w:shd w:val="clear" w:color="auto" w:fill="auto"/>
          </w:tcPr>
          <w:p w14:paraId="78F91B53" w14:textId="77777777" w:rsidR="00757076" w:rsidRPr="00055089" w:rsidRDefault="00757076" w:rsidP="00055089">
            <w:pPr>
              <w:spacing w:after="0" w:line="240" w:lineRule="auto"/>
              <w:jc w:val="center"/>
              <w:rPr>
                <w:rFonts w:ascii="Times New Roman" w:hAnsi="Times New Roman"/>
              </w:rPr>
            </w:pPr>
          </w:p>
        </w:tc>
        <w:tc>
          <w:tcPr>
            <w:tcW w:w="889" w:type="dxa"/>
            <w:tcBorders>
              <w:top w:val="nil"/>
              <w:left w:val="nil"/>
              <w:bottom w:val="nil"/>
              <w:right w:val="nil"/>
            </w:tcBorders>
            <w:shd w:val="clear" w:color="auto" w:fill="auto"/>
          </w:tcPr>
          <w:p w14:paraId="079A48B9" w14:textId="77777777" w:rsidR="00757076" w:rsidRPr="00055089" w:rsidRDefault="00757076" w:rsidP="00055089">
            <w:pPr>
              <w:spacing w:after="0" w:line="240" w:lineRule="auto"/>
              <w:jc w:val="center"/>
              <w:rPr>
                <w:rFonts w:ascii="Times New Roman" w:hAnsi="Times New Roman"/>
              </w:rPr>
            </w:pPr>
          </w:p>
        </w:tc>
        <w:tc>
          <w:tcPr>
            <w:tcW w:w="831" w:type="dxa"/>
            <w:tcBorders>
              <w:top w:val="nil"/>
              <w:left w:val="nil"/>
              <w:bottom w:val="nil"/>
              <w:right w:val="single" w:sz="4" w:space="0" w:color="auto"/>
            </w:tcBorders>
            <w:shd w:val="clear" w:color="auto" w:fill="auto"/>
          </w:tcPr>
          <w:p w14:paraId="44E4A791" w14:textId="77777777" w:rsidR="00757076" w:rsidRPr="00055089" w:rsidRDefault="00757076" w:rsidP="00055089">
            <w:pPr>
              <w:spacing w:after="0" w:line="240" w:lineRule="auto"/>
              <w:jc w:val="center"/>
              <w:rPr>
                <w:rFonts w:ascii="Times New Roman" w:hAnsi="Times New Roman"/>
              </w:rPr>
            </w:pPr>
          </w:p>
        </w:tc>
        <w:tc>
          <w:tcPr>
            <w:tcW w:w="720" w:type="dxa"/>
            <w:tcBorders>
              <w:top w:val="nil"/>
              <w:left w:val="single" w:sz="4" w:space="0" w:color="auto"/>
              <w:bottom w:val="nil"/>
              <w:right w:val="nil"/>
            </w:tcBorders>
            <w:shd w:val="clear" w:color="auto" w:fill="auto"/>
          </w:tcPr>
          <w:p w14:paraId="12FD2EA9" w14:textId="77777777" w:rsidR="00757076" w:rsidRPr="00055089" w:rsidRDefault="00757076" w:rsidP="00055089">
            <w:pPr>
              <w:spacing w:after="0" w:line="240" w:lineRule="auto"/>
              <w:jc w:val="center"/>
              <w:rPr>
                <w:rFonts w:ascii="Times New Roman" w:hAnsi="Times New Roman"/>
              </w:rPr>
            </w:pPr>
          </w:p>
        </w:tc>
        <w:tc>
          <w:tcPr>
            <w:tcW w:w="900" w:type="dxa"/>
            <w:tcBorders>
              <w:top w:val="nil"/>
              <w:left w:val="nil"/>
              <w:bottom w:val="nil"/>
              <w:right w:val="nil"/>
            </w:tcBorders>
            <w:shd w:val="clear" w:color="auto" w:fill="auto"/>
          </w:tcPr>
          <w:p w14:paraId="15F3B9BA" w14:textId="77777777" w:rsidR="00757076" w:rsidRPr="00055089" w:rsidRDefault="00757076" w:rsidP="00055089">
            <w:pPr>
              <w:spacing w:after="0" w:line="240" w:lineRule="auto"/>
              <w:jc w:val="center"/>
              <w:rPr>
                <w:rFonts w:ascii="Times New Roman" w:hAnsi="Times New Roman"/>
              </w:rPr>
            </w:pPr>
          </w:p>
        </w:tc>
        <w:tc>
          <w:tcPr>
            <w:tcW w:w="900" w:type="dxa"/>
            <w:tcBorders>
              <w:top w:val="nil"/>
              <w:left w:val="nil"/>
              <w:bottom w:val="nil"/>
              <w:right w:val="single" w:sz="4" w:space="0" w:color="auto"/>
            </w:tcBorders>
            <w:shd w:val="clear" w:color="auto" w:fill="auto"/>
          </w:tcPr>
          <w:p w14:paraId="4228CE1E"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single" w:sz="4" w:space="0" w:color="auto"/>
              <w:bottom w:val="nil"/>
              <w:right w:val="nil"/>
            </w:tcBorders>
          </w:tcPr>
          <w:p w14:paraId="15E5D9EE"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nil"/>
              <w:bottom w:val="nil"/>
              <w:right w:val="nil"/>
            </w:tcBorders>
          </w:tcPr>
          <w:p w14:paraId="2DE64239"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nil"/>
              <w:bottom w:val="nil"/>
              <w:right w:val="nil"/>
            </w:tcBorders>
          </w:tcPr>
          <w:p w14:paraId="38999BEA" w14:textId="1A5DA73F" w:rsidR="00757076" w:rsidRPr="00055089" w:rsidRDefault="00757076" w:rsidP="00055089">
            <w:pPr>
              <w:spacing w:after="0" w:line="240" w:lineRule="auto"/>
              <w:jc w:val="center"/>
              <w:rPr>
                <w:rFonts w:ascii="Times New Roman" w:hAnsi="Times New Roman"/>
              </w:rPr>
            </w:pPr>
          </w:p>
        </w:tc>
      </w:tr>
      <w:tr w:rsidR="00757076" w:rsidRPr="00055089" w14:paraId="340B0056" w14:textId="77FF2A7C" w:rsidTr="00B74A25">
        <w:tc>
          <w:tcPr>
            <w:tcW w:w="2160" w:type="dxa"/>
            <w:tcBorders>
              <w:top w:val="nil"/>
              <w:left w:val="nil"/>
              <w:bottom w:val="nil"/>
              <w:right w:val="nil"/>
            </w:tcBorders>
          </w:tcPr>
          <w:p w14:paraId="44C5FB70"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Trained on alliance manual</w:t>
            </w:r>
          </w:p>
        </w:tc>
        <w:tc>
          <w:tcPr>
            <w:tcW w:w="732" w:type="dxa"/>
            <w:tcBorders>
              <w:top w:val="nil"/>
              <w:left w:val="nil"/>
              <w:bottom w:val="nil"/>
              <w:right w:val="nil"/>
            </w:tcBorders>
            <w:shd w:val="clear" w:color="auto" w:fill="auto"/>
          </w:tcPr>
          <w:p w14:paraId="7A4BE441"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44</w:t>
            </w:r>
          </w:p>
        </w:tc>
        <w:tc>
          <w:tcPr>
            <w:tcW w:w="963" w:type="dxa"/>
            <w:tcBorders>
              <w:top w:val="nil"/>
              <w:left w:val="nil"/>
              <w:bottom w:val="nil"/>
              <w:right w:val="nil"/>
            </w:tcBorders>
            <w:shd w:val="clear" w:color="auto" w:fill="auto"/>
          </w:tcPr>
          <w:p w14:paraId="4C80996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28</w:t>
            </w:r>
          </w:p>
        </w:tc>
        <w:tc>
          <w:tcPr>
            <w:tcW w:w="861" w:type="dxa"/>
            <w:tcBorders>
              <w:top w:val="nil"/>
              <w:left w:val="nil"/>
              <w:bottom w:val="nil"/>
              <w:right w:val="single" w:sz="4" w:space="0" w:color="auto"/>
            </w:tcBorders>
            <w:shd w:val="clear" w:color="auto" w:fill="auto"/>
          </w:tcPr>
          <w:p w14:paraId="7C892388"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28</w:t>
            </w:r>
          </w:p>
        </w:tc>
        <w:tc>
          <w:tcPr>
            <w:tcW w:w="764" w:type="dxa"/>
            <w:tcBorders>
              <w:top w:val="nil"/>
              <w:left w:val="single" w:sz="4" w:space="0" w:color="auto"/>
              <w:bottom w:val="nil"/>
              <w:right w:val="nil"/>
            </w:tcBorders>
            <w:shd w:val="clear" w:color="auto" w:fill="auto"/>
          </w:tcPr>
          <w:p w14:paraId="34251DE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35</w:t>
            </w:r>
          </w:p>
        </w:tc>
        <w:tc>
          <w:tcPr>
            <w:tcW w:w="889" w:type="dxa"/>
            <w:tcBorders>
              <w:top w:val="nil"/>
              <w:left w:val="nil"/>
              <w:bottom w:val="nil"/>
              <w:right w:val="nil"/>
            </w:tcBorders>
            <w:shd w:val="clear" w:color="auto" w:fill="auto"/>
          </w:tcPr>
          <w:p w14:paraId="0EFA0151"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50</w:t>
            </w:r>
          </w:p>
        </w:tc>
        <w:tc>
          <w:tcPr>
            <w:tcW w:w="831" w:type="dxa"/>
            <w:tcBorders>
              <w:top w:val="nil"/>
              <w:left w:val="nil"/>
              <w:bottom w:val="nil"/>
              <w:right w:val="single" w:sz="4" w:space="0" w:color="auto"/>
            </w:tcBorders>
            <w:shd w:val="clear" w:color="auto" w:fill="auto"/>
          </w:tcPr>
          <w:p w14:paraId="28112957"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15</w:t>
            </w:r>
          </w:p>
        </w:tc>
        <w:tc>
          <w:tcPr>
            <w:tcW w:w="720" w:type="dxa"/>
            <w:tcBorders>
              <w:top w:val="nil"/>
              <w:left w:val="single" w:sz="4" w:space="0" w:color="auto"/>
              <w:bottom w:val="nil"/>
              <w:right w:val="nil"/>
            </w:tcBorders>
            <w:shd w:val="clear" w:color="auto" w:fill="auto"/>
          </w:tcPr>
          <w:p w14:paraId="356BA8D3"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23</w:t>
            </w:r>
          </w:p>
        </w:tc>
        <w:tc>
          <w:tcPr>
            <w:tcW w:w="900" w:type="dxa"/>
            <w:tcBorders>
              <w:top w:val="nil"/>
              <w:left w:val="nil"/>
              <w:bottom w:val="nil"/>
              <w:right w:val="nil"/>
            </w:tcBorders>
            <w:shd w:val="clear" w:color="auto" w:fill="auto"/>
          </w:tcPr>
          <w:p w14:paraId="7E3885A8"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54</w:t>
            </w:r>
          </w:p>
        </w:tc>
        <w:tc>
          <w:tcPr>
            <w:tcW w:w="900" w:type="dxa"/>
            <w:tcBorders>
              <w:top w:val="nil"/>
              <w:left w:val="nil"/>
              <w:bottom w:val="nil"/>
              <w:right w:val="single" w:sz="4" w:space="0" w:color="auto"/>
            </w:tcBorders>
            <w:shd w:val="clear" w:color="auto" w:fill="auto"/>
          </w:tcPr>
          <w:p w14:paraId="596C8A8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23</w:t>
            </w:r>
          </w:p>
        </w:tc>
        <w:tc>
          <w:tcPr>
            <w:tcW w:w="840" w:type="dxa"/>
            <w:tcBorders>
              <w:top w:val="nil"/>
              <w:left w:val="single" w:sz="4" w:space="0" w:color="auto"/>
              <w:bottom w:val="nil"/>
              <w:right w:val="nil"/>
            </w:tcBorders>
          </w:tcPr>
          <w:p w14:paraId="3BC3AF24" w14:textId="40DC6EB2" w:rsidR="00757076" w:rsidRPr="00055089" w:rsidRDefault="002D5BE3" w:rsidP="00055089">
            <w:pPr>
              <w:spacing w:after="0" w:line="240" w:lineRule="auto"/>
              <w:jc w:val="center"/>
              <w:rPr>
                <w:rFonts w:ascii="Times New Roman" w:hAnsi="Times New Roman"/>
              </w:rPr>
            </w:pPr>
            <w:r>
              <w:rPr>
                <w:rFonts w:ascii="Times New Roman" w:hAnsi="Times New Roman"/>
              </w:rPr>
              <w:t>35</w:t>
            </w:r>
          </w:p>
        </w:tc>
        <w:tc>
          <w:tcPr>
            <w:tcW w:w="840" w:type="dxa"/>
            <w:tcBorders>
              <w:top w:val="nil"/>
              <w:left w:val="nil"/>
              <w:bottom w:val="nil"/>
              <w:right w:val="nil"/>
            </w:tcBorders>
          </w:tcPr>
          <w:p w14:paraId="5D22C7F3" w14:textId="638F6DF7" w:rsidR="00757076" w:rsidRPr="00055089" w:rsidRDefault="002D5BE3" w:rsidP="00055089">
            <w:pPr>
              <w:spacing w:after="0" w:line="240" w:lineRule="auto"/>
              <w:jc w:val="center"/>
              <w:rPr>
                <w:rFonts w:ascii="Times New Roman" w:hAnsi="Times New Roman"/>
              </w:rPr>
            </w:pPr>
            <w:r>
              <w:rPr>
                <w:rFonts w:ascii="Times New Roman" w:hAnsi="Times New Roman"/>
              </w:rPr>
              <w:t>41</w:t>
            </w:r>
          </w:p>
        </w:tc>
        <w:tc>
          <w:tcPr>
            <w:tcW w:w="840" w:type="dxa"/>
            <w:tcBorders>
              <w:top w:val="nil"/>
              <w:left w:val="nil"/>
              <w:bottom w:val="nil"/>
              <w:right w:val="nil"/>
            </w:tcBorders>
          </w:tcPr>
          <w:p w14:paraId="130DC605" w14:textId="107A8BA1" w:rsidR="00757076" w:rsidRPr="00055089" w:rsidRDefault="002D5BE3" w:rsidP="00055089">
            <w:pPr>
              <w:spacing w:after="0" w:line="240" w:lineRule="auto"/>
              <w:jc w:val="center"/>
              <w:rPr>
                <w:rFonts w:ascii="Times New Roman" w:hAnsi="Times New Roman"/>
              </w:rPr>
            </w:pPr>
            <w:r>
              <w:rPr>
                <w:rFonts w:ascii="Times New Roman" w:hAnsi="Times New Roman"/>
              </w:rPr>
              <w:t>24</w:t>
            </w:r>
          </w:p>
        </w:tc>
      </w:tr>
      <w:tr w:rsidR="00757076" w:rsidRPr="00055089" w14:paraId="733AB0B0" w14:textId="127261BF" w:rsidTr="00B74A25">
        <w:tc>
          <w:tcPr>
            <w:tcW w:w="2160" w:type="dxa"/>
            <w:tcBorders>
              <w:top w:val="nil"/>
              <w:left w:val="nil"/>
              <w:bottom w:val="nil"/>
              <w:right w:val="nil"/>
            </w:tcBorders>
          </w:tcPr>
          <w:p w14:paraId="2518ABED"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Routinely complete alliance assessments</w:t>
            </w:r>
          </w:p>
        </w:tc>
        <w:tc>
          <w:tcPr>
            <w:tcW w:w="732" w:type="dxa"/>
            <w:tcBorders>
              <w:top w:val="nil"/>
              <w:left w:val="nil"/>
              <w:bottom w:val="nil"/>
              <w:right w:val="nil"/>
            </w:tcBorders>
            <w:shd w:val="clear" w:color="auto" w:fill="auto"/>
          </w:tcPr>
          <w:p w14:paraId="3E885DEB"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43</w:t>
            </w:r>
          </w:p>
        </w:tc>
        <w:tc>
          <w:tcPr>
            <w:tcW w:w="963" w:type="dxa"/>
            <w:tcBorders>
              <w:top w:val="nil"/>
              <w:left w:val="nil"/>
              <w:bottom w:val="nil"/>
              <w:right w:val="nil"/>
            </w:tcBorders>
            <w:shd w:val="clear" w:color="auto" w:fill="auto"/>
          </w:tcPr>
          <w:p w14:paraId="1087CA67"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24</w:t>
            </w:r>
          </w:p>
        </w:tc>
        <w:tc>
          <w:tcPr>
            <w:tcW w:w="861" w:type="dxa"/>
            <w:tcBorders>
              <w:top w:val="nil"/>
              <w:left w:val="nil"/>
              <w:bottom w:val="nil"/>
              <w:right w:val="single" w:sz="4" w:space="0" w:color="auto"/>
            </w:tcBorders>
            <w:shd w:val="clear" w:color="auto" w:fill="auto"/>
          </w:tcPr>
          <w:p w14:paraId="446C9694"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24 n/a=8</w:t>
            </w:r>
          </w:p>
        </w:tc>
        <w:tc>
          <w:tcPr>
            <w:tcW w:w="764" w:type="dxa"/>
            <w:tcBorders>
              <w:top w:val="nil"/>
              <w:left w:val="single" w:sz="4" w:space="0" w:color="auto"/>
              <w:bottom w:val="nil"/>
              <w:right w:val="nil"/>
            </w:tcBorders>
            <w:shd w:val="clear" w:color="auto" w:fill="auto"/>
          </w:tcPr>
          <w:p w14:paraId="14D97858"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42</w:t>
            </w:r>
          </w:p>
        </w:tc>
        <w:tc>
          <w:tcPr>
            <w:tcW w:w="889" w:type="dxa"/>
            <w:tcBorders>
              <w:top w:val="nil"/>
              <w:left w:val="nil"/>
              <w:bottom w:val="nil"/>
              <w:right w:val="nil"/>
            </w:tcBorders>
            <w:shd w:val="clear" w:color="auto" w:fill="auto"/>
          </w:tcPr>
          <w:p w14:paraId="75EA93D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16</w:t>
            </w:r>
          </w:p>
        </w:tc>
        <w:tc>
          <w:tcPr>
            <w:tcW w:w="831" w:type="dxa"/>
            <w:tcBorders>
              <w:top w:val="nil"/>
              <w:left w:val="nil"/>
              <w:bottom w:val="nil"/>
              <w:right w:val="single" w:sz="4" w:space="0" w:color="auto"/>
            </w:tcBorders>
            <w:shd w:val="clear" w:color="auto" w:fill="auto"/>
          </w:tcPr>
          <w:p w14:paraId="4337ABE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11</w:t>
            </w:r>
          </w:p>
          <w:p w14:paraId="49CB7BB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n/a=32</w:t>
            </w:r>
          </w:p>
        </w:tc>
        <w:tc>
          <w:tcPr>
            <w:tcW w:w="720" w:type="dxa"/>
            <w:tcBorders>
              <w:top w:val="nil"/>
              <w:left w:val="single" w:sz="4" w:space="0" w:color="auto"/>
              <w:bottom w:val="nil"/>
              <w:right w:val="nil"/>
            </w:tcBorders>
            <w:shd w:val="clear" w:color="auto" w:fill="auto"/>
          </w:tcPr>
          <w:p w14:paraId="1E56D6E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52</w:t>
            </w:r>
          </w:p>
        </w:tc>
        <w:tc>
          <w:tcPr>
            <w:tcW w:w="900" w:type="dxa"/>
            <w:tcBorders>
              <w:top w:val="nil"/>
              <w:left w:val="nil"/>
              <w:bottom w:val="nil"/>
              <w:right w:val="nil"/>
            </w:tcBorders>
            <w:shd w:val="clear" w:color="auto" w:fill="auto"/>
          </w:tcPr>
          <w:p w14:paraId="04803711"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16</w:t>
            </w:r>
          </w:p>
        </w:tc>
        <w:tc>
          <w:tcPr>
            <w:tcW w:w="900" w:type="dxa"/>
            <w:tcBorders>
              <w:top w:val="nil"/>
              <w:left w:val="nil"/>
              <w:bottom w:val="nil"/>
              <w:right w:val="single" w:sz="4" w:space="0" w:color="auto"/>
            </w:tcBorders>
            <w:shd w:val="clear" w:color="auto" w:fill="auto"/>
          </w:tcPr>
          <w:p w14:paraId="45CD290B"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12</w:t>
            </w:r>
          </w:p>
          <w:p w14:paraId="6AAC68BB"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n/a=20</w:t>
            </w:r>
          </w:p>
        </w:tc>
        <w:tc>
          <w:tcPr>
            <w:tcW w:w="840" w:type="dxa"/>
            <w:tcBorders>
              <w:top w:val="nil"/>
              <w:left w:val="single" w:sz="4" w:space="0" w:color="auto"/>
              <w:bottom w:val="nil"/>
              <w:right w:val="nil"/>
            </w:tcBorders>
          </w:tcPr>
          <w:p w14:paraId="06233E27" w14:textId="484B4C5F" w:rsidR="00757076" w:rsidRPr="00055089" w:rsidRDefault="002D5BE3" w:rsidP="00055089">
            <w:pPr>
              <w:spacing w:after="0" w:line="240" w:lineRule="auto"/>
              <w:jc w:val="center"/>
              <w:rPr>
                <w:rFonts w:ascii="Times New Roman" w:hAnsi="Times New Roman"/>
              </w:rPr>
            </w:pPr>
            <w:r>
              <w:rPr>
                <w:rFonts w:ascii="Times New Roman" w:hAnsi="Times New Roman"/>
              </w:rPr>
              <w:t>46</w:t>
            </w:r>
          </w:p>
        </w:tc>
        <w:tc>
          <w:tcPr>
            <w:tcW w:w="840" w:type="dxa"/>
            <w:tcBorders>
              <w:top w:val="nil"/>
              <w:left w:val="nil"/>
              <w:bottom w:val="nil"/>
              <w:right w:val="nil"/>
            </w:tcBorders>
          </w:tcPr>
          <w:p w14:paraId="11140A4E" w14:textId="0BBDAAC9" w:rsidR="00757076" w:rsidRPr="00055089" w:rsidRDefault="002D5BE3" w:rsidP="00055089">
            <w:pPr>
              <w:spacing w:after="0" w:line="240" w:lineRule="auto"/>
              <w:jc w:val="center"/>
              <w:rPr>
                <w:rFonts w:ascii="Times New Roman" w:hAnsi="Times New Roman"/>
              </w:rPr>
            </w:pPr>
            <w:r>
              <w:rPr>
                <w:rFonts w:ascii="Times New Roman" w:hAnsi="Times New Roman"/>
              </w:rPr>
              <w:t>20</w:t>
            </w:r>
          </w:p>
        </w:tc>
        <w:tc>
          <w:tcPr>
            <w:tcW w:w="840" w:type="dxa"/>
            <w:tcBorders>
              <w:top w:val="nil"/>
              <w:left w:val="nil"/>
              <w:bottom w:val="nil"/>
              <w:right w:val="nil"/>
            </w:tcBorders>
          </w:tcPr>
          <w:p w14:paraId="064DA56F" w14:textId="77777777" w:rsidR="00757076" w:rsidRDefault="002D5BE3" w:rsidP="00055089">
            <w:pPr>
              <w:spacing w:after="0" w:line="240" w:lineRule="auto"/>
              <w:jc w:val="center"/>
              <w:rPr>
                <w:rFonts w:ascii="Times New Roman" w:hAnsi="Times New Roman"/>
              </w:rPr>
            </w:pPr>
            <w:r>
              <w:rPr>
                <w:rFonts w:ascii="Times New Roman" w:hAnsi="Times New Roman"/>
              </w:rPr>
              <w:t>17</w:t>
            </w:r>
          </w:p>
          <w:p w14:paraId="491C8B24" w14:textId="2F4A62E1" w:rsidR="002D5BE3" w:rsidRPr="00055089" w:rsidRDefault="002D5BE3" w:rsidP="00055089">
            <w:pPr>
              <w:spacing w:after="0" w:line="240" w:lineRule="auto"/>
              <w:jc w:val="center"/>
              <w:rPr>
                <w:rFonts w:ascii="Times New Roman" w:hAnsi="Times New Roman"/>
              </w:rPr>
            </w:pPr>
            <w:r>
              <w:rPr>
                <w:rFonts w:ascii="Times New Roman" w:hAnsi="Times New Roman"/>
              </w:rPr>
              <w:t>n/a=17</w:t>
            </w:r>
          </w:p>
        </w:tc>
      </w:tr>
      <w:tr w:rsidR="00757076" w:rsidRPr="00055089" w14:paraId="0414FA7B" w14:textId="6712CB1A" w:rsidTr="00B74A25">
        <w:tc>
          <w:tcPr>
            <w:tcW w:w="2160" w:type="dxa"/>
            <w:tcBorders>
              <w:top w:val="nil"/>
              <w:left w:val="nil"/>
              <w:bottom w:val="nil"/>
              <w:right w:val="nil"/>
            </w:tcBorders>
          </w:tcPr>
          <w:p w14:paraId="2D993937" w14:textId="6BD04094" w:rsidR="00757076" w:rsidRPr="00055089" w:rsidRDefault="00757076" w:rsidP="00055089">
            <w:pPr>
              <w:spacing w:after="0" w:line="240" w:lineRule="auto"/>
              <w:rPr>
                <w:rFonts w:ascii="Times New Roman" w:hAnsi="Times New Roman"/>
                <w:b/>
              </w:rPr>
            </w:pPr>
            <w:r w:rsidRPr="00055089">
              <w:rPr>
                <w:rFonts w:ascii="Times New Roman" w:hAnsi="Times New Roman"/>
                <w:b/>
              </w:rPr>
              <w:t>Program takes remedial action against:</w:t>
            </w:r>
          </w:p>
        </w:tc>
        <w:tc>
          <w:tcPr>
            <w:tcW w:w="732" w:type="dxa"/>
            <w:tcBorders>
              <w:top w:val="nil"/>
              <w:left w:val="nil"/>
              <w:bottom w:val="nil"/>
              <w:right w:val="nil"/>
            </w:tcBorders>
            <w:shd w:val="clear" w:color="auto" w:fill="auto"/>
          </w:tcPr>
          <w:p w14:paraId="6A34AE65" w14:textId="77777777" w:rsidR="00757076" w:rsidRPr="00055089" w:rsidRDefault="00757076" w:rsidP="00055089">
            <w:pPr>
              <w:spacing w:after="0" w:line="240" w:lineRule="auto"/>
              <w:jc w:val="center"/>
              <w:rPr>
                <w:rFonts w:ascii="Times New Roman" w:hAnsi="Times New Roman"/>
              </w:rPr>
            </w:pPr>
          </w:p>
        </w:tc>
        <w:tc>
          <w:tcPr>
            <w:tcW w:w="963" w:type="dxa"/>
            <w:tcBorders>
              <w:top w:val="nil"/>
              <w:left w:val="nil"/>
              <w:bottom w:val="nil"/>
              <w:right w:val="nil"/>
            </w:tcBorders>
            <w:shd w:val="clear" w:color="auto" w:fill="auto"/>
          </w:tcPr>
          <w:p w14:paraId="02135A79" w14:textId="77777777" w:rsidR="00757076" w:rsidRPr="00055089" w:rsidRDefault="00757076" w:rsidP="00055089">
            <w:pPr>
              <w:spacing w:after="0" w:line="240" w:lineRule="auto"/>
              <w:jc w:val="center"/>
              <w:rPr>
                <w:rFonts w:ascii="Times New Roman" w:hAnsi="Times New Roman"/>
              </w:rPr>
            </w:pPr>
          </w:p>
        </w:tc>
        <w:tc>
          <w:tcPr>
            <w:tcW w:w="861" w:type="dxa"/>
            <w:tcBorders>
              <w:top w:val="nil"/>
              <w:left w:val="nil"/>
              <w:bottom w:val="nil"/>
              <w:right w:val="single" w:sz="4" w:space="0" w:color="auto"/>
            </w:tcBorders>
            <w:shd w:val="clear" w:color="auto" w:fill="auto"/>
          </w:tcPr>
          <w:p w14:paraId="3B827826" w14:textId="77777777" w:rsidR="00757076" w:rsidRPr="00055089" w:rsidRDefault="00757076" w:rsidP="00055089">
            <w:pPr>
              <w:spacing w:after="0" w:line="240" w:lineRule="auto"/>
              <w:jc w:val="center"/>
              <w:rPr>
                <w:rFonts w:ascii="Times New Roman" w:hAnsi="Times New Roman"/>
              </w:rPr>
            </w:pPr>
          </w:p>
        </w:tc>
        <w:tc>
          <w:tcPr>
            <w:tcW w:w="764" w:type="dxa"/>
            <w:tcBorders>
              <w:top w:val="nil"/>
              <w:left w:val="single" w:sz="4" w:space="0" w:color="auto"/>
              <w:bottom w:val="nil"/>
              <w:right w:val="nil"/>
            </w:tcBorders>
            <w:shd w:val="clear" w:color="auto" w:fill="auto"/>
          </w:tcPr>
          <w:p w14:paraId="17481962" w14:textId="77777777" w:rsidR="00757076" w:rsidRPr="00055089" w:rsidRDefault="00757076" w:rsidP="00055089">
            <w:pPr>
              <w:spacing w:after="0" w:line="240" w:lineRule="auto"/>
              <w:jc w:val="center"/>
              <w:rPr>
                <w:rFonts w:ascii="Times New Roman" w:hAnsi="Times New Roman"/>
              </w:rPr>
            </w:pPr>
          </w:p>
        </w:tc>
        <w:tc>
          <w:tcPr>
            <w:tcW w:w="889" w:type="dxa"/>
            <w:tcBorders>
              <w:top w:val="nil"/>
              <w:left w:val="nil"/>
              <w:bottom w:val="nil"/>
              <w:right w:val="nil"/>
            </w:tcBorders>
            <w:shd w:val="clear" w:color="auto" w:fill="auto"/>
          </w:tcPr>
          <w:p w14:paraId="44028B55" w14:textId="77777777" w:rsidR="00757076" w:rsidRPr="00055089" w:rsidRDefault="00757076" w:rsidP="00055089">
            <w:pPr>
              <w:spacing w:after="0" w:line="240" w:lineRule="auto"/>
              <w:jc w:val="center"/>
              <w:rPr>
                <w:rFonts w:ascii="Times New Roman" w:hAnsi="Times New Roman"/>
              </w:rPr>
            </w:pPr>
          </w:p>
        </w:tc>
        <w:tc>
          <w:tcPr>
            <w:tcW w:w="831" w:type="dxa"/>
            <w:tcBorders>
              <w:top w:val="nil"/>
              <w:left w:val="nil"/>
              <w:bottom w:val="nil"/>
              <w:right w:val="single" w:sz="4" w:space="0" w:color="auto"/>
            </w:tcBorders>
            <w:shd w:val="clear" w:color="auto" w:fill="auto"/>
          </w:tcPr>
          <w:p w14:paraId="30A827B4" w14:textId="77777777" w:rsidR="00757076" w:rsidRPr="00055089" w:rsidRDefault="00757076" w:rsidP="00055089">
            <w:pPr>
              <w:spacing w:after="0" w:line="240" w:lineRule="auto"/>
              <w:jc w:val="center"/>
              <w:rPr>
                <w:rFonts w:ascii="Times New Roman" w:hAnsi="Times New Roman"/>
              </w:rPr>
            </w:pPr>
          </w:p>
        </w:tc>
        <w:tc>
          <w:tcPr>
            <w:tcW w:w="720" w:type="dxa"/>
            <w:tcBorders>
              <w:top w:val="nil"/>
              <w:left w:val="single" w:sz="4" w:space="0" w:color="auto"/>
              <w:bottom w:val="nil"/>
              <w:right w:val="nil"/>
            </w:tcBorders>
            <w:shd w:val="clear" w:color="auto" w:fill="auto"/>
          </w:tcPr>
          <w:p w14:paraId="3E07E67A" w14:textId="77777777" w:rsidR="00757076" w:rsidRPr="00055089" w:rsidRDefault="00757076" w:rsidP="00055089">
            <w:pPr>
              <w:spacing w:after="0" w:line="240" w:lineRule="auto"/>
              <w:jc w:val="center"/>
              <w:rPr>
                <w:rFonts w:ascii="Times New Roman" w:hAnsi="Times New Roman"/>
              </w:rPr>
            </w:pPr>
          </w:p>
        </w:tc>
        <w:tc>
          <w:tcPr>
            <w:tcW w:w="900" w:type="dxa"/>
            <w:tcBorders>
              <w:top w:val="nil"/>
              <w:left w:val="nil"/>
              <w:bottom w:val="nil"/>
              <w:right w:val="nil"/>
            </w:tcBorders>
            <w:shd w:val="clear" w:color="auto" w:fill="auto"/>
          </w:tcPr>
          <w:p w14:paraId="5021B81A" w14:textId="77777777" w:rsidR="00757076" w:rsidRPr="00055089" w:rsidRDefault="00757076" w:rsidP="00055089">
            <w:pPr>
              <w:spacing w:after="0" w:line="240" w:lineRule="auto"/>
              <w:jc w:val="center"/>
              <w:rPr>
                <w:rFonts w:ascii="Times New Roman" w:hAnsi="Times New Roman"/>
              </w:rPr>
            </w:pPr>
          </w:p>
        </w:tc>
        <w:tc>
          <w:tcPr>
            <w:tcW w:w="900" w:type="dxa"/>
            <w:tcBorders>
              <w:top w:val="nil"/>
              <w:left w:val="nil"/>
              <w:bottom w:val="nil"/>
              <w:right w:val="single" w:sz="4" w:space="0" w:color="auto"/>
            </w:tcBorders>
            <w:shd w:val="clear" w:color="auto" w:fill="auto"/>
          </w:tcPr>
          <w:p w14:paraId="38A098DC"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single" w:sz="4" w:space="0" w:color="auto"/>
              <w:bottom w:val="nil"/>
              <w:right w:val="nil"/>
            </w:tcBorders>
          </w:tcPr>
          <w:p w14:paraId="66E51B5B"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nil"/>
              <w:bottom w:val="nil"/>
              <w:right w:val="nil"/>
            </w:tcBorders>
          </w:tcPr>
          <w:p w14:paraId="7E575303"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nil"/>
              <w:bottom w:val="nil"/>
              <w:right w:val="nil"/>
            </w:tcBorders>
          </w:tcPr>
          <w:p w14:paraId="57069B48" w14:textId="2CF5A5C4" w:rsidR="00757076" w:rsidRPr="00055089" w:rsidRDefault="00757076" w:rsidP="00055089">
            <w:pPr>
              <w:spacing w:after="0" w:line="240" w:lineRule="auto"/>
              <w:jc w:val="center"/>
              <w:rPr>
                <w:rFonts w:ascii="Times New Roman" w:hAnsi="Times New Roman"/>
              </w:rPr>
            </w:pPr>
          </w:p>
        </w:tc>
      </w:tr>
      <w:tr w:rsidR="00757076" w:rsidRPr="00055089" w14:paraId="3EEF22B4" w14:textId="337FF625" w:rsidTr="00B74A25">
        <w:tc>
          <w:tcPr>
            <w:tcW w:w="2160" w:type="dxa"/>
            <w:tcBorders>
              <w:top w:val="nil"/>
              <w:left w:val="nil"/>
              <w:bottom w:val="nil"/>
              <w:right w:val="nil"/>
            </w:tcBorders>
          </w:tcPr>
          <w:p w14:paraId="33D9E9E5"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Trainees unable to forge alliances</w:t>
            </w:r>
          </w:p>
        </w:tc>
        <w:tc>
          <w:tcPr>
            <w:tcW w:w="732" w:type="dxa"/>
            <w:tcBorders>
              <w:top w:val="nil"/>
              <w:left w:val="nil"/>
              <w:bottom w:val="nil"/>
              <w:right w:val="nil"/>
            </w:tcBorders>
            <w:shd w:val="clear" w:color="auto" w:fill="auto"/>
          </w:tcPr>
          <w:p w14:paraId="49EECC4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57</w:t>
            </w:r>
          </w:p>
        </w:tc>
        <w:tc>
          <w:tcPr>
            <w:tcW w:w="963" w:type="dxa"/>
            <w:tcBorders>
              <w:top w:val="nil"/>
              <w:left w:val="nil"/>
              <w:bottom w:val="nil"/>
              <w:right w:val="nil"/>
            </w:tcBorders>
            <w:shd w:val="clear" w:color="auto" w:fill="auto"/>
          </w:tcPr>
          <w:p w14:paraId="691FDB0B"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27</w:t>
            </w:r>
          </w:p>
        </w:tc>
        <w:tc>
          <w:tcPr>
            <w:tcW w:w="861" w:type="dxa"/>
            <w:tcBorders>
              <w:top w:val="nil"/>
              <w:left w:val="nil"/>
              <w:bottom w:val="nil"/>
              <w:right w:val="single" w:sz="4" w:space="0" w:color="auto"/>
            </w:tcBorders>
            <w:shd w:val="clear" w:color="auto" w:fill="auto"/>
          </w:tcPr>
          <w:p w14:paraId="06231CA0"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16</w:t>
            </w:r>
          </w:p>
        </w:tc>
        <w:tc>
          <w:tcPr>
            <w:tcW w:w="764" w:type="dxa"/>
            <w:tcBorders>
              <w:top w:val="nil"/>
              <w:left w:val="single" w:sz="4" w:space="0" w:color="auto"/>
              <w:bottom w:val="nil"/>
              <w:right w:val="nil"/>
            </w:tcBorders>
            <w:shd w:val="clear" w:color="auto" w:fill="auto"/>
          </w:tcPr>
          <w:p w14:paraId="0C0DE19F"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79</w:t>
            </w:r>
          </w:p>
        </w:tc>
        <w:tc>
          <w:tcPr>
            <w:tcW w:w="889" w:type="dxa"/>
            <w:tcBorders>
              <w:top w:val="nil"/>
              <w:left w:val="nil"/>
              <w:bottom w:val="nil"/>
              <w:right w:val="nil"/>
            </w:tcBorders>
            <w:shd w:val="clear" w:color="auto" w:fill="auto"/>
          </w:tcPr>
          <w:p w14:paraId="0B954CC8"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21</w:t>
            </w:r>
          </w:p>
        </w:tc>
        <w:tc>
          <w:tcPr>
            <w:tcW w:w="831" w:type="dxa"/>
            <w:tcBorders>
              <w:top w:val="nil"/>
              <w:left w:val="nil"/>
              <w:bottom w:val="nil"/>
              <w:right w:val="single" w:sz="4" w:space="0" w:color="auto"/>
            </w:tcBorders>
            <w:shd w:val="clear" w:color="auto" w:fill="auto"/>
          </w:tcPr>
          <w:p w14:paraId="79AF5B16"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0</w:t>
            </w:r>
          </w:p>
        </w:tc>
        <w:tc>
          <w:tcPr>
            <w:tcW w:w="720" w:type="dxa"/>
            <w:tcBorders>
              <w:top w:val="nil"/>
              <w:left w:val="single" w:sz="4" w:space="0" w:color="auto"/>
              <w:bottom w:val="nil"/>
              <w:right w:val="nil"/>
            </w:tcBorders>
            <w:shd w:val="clear" w:color="auto" w:fill="auto"/>
          </w:tcPr>
          <w:p w14:paraId="5746514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42</w:t>
            </w:r>
          </w:p>
        </w:tc>
        <w:tc>
          <w:tcPr>
            <w:tcW w:w="900" w:type="dxa"/>
            <w:tcBorders>
              <w:top w:val="nil"/>
              <w:left w:val="nil"/>
              <w:bottom w:val="nil"/>
              <w:right w:val="nil"/>
            </w:tcBorders>
            <w:shd w:val="clear" w:color="auto" w:fill="auto"/>
          </w:tcPr>
          <w:p w14:paraId="3FA9EFFB"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38</w:t>
            </w:r>
          </w:p>
        </w:tc>
        <w:tc>
          <w:tcPr>
            <w:tcW w:w="900" w:type="dxa"/>
            <w:tcBorders>
              <w:top w:val="nil"/>
              <w:left w:val="nil"/>
              <w:bottom w:val="nil"/>
              <w:right w:val="single" w:sz="4" w:space="0" w:color="auto"/>
            </w:tcBorders>
            <w:shd w:val="clear" w:color="auto" w:fill="auto"/>
          </w:tcPr>
          <w:p w14:paraId="7568576F"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21</w:t>
            </w:r>
          </w:p>
        </w:tc>
        <w:tc>
          <w:tcPr>
            <w:tcW w:w="840" w:type="dxa"/>
            <w:tcBorders>
              <w:top w:val="nil"/>
              <w:left w:val="single" w:sz="4" w:space="0" w:color="auto"/>
              <w:bottom w:val="nil"/>
              <w:right w:val="nil"/>
            </w:tcBorders>
          </w:tcPr>
          <w:p w14:paraId="5C0630E7" w14:textId="2EF8B571" w:rsidR="00757076" w:rsidRPr="00055089" w:rsidRDefault="002D5BE3" w:rsidP="00055089">
            <w:pPr>
              <w:spacing w:after="0" w:line="240" w:lineRule="auto"/>
              <w:jc w:val="center"/>
              <w:rPr>
                <w:rFonts w:ascii="Times New Roman" w:hAnsi="Times New Roman"/>
              </w:rPr>
            </w:pPr>
            <w:r>
              <w:rPr>
                <w:rFonts w:ascii="Times New Roman" w:hAnsi="Times New Roman"/>
              </w:rPr>
              <w:t>5</w:t>
            </w:r>
            <w:r w:rsidR="00494553">
              <w:rPr>
                <w:rFonts w:ascii="Times New Roman" w:hAnsi="Times New Roman"/>
              </w:rPr>
              <w:t>8</w:t>
            </w:r>
          </w:p>
        </w:tc>
        <w:tc>
          <w:tcPr>
            <w:tcW w:w="840" w:type="dxa"/>
            <w:tcBorders>
              <w:top w:val="nil"/>
              <w:left w:val="nil"/>
              <w:bottom w:val="nil"/>
              <w:right w:val="nil"/>
            </w:tcBorders>
          </w:tcPr>
          <w:p w14:paraId="748EFFBB" w14:textId="0DCAA4A6" w:rsidR="00757076" w:rsidRPr="00055089" w:rsidRDefault="002D5BE3" w:rsidP="00055089">
            <w:pPr>
              <w:spacing w:after="0" w:line="240" w:lineRule="auto"/>
              <w:jc w:val="center"/>
              <w:rPr>
                <w:rFonts w:ascii="Times New Roman" w:hAnsi="Times New Roman"/>
              </w:rPr>
            </w:pPr>
            <w:r>
              <w:rPr>
                <w:rFonts w:ascii="Times New Roman" w:hAnsi="Times New Roman"/>
              </w:rPr>
              <w:t>29</w:t>
            </w:r>
          </w:p>
        </w:tc>
        <w:tc>
          <w:tcPr>
            <w:tcW w:w="840" w:type="dxa"/>
            <w:tcBorders>
              <w:top w:val="nil"/>
              <w:left w:val="nil"/>
              <w:bottom w:val="nil"/>
              <w:right w:val="nil"/>
            </w:tcBorders>
          </w:tcPr>
          <w:p w14:paraId="4F12ACE0" w14:textId="321B2D54" w:rsidR="00757076" w:rsidRPr="00055089" w:rsidRDefault="002D5BE3" w:rsidP="00055089">
            <w:pPr>
              <w:spacing w:after="0" w:line="240" w:lineRule="auto"/>
              <w:jc w:val="center"/>
              <w:rPr>
                <w:rFonts w:ascii="Times New Roman" w:hAnsi="Times New Roman"/>
              </w:rPr>
            </w:pPr>
            <w:r>
              <w:rPr>
                <w:rFonts w:ascii="Times New Roman" w:hAnsi="Times New Roman"/>
              </w:rPr>
              <w:t>14</w:t>
            </w:r>
          </w:p>
        </w:tc>
      </w:tr>
      <w:tr w:rsidR="00757076" w:rsidRPr="00055089" w14:paraId="40FF6E49" w14:textId="1A7EF980" w:rsidTr="00B74A25">
        <w:tc>
          <w:tcPr>
            <w:tcW w:w="2160" w:type="dxa"/>
            <w:tcBorders>
              <w:top w:val="nil"/>
              <w:left w:val="nil"/>
              <w:bottom w:val="nil"/>
              <w:right w:val="nil"/>
            </w:tcBorders>
          </w:tcPr>
          <w:p w14:paraId="77132416"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Trainee characteristics interfering with alliance</w:t>
            </w:r>
          </w:p>
        </w:tc>
        <w:tc>
          <w:tcPr>
            <w:tcW w:w="732" w:type="dxa"/>
            <w:tcBorders>
              <w:top w:val="nil"/>
              <w:left w:val="nil"/>
              <w:bottom w:val="nil"/>
              <w:right w:val="nil"/>
            </w:tcBorders>
            <w:shd w:val="clear" w:color="auto" w:fill="auto"/>
          </w:tcPr>
          <w:p w14:paraId="345C51E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53</w:t>
            </w:r>
          </w:p>
        </w:tc>
        <w:tc>
          <w:tcPr>
            <w:tcW w:w="963" w:type="dxa"/>
            <w:tcBorders>
              <w:top w:val="nil"/>
              <w:left w:val="nil"/>
              <w:bottom w:val="nil"/>
              <w:right w:val="nil"/>
            </w:tcBorders>
            <w:shd w:val="clear" w:color="auto" w:fill="auto"/>
          </w:tcPr>
          <w:p w14:paraId="54BE288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33</w:t>
            </w:r>
          </w:p>
        </w:tc>
        <w:tc>
          <w:tcPr>
            <w:tcW w:w="861" w:type="dxa"/>
            <w:tcBorders>
              <w:top w:val="nil"/>
              <w:left w:val="nil"/>
              <w:bottom w:val="nil"/>
              <w:right w:val="single" w:sz="4" w:space="0" w:color="auto"/>
            </w:tcBorders>
            <w:shd w:val="clear" w:color="auto" w:fill="auto"/>
          </w:tcPr>
          <w:p w14:paraId="1E25FD04"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14</w:t>
            </w:r>
          </w:p>
        </w:tc>
        <w:tc>
          <w:tcPr>
            <w:tcW w:w="764" w:type="dxa"/>
            <w:tcBorders>
              <w:top w:val="nil"/>
              <w:left w:val="single" w:sz="4" w:space="0" w:color="auto"/>
              <w:bottom w:val="nil"/>
              <w:right w:val="nil"/>
            </w:tcBorders>
            <w:shd w:val="clear" w:color="auto" w:fill="auto"/>
          </w:tcPr>
          <w:p w14:paraId="326855D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67</w:t>
            </w:r>
          </w:p>
        </w:tc>
        <w:tc>
          <w:tcPr>
            <w:tcW w:w="889" w:type="dxa"/>
            <w:tcBorders>
              <w:top w:val="nil"/>
              <w:left w:val="nil"/>
              <w:bottom w:val="nil"/>
              <w:right w:val="nil"/>
            </w:tcBorders>
            <w:shd w:val="clear" w:color="auto" w:fill="auto"/>
          </w:tcPr>
          <w:p w14:paraId="67B2460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28</w:t>
            </w:r>
          </w:p>
        </w:tc>
        <w:tc>
          <w:tcPr>
            <w:tcW w:w="831" w:type="dxa"/>
            <w:tcBorders>
              <w:top w:val="nil"/>
              <w:left w:val="nil"/>
              <w:bottom w:val="nil"/>
              <w:right w:val="single" w:sz="4" w:space="0" w:color="auto"/>
            </w:tcBorders>
            <w:shd w:val="clear" w:color="auto" w:fill="auto"/>
          </w:tcPr>
          <w:p w14:paraId="3D35D02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w:t>
            </w:r>
          </w:p>
        </w:tc>
        <w:tc>
          <w:tcPr>
            <w:tcW w:w="720" w:type="dxa"/>
            <w:tcBorders>
              <w:top w:val="nil"/>
              <w:left w:val="single" w:sz="4" w:space="0" w:color="auto"/>
              <w:bottom w:val="nil"/>
              <w:right w:val="nil"/>
            </w:tcBorders>
            <w:shd w:val="clear" w:color="auto" w:fill="auto"/>
          </w:tcPr>
          <w:p w14:paraId="547FAFA0"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44</w:t>
            </w:r>
          </w:p>
        </w:tc>
        <w:tc>
          <w:tcPr>
            <w:tcW w:w="900" w:type="dxa"/>
            <w:tcBorders>
              <w:top w:val="nil"/>
              <w:left w:val="nil"/>
              <w:bottom w:val="nil"/>
              <w:right w:val="nil"/>
            </w:tcBorders>
            <w:shd w:val="clear" w:color="auto" w:fill="auto"/>
          </w:tcPr>
          <w:p w14:paraId="41817B3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35</w:t>
            </w:r>
          </w:p>
        </w:tc>
        <w:tc>
          <w:tcPr>
            <w:tcW w:w="900" w:type="dxa"/>
            <w:tcBorders>
              <w:top w:val="nil"/>
              <w:left w:val="nil"/>
              <w:bottom w:val="nil"/>
              <w:right w:val="single" w:sz="4" w:space="0" w:color="auto"/>
            </w:tcBorders>
            <w:shd w:val="clear" w:color="auto" w:fill="auto"/>
          </w:tcPr>
          <w:p w14:paraId="1F60007D"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22</w:t>
            </w:r>
          </w:p>
        </w:tc>
        <w:tc>
          <w:tcPr>
            <w:tcW w:w="840" w:type="dxa"/>
            <w:tcBorders>
              <w:top w:val="nil"/>
              <w:left w:val="single" w:sz="4" w:space="0" w:color="auto"/>
              <w:bottom w:val="nil"/>
              <w:right w:val="nil"/>
            </w:tcBorders>
          </w:tcPr>
          <w:p w14:paraId="25B3830A" w14:textId="57A6ABC2" w:rsidR="00757076" w:rsidRPr="00055089" w:rsidRDefault="002D5BE3" w:rsidP="00055089">
            <w:pPr>
              <w:spacing w:after="0" w:line="240" w:lineRule="auto"/>
              <w:jc w:val="center"/>
              <w:rPr>
                <w:rFonts w:ascii="Times New Roman" w:hAnsi="Times New Roman"/>
              </w:rPr>
            </w:pPr>
            <w:r>
              <w:rPr>
                <w:rFonts w:ascii="Times New Roman" w:hAnsi="Times New Roman"/>
              </w:rPr>
              <w:t>53</w:t>
            </w:r>
          </w:p>
        </w:tc>
        <w:tc>
          <w:tcPr>
            <w:tcW w:w="840" w:type="dxa"/>
            <w:tcBorders>
              <w:top w:val="nil"/>
              <w:left w:val="nil"/>
              <w:bottom w:val="nil"/>
              <w:right w:val="nil"/>
            </w:tcBorders>
          </w:tcPr>
          <w:p w14:paraId="72B6E83A" w14:textId="30180CD1" w:rsidR="00757076" w:rsidRPr="00055089" w:rsidRDefault="002D5BE3" w:rsidP="00055089">
            <w:pPr>
              <w:spacing w:after="0" w:line="240" w:lineRule="auto"/>
              <w:jc w:val="center"/>
              <w:rPr>
                <w:rFonts w:ascii="Times New Roman" w:hAnsi="Times New Roman"/>
              </w:rPr>
            </w:pPr>
            <w:r>
              <w:rPr>
                <w:rFonts w:ascii="Times New Roman" w:hAnsi="Times New Roman"/>
              </w:rPr>
              <w:t>33</w:t>
            </w:r>
          </w:p>
        </w:tc>
        <w:tc>
          <w:tcPr>
            <w:tcW w:w="840" w:type="dxa"/>
            <w:tcBorders>
              <w:top w:val="nil"/>
              <w:left w:val="nil"/>
              <w:bottom w:val="nil"/>
              <w:right w:val="nil"/>
            </w:tcBorders>
          </w:tcPr>
          <w:p w14:paraId="14365B1A" w14:textId="25B07183" w:rsidR="00757076" w:rsidRPr="00055089" w:rsidRDefault="002D5BE3" w:rsidP="00055089">
            <w:pPr>
              <w:spacing w:after="0" w:line="240" w:lineRule="auto"/>
              <w:jc w:val="center"/>
              <w:rPr>
                <w:rFonts w:ascii="Times New Roman" w:hAnsi="Times New Roman"/>
              </w:rPr>
            </w:pPr>
            <w:r>
              <w:rPr>
                <w:rFonts w:ascii="Times New Roman" w:hAnsi="Times New Roman"/>
              </w:rPr>
              <w:t>14</w:t>
            </w:r>
          </w:p>
        </w:tc>
      </w:tr>
      <w:tr w:rsidR="00757076" w:rsidRPr="00055089" w14:paraId="75E262A9" w14:textId="04519F62" w:rsidTr="00B74A25">
        <w:tc>
          <w:tcPr>
            <w:tcW w:w="2160" w:type="dxa"/>
            <w:tcBorders>
              <w:top w:val="nil"/>
              <w:left w:val="nil"/>
              <w:bottom w:val="nil"/>
              <w:right w:val="nil"/>
            </w:tcBorders>
          </w:tcPr>
          <w:p w14:paraId="2236CD2C" w14:textId="77777777" w:rsidR="00757076" w:rsidRPr="00055089" w:rsidRDefault="00757076" w:rsidP="00055089">
            <w:pPr>
              <w:spacing w:after="0" w:line="240" w:lineRule="auto"/>
              <w:rPr>
                <w:rFonts w:ascii="Times New Roman" w:hAnsi="Times New Roman"/>
                <w:b/>
              </w:rPr>
            </w:pPr>
            <w:r w:rsidRPr="00055089">
              <w:rPr>
                <w:rFonts w:ascii="Times New Roman" w:hAnsi="Times New Roman"/>
                <w:b/>
              </w:rPr>
              <w:t>Program has archived video sessions of good/poor alliance segments</w:t>
            </w:r>
          </w:p>
        </w:tc>
        <w:tc>
          <w:tcPr>
            <w:tcW w:w="732" w:type="dxa"/>
            <w:tcBorders>
              <w:top w:val="nil"/>
              <w:left w:val="nil"/>
              <w:bottom w:val="nil"/>
              <w:right w:val="nil"/>
            </w:tcBorders>
            <w:shd w:val="clear" w:color="auto" w:fill="auto"/>
          </w:tcPr>
          <w:p w14:paraId="2B69E4FB"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16</w:t>
            </w:r>
          </w:p>
        </w:tc>
        <w:tc>
          <w:tcPr>
            <w:tcW w:w="963" w:type="dxa"/>
            <w:tcBorders>
              <w:top w:val="nil"/>
              <w:left w:val="nil"/>
              <w:bottom w:val="nil"/>
              <w:right w:val="nil"/>
            </w:tcBorders>
            <w:shd w:val="clear" w:color="auto" w:fill="auto"/>
          </w:tcPr>
          <w:p w14:paraId="18823C6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76</w:t>
            </w:r>
          </w:p>
        </w:tc>
        <w:tc>
          <w:tcPr>
            <w:tcW w:w="861" w:type="dxa"/>
            <w:tcBorders>
              <w:top w:val="nil"/>
              <w:left w:val="nil"/>
              <w:bottom w:val="nil"/>
              <w:right w:val="single" w:sz="4" w:space="0" w:color="auto"/>
            </w:tcBorders>
            <w:shd w:val="clear" w:color="auto" w:fill="auto"/>
          </w:tcPr>
          <w:p w14:paraId="5754701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w:t>
            </w:r>
          </w:p>
        </w:tc>
        <w:tc>
          <w:tcPr>
            <w:tcW w:w="764" w:type="dxa"/>
            <w:tcBorders>
              <w:top w:val="nil"/>
              <w:left w:val="single" w:sz="4" w:space="0" w:color="auto"/>
              <w:bottom w:val="nil"/>
              <w:right w:val="nil"/>
            </w:tcBorders>
            <w:shd w:val="clear" w:color="auto" w:fill="auto"/>
          </w:tcPr>
          <w:p w14:paraId="5D5C39E7"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11</w:t>
            </w:r>
          </w:p>
        </w:tc>
        <w:tc>
          <w:tcPr>
            <w:tcW w:w="889" w:type="dxa"/>
            <w:tcBorders>
              <w:top w:val="nil"/>
              <w:left w:val="nil"/>
              <w:bottom w:val="nil"/>
              <w:right w:val="nil"/>
            </w:tcBorders>
            <w:shd w:val="clear" w:color="auto" w:fill="auto"/>
          </w:tcPr>
          <w:p w14:paraId="36264B2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78</w:t>
            </w:r>
          </w:p>
        </w:tc>
        <w:tc>
          <w:tcPr>
            <w:tcW w:w="831" w:type="dxa"/>
            <w:tcBorders>
              <w:top w:val="nil"/>
              <w:left w:val="nil"/>
              <w:bottom w:val="nil"/>
              <w:right w:val="single" w:sz="4" w:space="0" w:color="auto"/>
            </w:tcBorders>
            <w:shd w:val="clear" w:color="auto" w:fill="auto"/>
          </w:tcPr>
          <w:p w14:paraId="761EEBA4"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11</w:t>
            </w:r>
          </w:p>
        </w:tc>
        <w:tc>
          <w:tcPr>
            <w:tcW w:w="720" w:type="dxa"/>
            <w:tcBorders>
              <w:top w:val="nil"/>
              <w:left w:val="single" w:sz="4" w:space="0" w:color="auto"/>
              <w:bottom w:val="nil"/>
              <w:right w:val="nil"/>
            </w:tcBorders>
            <w:shd w:val="clear" w:color="auto" w:fill="auto"/>
          </w:tcPr>
          <w:p w14:paraId="1B42DAC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w:t>
            </w:r>
          </w:p>
        </w:tc>
        <w:tc>
          <w:tcPr>
            <w:tcW w:w="900" w:type="dxa"/>
            <w:tcBorders>
              <w:top w:val="nil"/>
              <w:left w:val="nil"/>
              <w:bottom w:val="nil"/>
              <w:right w:val="nil"/>
            </w:tcBorders>
            <w:shd w:val="clear" w:color="auto" w:fill="auto"/>
          </w:tcPr>
          <w:p w14:paraId="6ED0DDC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92</w:t>
            </w:r>
          </w:p>
        </w:tc>
        <w:tc>
          <w:tcPr>
            <w:tcW w:w="900" w:type="dxa"/>
            <w:tcBorders>
              <w:top w:val="nil"/>
              <w:left w:val="nil"/>
              <w:bottom w:val="nil"/>
              <w:right w:val="single" w:sz="4" w:space="0" w:color="auto"/>
            </w:tcBorders>
            <w:shd w:val="clear" w:color="auto" w:fill="auto"/>
          </w:tcPr>
          <w:p w14:paraId="5DD956C3"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w:t>
            </w:r>
          </w:p>
        </w:tc>
        <w:tc>
          <w:tcPr>
            <w:tcW w:w="840" w:type="dxa"/>
            <w:tcBorders>
              <w:top w:val="nil"/>
              <w:left w:val="single" w:sz="4" w:space="0" w:color="auto"/>
              <w:bottom w:val="nil"/>
              <w:right w:val="nil"/>
            </w:tcBorders>
          </w:tcPr>
          <w:p w14:paraId="3F36F9AB" w14:textId="7CFF8248" w:rsidR="00757076" w:rsidRPr="00055089" w:rsidRDefault="002D5BE3" w:rsidP="00055089">
            <w:pPr>
              <w:spacing w:after="0" w:line="240" w:lineRule="auto"/>
              <w:jc w:val="center"/>
              <w:rPr>
                <w:rFonts w:ascii="Times New Roman" w:hAnsi="Times New Roman"/>
              </w:rPr>
            </w:pPr>
            <w:r>
              <w:rPr>
                <w:rFonts w:ascii="Times New Roman" w:hAnsi="Times New Roman"/>
              </w:rPr>
              <w:t>11</w:t>
            </w:r>
          </w:p>
        </w:tc>
        <w:tc>
          <w:tcPr>
            <w:tcW w:w="840" w:type="dxa"/>
            <w:tcBorders>
              <w:top w:val="nil"/>
              <w:left w:val="nil"/>
              <w:bottom w:val="nil"/>
              <w:right w:val="nil"/>
            </w:tcBorders>
          </w:tcPr>
          <w:p w14:paraId="3B14EFA3" w14:textId="7136003C" w:rsidR="00757076" w:rsidRPr="00055089" w:rsidRDefault="002D5BE3" w:rsidP="00055089">
            <w:pPr>
              <w:spacing w:after="0" w:line="240" w:lineRule="auto"/>
              <w:jc w:val="center"/>
              <w:rPr>
                <w:rFonts w:ascii="Times New Roman" w:hAnsi="Times New Roman"/>
              </w:rPr>
            </w:pPr>
            <w:r>
              <w:rPr>
                <w:rFonts w:ascii="Times New Roman" w:hAnsi="Times New Roman"/>
              </w:rPr>
              <w:t>81</w:t>
            </w:r>
          </w:p>
        </w:tc>
        <w:tc>
          <w:tcPr>
            <w:tcW w:w="840" w:type="dxa"/>
            <w:tcBorders>
              <w:top w:val="nil"/>
              <w:left w:val="nil"/>
              <w:bottom w:val="nil"/>
              <w:right w:val="nil"/>
            </w:tcBorders>
          </w:tcPr>
          <w:p w14:paraId="4A5C2926" w14:textId="3FB3F635" w:rsidR="00757076" w:rsidRPr="00055089" w:rsidRDefault="002D5BE3" w:rsidP="00055089">
            <w:pPr>
              <w:spacing w:after="0" w:line="240" w:lineRule="auto"/>
              <w:jc w:val="center"/>
              <w:rPr>
                <w:rFonts w:ascii="Times New Roman" w:hAnsi="Times New Roman"/>
              </w:rPr>
            </w:pPr>
            <w:r>
              <w:rPr>
                <w:rFonts w:ascii="Times New Roman" w:hAnsi="Times New Roman"/>
              </w:rPr>
              <w:t>8</w:t>
            </w:r>
          </w:p>
        </w:tc>
      </w:tr>
      <w:tr w:rsidR="00757076" w:rsidRPr="00055089" w14:paraId="0AB3752F" w14:textId="4CA379A2" w:rsidTr="00B74A25">
        <w:tc>
          <w:tcPr>
            <w:tcW w:w="2160" w:type="dxa"/>
            <w:tcBorders>
              <w:top w:val="nil"/>
              <w:left w:val="nil"/>
              <w:bottom w:val="nil"/>
              <w:right w:val="nil"/>
            </w:tcBorders>
          </w:tcPr>
          <w:p w14:paraId="08EFD5D9" w14:textId="77777777" w:rsidR="00757076" w:rsidRPr="00055089" w:rsidRDefault="00757076" w:rsidP="00055089">
            <w:pPr>
              <w:spacing w:after="0" w:line="240" w:lineRule="auto"/>
              <w:rPr>
                <w:rFonts w:ascii="Times New Roman" w:hAnsi="Times New Roman"/>
                <w:b/>
              </w:rPr>
            </w:pPr>
            <w:r w:rsidRPr="00055089">
              <w:rPr>
                <w:rFonts w:ascii="Times New Roman" w:hAnsi="Times New Roman"/>
                <w:b/>
              </w:rPr>
              <w:t>Program faculty:</w:t>
            </w:r>
          </w:p>
        </w:tc>
        <w:tc>
          <w:tcPr>
            <w:tcW w:w="732" w:type="dxa"/>
            <w:tcBorders>
              <w:top w:val="nil"/>
              <w:left w:val="nil"/>
              <w:bottom w:val="nil"/>
              <w:right w:val="nil"/>
            </w:tcBorders>
            <w:shd w:val="clear" w:color="auto" w:fill="auto"/>
          </w:tcPr>
          <w:p w14:paraId="73EBA166" w14:textId="77777777" w:rsidR="00757076" w:rsidRPr="00055089" w:rsidRDefault="00757076" w:rsidP="00055089">
            <w:pPr>
              <w:spacing w:after="0" w:line="240" w:lineRule="auto"/>
              <w:jc w:val="center"/>
              <w:rPr>
                <w:rFonts w:ascii="Times New Roman" w:hAnsi="Times New Roman"/>
              </w:rPr>
            </w:pPr>
          </w:p>
        </w:tc>
        <w:tc>
          <w:tcPr>
            <w:tcW w:w="963" w:type="dxa"/>
            <w:tcBorders>
              <w:top w:val="nil"/>
              <w:left w:val="nil"/>
              <w:bottom w:val="nil"/>
              <w:right w:val="nil"/>
            </w:tcBorders>
            <w:shd w:val="clear" w:color="auto" w:fill="auto"/>
          </w:tcPr>
          <w:p w14:paraId="319BAF68" w14:textId="77777777" w:rsidR="00757076" w:rsidRPr="00055089" w:rsidRDefault="00757076" w:rsidP="00055089">
            <w:pPr>
              <w:spacing w:after="0" w:line="240" w:lineRule="auto"/>
              <w:jc w:val="center"/>
              <w:rPr>
                <w:rFonts w:ascii="Times New Roman" w:hAnsi="Times New Roman"/>
              </w:rPr>
            </w:pPr>
          </w:p>
        </w:tc>
        <w:tc>
          <w:tcPr>
            <w:tcW w:w="861" w:type="dxa"/>
            <w:tcBorders>
              <w:top w:val="nil"/>
              <w:left w:val="nil"/>
              <w:bottom w:val="nil"/>
              <w:right w:val="single" w:sz="4" w:space="0" w:color="auto"/>
            </w:tcBorders>
            <w:shd w:val="clear" w:color="auto" w:fill="auto"/>
          </w:tcPr>
          <w:p w14:paraId="3CA4EB3E" w14:textId="77777777" w:rsidR="00757076" w:rsidRPr="00055089" w:rsidRDefault="00757076" w:rsidP="00055089">
            <w:pPr>
              <w:spacing w:after="0" w:line="240" w:lineRule="auto"/>
              <w:jc w:val="center"/>
              <w:rPr>
                <w:rFonts w:ascii="Times New Roman" w:hAnsi="Times New Roman"/>
              </w:rPr>
            </w:pPr>
          </w:p>
        </w:tc>
        <w:tc>
          <w:tcPr>
            <w:tcW w:w="764" w:type="dxa"/>
            <w:tcBorders>
              <w:top w:val="nil"/>
              <w:left w:val="single" w:sz="4" w:space="0" w:color="auto"/>
              <w:bottom w:val="nil"/>
              <w:right w:val="nil"/>
            </w:tcBorders>
            <w:shd w:val="clear" w:color="auto" w:fill="auto"/>
          </w:tcPr>
          <w:p w14:paraId="1DE187C9" w14:textId="77777777" w:rsidR="00757076" w:rsidRPr="00055089" w:rsidRDefault="00757076" w:rsidP="00055089">
            <w:pPr>
              <w:spacing w:after="0" w:line="240" w:lineRule="auto"/>
              <w:jc w:val="center"/>
              <w:rPr>
                <w:rFonts w:ascii="Times New Roman" w:hAnsi="Times New Roman"/>
              </w:rPr>
            </w:pPr>
          </w:p>
        </w:tc>
        <w:tc>
          <w:tcPr>
            <w:tcW w:w="889" w:type="dxa"/>
            <w:tcBorders>
              <w:top w:val="nil"/>
              <w:left w:val="nil"/>
              <w:bottom w:val="nil"/>
              <w:right w:val="nil"/>
            </w:tcBorders>
            <w:shd w:val="clear" w:color="auto" w:fill="auto"/>
          </w:tcPr>
          <w:p w14:paraId="7022F0D3" w14:textId="77777777" w:rsidR="00757076" w:rsidRPr="00055089" w:rsidRDefault="00757076" w:rsidP="00055089">
            <w:pPr>
              <w:spacing w:after="0" w:line="240" w:lineRule="auto"/>
              <w:jc w:val="center"/>
              <w:rPr>
                <w:rFonts w:ascii="Times New Roman" w:hAnsi="Times New Roman"/>
              </w:rPr>
            </w:pPr>
          </w:p>
        </w:tc>
        <w:tc>
          <w:tcPr>
            <w:tcW w:w="831" w:type="dxa"/>
            <w:tcBorders>
              <w:top w:val="nil"/>
              <w:left w:val="nil"/>
              <w:bottom w:val="nil"/>
              <w:right w:val="single" w:sz="4" w:space="0" w:color="auto"/>
            </w:tcBorders>
            <w:shd w:val="clear" w:color="auto" w:fill="auto"/>
          </w:tcPr>
          <w:p w14:paraId="077DC172" w14:textId="77777777" w:rsidR="00757076" w:rsidRPr="00055089" w:rsidRDefault="00757076" w:rsidP="00055089">
            <w:pPr>
              <w:spacing w:after="0" w:line="240" w:lineRule="auto"/>
              <w:jc w:val="center"/>
              <w:rPr>
                <w:rFonts w:ascii="Times New Roman" w:hAnsi="Times New Roman"/>
              </w:rPr>
            </w:pPr>
          </w:p>
        </w:tc>
        <w:tc>
          <w:tcPr>
            <w:tcW w:w="720" w:type="dxa"/>
            <w:tcBorders>
              <w:top w:val="nil"/>
              <w:left w:val="single" w:sz="4" w:space="0" w:color="auto"/>
              <w:bottom w:val="nil"/>
              <w:right w:val="nil"/>
            </w:tcBorders>
            <w:shd w:val="clear" w:color="auto" w:fill="auto"/>
          </w:tcPr>
          <w:p w14:paraId="7E72F060" w14:textId="77777777" w:rsidR="00757076" w:rsidRPr="00055089" w:rsidRDefault="00757076" w:rsidP="00055089">
            <w:pPr>
              <w:spacing w:after="0" w:line="240" w:lineRule="auto"/>
              <w:jc w:val="center"/>
              <w:rPr>
                <w:rFonts w:ascii="Times New Roman" w:hAnsi="Times New Roman"/>
              </w:rPr>
            </w:pPr>
          </w:p>
        </w:tc>
        <w:tc>
          <w:tcPr>
            <w:tcW w:w="900" w:type="dxa"/>
            <w:tcBorders>
              <w:top w:val="nil"/>
              <w:left w:val="nil"/>
              <w:bottom w:val="nil"/>
              <w:right w:val="nil"/>
            </w:tcBorders>
            <w:shd w:val="clear" w:color="auto" w:fill="auto"/>
          </w:tcPr>
          <w:p w14:paraId="1A7C9B66" w14:textId="77777777" w:rsidR="00757076" w:rsidRPr="00055089" w:rsidRDefault="00757076" w:rsidP="00055089">
            <w:pPr>
              <w:spacing w:after="0" w:line="240" w:lineRule="auto"/>
              <w:jc w:val="center"/>
              <w:rPr>
                <w:rFonts w:ascii="Times New Roman" w:hAnsi="Times New Roman"/>
              </w:rPr>
            </w:pPr>
          </w:p>
        </w:tc>
        <w:tc>
          <w:tcPr>
            <w:tcW w:w="900" w:type="dxa"/>
            <w:tcBorders>
              <w:top w:val="nil"/>
              <w:left w:val="nil"/>
              <w:bottom w:val="nil"/>
              <w:right w:val="single" w:sz="4" w:space="0" w:color="auto"/>
            </w:tcBorders>
            <w:shd w:val="clear" w:color="auto" w:fill="auto"/>
          </w:tcPr>
          <w:p w14:paraId="396249BC"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single" w:sz="4" w:space="0" w:color="auto"/>
              <w:bottom w:val="nil"/>
              <w:right w:val="nil"/>
            </w:tcBorders>
          </w:tcPr>
          <w:p w14:paraId="58E285D5"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nil"/>
              <w:bottom w:val="nil"/>
              <w:right w:val="nil"/>
            </w:tcBorders>
          </w:tcPr>
          <w:p w14:paraId="05352FB3" w14:textId="77777777" w:rsidR="00757076" w:rsidRPr="00055089" w:rsidRDefault="00757076" w:rsidP="00055089">
            <w:pPr>
              <w:spacing w:after="0" w:line="240" w:lineRule="auto"/>
              <w:jc w:val="center"/>
              <w:rPr>
                <w:rFonts w:ascii="Times New Roman" w:hAnsi="Times New Roman"/>
              </w:rPr>
            </w:pPr>
          </w:p>
        </w:tc>
        <w:tc>
          <w:tcPr>
            <w:tcW w:w="840" w:type="dxa"/>
            <w:tcBorders>
              <w:top w:val="nil"/>
              <w:left w:val="nil"/>
              <w:bottom w:val="nil"/>
              <w:right w:val="nil"/>
            </w:tcBorders>
          </w:tcPr>
          <w:p w14:paraId="367E2C18" w14:textId="53C5733B" w:rsidR="00757076" w:rsidRPr="00055089" w:rsidRDefault="00757076" w:rsidP="00055089">
            <w:pPr>
              <w:spacing w:after="0" w:line="240" w:lineRule="auto"/>
              <w:jc w:val="center"/>
              <w:rPr>
                <w:rFonts w:ascii="Times New Roman" w:hAnsi="Times New Roman"/>
              </w:rPr>
            </w:pPr>
          </w:p>
        </w:tc>
      </w:tr>
      <w:tr w:rsidR="00757076" w:rsidRPr="00055089" w14:paraId="0CCE0674" w14:textId="216E724E" w:rsidTr="00B74A25">
        <w:tc>
          <w:tcPr>
            <w:tcW w:w="2160" w:type="dxa"/>
            <w:tcBorders>
              <w:top w:val="nil"/>
              <w:left w:val="nil"/>
              <w:bottom w:val="nil"/>
              <w:right w:val="nil"/>
            </w:tcBorders>
          </w:tcPr>
          <w:p w14:paraId="21A35548"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Devoted meeting time in last 3 years to alliance training best practices</w:t>
            </w:r>
          </w:p>
        </w:tc>
        <w:tc>
          <w:tcPr>
            <w:tcW w:w="732" w:type="dxa"/>
            <w:tcBorders>
              <w:top w:val="nil"/>
              <w:left w:val="nil"/>
              <w:bottom w:val="nil"/>
              <w:right w:val="nil"/>
            </w:tcBorders>
            <w:shd w:val="clear" w:color="auto" w:fill="auto"/>
          </w:tcPr>
          <w:p w14:paraId="120B706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11</w:t>
            </w:r>
          </w:p>
        </w:tc>
        <w:tc>
          <w:tcPr>
            <w:tcW w:w="963" w:type="dxa"/>
            <w:tcBorders>
              <w:top w:val="nil"/>
              <w:left w:val="nil"/>
              <w:bottom w:val="nil"/>
              <w:right w:val="nil"/>
            </w:tcBorders>
            <w:shd w:val="clear" w:color="auto" w:fill="auto"/>
          </w:tcPr>
          <w:p w14:paraId="5BE37FDF"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84</w:t>
            </w:r>
          </w:p>
        </w:tc>
        <w:tc>
          <w:tcPr>
            <w:tcW w:w="861" w:type="dxa"/>
            <w:tcBorders>
              <w:top w:val="nil"/>
              <w:left w:val="nil"/>
              <w:bottom w:val="nil"/>
              <w:right w:val="single" w:sz="4" w:space="0" w:color="auto"/>
            </w:tcBorders>
            <w:shd w:val="clear" w:color="auto" w:fill="auto"/>
          </w:tcPr>
          <w:p w14:paraId="41AD7C28"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5</w:t>
            </w:r>
          </w:p>
        </w:tc>
        <w:tc>
          <w:tcPr>
            <w:tcW w:w="764" w:type="dxa"/>
            <w:tcBorders>
              <w:top w:val="nil"/>
              <w:left w:val="single" w:sz="4" w:space="0" w:color="auto"/>
              <w:bottom w:val="nil"/>
              <w:right w:val="nil"/>
            </w:tcBorders>
            <w:shd w:val="clear" w:color="auto" w:fill="auto"/>
          </w:tcPr>
          <w:p w14:paraId="3780E4D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37</w:t>
            </w:r>
          </w:p>
        </w:tc>
        <w:tc>
          <w:tcPr>
            <w:tcW w:w="889" w:type="dxa"/>
            <w:tcBorders>
              <w:top w:val="nil"/>
              <w:left w:val="nil"/>
              <w:bottom w:val="nil"/>
              <w:right w:val="nil"/>
            </w:tcBorders>
            <w:shd w:val="clear" w:color="auto" w:fill="auto"/>
          </w:tcPr>
          <w:p w14:paraId="66D72168"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63</w:t>
            </w:r>
          </w:p>
        </w:tc>
        <w:tc>
          <w:tcPr>
            <w:tcW w:w="831" w:type="dxa"/>
            <w:tcBorders>
              <w:top w:val="nil"/>
              <w:left w:val="nil"/>
              <w:bottom w:val="nil"/>
              <w:right w:val="single" w:sz="4" w:space="0" w:color="auto"/>
            </w:tcBorders>
            <w:shd w:val="clear" w:color="auto" w:fill="auto"/>
          </w:tcPr>
          <w:p w14:paraId="662979C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0</w:t>
            </w:r>
          </w:p>
        </w:tc>
        <w:tc>
          <w:tcPr>
            <w:tcW w:w="720" w:type="dxa"/>
            <w:tcBorders>
              <w:top w:val="nil"/>
              <w:left w:val="single" w:sz="4" w:space="0" w:color="auto"/>
              <w:bottom w:val="nil"/>
              <w:right w:val="nil"/>
            </w:tcBorders>
            <w:shd w:val="clear" w:color="auto" w:fill="auto"/>
          </w:tcPr>
          <w:p w14:paraId="6032CAAC"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17</w:t>
            </w:r>
          </w:p>
        </w:tc>
        <w:tc>
          <w:tcPr>
            <w:tcW w:w="900" w:type="dxa"/>
            <w:tcBorders>
              <w:top w:val="nil"/>
              <w:left w:val="nil"/>
              <w:bottom w:val="nil"/>
              <w:right w:val="nil"/>
            </w:tcBorders>
            <w:shd w:val="clear" w:color="auto" w:fill="auto"/>
          </w:tcPr>
          <w:p w14:paraId="1796057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74</w:t>
            </w:r>
          </w:p>
        </w:tc>
        <w:tc>
          <w:tcPr>
            <w:tcW w:w="900" w:type="dxa"/>
            <w:tcBorders>
              <w:top w:val="nil"/>
              <w:left w:val="nil"/>
              <w:bottom w:val="nil"/>
              <w:right w:val="single" w:sz="4" w:space="0" w:color="auto"/>
            </w:tcBorders>
            <w:shd w:val="clear" w:color="auto" w:fill="auto"/>
          </w:tcPr>
          <w:p w14:paraId="715CB664"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9</w:t>
            </w:r>
          </w:p>
        </w:tc>
        <w:tc>
          <w:tcPr>
            <w:tcW w:w="840" w:type="dxa"/>
            <w:tcBorders>
              <w:top w:val="nil"/>
              <w:left w:val="single" w:sz="4" w:space="0" w:color="auto"/>
              <w:bottom w:val="nil"/>
              <w:right w:val="nil"/>
            </w:tcBorders>
          </w:tcPr>
          <w:p w14:paraId="40207032" w14:textId="75F92532" w:rsidR="00757076" w:rsidRPr="00055089" w:rsidRDefault="002D5BE3" w:rsidP="00055089">
            <w:pPr>
              <w:spacing w:after="0" w:line="240" w:lineRule="auto"/>
              <w:jc w:val="center"/>
              <w:rPr>
                <w:rFonts w:ascii="Times New Roman" w:hAnsi="Times New Roman"/>
              </w:rPr>
            </w:pPr>
            <w:r>
              <w:rPr>
                <w:rFonts w:ascii="Times New Roman" w:hAnsi="Times New Roman"/>
              </w:rPr>
              <w:t>19</w:t>
            </w:r>
          </w:p>
        </w:tc>
        <w:tc>
          <w:tcPr>
            <w:tcW w:w="840" w:type="dxa"/>
            <w:tcBorders>
              <w:top w:val="nil"/>
              <w:left w:val="nil"/>
              <w:bottom w:val="nil"/>
              <w:right w:val="nil"/>
            </w:tcBorders>
          </w:tcPr>
          <w:p w14:paraId="377D0F6C" w14:textId="7214D61D" w:rsidR="00757076" w:rsidRPr="00055089" w:rsidRDefault="002D5BE3" w:rsidP="00055089">
            <w:pPr>
              <w:spacing w:after="0" w:line="240" w:lineRule="auto"/>
              <w:jc w:val="center"/>
              <w:rPr>
                <w:rFonts w:ascii="Times New Roman" w:hAnsi="Times New Roman"/>
              </w:rPr>
            </w:pPr>
            <w:r>
              <w:rPr>
                <w:rFonts w:ascii="Times New Roman" w:hAnsi="Times New Roman"/>
              </w:rPr>
              <w:t>76</w:t>
            </w:r>
          </w:p>
        </w:tc>
        <w:tc>
          <w:tcPr>
            <w:tcW w:w="840" w:type="dxa"/>
            <w:tcBorders>
              <w:top w:val="nil"/>
              <w:left w:val="nil"/>
              <w:bottom w:val="nil"/>
              <w:right w:val="nil"/>
            </w:tcBorders>
          </w:tcPr>
          <w:p w14:paraId="2523EF28" w14:textId="2467068E" w:rsidR="00757076" w:rsidRPr="00055089" w:rsidRDefault="002D5BE3" w:rsidP="00055089">
            <w:pPr>
              <w:spacing w:after="0" w:line="240" w:lineRule="auto"/>
              <w:jc w:val="center"/>
              <w:rPr>
                <w:rFonts w:ascii="Times New Roman" w:hAnsi="Times New Roman"/>
              </w:rPr>
            </w:pPr>
            <w:r>
              <w:rPr>
                <w:rFonts w:ascii="Times New Roman" w:hAnsi="Times New Roman"/>
              </w:rPr>
              <w:t>5</w:t>
            </w:r>
          </w:p>
        </w:tc>
      </w:tr>
      <w:tr w:rsidR="00757076" w:rsidRPr="00055089" w14:paraId="46F63314" w14:textId="6E9A9CAF" w:rsidTr="00B74A25">
        <w:tc>
          <w:tcPr>
            <w:tcW w:w="2160" w:type="dxa"/>
            <w:tcBorders>
              <w:top w:val="nil"/>
              <w:left w:val="nil"/>
              <w:bottom w:val="nil"/>
              <w:right w:val="nil"/>
            </w:tcBorders>
          </w:tcPr>
          <w:p w14:paraId="56DA47D0"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t>Will devote meeting time in next year to alliance training best practices</w:t>
            </w:r>
          </w:p>
        </w:tc>
        <w:tc>
          <w:tcPr>
            <w:tcW w:w="732" w:type="dxa"/>
            <w:tcBorders>
              <w:top w:val="nil"/>
              <w:left w:val="nil"/>
              <w:bottom w:val="nil"/>
              <w:right w:val="nil"/>
            </w:tcBorders>
            <w:shd w:val="clear" w:color="auto" w:fill="auto"/>
          </w:tcPr>
          <w:p w14:paraId="0F01CED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11</w:t>
            </w:r>
          </w:p>
        </w:tc>
        <w:tc>
          <w:tcPr>
            <w:tcW w:w="963" w:type="dxa"/>
            <w:tcBorders>
              <w:top w:val="nil"/>
              <w:left w:val="nil"/>
              <w:bottom w:val="nil"/>
              <w:right w:val="nil"/>
            </w:tcBorders>
            <w:shd w:val="clear" w:color="auto" w:fill="auto"/>
          </w:tcPr>
          <w:p w14:paraId="536873C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60</w:t>
            </w:r>
          </w:p>
        </w:tc>
        <w:tc>
          <w:tcPr>
            <w:tcW w:w="861" w:type="dxa"/>
            <w:tcBorders>
              <w:top w:val="nil"/>
              <w:left w:val="nil"/>
              <w:bottom w:val="nil"/>
              <w:right w:val="single" w:sz="4" w:space="0" w:color="auto"/>
            </w:tcBorders>
            <w:shd w:val="clear" w:color="auto" w:fill="auto"/>
          </w:tcPr>
          <w:p w14:paraId="692F890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30</w:t>
            </w:r>
          </w:p>
        </w:tc>
        <w:tc>
          <w:tcPr>
            <w:tcW w:w="764" w:type="dxa"/>
            <w:tcBorders>
              <w:top w:val="nil"/>
              <w:left w:val="single" w:sz="4" w:space="0" w:color="auto"/>
              <w:bottom w:val="nil"/>
              <w:right w:val="nil"/>
            </w:tcBorders>
            <w:shd w:val="clear" w:color="auto" w:fill="auto"/>
          </w:tcPr>
          <w:p w14:paraId="5FA9315A"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42</w:t>
            </w:r>
          </w:p>
        </w:tc>
        <w:tc>
          <w:tcPr>
            <w:tcW w:w="889" w:type="dxa"/>
            <w:tcBorders>
              <w:top w:val="nil"/>
              <w:left w:val="nil"/>
              <w:bottom w:val="nil"/>
              <w:right w:val="nil"/>
            </w:tcBorders>
            <w:shd w:val="clear" w:color="auto" w:fill="auto"/>
          </w:tcPr>
          <w:p w14:paraId="78D7390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37</w:t>
            </w:r>
          </w:p>
        </w:tc>
        <w:tc>
          <w:tcPr>
            <w:tcW w:w="831" w:type="dxa"/>
            <w:tcBorders>
              <w:top w:val="nil"/>
              <w:left w:val="nil"/>
              <w:bottom w:val="nil"/>
              <w:right w:val="single" w:sz="4" w:space="0" w:color="auto"/>
            </w:tcBorders>
            <w:shd w:val="clear" w:color="auto" w:fill="auto"/>
          </w:tcPr>
          <w:p w14:paraId="73B40B5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21</w:t>
            </w:r>
          </w:p>
        </w:tc>
        <w:tc>
          <w:tcPr>
            <w:tcW w:w="720" w:type="dxa"/>
            <w:tcBorders>
              <w:top w:val="nil"/>
              <w:left w:val="single" w:sz="4" w:space="0" w:color="auto"/>
              <w:bottom w:val="nil"/>
              <w:right w:val="nil"/>
            </w:tcBorders>
            <w:shd w:val="clear" w:color="auto" w:fill="auto"/>
          </w:tcPr>
          <w:p w14:paraId="5D234F2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13</w:t>
            </w:r>
          </w:p>
        </w:tc>
        <w:tc>
          <w:tcPr>
            <w:tcW w:w="900" w:type="dxa"/>
            <w:tcBorders>
              <w:top w:val="nil"/>
              <w:left w:val="nil"/>
              <w:bottom w:val="nil"/>
              <w:right w:val="nil"/>
            </w:tcBorders>
            <w:shd w:val="clear" w:color="auto" w:fill="auto"/>
          </w:tcPr>
          <w:p w14:paraId="2E9FBF6B"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57</w:t>
            </w:r>
          </w:p>
        </w:tc>
        <w:tc>
          <w:tcPr>
            <w:tcW w:w="900" w:type="dxa"/>
            <w:tcBorders>
              <w:top w:val="nil"/>
              <w:left w:val="nil"/>
              <w:bottom w:val="nil"/>
              <w:right w:val="single" w:sz="4" w:space="0" w:color="auto"/>
            </w:tcBorders>
            <w:shd w:val="clear" w:color="auto" w:fill="auto"/>
          </w:tcPr>
          <w:p w14:paraId="417F2D3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30</w:t>
            </w:r>
          </w:p>
        </w:tc>
        <w:tc>
          <w:tcPr>
            <w:tcW w:w="840" w:type="dxa"/>
            <w:tcBorders>
              <w:top w:val="nil"/>
              <w:left w:val="single" w:sz="4" w:space="0" w:color="auto"/>
              <w:bottom w:val="nil"/>
              <w:right w:val="nil"/>
            </w:tcBorders>
          </w:tcPr>
          <w:p w14:paraId="03CD409D" w14:textId="1F733E58" w:rsidR="00757076" w:rsidRPr="00055089" w:rsidRDefault="002D5BE3" w:rsidP="00055089">
            <w:pPr>
              <w:spacing w:after="0" w:line="240" w:lineRule="auto"/>
              <w:jc w:val="center"/>
              <w:rPr>
                <w:rFonts w:ascii="Times New Roman" w:hAnsi="Times New Roman"/>
              </w:rPr>
            </w:pPr>
            <w:r>
              <w:rPr>
                <w:rFonts w:ascii="Times New Roman" w:hAnsi="Times New Roman"/>
              </w:rPr>
              <w:t>19</w:t>
            </w:r>
          </w:p>
        </w:tc>
        <w:tc>
          <w:tcPr>
            <w:tcW w:w="840" w:type="dxa"/>
            <w:tcBorders>
              <w:top w:val="nil"/>
              <w:left w:val="nil"/>
              <w:bottom w:val="nil"/>
              <w:right w:val="nil"/>
            </w:tcBorders>
          </w:tcPr>
          <w:p w14:paraId="74348333" w14:textId="232B77C2" w:rsidR="00757076" w:rsidRPr="00055089" w:rsidRDefault="002D5BE3" w:rsidP="00055089">
            <w:pPr>
              <w:spacing w:after="0" w:line="240" w:lineRule="auto"/>
              <w:jc w:val="center"/>
              <w:rPr>
                <w:rFonts w:ascii="Times New Roman" w:hAnsi="Times New Roman"/>
              </w:rPr>
            </w:pPr>
            <w:r>
              <w:rPr>
                <w:rFonts w:ascii="Times New Roman" w:hAnsi="Times New Roman"/>
              </w:rPr>
              <w:t>53</w:t>
            </w:r>
          </w:p>
        </w:tc>
        <w:tc>
          <w:tcPr>
            <w:tcW w:w="840" w:type="dxa"/>
            <w:tcBorders>
              <w:top w:val="nil"/>
              <w:left w:val="nil"/>
              <w:bottom w:val="nil"/>
              <w:right w:val="nil"/>
            </w:tcBorders>
          </w:tcPr>
          <w:p w14:paraId="3C79C688" w14:textId="559E1362" w:rsidR="00757076" w:rsidRPr="00055089" w:rsidRDefault="002D5BE3" w:rsidP="00055089">
            <w:pPr>
              <w:spacing w:after="0" w:line="240" w:lineRule="auto"/>
              <w:jc w:val="center"/>
              <w:rPr>
                <w:rFonts w:ascii="Times New Roman" w:hAnsi="Times New Roman"/>
              </w:rPr>
            </w:pPr>
            <w:r>
              <w:rPr>
                <w:rFonts w:ascii="Times New Roman" w:hAnsi="Times New Roman"/>
              </w:rPr>
              <w:t>28</w:t>
            </w:r>
          </w:p>
        </w:tc>
      </w:tr>
      <w:tr w:rsidR="00757076" w:rsidRPr="00055089" w14:paraId="7EE285CF" w14:textId="26C22B0C" w:rsidTr="00B74A25">
        <w:tc>
          <w:tcPr>
            <w:tcW w:w="2160" w:type="dxa"/>
            <w:tcBorders>
              <w:top w:val="nil"/>
              <w:left w:val="nil"/>
              <w:bottom w:val="nil"/>
              <w:right w:val="nil"/>
            </w:tcBorders>
          </w:tcPr>
          <w:p w14:paraId="6E126486" w14:textId="77777777" w:rsidR="00757076" w:rsidRPr="00055089" w:rsidRDefault="00757076" w:rsidP="000576F4">
            <w:pPr>
              <w:spacing w:after="0" w:line="240" w:lineRule="auto"/>
              <w:ind w:left="522" w:hanging="180"/>
              <w:rPr>
                <w:rFonts w:ascii="Times New Roman" w:hAnsi="Times New Roman"/>
              </w:rPr>
            </w:pPr>
            <w:r w:rsidRPr="00055089">
              <w:rPr>
                <w:rFonts w:ascii="Times New Roman" w:hAnsi="Times New Roman"/>
              </w:rPr>
              <w:lastRenderedPageBreak/>
              <w:t>Assess prospective trainees on characteristics correlated with alliance</w:t>
            </w:r>
          </w:p>
        </w:tc>
        <w:tc>
          <w:tcPr>
            <w:tcW w:w="732" w:type="dxa"/>
            <w:tcBorders>
              <w:top w:val="nil"/>
              <w:left w:val="nil"/>
              <w:bottom w:val="nil"/>
              <w:right w:val="nil"/>
            </w:tcBorders>
            <w:shd w:val="clear" w:color="auto" w:fill="auto"/>
          </w:tcPr>
          <w:p w14:paraId="52A755D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19</w:t>
            </w:r>
          </w:p>
        </w:tc>
        <w:tc>
          <w:tcPr>
            <w:tcW w:w="963" w:type="dxa"/>
            <w:tcBorders>
              <w:top w:val="nil"/>
              <w:left w:val="nil"/>
              <w:bottom w:val="nil"/>
              <w:right w:val="nil"/>
            </w:tcBorders>
            <w:shd w:val="clear" w:color="auto" w:fill="auto"/>
          </w:tcPr>
          <w:p w14:paraId="789558B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78</w:t>
            </w:r>
          </w:p>
        </w:tc>
        <w:tc>
          <w:tcPr>
            <w:tcW w:w="861" w:type="dxa"/>
            <w:tcBorders>
              <w:top w:val="nil"/>
              <w:left w:val="nil"/>
              <w:bottom w:val="nil"/>
              <w:right w:val="single" w:sz="4" w:space="0" w:color="auto"/>
            </w:tcBorders>
            <w:shd w:val="clear" w:color="auto" w:fill="auto"/>
          </w:tcPr>
          <w:p w14:paraId="14788FF7"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w:t>
            </w:r>
          </w:p>
        </w:tc>
        <w:tc>
          <w:tcPr>
            <w:tcW w:w="764" w:type="dxa"/>
            <w:tcBorders>
              <w:top w:val="nil"/>
              <w:left w:val="single" w:sz="4" w:space="0" w:color="auto"/>
              <w:bottom w:val="nil"/>
              <w:right w:val="nil"/>
            </w:tcBorders>
            <w:shd w:val="clear" w:color="auto" w:fill="auto"/>
          </w:tcPr>
          <w:p w14:paraId="7037AE66"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42</w:t>
            </w:r>
          </w:p>
        </w:tc>
        <w:tc>
          <w:tcPr>
            <w:tcW w:w="889" w:type="dxa"/>
            <w:tcBorders>
              <w:top w:val="nil"/>
              <w:left w:val="nil"/>
              <w:bottom w:val="nil"/>
              <w:right w:val="nil"/>
            </w:tcBorders>
            <w:shd w:val="clear" w:color="auto" w:fill="auto"/>
          </w:tcPr>
          <w:p w14:paraId="232A7DB0"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53</w:t>
            </w:r>
          </w:p>
        </w:tc>
        <w:tc>
          <w:tcPr>
            <w:tcW w:w="831" w:type="dxa"/>
            <w:tcBorders>
              <w:top w:val="nil"/>
              <w:left w:val="nil"/>
              <w:bottom w:val="nil"/>
              <w:right w:val="single" w:sz="4" w:space="0" w:color="auto"/>
            </w:tcBorders>
            <w:shd w:val="clear" w:color="auto" w:fill="auto"/>
          </w:tcPr>
          <w:p w14:paraId="30247B84"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5</w:t>
            </w:r>
          </w:p>
        </w:tc>
        <w:tc>
          <w:tcPr>
            <w:tcW w:w="720" w:type="dxa"/>
            <w:tcBorders>
              <w:top w:val="nil"/>
              <w:left w:val="single" w:sz="4" w:space="0" w:color="auto"/>
              <w:bottom w:val="nil"/>
              <w:right w:val="nil"/>
            </w:tcBorders>
            <w:shd w:val="clear" w:color="auto" w:fill="auto"/>
          </w:tcPr>
          <w:p w14:paraId="02A341BC"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25</w:t>
            </w:r>
          </w:p>
        </w:tc>
        <w:tc>
          <w:tcPr>
            <w:tcW w:w="900" w:type="dxa"/>
            <w:tcBorders>
              <w:top w:val="nil"/>
              <w:left w:val="nil"/>
              <w:bottom w:val="nil"/>
              <w:right w:val="nil"/>
            </w:tcBorders>
            <w:shd w:val="clear" w:color="auto" w:fill="auto"/>
          </w:tcPr>
          <w:p w14:paraId="4C1D8769"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71</w:t>
            </w:r>
          </w:p>
        </w:tc>
        <w:tc>
          <w:tcPr>
            <w:tcW w:w="900" w:type="dxa"/>
            <w:tcBorders>
              <w:top w:val="nil"/>
              <w:left w:val="nil"/>
              <w:bottom w:val="nil"/>
              <w:right w:val="single" w:sz="4" w:space="0" w:color="auto"/>
            </w:tcBorders>
            <w:shd w:val="clear" w:color="auto" w:fill="auto"/>
          </w:tcPr>
          <w:p w14:paraId="23E0B73E"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w:t>
            </w:r>
          </w:p>
        </w:tc>
        <w:tc>
          <w:tcPr>
            <w:tcW w:w="840" w:type="dxa"/>
            <w:tcBorders>
              <w:top w:val="nil"/>
              <w:left w:val="single" w:sz="4" w:space="0" w:color="auto"/>
              <w:bottom w:val="nil"/>
              <w:right w:val="nil"/>
            </w:tcBorders>
          </w:tcPr>
          <w:p w14:paraId="15429774" w14:textId="2C5A8280" w:rsidR="00757076" w:rsidRPr="00055089" w:rsidRDefault="002D5BE3" w:rsidP="00055089">
            <w:pPr>
              <w:spacing w:after="0" w:line="240" w:lineRule="auto"/>
              <w:jc w:val="center"/>
              <w:rPr>
                <w:rFonts w:ascii="Times New Roman" w:hAnsi="Times New Roman"/>
              </w:rPr>
            </w:pPr>
            <w:r>
              <w:rPr>
                <w:rFonts w:ascii="Times New Roman" w:hAnsi="Times New Roman"/>
              </w:rPr>
              <w:t>26</w:t>
            </w:r>
          </w:p>
        </w:tc>
        <w:tc>
          <w:tcPr>
            <w:tcW w:w="840" w:type="dxa"/>
            <w:tcBorders>
              <w:top w:val="nil"/>
              <w:left w:val="nil"/>
              <w:bottom w:val="nil"/>
              <w:right w:val="nil"/>
            </w:tcBorders>
          </w:tcPr>
          <w:p w14:paraId="36B90406" w14:textId="274D318F" w:rsidR="00757076" w:rsidRPr="00055089" w:rsidRDefault="002D5BE3" w:rsidP="00055089">
            <w:pPr>
              <w:spacing w:after="0" w:line="240" w:lineRule="auto"/>
              <w:jc w:val="center"/>
              <w:rPr>
                <w:rFonts w:ascii="Times New Roman" w:hAnsi="Times New Roman"/>
              </w:rPr>
            </w:pPr>
            <w:r>
              <w:rPr>
                <w:rFonts w:ascii="Times New Roman" w:hAnsi="Times New Roman"/>
              </w:rPr>
              <w:t>70</w:t>
            </w:r>
          </w:p>
        </w:tc>
        <w:tc>
          <w:tcPr>
            <w:tcW w:w="840" w:type="dxa"/>
            <w:tcBorders>
              <w:top w:val="nil"/>
              <w:left w:val="nil"/>
              <w:bottom w:val="nil"/>
              <w:right w:val="nil"/>
            </w:tcBorders>
          </w:tcPr>
          <w:p w14:paraId="01FA2475" w14:textId="5772F23F" w:rsidR="00757076" w:rsidRPr="00055089" w:rsidRDefault="002D5BE3" w:rsidP="00055089">
            <w:pPr>
              <w:spacing w:after="0" w:line="240" w:lineRule="auto"/>
              <w:jc w:val="center"/>
              <w:rPr>
                <w:rFonts w:ascii="Times New Roman" w:hAnsi="Times New Roman"/>
              </w:rPr>
            </w:pPr>
            <w:r>
              <w:rPr>
                <w:rFonts w:ascii="Times New Roman" w:hAnsi="Times New Roman"/>
              </w:rPr>
              <w:t>4</w:t>
            </w:r>
          </w:p>
        </w:tc>
      </w:tr>
      <w:tr w:rsidR="00757076" w:rsidRPr="00055089" w14:paraId="4B7D2E14" w14:textId="74555FB6" w:rsidTr="00B74A25">
        <w:tc>
          <w:tcPr>
            <w:tcW w:w="2160" w:type="dxa"/>
            <w:tcBorders>
              <w:top w:val="nil"/>
              <w:left w:val="nil"/>
              <w:bottom w:val="single" w:sz="4" w:space="0" w:color="auto"/>
              <w:right w:val="nil"/>
            </w:tcBorders>
          </w:tcPr>
          <w:p w14:paraId="5334508E" w14:textId="77777777" w:rsidR="00757076" w:rsidRPr="00055089" w:rsidRDefault="00757076" w:rsidP="00055089">
            <w:pPr>
              <w:spacing w:after="0" w:line="240" w:lineRule="auto"/>
              <w:rPr>
                <w:rFonts w:ascii="Times New Roman" w:hAnsi="Times New Roman"/>
                <w:b/>
              </w:rPr>
            </w:pPr>
            <w:r w:rsidRPr="00055089">
              <w:rPr>
                <w:rFonts w:ascii="Times New Roman" w:hAnsi="Times New Roman"/>
                <w:b/>
              </w:rPr>
              <w:t>Program relies in part on informal alliance training</w:t>
            </w:r>
          </w:p>
        </w:tc>
        <w:tc>
          <w:tcPr>
            <w:tcW w:w="732" w:type="dxa"/>
            <w:tcBorders>
              <w:top w:val="nil"/>
              <w:left w:val="nil"/>
              <w:bottom w:val="single" w:sz="4" w:space="0" w:color="auto"/>
              <w:right w:val="nil"/>
            </w:tcBorders>
            <w:shd w:val="clear" w:color="auto" w:fill="auto"/>
          </w:tcPr>
          <w:p w14:paraId="19034941"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90</w:t>
            </w:r>
          </w:p>
        </w:tc>
        <w:tc>
          <w:tcPr>
            <w:tcW w:w="963" w:type="dxa"/>
            <w:tcBorders>
              <w:top w:val="nil"/>
              <w:left w:val="nil"/>
              <w:bottom w:val="single" w:sz="4" w:space="0" w:color="auto"/>
              <w:right w:val="nil"/>
            </w:tcBorders>
            <w:shd w:val="clear" w:color="auto" w:fill="auto"/>
          </w:tcPr>
          <w:p w14:paraId="2E1E0B2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w:t>
            </w:r>
          </w:p>
        </w:tc>
        <w:tc>
          <w:tcPr>
            <w:tcW w:w="861" w:type="dxa"/>
            <w:tcBorders>
              <w:top w:val="nil"/>
              <w:left w:val="nil"/>
              <w:bottom w:val="single" w:sz="4" w:space="0" w:color="auto"/>
              <w:right w:val="single" w:sz="4" w:space="0" w:color="auto"/>
            </w:tcBorders>
            <w:shd w:val="clear" w:color="auto" w:fill="auto"/>
          </w:tcPr>
          <w:p w14:paraId="519E5DB0"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3</w:t>
            </w:r>
          </w:p>
        </w:tc>
        <w:tc>
          <w:tcPr>
            <w:tcW w:w="764" w:type="dxa"/>
            <w:tcBorders>
              <w:top w:val="nil"/>
              <w:left w:val="single" w:sz="4" w:space="0" w:color="auto"/>
              <w:bottom w:val="single" w:sz="4" w:space="0" w:color="auto"/>
              <w:right w:val="nil"/>
            </w:tcBorders>
            <w:shd w:val="clear" w:color="auto" w:fill="auto"/>
          </w:tcPr>
          <w:p w14:paraId="437CFB3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90</w:t>
            </w:r>
          </w:p>
        </w:tc>
        <w:tc>
          <w:tcPr>
            <w:tcW w:w="889" w:type="dxa"/>
            <w:tcBorders>
              <w:top w:val="nil"/>
              <w:left w:val="nil"/>
              <w:bottom w:val="single" w:sz="4" w:space="0" w:color="auto"/>
              <w:right w:val="nil"/>
            </w:tcBorders>
            <w:shd w:val="clear" w:color="auto" w:fill="auto"/>
          </w:tcPr>
          <w:p w14:paraId="2CBE0B07"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11</w:t>
            </w:r>
          </w:p>
        </w:tc>
        <w:tc>
          <w:tcPr>
            <w:tcW w:w="831" w:type="dxa"/>
            <w:tcBorders>
              <w:top w:val="nil"/>
              <w:left w:val="nil"/>
              <w:bottom w:val="single" w:sz="4" w:space="0" w:color="auto"/>
              <w:right w:val="single" w:sz="4" w:space="0" w:color="auto"/>
            </w:tcBorders>
            <w:shd w:val="clear" w:color="auto" w:fill="auto"/>
          </w:tcPr>
          <w:p w14:paraId="11B9DF2B"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0</w:t>
            </w:r>
          </w:p>
        </w:tc>
        <w:tc>
          <w:tcPr>
            <w:tcW w:w="720" w:type="dxa"/>
            <w:tcBorders>
              <w:top w:val="nil"/>
              <w:left w:val="single" w:sz="4" w:space="0" w:color="auto"/>
              <w:bottom w:val="single" w:sz="4" w:space="0" w:color="auto"/>
              <w:right w:val="nil"/>
            </w:tcBorders>
            <w:shd w:val="clear" w:color="auto" w:fill="auto"/>
          </w:tcPr>
          <w:p w14:paraId="22B31D02"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87</w:t>
            </w:r>
          </w:p>
        </w:tc>
        <w:tc>
          <w:tcPr>
            <w:tcW w:w="900" w:type="dxa"/>
            <w:tcBorders>
              <w:top w:val="nil"/>
              <w:left w:val="nil"/>
              <w:bottom w:val="single" w:sz="4" w:space="0" w:color="auto"/>
              <w:right w:val="nil"/>
            </w:tcBorders>
            <w:shd w:val="clear" w:color="auto" w:fill="auto"/>
          </w:tcPr>
          <w:p w14:paraId="4C6CABE5"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9</w:t>
            </w:r>
          </w:p>
        </w:tc>
        <w:tc>
          <w:tcPr>
            <w:tcW w:w="900" w:type="dxa"/>
            <w:tcBorders>
              <w:top w:val="nil"/>
              <w:left w:val="nil"/>
              <w:bottom w:val="single" w:sz="4" w:space="0" w:color="auto"/>
              <w:right w:val="single" w:sz="4" w:space="0" w:color="auto"/>
            </w:tcBorders>
            <w:shd w:val="clear" w:color="auto" w:fill="auto"/>
          </w:tcPr>
          <w:p w14:paraId="000B45B0" w14:textId="77777777" w:rsidR="00757076" w:rsidRPr="00055089" w:rsidRDefault="00757076" w:rsidP="00055089">
            <w:pPr>
              <w:spacing w:after="0" w:line="240" w:lineRule="auto"/>
              <w:jc w:val="center"/>
              <w:rPr>
                <w:rFonts w:ascii="Times New Roman" w:hAnsi="Times New Roman"/>
              </w:rPr>
            </w:pPr>
            <w:r w:rsidRPr="00055089">
              <w:rPr>
                <w:rFonts w:ascii="Times New Roman" w:hAnsi="Times New Roman"/>
              </w:rPr>
              <w:t>4</w:t>
            </w:r>
          </w:p>
        </w:tc>
        <w:tc>
          <w:tcPr>
            <w:tcW w:w="840" w:type="dxa"/>
            <w:tcBorders>
              <w:top w:val="nil"/>
              <w:left w:val="single" w:sz="4" w:space="0" w:color="auto"/>
              <w:bottom w:val="single" w:sz="4" w:space="0" w:color="auto"/>
              <w:right w:val="nil"/>
            </w:tcBorders>
          </w:tcPr>
          <w:p w14:paraId="0F511C17" w14:textId="6FC436AC" w:rsidR="00757076" w:rsidRPr="00055089" w:rsidRDefault="002D5BE3" w:rsidP="00055089">
            <w:pPr>
              <w:spacing w:after="0" w:line="240" w:lineRule="auto"/>
              <w:jc w:val="center"/>
              <w:rPr>
                <w:rFonts w:ascii="Times New Roman" w:hAnsi="Times New Roman"/>
              </w:rPr>
            </w:pPr>
            <w:r>
              <w:rPr>
                <w:rFonts w:ascii="Times New Roman" w:hAnsi="Times New Roman"/>
              </w:rPr>
              <w:t>89</w:t>
            </w:r>
          </w:p>
        </w:tc>
        <w:tc>
          <w:tcPr>
            <w:tcW w:w="840" w:type="dxa"/>
            <w:tcBorders>
              <w:top w:val="nil"/>
              <w:left w:val="nil"/>
              <w:bottom w:val="single" w:sz="4" w:space="0" w:color="auto"/>
              <w:right w:val="nil"/>
            </w:tcBorders>
          </w:tcPr>
          <w:p w14:paraId="35AF48B1" w14:textId="557251E1" w:rsidR="00757076" w:rsidRPr="00055089" w:rsidRDefault="002D5BE3" w:rsidP="00055089">
            <w:pPr>
              <w:spacing w:after="0" w:line="240" w:lineRule="auto"/>
              <w:jc w:val="center"/>
              <w:rPr>
                <w:rFonts w:ascii="Times New Roman" w:hAnsi="Times New Roman"/>
              </w:rPr>
            </w:pPr>
            <w:r>
              <w:rPr>
                <w:rFonts w:ascii="Times New Roman" w:hAnsi="Times New Roman"/>
              </w:rPr>
              <w:t>9</w:t>
            </w:r>
          </w:p>
        </w:tc>
        <w:tc>
          <w:tcPr>
            <w:tcW w:w="840" w:type="dxa"/>
            <w:tcBorders>
              <w:top w:val="nil"/>
              <w:left w:val="nil"/>
              <w:bottom w:val="single" w:sz="4" w:space="0" w:color="auto"/>
              <w:right w:val="nil"/>
            </w:tcBorders>
          </w:tcPr>
          <w:p w14:paraId="0A45C6B4" w14:textId="1DBC0613" w:rsidR="00757076" w:rsidRPr="00055089" w:rsidRDefault="002D5BE3" w:rsidP="00055089">
            <w:pPr>
              <w:spacing w:after="0" w:line="240" w:lineRule="auto"/>
              <w:jc w:val="center"/>
              <w:rPr>
                <w:rFonts w:ascii="Times New Roman" w:hAnsi="Times New Roman"/>
              </w:rPr>
            </w:pPr>
            <w:r>
              <w:rPr>
                <w:rFonts w:ascii="Times New Roman" w:hAnsi="Times New Roman"/>
              </w:rPr>
              <w:t>3</w:t>
            </w:r>
          </w:p>
        </w:tc>
      </w:tr>
    </w:tbl>
    <w:p w14:paraId="26C8DB9F" w14:textId="40BFD372" w:rsidR="00C7542F" w:rsidRPr="00055089" w:rsidRDefault="00055089" w:rsidP="00D97976">
      <w:pPr>
        <w:spacing w:after="0" w:line="240" w:lineRule="auto"/>
        <w:rPr>
          <w:rFonts w:ascii="Times New Roman" w:hAnsi="Times New Roman"/>
          <w:sz w:val="24"/>
        </w:rPr>
      </w:pPr>
      <w:r w:rsidRPr="00055089">
        <w:rPr>
          <w:rFonts w:ascii="Times New Roman" w:hAnsi="Times New Roman"/>
          <w:i/>
          <w:sz w:val="24"/>
        </w:rPr>
        <w:t>Note</w:t>
      </w:r>
      <w:r w:rsidRPr="00055089">
        <w:rPr>
          <w:rFonts w:ascii="Times New Roman" w:hAnsi="Times New Roman"/>
          <w:sz w:val="24"/>
        </w:rPr>
        <w:t>. All values are listed as percentages of responses to each item, as some representatives did not answer every item. Percentages above are rounded to nearest whole number. Items coded not applicable (n/a) reflect programs that did not have internal practicum sites.</w:t>
      </w:r>
    </w:p>
    <w:p w14:paraId="4D89CFA2" w14:textId="06746C14" w:rsidR="00C7542F" w:rsidRDefault="00C7542F">
      <w:pPr>
        <w:spacing w:after="0" w:line="240" w:lineRule="auto"/>
        <w:rPr>
          <w:rFonts w:ascii="Times New Roman" w:hAnsi="Times New Roman"/>
          <w:sz w:val="24"/>
        </w:rPr>
      </w:pPr>
      <w:r>
        <w:rPr>
          <w:rFonts w:ascii="Times New Roman" w:hAnsi="Times New Roman"/>
          <w:sz w:val="24"/>
        </w:rPr>
        <w:br w:type="page"/>
      </w:r>
    </w:p>
    <w:p w14:paraId="64DC5419" w14:textId="1C0090F5" w:rsidR="00055089" w:rsidRPr="00055089" w:rsidRDefault="008407D7" w:rsidP="00055089">
      <w:pPr>
        <w:spacing w:after="0" w:line="240" w:lineRule="auto"/>
        <w:rPr>
          <w:rFonts w:ascii="Times New Roman" w:hAnsi="Times New Roman"/>
          <w:sz w:val="24"/>
        </w:rPr>
      </w:pPr>
      <w:r>
        <w:rPr>
          <w:rFonts w:ascii="Times New Roman" w:hAnsi="Times New Roman"/>
          <w:sz w:val="24"/>
        </w:rPr>
        <w:lastRenderedPageBreak/>
        <w:t>Table 3</w:t>
      </w:r>
    </w:p>
    <w:p w14:paraId="739324A3" w14:textId="77777777" w:rsidR="00055089" w:rsidRPr="00055089" w:rsidRDefault="00055089" w:rsidP="00055089">
      <w:pPr>
        <w:spacing w:after="0" w:line="240" w:lineRule="auto"/>
        <w:rPr>
          <w:rFonts w:ascii="Times New Roman" w:hAnsi="Times New Roman"/>
          <w:sz w:val="24"/>
        </w:rPr>
      </w:pPr>
    </w:p>
    <w:p w14:paraId="6EF16E15" w14:textId="77777777" w:rsidR="00055089" w:rsidRPr="00055089" w:rsidRDefault="00055089" w:rsidP="00055089">
      <w:pPr>
        <w:spacing w:after="0" w:line="240" w:lineRule="auto"/>
        <w:rPr>
          <w:rFonts w:ascii="Times New Roman" w:hAnsi="Times New Roman"/>
          <w:sz w:val="24"/>
        </w:rPr>
      </w:pPr>
      <w:r w:rsidRPr="00055089">
        <w:rPr>
          <w:rFonts w:ascii="Times New Roman" w:hAnsi="Times New Roman"/>
          <w:i/>
          <w:sz w:val="24"/>
        </w:rPr>
        <w:t>Current Alliance Pedagogy Percentages by Training Model</w:t>
      </w:r>
    </w:p>
    <w:p w14:paraId="3F1918FC" w14:textId="77777777" w:rsidR="00055089" w:rsidRPr="00055089" w:rsidRDefault="00055089" w:rsidP="00055089">
      <w:pPr>
        <w:spacing w:after="0" w:line="240" w:lineRule="auto"/>
        <w:rPr>
          <w:rFonts w:ascii="Times New Roman" w:hAnsi="Times New Roman"/>
          <w:sz w:val="24"/>
        </w:rPr>
      </w:pPr>
    </w:p>
    <w:tbl>
      <w:tblPr>
        <w:tblW w:w="126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60"/>
        <w:gridCol w:w="732"/>
        <w:gridCol w:w="963"/>
        <w:gridCol w:w="861"/>
        <w:gridCol w:w="764"/>
        <w:gridCol w:w="889"/>
        <w:gridCol w:w="831"/>
        <w:gridCol w:w="720"/>
        <w:gridCol w:w="900"/>
        <w:gridCol w:w="900"/>
        <w:gridCol w:w="900"/>
        <w:gridCol w:w="900"/>
        <w:gridCol w:w="1080"/>
      </w:tblGrid>
      <w:tr w:rsidR="00206B0C" w:rsidRPr="00055089" w14:paraId="78474539" w14:textId="11E9B5C4" w:rsidTr="00B74A25">
        <w:tc>
          <w:tcPr>
            <w:tcW w:w="2160" w:type="dxa"/>
            <w:tcBorders>
              <w:top w:val="single" w:sz="4" w:space="0" w:color="auto"/>
              <w:left w:val="nil"/>
              <w:bottom w:val="single" w:sz="4" w:space="0" w:color="auto"/>
              <w:right w:val="nil"/>
            </w:tcBorders>
          </w:tcPr>
          <w:p w14:paraId="40E0510A" w14:textId="77777777" w:rsidR="00206B0C" w:rsidRPr="00055089" w:rsidRDefault="00206B0C" w:rsidP="00055089">
            <w:pPr>
              <w:spacing w:after="0" w:line="240" w:lineRule="auto"/>
              <w:jc w:val="center"/>
              <w:rPr>
                <w:rFonts w:ascii="Times New Roman" w:hAnsi="Times New Roman"/>
              </w:rPr>
            </w:pPr>
          </w:p>
        </w:tc>
        <w:tc>
          <w:tcPr>
            <w:tcW w:w="2556" w:type="dxa"/>
            <w:gridSpan w:val="3"/>
            <w:tcBorders>
              <w:top w:val="single" w:sz="4" w:space="0" w:color="auto"/>
              <w:left w:val="nil"/>
              <w:bottom w:val="single" w:sz="4" w:space="0" w:color="auto"/>
              <w:right w:val="nil"/>
            </w:tcBorders>
          </w:tcPr>
          <w:p w14:paraId="7891D022" w14:textId="77777777" w:rsidR="00206B0C" w:rsidRPr="00055089" w:rsidRDefault="00206B0C" w:rsidP="00055089">
            <w:pPr>
              <w:spacing w:after="0" w:line="240" w:lineRule="auto"/>
              <w:jc w:val="center"/>
              <w:rPr>
                <w:rFonts w:ascii="Times New Roman" w:hAnsi="Times New Roman"/>
                <w:u w:val="single"/>
              </w:rPr>
            </w:pPr>
            <w:r w:rsidRPr="00055089">
              <w:rPr>
                <w:rFonts w:ascii="Times New Roman" w:hAnsi="Times New Roman"/>
                <w:u w:val="single"/>
              </w:rPr>
              <w:t>Clinical Scientist</w:t>
            </w:r>
          </w:p>
          <w:p w14:paraId="0CEAB0F3"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r w:rsidRPr="00055089">
              <w:rPr>
                <w:rFonts w:ascii="Times New Roman" w:hAnsi="Times New Roman"/>
                <w:i/>
              </w:rPr>
              <w:t>n</w:t>
            </w:r>
            <w:r w:rsidRPr="00055089">
              <w:rPr>
                <w:rFonts w:ascii="Times New Roman" w:hAnsi="Times New Roman"/>
              </w:rPr>
              <w:t xml:space="preserve"> = 11)</w:t>
            </w:r>
          </w:p>
        </w:tc>
        <w:tc>
          <w:tcPr>
            <w:tcW w:w="2484" w:type="dxa"/>
            <w:gridSpan w:val="3"/>
            <w:tcBorders>
              <w:top w:val="single" w:sz="4" w:space="0" w:color="auto"/>
              <w:left w:val="nil"/>
              <w:bottom w:val="single" w:sz="4" w:space="0" w:color="auto"/>
              <w:right w:val="nil"/>
            </w:tcBorders>
          </w:tcPr>
          <w:p w14:paraId="229312DA" w14:textId="77777777" w:rsidR="00206B0C" w:rsidRPr="00055089" w:rsidRDefault="00206B0C" w:rsidP="00055089">
            <w:pPr>
              <w:spacing w:after="0" w:line="240" w:lineRule="auto"/>
              <w:jc w:val="center"/>
              <w:rPr>
                <w:rFonts w:ascii="Times New Roman" w:hAnsi="Times New Roman"/>
                <w:u w:val="single"/>
              </w:rPr>
            </w:pPr>
            <w:r w:rsidRPr="00055089">
              <w:rPr>
                <w:rFonts w:ascii="Times New Roman" w:hAnsi="Times New Roman"/>
                <w:u w:val="single"/>
              </w:rPr>
              <w:t>Scientist-Practitioner</w:t>
            </w:r>
          </w:p>
          <w:p w14:paraId="7F46EDF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r w:rsidRPr="00055089">
              <w:rPr>
                <w:rFonts w:ascii="Times New Roman" w:hAnsi="Times New Roman"/>
                <w:i/>
              </w:rPr>
              <w:t>n</w:t>
            </w:r>
            <w:r w:rsidRPr="00055089">
              <w:rPr>
                <w:rFonts w:ascii="Times New Roman" w:hAnsi="Times New Roman"/>
              </w:rPr>
              <w:t xml:space="preserve"> = 52)</w:t>
            </w:r>
          </w:p>
        </w:tc>
        <w:tc>
          <w:tcPr>
            <w:tcW w:w="2520" w:type="dxa"/>
            <w:gridSpan w:val="3"/>
            <w:tcBorders>
              <w:top w:val="single" w:sz="4" w:space="0" w:color="auto"/>
              <w:left w:val="nil"/>
              <w:bottom w:val="single" w:sz="4" w:space="0" w:color="auto"/>
              <w:right w:val="nil"/>
            </w:tcBorders>
          </w:tcPr>
          <w:p w14:paraId="5F24F6F9" w14:textId="77777777" w:rsidR="00206B0C" w:rsidRPr="00055089" w:rsidRDefault="00206B0C" w:rsidP="00055089">
            <w:pPr>
              <w:spacing w:after="0" w:line="240" w:lineRule="auto"/>
              <w:jc w:val="center"/>
              <w:rPr>
                <w:rFonts w:ascii="Times New Roman" w:hAnsi="Times New Roman"/>
                <w:u w:val="single"/>
              </w:rPr>
            </w:pPr>
            <w:r w:rsidRPr="00055089">
              <w:rPr>
                <w:rFonts w:ascii="Times New Roman" w:hAnsi="Times New Roman"/>
                <w:u w:val="single"/>
              </w:rPr>
              <w:t>Practitioner-Scholar</w:t>
            </w:r>
          </w:p>
          <w:p w14:paraId="2823963C"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r w:rsidRPr="00055089">
              <w:rPr>
                <w:rFonts w:ascii="Times New Roman" w:hAnsi="Times New Roman"/>
                <w:i/>
              </w:rPr>
              <w:t>n</w:t>
            </w:r>
            <w:r w:rsidRPr="00055089">
              <w:rPr>
                <w:rFonts w:ascii="Times New Roman" w:hAnsi="Times New Roman"/>
              </w:rPr>
              <w:t xml:space="preserve"> = 24)</w:t>
            </w:r>
          </w:p>
        </w:tc>
        <w:tc>
          <w:tcPr>
            <w:tcW w:w="2880" w:type="dxa"/>
            <w:gridSpan w:val="3"/>
            <w:tcBorders>
              <w:top w:val="single" w:sz="4" w:space="0" w:color="auto"/>
              <w:left w:val="nil"/>
              <w:bottom w:val="single" w:sz="4" w:space="0" w:color="auto"/>
              <w:right w:val="nil"/>
            </w:tcBorders>
          </w:tcPr>
          <w:p w14:paraId="1869B709" w14:textId="77777777" w:rsidR="00206B0C" w:rsidRDefault="00206B0C" w:rsidP="00206B0C">
            <w:pPr>
              <w:spacing w:after="0" w:line="240" w:lineRule="auto"/>
              <w:jc w:val="center"/>
              <w:rPr>
                <w:rFonts w:ascii="Times New Roman" w:hAnsi="Times New Roman"/>
                <w:u w:val="single"/>
              </w:rPr>
            </w:pPr>
            <w:r>
              <w:rPr>
                <w:rFonts w:ascii="Times New Roman" w:hAnsi="Times New Roman"/>
                <w:u w:val="single"/>
              </w:rPr>
              <w:t>Total</w:t>
            </w:r>
          </w:p>
          <w:p w14:paraId="4DEEDB65" w14:textId="2A9F9589" w:rsidR="00206B0C" w:rsidRPr="00216A84" w:rsidRDefault="00206B0C" w:rsidP="00206B0C">
            <w:pPr>
              <w:spacing w:after="0" w:line="240" w:lineRule="auto"/>
              <w:jc w:val="center"/>
              <w:rPr>
                <w:rFonts w:ascii="Times New Roman" w:hAnsi="Times New Roman"/>
              </w:rPr>
            </w:pPr>
            <w:r w:rsidRPr="00216A84">
              <w:rPr>
                <w:rFonts w:ascii="Times New Roman" w:hAnsi="Times New Roman"/>
              </w:rPr>
              <w:t>(N = 87)</w:t>
            </w:r>
          </w:p>
        </w:tc>
      </w:tr>
      <w:tr w:rsidR="00206B0C" w:rsidRPr="00055089" w14:paraId="4723C92E" w14:textId="5F639E90" w:rsidTr="00B74A25">
        <w:tc>
          <w:tcPr>
            <w:tcW w:w="2160" w:type="dxa"/>
            <w:tcBorders>
              <w:top w:val="single" w:sz="4" w:space="0" w:color="auto"/>
              <w:left w:val="nil"/>
              <w:bottom w:val="single" w:sz="4" w:space="0" w:color="auto"/>
              <w:right w:val="nil"/>
            </w:tcBorders>
          </w:tcPr>
          <w:p w14:paraId="61379C3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Current Training Practice</w:t>
            </w:r>
          </w:p>
        </w:tc>
        <w:tc>
          <w:tcPr>
            <w:tcW w:w="732" w:type="dxa"/>
            <w:tcBorders>
              <w:top w:val="single" w:sz="4" w:space="0" w:color="auto"/>
              <w:left w:val="nil"/>
              <w:bottom w:val="single" w:sz="4" w:space="0" w:color="auto"/>
              <w:right w:val="nil"/>
            </w:tcBorders>
            <w:shd w:val="clear" w:color="auto" w:fill="auto"/>
          </w:tcPr>
          <w:p w14:paraId="2D708AE0"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True</w:t>
            </w:r>
          </w:p>
          <w:p w14:paraId="518C833F"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p>
        </w:tc>
        <w:tc>
          <w:tcPr>
            <w:tcW w:w="963" w:type="dxa"/>
            <w:tcBorders>
              <w:top w:val="single" w:sz="4" w:space="0" w:color="auto"/>
              <w:left w:val="nil"/>
              <w:bottom w:val="single" w:sz="4" w:space="0" w:color="auto"/>
              <w:right w:val="nil"/>
            </w:tcBorders>
            <w:shd w:val="clear" w:color="auto" w:fill="auto"/>
          </w:tcPr>
          <w:p w14:paraId="1693F9DB"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Untrue</w:t>
            </w:r>
          </w:p>
          <w:p w14:paraId="45E50499"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p>
        </w:tc>
        <w:tc>
          <w:tcPr>
            <w:tcW w:w="861" w:type="dxa"/>
            <w:tcBorders>
              <w:top w:val="single" w:sz="4" w:space="0" w:color="auto"/>
              <w:left w:val="nil"/>
              <w:bottom w:val="single" w:sz="4" w:space="0" w:color="auto"/>
              <w:right w:val="single" w:sz="4" w:space="0" w:color="auto"/>
            </w:tcBorders>
            <w:shd w:val="clear" w:color="auto" w:fill="auto"/>
          </w:tcPr>
          <w:p w14:paraId="7DEE4AB4"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Don’t Know</w:t>
            </w:r>
          </w:p>
          <w:p w14:paraId="39B4D586"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p>
        </w:tc>
        <w:tc>
          <w:tcPr>
            <w:tcW w:w="764" w:type="dxa"/>
            <w:tcBorders>
              <w:top w:val="single" w:sz="4" w:space="0" w:color="auto"/>
              <w:left w:val="single" w:sz="4" w:space="0" w:color="auto"/>
              <w:bottom w:val="single" w:sz="4" w:space="0" w:color="auto"/>
              <w:right w:val="nil"/>
            </w:tcBorders>
            <w:shd w:val="clear" w:color="auto" w:fill="auto"/>
          </w:tcPr>
          <w:p w14:paraId="69705283"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True</w:t>
            </w:r>
          </w:p>
          <w:p w14:paraId="151A6DD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p>
        </w:tc>
        <w:tc>
          <w:tcPr>
            <w:tcW w:w="889" w:type="dxa"/>
            <w:tcBorders>
              <w:top w:val="single" w:sz="4" w:space="0" w:color="auto"/>
              <w:left w:val="nil"/>
              <w:bottom w:val="single" w:sz="4" w:space="0" w:color="auto"/>
              <w:right w:val="nil"/>
            </w:tcBorders>
            <w:shd w:val="clear" w:color="auto" w:fill="auto"/>
          </w:tcPr>
          <w:p w14:paraId="31F3B8E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Untrue</w:t>
            </w:r>
          </w:p>
          <w:p w14:paraId="6E0A394E"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p>
        </w:tc>
        <w:tc>
          <w:tcPr>
            <w:tcW w:w="831" w:type="dxa"/>
            <w:tcBorders>
              <w:top w:val="single" w:sz="4" w:space="0" w:color="auto"/>
              <w:left w:val="nil"/>
              <w:bottom w:val="single" w:sz="4" w:space="0" w:color="auto"/>
              <w:right w:val="single" w:sz="4" w:space="0" w:color="auto"/>
            </w:tcBorders>
            <w:shd w:val="clear" w:color="auto" w:fill="auto"/>
          </w:tcPr>
          <w:p w14:paraId="1945640B"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Don’t Know</w:t>
            </w:r>
          </w:p>
          <w:p w14:paraId="161BB37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p>
        </w:tc>
        <w:tc>
          <w:tcPr>
            <w:tcW w:w="720" w:type="dxa"/>
            <w:tcBorders>
              <w:top w:val="single" w:sz="4" w:space="0" w:color="auto"/>
              <w:left w:val="single" w:sz="4" w:space="0" w:color="auto"/>
              <w:bottom w:val="single" w:sz="4" w:space="0" w:color="auto"/>
              <w:right w:val="nil"/>
            </w:tcBorders>
            <w:shd w:val="clear" w:color="auto" w:fill="auto"/>
          </w:tcPr>
          <w:p w14:paraId="3FC0C24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True</w:t>
            </w:r>
          </w:p>
          <w:p w14:paraId="60EA2D2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p>
        </w:tc>
        <w:tc>
          <w:tcPr>
            <w:tcW w:w="900" w:type="dxa"/>
            <w:tcBorders>
              <w:top w:val="single" w:sz="4" w:space="0" w:color="auto"/>
              <w:left w:val="nil"/>
              <w:bottom w:val="single" w:sz="4" w:space="0" w:color="auto"/>
              <w:right w:val="nil"/>
            </w:tcBorders>
            <w:shd w:val="clear" w:color="auto" w:fill="auto"/>
          </w:tcPr>
          <w:p w14:paraId="12D23730"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Untrue</w:t>
            </w:r>
          </w:p>
          <w:p w14:paraId="259BEB0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p>
        </w:tc>
        <w:tc>
          <w:tcPr>
            <w:tcW w:w="900" w:type="dxa"/>
            <w:tcBorders>
              <w:top w:val="single" w:sz="4" w:space="0" w:color="auto"/>
              <w:left w:val="nil"/>
              <w:bottom w:val="single" w:sz="4" w:space="0" w:color="auto"/>
              <w:right w:val="single" w:sz="4" w:space="0" w:color="auto"/>
            </w:tcBorders>
            <w:shd w:val="clear" w:color="auto" w:fill="auto"/>
          </w:tcPr>
          <w:p w14:paraId="6993528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Don’t Know</w:t>
            </w:r>
          </w:p>
          <w:p w14:paraId="53D2556B"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w:t>
            </w:r>
          </w:p>
        </w:tc>
        <w:tc>
          <w:tcPr>
            <w:tcW w:w="900" w:type="dxa"/>
            <w:tcBorders>
              <w:top w:val="single" w:sz="4" w:space="0" w:color="auto"/>
              <w:left w:val="single" w:sz="4" w:space="0" w:color="auto"/>
              <w:bottom w:val="single" w:sz="4" w:space="0" w:color="auto"/>
              <w:right w:val="nil"/>
            </w:tcBorders>
          </w:tcPr>
          <w:p w14:paraId="212BB032" w14:textId="77777777" w:rsidR="00206B0C" w:rsidRDefault="00206B0C" w:rsidP="00B07C9D">
            <w:pPr>
              <w:spacing w:after="0" w:line="240" w:lineRule="auto"/>
              <w:jc w:val="center"/>
              <w:rPr>
                <w:rFonts w:ascii="Times New Roman" w:hAnsi="Times New Roman"/>
              </w:rPr>
            </w:pPr>
            <w:r>
              <w:rPr>
                <w:rFonts w:ascii="Times New Roman" w:hAnsi="Times New Roman"/>
              </w:rPr>
              <w:t>True</w:t>
            </w:r>
          </w:p>
          <w:p w14:paraId="2A365682" w14:textId="241320BE" w:rsidR="00206B0C" w:rsidRPr="00055089" w:rsidRDefault="00206B0C" w:rsidP="00055089">
            <w:pPr>
              <w:spacing w:after="0" w:line="240" w:lineRule="auto"/>
              <w:jc w:val="center"/>
              <w:rPr>
                <w:rFonts w:ascii="Times New Roman" w:hAnsi="Times New Roman"/>
              </w:rPr>
            </w:pPr>
            <w:r>
              <w:rPr>
                <w:rFonts w:ascii="Times New Roman" w:hAnsi="Times New Roman"/>
              </w:rPr>
              <w:t>(%)</w:t>
            </w:r>
          </w:p>
        </w:tc>
        <w:tc>
          <w:tcPr>
            <w:tcW w:w="900" w:type="dxa"/>
            <w:tcBorders>
              <w:top w:val="single" w:sz="4" w:space="0" w:color="auto"/>
              <w:left w:val="nil"/>
              <w:bottom w:val="single" w:sz="4" w:space="0" w:color="auto"/>
              <w:right w:val="nil"/>
            </w:tcBorders>
          </w:tcPr>
          <w:p w14:paraId="0CDBE3CE" w14:textId="77777777" w:rsidR="00206B0C" w:rsidRPr="00216A84" w:rsidRDefault="00206B0C" w:rsidP="00B07C9D">
            <w:pPr>
              <w:spacing w:after="0" w:line="240" w:lineRule="auto"/>
              <w:jc w:val="center"/>
              <w:rPr>
                <w:rFonts w:ascii="Times New Roman" w:hAnsi="Times New Roman"/>
              </w:rPr>
            </w:pPr>
            <w:r w:rsidRPr="00216A84">
              <w:rPr>
                <w:rFonts w:ascii="Times New Roman" w:hAnsi="Times New Roman"/>
              </w:rPr>
              <w:t>Untrue</w:t>
            </w:r>
          </w:p>
          <w:p w14:paraId="40654175" w14:textId="6ABF13F3" w:rsidR="00206B0C" w:rsidRPr="00216A84" w:rsidRDefault="00206B0C" w:rsidP="00055089">
            <w:pPr>
              <w:spacing w:after="0" w:line="240" w:lineRule="auto"/>
              <w:jc w:val="center"/>
              <w:rPr>
                <w:rFonts w:ascii="Times New Roman" w:hAnsi="Times New Roman"/>
              </w:rPr>
            </w:pPr>
            <w:r w:rsidRPr="00216A84">
              <w:rPr>
                <w:rFonts w:ascii="Times New Roman" w:hAnsi="Times New Roman"/>
              </w:rPr>
              <w:t>(%)</w:t>
            </w:r>
          </w:p>
        </w:tc>
        <w:tc>
          <w:tcPr>
            <w:tcW w:w="1080" w:type="dxa"/>
            <w:tcBorders>
              <w:top w:val="single" w:sz="4" w:space="0" w:color="auto"/>
              <w:left w:val="nil"/>
              <w:bottom w:val="single" w:sz="4" w:space="0" w:color="auto"/>
              <w:right w:val="nil"/>
            </w:tcBorders>
          </w:tcPr>
          <w:p w14:paraId="3F6D415F" w14:textId="77777777" w:rsidR="00206B0C" w:rsidRPr="00216A84" w:rsidRDefault="00206B0C" w:rsidP="00B07C9D">
            <w:pPr>
              <w:spacing w:after="0" w:line="240" w:lineRule="auto"/>
              <w:jc w:val="center"/>
              <w:rPr>
                <w:rFonts w:ascii="Times New Roman" w:hAnsi="Times New Roman"/>
              </w:rPr>
            </w:pPr>
            <w:r w:rsidRPr="00216A84">
              <w:rPr>
                <w:rFonts w:ascii="Times New Roman" w:hAnsi="Times New Roman"/>
              </w:rPr>
              <w:t>Don't</w:t>
            </w:r>
          </w:p>
          <w:p w14:paraId="5D71A929" w14:textId="77777777" w:rsidR="00206B0C" w:rsidRPr="00216A84" w:rsidRDefault="00206B0C" w:rsidP="00B07C9D">
            <w:pPr>
              <w:spacing w:after="0" w:line="240" w:lineRule="auto"/>
              <w:jc w:val="center"/>
              <w:rPr>
                <w:rFonts w:ascii="Times New Roman" w:hAnsi="Times New Roman"/>
              </w:rPr>
            </w:pPr>
            <w:r w:rsidRPr="00216A84">
              <w:rPr>
                <w:rFonts w:ascii="Times New Roman" w:hAnsi="Times New Roman"/>
              </w:rPr>
              <w:t>Know</w:t>
            </w:r>
          </w:p>
          <w:p w14:paraId="0BC6D13C" w14:textId="6C7366F4" w:rsidR="00206B0C" w:rsidRPr="00216A84" w:rsidRDefault="00206B0C" w:rsidP="00055089">
            <w:pPr>
              <w:spacing w:after="0" w:line="240" w:lineRule="auto"/>
              <w:jc w:val="center"/>
              <w:rPr>
                <w:rFonts w:ascii="Times New Roman" w:hAnsi="Times New Roman"/>
              </w:rPr>
            </w:pPr>
            <w:r w:rsidRPr="00216A84">
              <w:rPr>
                <w:rFonts w:ascii="Times New Roman" w:hAnsi="Times New Roman"/>
              </w:rPr>
              <w:t>(%)</w:t>
            </w:r>
          </w:p>
        </w:tc>
      </w:tr>
      <w:tr w:rsidR="00206B0C" w:rsidRPr="00055089" w14:paraId="49F7FF05" w14:textId="655592E2" w:rsidTr="00B74A25">
        <w:tc>
          <w:tcPr>
            <w:tcW w:w="2160" w:type="dxa"/>
            <w:tcBorders>
              <w:top w:val="single" w:sz="4" w:space="0" w:color="auto"/>
              <w:left w:val="nil"/>
              <w:bottom w:val="nil"/>
              <w:right w:val="nil"/>
            </w:tcBorders>
          </w:tcPr>
          <w:p w14:paraId="42E9C559" w14:textId="77777777" w:rsidR="00206B0C" w:rsidRPr="00055089" w:rsidRDefault="00206B0C" w:rsidP="00055089">
            <w:pPr>
              <w:spacing w:after="0" w:line="240" w:lineRule="auto"/>
              <w:rPr>
                <w:rFonts w:ascii="Times New Roman" w:hAnsi="Times New Roman"/>
                <w:b/>
              </w:rPr>
            </w:pPr>
            <w:r w:rsidRPr="00055089">
              <w:rPr>
                <w:rFonts w:ascii="Times New Roman" w:hAnsi="Times New Roman"/>
                <w:b/>
              </w:rPr>
              <w:t>Program requires that trainees:</w:t>
            </w:r>
          </w:p>
        </w:tc>
        <w:tc>
          <w:tcPr>
            <w:tcW w:w="732" w:type="dxa"/>
            <w:tcBorders>
              <w:top w:val="single" w:sz="4" w:space="0" w:color="auto"/>
              <w:left w:val="nil"/>
              <w:bottom w:val="nil"/>
              <w:right w:val="nil"/>
            </w:tcBorders>
            <w:shd w:val="clear" w:color="auto" w:fill="auto"/>
          </w:tcPr>
          <w:p w14:paraId="1D44C6CB" w14:textId="77777777" w:rsidR="00206B0C" w:rsidRPr="00055089" w:rsidRDefault="00206B0C" w:rsidP="00055089">
            <w:pPr>
              <w:spacing w:after="0" w:line="240" w:lineRule="auto"/>
              <w:jc w:val="center"/>
              <w:rPr>
                <w:rFonts w:ascii="Times New Roman" w:hAnsi="Times New Roman"/>
              </w:rPr>
            </w:pPr>
          </w:p>
        </w:tc>
        <w:tc>
          <w:tcPr>
            <w:tcW w:w="963" w:type="dxa"/>
            <w:tcBorders>
              <w:top w:val="single" w:sz="4" w:space="0" w:color="auto"/>
              <w:left w:val="nil"/>
              <w:bottom w:val="nil"/>
              <w:right w:val="nil"/>
            </w:tcBorders>
            <w:shd w:val="clear" w:color="auto" w:fill="auto"/>
          </w:tcPr>
          <w:p w14:paraId="728B1CF4" w14:textId="77777777" w:rsidR="00206B0C" w:rsidRPr="00055089" w:rsidRDefault="00206B0C" w:rsidP="00055089">
            <w:pPr>
              <w:spacing w:after="0" w:line="240" w:lineRule="auto"/>
              <w:jc w:val="center"/>
              <w:rPr>
                <w:rFonts w:ascii="Times New Roman" w:hAnsi="Times New Roman"/>
              </w:rPr>
            </w:pPr>
          </w:p>
        </w:tc>
        <w:tc>
          <w:tcPr>
            <w:tcW w:w="861" w:type="dxa"/>
            <w:tcBorders>
              <w:top w:val="single" w:sz="4" w:space="0" w:color="auto"/>
              <w:left w:val="nil"/>
              <w:bottom w:val="nil"/>
              <w:right w:val="single" w:sz="4" w:space="0" w:color="auto"/>
            </w:tcBorders>
            <w:shd w:val="clear" w:color="auto" w:fill="auto"/>
          </w:tcPr>
          <w:p w14:paraId="5DE2BA38" w14:textId="77777777" w:rsidR="00206B0C" w:rsidRPr="00055089" w:rsidRDefault="00206B0C" w:rsidP="00055089">
            <w:pPr>
              <w:spacing w:after="0" w:line="240" w:lineRule="auto"/>
              <w:jc w:val="center"/>
              <w:rPr>
                <w:rFonts w:ascii="Times New Roman" w:hAnsi="Times New Roman"/>
              </w:rPr>
            </w:pPr>
          </w:p>
        </w:tc>
        <w:tc>
          <w:tcPr>
            <w:tcW w:w="764" w:type="dxa"/>
            <w:tcBorders>
              <w:top w:val="single" w:sz="4" w:space="0" w:color="auto"/>
              <w:left w:val="single" w:sz="4" w:space="0" w:color="auto"/>
              <w:bottom w:val="nil"/>
              <w:right w:val="nil"/>
            </w:tcBorders>
            <w:shd w:val="clear" w:color="auto" w:fill="auto"/>
          </w:tcPr>
          <w:p w14:paraId="5E0EE0AA" w14:textId="77777777" w:rsidR="00206B0C" w:rsidRPr="00055089" w:rsidRDefault="00206B0C" w:rsidP="00055089">
            <w:pPr>
              <w:spacing w:after="0" w:line="240" w:lineRule="auto"/>
              <w:jc w:val="center"/>
              <w:rPr>
                <w:rFonts w:ascii="Times New Roman" w:hAnsi="Times New Roman"/>
              </w:rPr>
            </w:pPr>
          </w:p>
        </w:tc>
        <w:tc>
          <w:tcPr>
            <w:tcW w:w="889" w:type="dxa"/>
            <w:tcBorders>
              <w:top w:val="single" w:sz="4" w:space="0" w:color="auto"/>
              <w:left w:val="nil"/>
              <w:bottom w:val="nil"/>
              <w:right w:val="nil"/>
            </w:tcBorders>
            <w:shd w:val="clear" w:color="auto" w:fill="auto"/>
          </w:tcPr>
          <w:p w14:paraId="7BCDD04B" w14:textId="77777777" w:rsidR="00206B0C" w:rsidRPr="00055089" w:rsidRDefault="00206B0C" w:rsidP="00055089">
            <w:pPr>
              <w:spacing w:after="0" w:line="240" w:lineRule="auto"/>
              <w:jc w:val="center"/>
              <w:rPr>
                <w:rFonts w:ascii="Times New Roman" w:hAnsi="Times New Roman"/>
              </w:rPr>
            </w:pPr>
          </w:p>
        </w:tc>
        <w:tc>
          <w:tcPr>
            <w:tcW w:w="831" w:type="dxa"/>
            <w:tcBorders>
              <w:top w:val="single" w:sz="4" w:space="0" w:color="auto"/>
              <w:left w:val="nil"/>
              <w:bottom w:val="nil"/>
              <w:right w:val="single" w:sz="4" w:space="0" w:color="auto"/>
            </w:tcBorders>
            <w:shd w:val="clear" w:color="auto" w:fill="auto"/>
          </w:tcPr>
          <w:p w14:paraId="21BCB4B9" w14:textId="77777777" w:rsidR="00206B0C" w:rsidRPr="00055089" w:rsidRDefault="00206B0C" w:rsidP="00055089">
            <w:pPr>
              <w:spacing w:after="0" w:line="240" w:lineRule="auto"/>
              <w:jc w:val="center"/>
              <w:rPr>
                <w:rFonts w:ascii="Times New Roman" w:hAnsi="Times New Roman"/>
              </w:rPr>
            </w:pPr>
          </w:p>
        </w:tc>
        <w:tc>
          <w:tcPr>
            <w:tcW w:w="720" w:type="dxa"/>
            <w:tcBorders>
              <w:top w:val="single" w:sz="4" w:space="0" w:color="auto"/>
              <w:left w:val="single" w:sz="4" w:space="0" w:color="auto"/>
              <w:bottom w:val="nil"/>
              <w:right w:val="nil"/>
            </w:tcBorders>
            <w:shd w:val="clear" w:color="auto" w:fill="auto"/>
          </w:tcPr>
          <w:p w14:paraId="5F6DF133" w14:textId="77777777" w:rsidR="00206B0C" w:rsidRPr="00055089" w:rsidRDefault="00206B0C" w:rsidP="00055089">
            <w:pPr>
              <w:spacing w:after="0" w:line="240" w:lineRule="auto"/>
              <w:jc w:val="center"/>
              <w:rPr>
                <w:rFonts w:ascii="Times New Roman" w:hAnsi="Times New Roman"/>
              </w:rPr>
            </w:pPr>
          </w:p>
        </w:tc>
        <w:tc>
          <w:tcPr>
            <w:tcW w:w="900" w:type="dxa"/>
            <w:tcBorders>
              <w:top w:val="single" w:sz="4" w:space="0" w:color="auto"/>
              <w:left w:val="nil"/>
              <w:bottom w:val="nil"/>
              <w:right w:val="nil"/>
            </w:tcBorders>
            <w:shd w:val="clear" w:color="auto" w:fill="auto"/>
          </w:tcPr>
          <w:p w14:paraId="17CB231F" w14:textId="77777777" w:rsidR="00206B0C" w:rsidRPr="00055089" w:rsidRDefault="00206B0C" w:rsidP="00055089">
            <w:pPr>
              <w:spacing w:after="0" w:line="240" w:lineRule="auto"/>
              <w:jc w:val="center"/>
              <w:rPr>
                <w:rFonts w:ascii="Times New Roman" w:hAnsi="Times New Roman"/>
              </w:rPr>
            </w:pPr>
          </w:p>
        </w:tc>
        <w:tc>
          <w:tcPr>
            <w:tcW w:w="900" w:type="dxa"/>
            <w:tcBorders>
              <w:top w:val="single" w:sz="4" w:space="0" w:color="auto"/>
              <w:left w:val="nil"/>
              <w:bottom w:val="nil"/>
              <w:right w:val="single" w:sz="4" w:space="0" w:color="auto"/>
            </w:tcBorders>
            <w:shd w:val="clear" w:color="auto" w:fill="auto"/>
          </w:tcPr>
          <w:p w14:paraId="670F1DD2" w14:textId="77777777" w:rsidR="00206B0C" w:rsidRPr="00055089" w:rsidRDefault="00206B0C" w:rsidP="00055089">
            <w:pPr>
              <w:spacing w:after="0" w:line="240" w:lineRule="auto"/>
              <w:jc w:val="center"/>
              <w:rPr>
                <w:rFonts w:ascii="Times New Roman" w:hAnsi="Times New Roman"/>
              </w:rPr>
            </w:pPr>
          </w:p>
        </w:tc>
        <w:tc>
          <w:tcPr>
            <w:tcW w:w="900" w:type="dxa"/>
            <w:tcBorders>
              <w:top w:val="single" w:sz="4" w:space="0" w:color="auto"/>
              <w:left w:val="single" w:sz="4" w:space="0" w:color="auto"/>
              <w:bottom w:val="nil"/>
              <w:right w:val="nil"/>
            </w:tcBorders>
          </w:tcPr>
          <w:p w14:paraId="29949E66" w14:textId="77777777" w:rsidR="00206B0C" w:rsidRPr="00055089" w:rsidRDefault="00206B0C" w:rsidP="00055089">
            <w:pPr>
              <w:spacing w:after="0" w:line="240" w:lineRule="auto"/>
              <w:jc w:val="center"/>
              <w:rPr>
                <w:rFonts w:ascii="Times New Roman" w:hAnsi="Times New Roman"/>
              </w:rPr>
            </w:pPr>
          </w:p>
        </w:tc>
        <w:tc>
          <w:tcPr>
            <w:tcW w:w="900" w:type="dxa"/>
            <w:tcBorders>
              <w:top w:val="single" w:sz="4" w:space="0" w:color="auto"/>
              <w:left w:val="nil"/>
              <w:bottom w:val="nil"/>
              <w:right w:val="nil"/>
            </w:tcBorders>
          </w:tcPr>
          <w:p w14:paraId="44CE1FEE" w14:textId="77777777" w:rsidR="00206B0C" w:rsidRPr="00055089" w:rsidRDefault="00206B0C" w:rsidP="00055089">
            <w:pPr>
              <w:spacing w:after="0" w:line="240" w:lineRule="auto"/>
              <w:jc w:val="center"/>
              <w:rPr>
                <w:rFonts w:ascii="Times New Roman" w:hAnsi="Times New Roman"/>
              </w:rPr>
            </w:pPr>
          </w:p>
        </w:tc>
        <w:tc>
          <w:tcPr>
            <w:tcW w:w="1080" w:type="dxa"/>
            <w:tcBorders>
              <w:top w:val="single" w:sz="4" w:space="0" w:color="auto"/>
              <w:left w:val="nil"/>
              <w:bottom w:val="nil"/>
              <w:right w:val="nil"/>
            </w:tcBorders>
          </w:tcPr>
          <w:p w14:paraId="1EF0C8C3" w14:textId="77777777" w:rsidR="00206B0C" w:rsidRPr="00055089" w:rsidRDefault="00206B0C" w:rsidP="00055089">
            <w:pPr>
              <w:spacing w:after="0" w:line="240" w:lineRule="auto"/>
              <w:jc w:val="center"/>
              <w:rPr>
                <w:rFonts w:ascii="Times New Roman" w:hAnsi="Times New Roman"/>
              </w:rPr>
            </w:pPr>
          </w:p>
        </w:tc>
      </w:tr>
      <w:tr w:rsidR="00206B0C" w:rsidRPr="00055089" w14:paraId="5D63C917" w14:textId="1652A075" w:rsidTr="00B74A25">
        <w:tc>
          <w:tcPr>
            <w:tcW w:w="2160" w:type="dxa"/>
            <w:tcBorders>
              <w:top w:val="nil"/>
              <w:left w:val="nil"/>
              <w:bottom w:val="nil"/>
              <w:right w:val="nil"/>
            </w:tcBorders>
          </w:tcPr>
          <w:p w14:paraId="49FF34B6" w14:textId="1D988D1F" w:rsidR="00206B0C" w:rsidRPr="00055089" w:rsidRDefault="00206B0C" w:rsidP="00991F80">
            <w:pPr>
              <w:spacing w:after="0" w:line="240" w:lineRule="auto"/>
              <w:ind w:left="522" w:hanging="180"/>
              <w:rPr>
                <w:rFonts w:ascii="Times New Roman" w:hAnsi="Times New Roman"/>
              </w:rPr>
            </w:pPr>
            <w:r w:rsidRPr="00055089">
              <w:rPr>
                <w:rFonts w:ascii="Times New Roman" w:hAnsi="Times New Roman"/>
              </w:rPr>
              <w:t xml:space="preserve">Take at least 1 </w:t>
            </w:r>
            <w:r>
              <w:rPr>
                <w:rFonts w:ascii="Times New Roman" w:hAnsi="Times New Roman"/>
              </w:rPr>
              <w:t xml:space="preserve">  </w:t>
            </w:r>
            <w:r w:rsidRPr="00055089">
              <w:rPr>
                <w:rFonts w:ascii="Times New Roman" w:hAnsi="Times New Roman"/>
              </w:rPr>
              <w:t>alliance course</w:t>
            </w:r>
          </w:p>
        </w:tc>
        <w:tc>
          <w:tcPr>
            <w:tcW w:w="732" w:type="dxa"/>
            <w:tcBorders>
              <w:top w:val="nil"/>
              <w:left w:val="nil"/>
              <w:bottom w:val="nil"/>
              <w:right w:val="nil"/>
            </w:tcBorders>
            <w:shd w:val="clear" w:color="auto" w:fill="auto"/>
          </w:tcPr>
          <w:p w14:paraId="5E961869"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10</w:t>
            </w:r>
          </w:p>
        </w:tc>
        <w:tc>
          <w:tcPr>
            <w:tcW w:w="963" w:type="dxa"/>
            <w:tcBorders>
              <w:top w:val="nil"/>
              <w:left w:val="nil"/>
              <w:bottom w:val="nil"/>
              <w:right w:val="nil"/>
            </w:tcBorders>
            <w:shd w:val="clear" w:color="auto" w:fill="auto"/>
          </w:tcPr>
          <w:p w14:paraId="3F335C5F"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90</w:t>
            </w:r>
          </w:p>
        </w:tc>
        <w:tc>
          <w:tcPr>
            <w:tcW w:w="861" w:type="dxa"/>
            <w:tcBorders>
              <w:top w:val="nil"/>
              <w:left w:val="nil"/>
              <w:bottom w:val="nil"/>
              <w:right w:val="single" w:sz="4" w:space="0" w:color="auto"/>
            </w:tcBorders>
            <w:shd w:val="clear" w:color="auto" w:fill="auto"/>
          </w:tcPr>
          <w:p w14:paraId="306B7564"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nil"/>
              <w:right w:val="nil"/>
            </w:tcBorders>
            <w:shd w:val="clear" w:color="auto" w:fill="auto"/>
          </w:tcPr>
          <w:p w14:paraId="25833EBE"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14</w:t>
            </w:r>
          </w:p>
        </w:tc>
        <w:tc>
          <w:tcPr>
            <w:tcW w:w="889" w:type="dxa"/>
            <w:tcBorders>
              <w:top w:val="nil"/>
              <w:left w:val="nil"/>
              <w:bottom w:val="nil"/>
              <w:right w:val="nil"/>
            </w:tcBorders>
            <w:shd w:val="clear" w:color="auto" w:fill="auto"/>
          </w:tcPr>
          <w:p w14:paraId="370AC874"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82</w:t>
            </w:r>
          </w:p>
        </w:tc>
        <w:tc>
          <w:tcPr>
            <w:tcW w:w="831" w:type="dxa"/>
            <w:tcBorders>
              <w:top w:val="nil"/>
              <w:left w:val="nil"/>
              <w:bottom w:val="nil"/>
              <w:right w:val="single" w:sz="4" w:space="0" w:color="auto"/>
            </w:tcBorders>
            <w:shd w:val="clear" w:color="auto" w:fill="auto"/>
          </w:tcPr>
          <w:p w14:paraId="33B8E44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w:t>
            </w:r>
          </w:p>
        </w:tc>
        <w:tc>
          <w:tcPr>
            <w:tcW w:w="720" w:type="dxa"/>
            <w:tcBorders>
              <w:top w:val="nil"/>
              <w:left w:val="single" w:sz="4" w:space="0" w:color="auto"/>
              <w:bottom w:val="nil"/>
              <w:right w:val="nil"/>
            </w:tcBorders>
            <w:shd w:val="clear" w:color="auto" w:fill="auto"/>
          </w:tcPr>
          <w:p w14:paraId="571A6556"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25</w:t>
            </w:r>
          </w:p>
        </w:tc>
        <w:tc>
          <w:tcPr>
            <w:tcW w:w="900" w:type="dxa"/>
            <w:tcBorders>
              <w:top w:val="nil"/>
              <w:left w:val="nil"/>
              <w:bottom w:val="nil"/>
              <w:right w:val="nil"/>
            </w:tcBorders>
            <w:shd w:val="clear" w:color="auto" w:fill="auto"/>
          </w:tcPr>
          <w:p w14:paraId="2AAE8383"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71</w:t>
            </w:r>
          </w:p>
        </w:tc>
        <w:tc>
          <w:tcPr>
            <w:tcW w:w="900" w:type="dxa"/>
            <w:tcBorders>
              <w:top w:val="nil"/>
              <w:left w:val="nil"/>
              <w:bottom w:val="nil"/>
              <w:right w:val="single" w:sz="4" w:space="0" w:color="auto"/>
            </w:tcBorders>
            <w:shd w:val="clear" w:color="auto" w:fill="auto"/>
          </w:tcPr>
          <w:p w14:paraId="03F8085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w:t>
            </w:r>
          </w:p>
        </w:tc>
        <w:tc>
          <w:tcPr>
            <w:tcW w:w="900" w:type="dxa"/>
            <w:tcBorders>
              <w:top w:val="nil"/>
              <w:left w:val="single" w:sz="4" w:space="0" w:color="auto"/>
              <w:bottom w:val="nil"/>
              <w:right w:val="nil"/>
            </w:tcBorders>
          </w:tcPr>
          <w:p w14:paraId="60960433" w14:textId="22418F69" w:rsidR="00206B0C" w:rsidRPr="00055089" w:rsidRDefault="00206B0C" w:rsidP="00055089">
            <w:pPr>
              <w:spacing w:after="0" w:line="240" w:lineRule="auto"/>
              <w:jc w:val="center"/>
              <w:rPr>
                <w:rFonts w:ascii="Times New Roman" w:hAnsi="Times New Roman"/>
              </w:rPr>
            </w:pPr>
            <w:r>
              <w:rPr>
                <w:rFonts w:ascii="Times New Roman" w:hAnsi="Times New Roman"/>
              </w:rPr>
              <w:t>17</w:t>
            </w:r>
          </w:p>
        </w:tc>
        <w:tc>
          <w:tcPr>
            <w:tcW w:w="900" w:type="dxa"/>
            <w:tcBorders>
              <w:top w:val="nil"/>
              <w:left w:val="nil"/>
              <w:bottom w:val="nil"/>
              <w:right w:val="nil"/>
            </w:tcBorders>
          </w:tcPr>
          <w:p w14:paraId="010CDD8A" w14:textId="482770DB" w:rsidR="00206B0C" w:rsidRPr="00055089" w:rsidRDefault="00206B0C" w:rsidP="00055089">
            <w:pPr>
              <w:spacing w:after="0" w:line="240" w:lineRule="auto"/>
              <w:jc w:val="center"/>
              <w:rPr>
                <w:rFonts w:ascii="Times New Roman" w:hAnsi="Times New Roman"/>
              </w:rPr>
            </w:pPr>
            <w:r>
              <w:rPr>
                <w:rFonts w:ascii="Times New Roman" w:hAnsi="Times New Roman"/>
              </w:rPr>
              <w:t>80</w:t>
            </w:r>
          </w:p>
        </w:tc>
        <w:tc>
          <w:tcPr>
            <w:tcW w:w="1080" w:type="dxa"/>
            <w:tcBorders>
              <w:top w:val="nil"/>
              <w:left w:val="nil"/>
              <w:bottom w:val="nil"/>
              <w:right w:val="nil"/>
            </w:tcBorders>
          </w:tcPr>
          <w:p w14:paraId="7AE26425" w14:textId="2C2166DD" w:rsidR="00206B0C" w:rsidRPr="00055089" w:rsidRDefault="00206B0C" w:rsidP="00055089">
            <w:pPr>
              <w:spacing w:after="0" w:line="240" w:lineRule="auto"/>
              <w:jc w:val="center"/>
              <w:rPr>
                <w:rFonts w:ascii="Times New Roman" w:hAnsi="Times New Roman"/>
              </w:rPr>
            </w:pPr>
            <w:r>
              <w:rPr>
                <w:rFonts w:ascii="Times New Roman" w:hAnsi="Times New Roman"/>
              </w:rPr>
              <w:t>4</w:t>
            </w:r>
          </w:p>
        </w:tc>
      </w:tr>
      <w:tr w:rsidR="00206B0C" w:rsidRPr="00055089" w14:paraId="01F7EA10" w14:textId="5A28CFC2" w:rsidTr="00B74A25">
        <w:tc>
          <w:tcPr>
            <w:tcW w:w="2160" w:type="dxa"/>
            <w:tcBorders>
              <w:top w:val="nil"/>
              <w:left w:val="nil"/>
              <w:bottom w:val="nil"/>
              <w:right w:val="nil"/>
            </w:tcBorders>
          </w:tcPr>
          <w:p w14:paraId="58266400" w14:textId="77777777" w:rsidR="00206B0C" w:rsidRPr="00055089" w:rsidRDefault="00206B0C" w:rsidP="00991F80">
            <w:pPr>
              <w:spacing w:after="0" w:line="240" w:lineRule="auto"/>
              <w:ind w:left="522" w:hanging="180"/>
              <w:rPr>
                <w:rFonts w:ascii="Times New Roman" w:hAnsi="Times New Roman"/>
              </w:rPr>
            </w:pPr>
            <w:r w:rsidRPr="00055089">
              <w:rPr>
                <w:rFonts w:ascii="Times New Roman" w:hAnsi="Times New Roman"/>
              </w:rPr>
              <w:t>Attend at least 1 evidence-based alliance training</w:t>
            </w:r>
          </w:p>
        </w:tc>
        <w:tc>
          <w:tcPr>
            <w:tcW w:w="732" w:type="dxa"/>
            <w:tcBorders>
              <w:top w:val="nil"/>
              <w:left w:val="nil"/>
              <w:bottom w:val="nil"/>
              <w:right w:val="nil"/>
            </w:tcBorders>
            <w:shd w:val="clear" w:color="auto" w:fill="auto"/>
          </w:tcPr>
          <w:p w14:paraId="53D73C60"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30</w:t>
            </w:r>
          </w:p>
        </w:tc>
        <w:tc>
          <w:tcPr>
            <w:tcW w:w="963" w:type="dxa"/>
            <w:tcBorders>
              <w:top w:val="nil"/>
              <w:left w:val="nil"/>
              <w:bottom w:val="nil"/>
              <w:right w:val="nil"/>
            </w:tcBorders>
            <w:shd w:val="clear" w:color="auto" w:fill="auto"/>
          </w:tcPr>
          <w:p w14:paraId="033409B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70</w:t>
            </w:r>
          </w:p>
        </w:tc>
        <w:tc>
          <w:tcPr>
            <w:tcW w:w="861" w:type="dxa"/>
            <w:tcBorders>
              <w:top w:val="nil"/>
              <w:left w:val="nil"/>
              <w:bottom w:val="nil"/>
              <w:right w:val="single" w:sz="4" w:space="0" w:color="auto"/>
            </w:tcBorders>
            <w:shd w:val="clear" w:color="auto" w:fill="auto"/>
          </w:tcPr>
          <w:p w14:paraId="7E64847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nil"/>
              <w:right w:val="nil"/>
            </w:tcBorders>
            <w:shd w:val="clear" w:color="auto" w:fill="auto"/>
          </w:tcPr>
          <w:p w14:paraId="713AE023"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18</w:t>
            </w:r>
          </w:p>
        </w:tc>
        <w:tc>
          <w:tcPr>
            <w:tcW w:w="889" w:type="dxa"/>
            <w:tcBorders>
              <w:top w:val="nil"/>
              <w:left w:val="nil"/>
              <w:bottom w:val="nil"/>
              <w:right w:val="nil"/>
            </w:tcBorders>
            <w:shd w:val="clear" w:color="auto" w:fill="auto"/>
          </w:tcPr>
          <w:p w14:paraId="7AB588E3"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74</w:t>
            </w:r>
          </w:p>
        </w:tc>
        <w:tc>
          <w:tcPr>
            <w:tcW w:w="831" w:type="dxa"/>
            <w:tcBorders>
              <w:top w:val="nil"/>
              <w:left w:val="nil"/>
              <w:bottom w:val="nil"/>
              <w:right w:val="single" w:sz="4" w:space="0" w:color="auto"/>
            </w:tcBorders>
            <w:shd w:val="clear" w:color="auto" w:fill="auto"/>
          </w:tcPr>
          <w:p w14:paraId="21515524"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w:t>
            </w:r>
          </w:p>
        </w:tc>
        <w:tc>
          <w:tcPr>
            <w:tcW w:w="720" w:type="dxa"/>
            <w:tcBorders>
              <w:top w:val="nil"/>
              <w:left w:val="single" w:sz="4" w:space="0" w:color="auto"/>
              <w:bottom w:val="nil"/>
              <w:right w:val="nil"/>
            </w:tcBorders>
            <w:shd w:val="clear" w:color="auto" w:fill="auto"/>
          </w:tcPr>
          <w:p w14:paraId="483C167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38</w:t>
            </w:r>
          </w:p>
        </w:tc>
        <w:tc>
          <w:tcPr>
            <w:tcW w:w="900" w:type="dxa"/>
            <w:tcBorders>
              <w:top w:val="nil"/>
              <w:left w:val="nil"/>
              <w:bottom w:val="nil"/>
              <w:right w:val="nil"/>
            </w:tcBorders>
            <w:shd w:val="clear" w:color="auto" w:fill="auto"/>
          </w:tcPr>
          <w:p w14:paraId="44371C57"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54</w:t>
            </w:r>
          </w:p>
        </w:tc>
        <w:tc>
          <w:tcPr>
            <w:tcW w:w="900" w:type="dxa"/>
            <w:tcBorders>
              <w:top w:val="nil"/>
              <w:left w:val="nil"/>
              <w:bottom w:val="nil"/>
              <w:right w:val="single" w:sz="4" w:space="0" w:color="auto"/>
            </w:tcBorders>
            <w:shd w:val="clear" w:color="auto" w:fill="auto"/>
          </w:tcPr>
          <w:p w14:paraId="1146FD2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w:t>
            </w:r>
          </w:p>
          <w:p w14:paraId="6B6AF9A4"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single" w:sz="4" w:space="0" w:color="auto"/>
              <w:bottom w:val="nil"/>
              <w:right w:val="nil"/>
            </w:tcBorders>
          </w:tcPr>
          <w:p w14:paraId="13F73888" w14:textId="1873F5F1" w:rsidR="00206B0C" w:rsidRPr="00055089" w:rsidRDefault="00206B0C" w:rsidP="00055089">
            <w:pPr>
              <w:spacing w:after="0" w:line="240" w:lineRule="auto"/>
              <w:jc w:val="center"/>
              <w:rPr>
                <w:rFonts w:ascii="Times New Roman" w:hAnsi="Times New Roman"/>
              </w:rPr>
            </w:pPr>
            <w:r>
              <w:rPr>
                <w:rFonts w:ascii="Times New Roman" w:hAnsi="Times New Roman"/>
              </w:rPr>
              <w:t>25</w:t>
            </w:r>
          </w:p>
        </w:tc>
        <w:tc>
          <w:tcPr>
            <w:tcW w:w="900" w:type="dxa"/>
            <w:tcBorders>
              <w:top w:val="nil"/>
              <w:left w:val="nil"/>
              <w:bottom w:val="nil"/>
              <w:right w:val="nil"/>
            </w:tcBorders>
          </w:tcPr>
          <w:p w14:paraId="1FEFD438" w14:textId="33AEE73B" w:rsidR="00206B0C" w:rsidRPr="00055089" w:rsidRDefault="00206B0C" w:rsidP="00055089">
            <w:pPr>
              <w:spacing w:after="0" w:line="240" w:lineRule="auto"/>
              <w:jc w:val="center"/>
              <w:rPr>
                <w:rFonts w:ascii="Times New Roman" w:hAnsi="Times New Roman"/>
              </w:rPr>
            </w:pPr>
            <w:r>
              <w:rPr>
                <w:rFonts w:ascii="Times New Roman" w:hAnsi="Times New Roman"/>
              </w:rPr>
              <w:t>68</w:t>
            </w:r>
          </w:p>
        </w:tc>
        <w:tc>
          <w:tcPr>
            <w:tcW w:w="1080" w:type="dxa"/>
            <w:tcBorders>
              <w:top w:val="nil"/>
              <w:left w:val="nil"/>
              <w:bottom w:val="nil"/>
              <w:right w:val="nil"/>
            </w:tcBorders>
          </w:tcPr>
          <w:p w14:paraId="6AB72A1A" w14:textId="57E9A39D" w:rsidR="00206B0C" w:rsidRPr="00055089" w:rsidRDefault="00206B0C" w:rsidP="00055089">
            <w:pPr>
              <w:spacing w:after="0" w:line="240" w:lineRule="auto"/>
              <w:jc w:val="center"/>
              <w:rPr>
                <w:rFonts w:ascii="Times New Roman" w:hAnsi="Times New Roman"/>
              </w:rPr>
            </w:pPr>
            <w:r>
              <w:rPr>
                <w:rFonts w:ascii="Times New Roman" w:hAnsi="Times New Roman"/>
              </w:rPr>
              <w:t>7</w:t>
            </w:r>
          </w:p>
        </w:tc>
      </w:tr>
      <w:tr w:rsidR="00206B0C" w:rsidRPr="00055089" w14:paraId="25D74186" w14:textId="0FD7257A" w:rsidTr="00B74A25">
        <w:tc>
          <w:tcPr>
            <w:tcW w:w="2160" w:type="dxa"/>
            <w:tcBorders>
              <w:top w:val="nil"/>
              <w:left w:val="nil"/>
              <w:bottom w:val="nil"/>
              <w:right w:val="nil"/>
            </w:tcBorders>
          </w:tcPr>
          <w:p w14:paraId="1EDB276E" w14:textId="77777777" w:rsidR="00206B0C" w:rsidRPr="00055089" w:rsidRDefault="00206B0C" w:rsidP="00991F80">
            <w:pPr>
              <w:spacing w:after="0" w:line="240" w:lineRule="auto"/>
              <w:ind w:left="522" w:hanging="180"/>
              <w:rPr>
                <w:rFonts w:ascii="Times New Roman" w:hAnsi="Times New Roman"/>
              </w:rPr>
            </w:pPr>
            <w:r w:rsidRPr="00055089">
              <w:rPr>
                <w:rFonts w:ascii="Times New Roman" w:hAnsi="Times New Roman"/>
              </w:rPr>
              <w:t>Engage in an alliance practicum</w:t>
            </w:r>
          </w:p>
        </w:tc>
        <w:tc>
          <w:tcPr>
            <w:tcW w:w="732" w:type="dxa"/>
            <w:tcBorders>
              <w:top w:val="nil"/>
              <w:left w:val="nil"/>
              <w:bottom w:val="nil"/>
              <w:right w:val="nil"/>
            </w:tcBorders>
            <w:shd w:val="clear" w:color="auto" w:fill="auto"/>
          </w:tcPr>
          <w:p w14:paraId="5884629B"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20</w:t>
            </w:r>
          </w:p>
        </w:tc>
        <w:tc>
          <w:tcPr>
            <w:tcW w:w="963" w:type="dxa"/>
            <w:tcBorders>
              <w:top w:val="nil"/>
              <w:left w:val="nil"/>
              <w:bottom w:val="nil"/>
              <w:right w:val="nil"/>
            </w:tcBorders>
            <w:shd w:val="clear" w:color="auto" w:fill="auto"/>
          </w:tcPr>
          <w:p w14:paraId="69C7B543"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80</w:t>
            </w:r>
          </w:p>
        </w:tc>
        <w:tc>
          <w:tcPr>
            <w:tcW w:w="861" w:type="dxa"/>
            <w:tcBorders>
              <w:top w:val="nil"/>
              <w:left w:val="nil"/>
              <w:bottom w:val="nil"/>
              <w:right w:val="single" w:sz="4" w:space="0" w:color="auto"/>
            </w:tcBorders>
            <w:shd w:val="clear" w:color="auto" w:fill="auto"/>
          </w:tcPr>
          <w:p w14:paraId="2D81CD3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nil"/>
              <w:right w:val="nil"/>
            </w:tcBorders>
            <w:shd w:val="clear" w:color="auto" w:fill="auto"/>
          </w:tcPr>
          <w:p w14:paraId="67A9A25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20</w:t>
            </w:r>
          </w:p>
        </w:tc>
        <w:tc>
          <w:tcPr>
            <w:tcW w:w="889" w:type="dxa"/>
            <w:tcBorders>
              <w:top w:val="nil"/>
              <w:left w:val="nil"/>
              <w:bottom w:val="nil"/>
              <w:right w:val="nil"/>
            </w:tcBorders>
            <w:shd w:val="clear" w:color="auto" w:fill="auto"/>
          </w:tcPr>
          <w:p w14:paraId="71C5159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69</w:t>
            </w:r>
          </w:p>
        </w:tc>
        <w:tc>
          <w:tcPr>
            <w:tcW w:w="831" w:type="dxa"/>
            <w:tcBorders>
              <w:top w:val="nil"/>
              <w:left w:val="nil"/>
              <w:bottom w:val="nil"/>
              <w:right w:val="single" w:sz="4" w:space="0" w:color="auto"/>
            </w:tcBorders>
            <w:shd w:val="clear" w:color="auto" w:fill="auto"/>
          </w:tcPr>
          <w:p w14:paraId="30DAB1C7"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12</w:t>
            </w:r>
          </w:p>
        </w:tc>
        <w:tc>
          <w:tcPr>
            <w:tcW w:w="720" w:type="dxa"/>
            <w:tcBorders>
              <w:top w:val="nil"/>
              <w:left w:val="single" w:sz="4" w:space="0" w:color="auto"/>
              <w:bottom w:val="nil"/>
              <w:right w:val="nil"/>
            </w:tcBorders>
            <w:shd w:val="clear" w:color="auto" w:fill="auto"/>
          </w:tcPr>
          <w:p w14:paraId="50E2EA7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33</w:t>
            </w:r>
          </w:p>
        </w:tc>
        <w:tc>
          <w:tcPr>
            <w:tcW w:w="900" w:type="dxa"/>
            <w:tcBorders>
              <w:top w:val="nil"/>
              <w:left w:val="nil"/>
              <w:bottom w:val="nil"/>
              <w:right w:val="nil"/>
            </w:tcBorders>
            <w:shd w:val="clear" w:color="auto" w:fill="auto"/>
          </w:tcPr>
          <w:p w14:paraId="2C48F85F"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58</w:t>
            </w:r>
          </w:p>
        </w:tc>
        <w:tc>
          <w:tcPr>
            <w:tcW w:w="900" w:type="dxa"/>
            <w:tcBorders>
              <w:top w:val="nil"/>
              <w:left w:val="nil"/>
              <w:bottom w:val="nil"/>
              <w:right w:val="single" w:sz="4" w:space="0" w:color="auto"/>
            </w:tcBorders>
            <w:shd w:val="clear" w:color="auto" w:fill="auto"/>
          </w:tcPr>
          <w:p w14:paraId="066D300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w:t>
            </w:r>
          </w:p>
        </w:tc>
        <w:tc>
          <w:tcPr>
            <w:tcW w:w="900" w:type="dxa"/>
            <w:tcBorders>
              <w:top w:val="nil"/>
              <w:left w:val="single" w:sz="4" w:space="0" w:color="auto"/>
              <w:bottom w:val="nil"/>
              <w:right w:val="nil"/>
            </w:tcBorders>
          </w:tcPr>
          <w:p w14:paraId="5AEE1122" w14:textId="3936AE6E" w:rsidR="00206B0C" w:rsidRPr="00055089" w:rsidRDefault="00206B0C" w:rsidP="00055089">
            <w:pPr>
              <w:spacing w:after="0" w:line="240" w:lineRule="auto"/>
              <w:jc w:val="center"/>
              <w:rPr>
                <w:rFonts w:ascii="Times New Roman" w:hAnsi="Times New Roman"/>
              </w:rPr>
            </w:pPr>
            <w:r>
              <w:rPr>
                <w:rFonts w:ascii="Times New Roman" w:hAnsi="Times New Roman"/>
              </w:rPr>
              <w:t>24</w:t>
            </w:r>
          </w:p>
        </w:tc>
        <w:tc>
          <w:tcPr>
            <w:tcW w:w="900" w:type="dxa"/>
            <w:tcBorders>
              <w:top w:val="nil"/>
              <w:left w:val="nil"/>
              <w:bottom w:val="nil"/>
              <w:right w:val="nil"/>
            </w:tcBorders>
          </w:tcPr>
          <w:p w14:paraId="63198D10" w14:textId="01CE7720" w:rsidR="00206B0C" w:rsidRPr="00055089" w:rsidRDefault="00206B0C" w:rsidP="00055089">
            <w:pPr>
              <w:spacing w:after="0" w:line="240" w:lineRule="auto"/>
              <w:jc w:val="center"/>
              <w:rPr>
                <w:rFonts w:ascii="Times New Roman" w:hAnsi="Times New Roman"/>
              </w:rPr>
            </w:pPr>
            <w:r>
              <w:rPr>
                <w:rFonts w:ascii="Times New Roman" w:hAnsi="Times New Roman"/>
              </w:rPr>
              <w:t>67</w:t>
            </w:r>
          </w:p>
        </w:tc>
        <w:tc>
          <w:tcPr>
            <w:tcW w:w="1080" w:type="dxa"/>
            <w:tcBorders>
              <w:top w:val="nil"/>
              <w:left w:val="nil"/>
              <w:bottom w:val="nil"/>
              <w:right w:val="nil"/>
            </w:tcBorders>
          </w:tcPr>
          <w:p w14:paraId="4BC580BA" w14:textId="68BCACD6" w:rsidR="00206B0C" w:rsidRPr="00055089" w:rsidRDefault="00206B0C" w:rsidP="00055089">
            <w:pPr>
              <w:spacing w:after="0" w:line="240" w:lineRule="auto"/>
              <w:jc w:val="center"/>
              <w:rPr>
                <w:rFonts w:ascii="Times New Roman" w:hAnsi="Times New Roman"/>
              </w:rPr>
            </w:pPr>
            <w:r>
              <w:rPr>
                <w:rFonts w:ascii="Times New Roman" w:hAnsi="Times New Roman"/>
              </w:rPr>
              <w:t>9</w:t>
            </w:r>
          </w:p>
        </w:tc>
      </w:tr>
      <w:tr w:rsidR="00206B0C" w:rsidRPr="00055089" w14:paraId="05F1AF23" w14:textId="72E83D61" w:rsidTr="00B74A25">
        <w:tc>
          <w:tcPr>
            <w:tcW w:w="2160" w:type="dxa"/>
            <w:tcBorders>
              <w:top w:val="nil"/>
              <w:left w:val="nil"/>
              <w:bottom w:val="nil"/>
              <w:right w:val="nil"/>
            </w:tcBorders>
          </w:tcPr>
          <w:p w14:paraId="4DF97D22" w14:textId="77777777" w:rsidR="00206B0C" w:rsidRPr="00055089" w:rsidRDefault="00206B0C" w:rsidP="00055089">
            <w:pPr>
              <w:spacing w:after="0" w:line="240" w:lineRule="auto"/>
              <w:rPr>
                <w:rFonts w:ascii="Times New Roman" w:hAnsi="Times New Roman"/>
                <w:b/>
              </w:rPr>
            </w:pPr>
            <w:r w:rsidRPr="00055089">
              <w:rPr>
                <w:rFonts w:ascii="Times New Roman" w:hAnsi="Times New Roman"/>
                <w:b/>
              </w:rPr>
              <w:t>Program offers following electives:</w:t>
            </w:r>
          </w:p>
        </w:tc>
        <w:tc>
          <w:tcPr>
            <w:tcW w:w="732" w:type="dxa"/>
            <w:tcBorders>
              <w:top w:val="nil"/>
              <w:left w:val="nil"/>
              <w:bottom w:val="nil"/>
              <w:right w:val="nil"/>
            </w:tcBorders>
            <w:shd w:val="clear" w:color="auto" w:fill="auto"/>
          </w:tcPr>
          <w:p w14:paraId="774257D1" w14:textId="77777777" w:rsidR="00206B0C" w:rsidRPr="00055089" w:rsidRDefault="00206B0C" w:rsidP="00055089">
            <w:pPr>
              <w:spacing w:after="0" w:line="240" w:lineRule="auto"/>
              <w:jc w:val="center"/>
              <w:rPr>
                <w:rFonts w:ascii="Times New Roman" w:hAnsi="Times New Roman"/>
              </w:rPr>
            </w:pPr>
          </w:p>
        </w:tc>
        <w:tc>
          <w:tcPr>
            <w:tcW w:w="963" w:type="dxa"/>
            <w:tcBorders>
              <w:top w:val="nil"/>
              <w:left w:val="nil"/>
              <w:bottom w:val="nil"/>
              <w:right w:val="nil"/>
            </w:tcBorders>
            <w:shd w:val="clear" w:color="auto" w:fill="auto"/>
          </w:tcPr>
          <w:p w14:paraId="472FDE4B" w14:textId="77777777" w:rsidR="00206B0C" w:rsidRPr="00055089" w:rsidRDefault="00206B0C" w:rsidP="00055089">
            <w:pPr>
              <w:spacing w:after="0" w:line="240" w:lineRule="auto"/>
              <w:jc w:val="center"/>
              <w:rPr>
                <w:rFonts w:ascii="Times New Roman" w:hAnsi="Times New Roman"/>
              </w:rPr>
            </w:pPr>
          </w:p>
        </w:tc>
        <w:tc>
          <w:tcPr>
            <w:tcW w:w="861" w:type="dxa"/>
            <w:tcBorders>
              <w:top w:val="nil"/>
              <w:left w:val="nil"/>
              <w:bottom w:val="nil"/>
              <w:right w:val="single" w:sz="4" w:space="0" w:color="auto"/>
            </w:tcBorders>
            <w:shd w:val="clear" w:color="auto" w:fill="auto"/>
          </w:tcPr>
          <w:p w14:paraId="126FB658" w14:textId="77777777" w:rsidR="00206B0C" w:rsidRPr="00055089" w:rsidRDefault="00206B0C" w:rsidP="00055089">
            <w:pPr>
              <w:spacing w:after="0" w:line="240" w:lineRule="auto"/>
              <w:jc w:val="center"/>
              <w:rPr>
                <w:rFonts w:ascii="Times New Roman" w:hAnsi="Times New Roman"/>
              </w:rPr>
            </w:pPr>
          </w:p>
        </w:tc>
        <w:tc>
          <w:tcPr>
            <w:tcW w:w="764" w:type="dxa"/>
            <w:tcBorders>
              <w:top w:val="nil"/>
              <w:left w:val="single" w:sz="4" w:space="0" w:color="auto"/>
              <w:bottom w:val="nil"/>
              <w:right w:val="nil"/>
            </w:tcBorders>
            <w:shd w:val="clear" w:color="auto" w:fill="auto"/>
          </w:tcPr>
          <w:p w14:paraId="62B3124D" w14:textId="77777777" w:rsidR="00206B0C" w:rsidRPr="00055089" w:rsidRDefault="00206B0C" w:rsidP="00055089">
            <w:pPr>
              <w:spacing w:after="0" w:line="240" w:lineRule="auto"/>
              <w:jc w:val="center"/>
              <w:rPr>
                <w:rFonts w:ascii="Times New Roman" w:hAnsi="Times New Roman"/>
              </w:rPr>
            </w:pPr>
          </w:p>
        </w:tc>
        <w:tc>
          <w:tcPr>
            <w:tcW w:w="889" w:type="dxa"/>
            <w:tcBorders>
              <w:top w:val="nil"/>
              <w:left w:val="nil"/>
              <w:bottom w:val="nil"/>
              <w:right w:val="nil"/>
            </w:tcBorders>
            <w:shd w:val="clear" w:color="auto" w:fill="auto"/>
          </w:tcPr>
          <w:p w14:paraId="0AD206FE" w14:textId="77777777" w:rsidR="00206B0C" w:rsidRPr="00055089" w:rsidRDefault="00206B0C" w:rsidP="00055089">
            <w:pPr>
              <w:spacing w:after="0" w:line="240" w:lineRule="auto"/>
              <w:jc w:val="center"/>
              <w:rPr>
                <w:rFonts w:ascii="Times New Roman" w:hAnsi="Times New Roman"/>
              </w:rPr>
            </w:pPr>
          </w:p>
        </w:tc>
        <w:tc>
          <w:tcPr>
            <w:tcW w:w="831" w:type="dxa"/>
            <w:tcBorders>
              <w:top w:val="nil"/>
              <w:left w:val="nil"/>
              <w:bottom w:val="nil"/>
              <w:right w:val="single" w:sz="4" w:space="0" w:color="auto"/>
            </w:tcBorders>
            <w:shd w:val="clear" w:color="auto" w:fill="auto"/>
          </w:tcPr>
          <w:p w14:paraId="3662EAC8" w14:textId="77777777" w:rsidR="00206B0C" w:rsidRPr="00055089" w:rsidRDefault="00206B0C" w:rsidP="00055089">
            <w:pPr>
              <w:spacing w:after="0" w:line="240" w:lineRule="auto"/>
              <w:jc w:val="center"/>
              <w:rPr>
                <w:rFonts w:ascii="Times New Roman" w:hAnsi="Times New Roman"/>
              </w:rPr>
            </w:pPr>
          </w:p>
        </w:tc>
        <w:tc>
          <w:tcPr>
            <w:tcW w:w="720" w:type="dxa"/>
            <w:tcBorders>
              <w:top w:val="nil"/>
              <w:left w:val="single" w:sz="4" w:space="0" w:color="auto"/>
              <w:bottom w:val="nil"/>
              <w:right w:val="nil"/>
            </w:tcBorders>
            <w:shd w:val="clear" w:color="auto" w:fill="auto"/>
          </w:tcPr>
          <w:p w14:paraId="0BD5D074"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nil"/>
            </w:tcBorders>
            <w:shd w:val="clear" w:color="auto" w:fill="auto"/>
          </w:tcPr>
          <w:p w14:paraId="24AAA4CB"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single" w:sz="4" w:space="0" w:color="auto"/>
            </w:tcBorders>
            <w:shd w:val="clear" w:color="auto" w:fill="auto"/>
          </w:tcPr>
          <w:p w14:paraId="4180D17E"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single" w:sz="4" w:space="0" w:color="auto"/>
              <w:bottom w:val="nil"/>
              <w:right w:val="nil"/>
            </w:tcBorders>
          </w:tcPr>
          <w:p w14:paraId="702E75C8"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nil"/>
            </w:tcBorders>
          </w:tcPr>
          <w:p w14:paraId="12CDA95C" w14:textId="77777777" w:rsidR="00206B0C" w:rsidRPr="00055089" w:rsidRDefault="00206B0C" w:rsidP="00055089">
            <w:pPr>
              <w:spacing w:after="0" w:line="240" w:lineRule="auto"/>
              <w:jc w:val="center"/>
              <w:rPr>
                <w:rFonts w:ascii="Times New Roman" w:hAnsi="Times New Roman"/>
              </w:rPr>
            </w:pPr>
          </w:p>
        </w:tc>
        <w:tc>
          <w:tcPr>
            <w:tcW w:w="1080" w:type="dxa"/>
            <w:tcBorders>
              <w:top w:val="nil"/>
              <w:left w:val="nil"/>
              <w:bottom w:val="nil"/>
              <w:right w:val="nil"/>
            </w:tcBorders>
          </w:tcPr>
          <w:p w14:paraId="52879BF6" w14:textId="77777777" w:rsidR="00206B0C" w:rsidRPr="00055089" w:rsidRDefault="00206B0C" w:rsidP="00055089">
            <w:pPr>
              <w:spacing w:after="0" w:line="240" w:lineRule="auto"/>
              <w:jc w:val="center"/>
              <w:rPr>
                <w:rFonts w:ascii="Times New Roman" w:hAnsi="Times New Roman"/>
              </w:rPr>
            </w:pPr>
          </w:p>
        </w:tc>
      </w:tr>
      <w:tr w:rsidR="00206B0C" w:rsidRPr="00055089" w14:paraId="0ADB4B85" w14:textId="37771199" w:rsidTr="00B74A25">
        <w:tc>
          <w:tcPr>
            <w:tcW w:w="2160" w:type="dxa"/>
            <w:tcBorders>
              <w:top w:val="nil"/>
              <w:left w:val="nil"/>
              <w:bottom w:val="nil"/>
              <w:right w:val="nil"/>
            </w:tcBorders>
          </w:tcPr>
          <w:p w14:paraId="23D87575" w14:textId="77777777" w:rsidR="00206B0C" w:rsidRPr="00055089" w:rsidRDefault="00206B0C" w:rsidP="00991F80">
            <w:pPr>
              <w:spacing w:after="0" w:line="240" w:lineRule="auto"/>
              <w:ind w:left="522" w:hanging="180"/>
              <w:rPr>
                <w:rFonts w:ascii="Times New Roman" w:hAnsi="Times New Roman"/>
              </w:rPr>
            </w:pPr>
            <w:r w:rsidRPr="00055089">
              <w:rPr>
                <w:rFonts w:ascii="Times New Roman" w:hAnsi="Times New Roman"/>
              </w:rPr>
              <w:t xml:space="preserve"> An alliance-focused course</w:t>
            </w:r>
          </w:p>
        </w:tc>
        <w:tc>
          <w:tcPr>
            <w:tcW w:w="732" w:type="dxa"/>
            <w:tcBorders>
              <w:top w:val="nil"/>
              <w:left w:val="nil"/>
              <w:bottom w:val="nil"/>
              <w:right w:val="nil"/>
            </w:tcBorders>
            <w:shd w:val="clear" w:color="auto" w:fill="auto"/>
          </w:tcPr>
          <w:p w14:paraId="421ED5A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10</w:t>
            </w:r>
          </w:p>
        </w:tc>
        <w:tc>
          <w:tcPr>
            <w:tcW w:w="963" w:type="dxa"/>
            <w:tcBorders>
              <w:top w:val="nil"/>
              <w:left w:val="nil"/>
              <w:bottom w:val="nil"/>
              <w:right w:val="nil"/>
            </w:tcBorders>
            <w:shd w:val="clear" w:color="auto" w:fill="auto"/>
          </w:tcPr>
          <w:p w14:paraId="33F6704F"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90</w:t>
            </w:r>
          </w:p>
        </w:tc>
        <w:tc>
          <w:tcPr>
            <w:tcW w:w="861" w:type="dxa"/>
            <w:tcBorders>
              <w:top w:val="nil"/>
              <w:left w:val="nil"/>
              <w:bottom w:val="nil"/>
              <w:right w:val="single" w:sz="4" w:space="0" w:color="auto"/>
            </w:tcBorders>
            <w:shd w:val="clear" w:color="auto" w:fill="auto"/>
          </w:tcPr>
          <w:p w14:paraId="103F52FB"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nil"/>
              <w:right w:val="nil"/>
            </w:tcBorders>
            <w:shd w:val="clear" w:color="auto" w:fill="auto"/>
          </w:tcPr>
          <w:p w14:paraId="685F1736"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12</w:t>
            </w:r>
          </w:p>
        </w:tc>
        <w:tc>
          <w:tcPr>
            <w:tcW w:w="889" w:type="dxa"/>
            <w:tcBorders>
              <w:top w:val="nil"/>
              <w:left w:val="nil"/>
              <w:bottom w:val="nil"/>
              <w:right w:val="nil"/>
            </w:tcBorders>
            <w:shd w:val="clear" w:color="auto" w:fill="auto"/>
          </w:tcPr>
          <w:p w14:paraId="230A5D04"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84</w:t>
            </w:r>
          </w:p>
        </w:tc>
        <w:tc>
          <w:tcPr>
            <w:tcW w:w="831" w:type="dxa"/>
            <w:tcBorders>
              <w:top w:val="nil"/>
              <w:left w:val="nil"/>
              <w:bottom w:val="nil"/>
              <w:right w:val="single" w:sz="4" w:space="0" w:color="auto"/>
            </w:tcBorders>
            <w:shd w:val="clear" w:color="auto" w:fill="auto"/>
          </w:tcPr>
          <w:p w14:paraId="5F9F399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w:t>
            </w:r>
          </w:p>
        </w:tc>
        <w:tc>
          <w:tcPr>
            <w:tcW w:w="720" w:type="dxa"/>
            <w:tcBorders>
              <w:top w:val="nil"/>
              <w:left w:val="single" w:sz="4" w:space="0" w:color="auto"/>
              <w:bottom w:val="nil"/>
              <w:right w:val="nil"/>
            </w:tcBorders>
            <w:shd w:val="clear" w:color="auto" w:fill="auto"/>
          </w:tcPr>
          <w:p w14:paraId="7A715F9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17</w:t>
            </w:r>
          </w:p>
        </w:tc>
        <w:tc>
          <w:tcPr>
            <w:tcW w:w="900" w:type="dxa"/>
            <w:tcBorders>
              <w:top w:val="nil"/>
              <w:left w:val="nil"/>
              <w:bottom w:val="nil"/>
              <w:right w:val="nil"/>
            </w:tcBorders>
            <w:shd w:val="clear" w:color="auto" w:fill="auto"/>
          </w:tcPr>
          <w:p w14:paraId="6A6C5EB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75</w:t>
            </w:r>
          </w:p>
        </w:tc>
        <w:tc>
          <w:tcPr>
            <w:tcW w:w="900" w:type="dxa"/>
            <w:tcBorders>
              <w:top w:val="nil"/>
              <w:left w:val="nil"/>
              <w:bottom w:val="nil"/>
              <w:right w:val="single" w:sz="4" w:space="0" w:color="auto"/>
            </w:tcBorders>
            <w:shd w:val="clear" w:color="auto" w:fill="auto"/>
          </w:tcPr>
          <w:p w14:paraId="5A79B9D7"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w:t>
            </w:r>
          </w:p>
        </w:tc>
        <w:tc>
          <w:tcPr>
            <w:tcW w:w="900" w:type="dxa"/>
            <w:tcBorders>
              <w:top w:val="nil"/>
              <w:left w:val="single" w:sz="4" w:space="0" w:color="auto"/>
              <w:bottom w:val="nil"/>
              <w:right w:val="nil"/>
            </w:tcBorders>
          </w:tcPr>
          <w:p w14:paraId="04E250C7" w14:textId="293F8003" w:rsidR="00206B0C" w:rsidRPr="00055089" w:rsidRDefault="00206B0C" w:rsidP="00055089">
            <w:pPr>
              <w:spacing w:after="0" w:line="240" w:lineRule="auto"/>
              <w:jc w:val="center"/>
              <w:rPr>
                <w:rFonts w:ascii="Times New Roman" w:hAnsi="Times New Roman"/>
              </w:rPr>
            </w:pPr>
            <w:r>
              <w:rPr>
                <w:rFonts w:ascii="Times New Roman" w:hAnsi="Times New Roman"/>
              </w:rPr>
              <w:t>13</w:t>
            </w:r>
          </w:p>
        </w:tc>
        <w:tc>
          <w:tcPr>
            <w:tcW w:w="900" w:type="dxa"/>
            <w:tcBorders>
              <w:top w:val="nil"/>
              <w:left w:val="nil"/>
              <w:bottom w:val="nil"/>
              <w:right w:val="nil"/>
            </w:tcBorders>
          </w:tcPr>
          <w:p w14:paraId="1388F9D0" w14:textId="041EBDA6" w:rsidR="00206B0C" w:rsidRPr="00055089" w:rsidRDefault="00206B0C" w:rsidP="00055089">
            <w:pPr>
              <w:spacing w:after="0" w:line="240" w:lineRule="auto"/>
              <w:jc w:val="center"/>
              <w:rPr>
                <w:rFonts w:ascii="Times New Roman" w:hAnsi="Times New Roman"/>
              </w:rPr>
            </w:pPr>
            <w:r>
              <w:rPr>
                <w:rFonts w:ascii="Times New Roman" w:hAnsi="Times New Roman"/>
              </w:rPr>
              <w:t>82</w:t>
            </w:r>
          </w:p>
        </w:tc>
        <w:tc>
          <w:tcPr>
            <w:tcW w:w="1080" w:type="dxa"/>
            <w:tcBorders>
              <w:top w:val="nil"/>
              <w:left w:val="nil"/>
              <w:bottom w:val="nil"/>
              <w:right w:val="nil"/>
            </w:tcBorders>
          </w:tcPr>
          <w:p w14:paraId="6DEADD44" w14:textId="2A5E3284" w:rsidR="00206B0C" w:rsidRPr="00055089" w:rsidRDefault="00206B0C" w:rsidP="00055089">
            <w:pPr>
              <w:spacing w:after="0" w:line="240" w:lineRule="auto"/>
              <w:jc w:val="center"/>
              <w:rPr>
                <w:rFonts w:ascii="Times New Roman" w:hAnsi="Times New Roman"/>
              </w:rPr>
            </w:pPr>
            <w:r>
              <w:rPr>
                <w:rFonts w:ascii="Times New Roman" w:hAnsi="Times New Roman"/>
              </w:rPr>
              <w:t>5</w:t>
            </w:r>
          </w:p>
        </w:tc>
      </w:tr>
      <w:tr w:rsidR="00206B0C" w:rsidRPr="00055089" w14:paraId="075CDAE3" w14:textId="66376CDE" w:rsidTr="00B74A25">
        <w:tc>
          <w:tcPr>
            <w:tcW w:w="2160" w:type="dxa"/>
            <w:tcBorders>
              <w:top w:val="nil"/>
              <w:left w:val="nil"/>
              <w:bottom w:val="nil"/>
              <w:right w:val="nil"/>
            </w:tcBorders>
          </w:tcPr>
          <w:p w14:paraId="19ECDBB3" w14:textId="77777777" w:rsidR="00206B0C" w:rsidRPr="00055089" w:rsidRDefault="00206B0C" w:rsidP="00991F80">
            <w:pPr>
              <w:spacing w:after="0" w:line="240" w:lineRule="auto"/>
              <w:ind w:left="522" w:hanging="180"/>
              <w:rPr>
                <w:rFonts w:ascii="Times New Roman" w:hAnsi="Times New Roman"/>
              </w:rPr>
            </w:pPr>
            <w:r w:rsidRPr="00055089">
              <w:rPr>
                <w:rFonts w:ascii="Times New Roman" w:hAnsi="Times New Roman"/>
              </w:rPr>
              <w:t>An alliance-focused training</w:t>
            </w:r>
          </w:p>
        </w:tc>
        <w:tc>
          <w:tcPr>
            <w:tcW w:w="732" w:type="dxa"/>
            <w:tcBorders>
              <w:top w:val="nil"/>
              <w:left w:val="nil"/>
              <w:bottom w:val="nil"/>
              <w:right w:val="nil"/>
            </w:tcBorders>
            <w:shd w:val="clear" w:color="auto" w:fill="auto"/>
          </w:tcPr>
          <w:p w14:paraId="2EB52637"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30</w:t>
            </w:r>
          </w:p>
        </w:tc>
        <w:tc>
          <w:tcPr>
            <w:tcW w:w="963" w:type="dxa"/>
            <w:tcBorders>
              <w:top w:val="nil"/>
              <w:left w:val="nil"/>
              <w:bottom w:val="nil"/>
              <w:right w:val="nil"/>
            </w:tcBorders>
            <w:shd w:val="clear" w:color="auto" w:fill="auto"/>
          </w:tcPr>
          <w:p w14:paraId="7687CAB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70</w:t>
            </w:r>
          </w:p>
        </w:tc>
        <w:tc>
          <w:tcPr>
            <w:tcW w:w="861" w:type="dxa"/>
            <w:tcBorders>
              <w:top w:val="nil"/>
              <w:left w:val="nil"/>
              <w:bottom w:val="nil"/>
              <w:right w:val="single" w:sz="4" w:space="0" w:color="auto"/>
            </w:tcBorders>
            <w:shd w:val="clear" w:color="auto" w:fill="auto"/>
          </w:tcPr>
          <w:p w14:paraId="5277E9C7"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nil"/>
              <w:right w:val="nil"/>
            </w:tcBorders>
            <w:shd w:val="clear" w:color="auto" w:fill="auto"/>
          </w:tcPr>
          <w:p w14:paraId="5D504C56"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26</w:t>
            </w:r>
          </w:p>
        </w:tc>
        <w:tc>
          <w:tcPr>
            <w:tcW w:w="889" w:type="dxa"/>
            <w:tcBorders>
              <w:top w:val="nil"/>
              <w:left w:val="nil"/>
              <w:bottom w:val="nil"/>
              <w:right w:val="nil"/>
            </w:tcBorders>
            <w:shd w:val="clear" w:color="auto" w:fill="auto"/>
          </w:tcPr>
          <w:p w14:paraId="6C8D5F4C"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70</w:t>
            </w:r>
          </w:p>
        </w:tc>
        <w:tc>
          <w:tcPr>
            <w:tcW w:w="831" w:type="dxa"/>
            <w:tcBorders>
              <w:top w:val="nil"/>
              <w:left w:val="nil"/>
              <w:bottom w:val="nil"/>
              <w:right w:val="single" w:sz="4" w:space="0" w:color="auto"/>
            </w:tcBorders>
            <w:shd w:val="clear" w:color="auto" w:fill="auto"/>
          </w:tcPr>
          <w:p w14:paraId="068DE19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w:t>
            </w:r>
          </w:p>
        </w:tc>
        <w:tc>
          <w:tcPr>
            <w:tcW w:w="720" w:type="dxa"/>
            <w:tcBorders>
              <w:top w:val="nil"/>
              <w:left w:val="single" w:sz="4" w:space="0" w:color="auto"/>
              <w:bottom w:val="nil"/>
              <w:right w:val="nil"/>
            </w:tcBorders>
            <w:shd w:val="clear" w:color="auto" w:fill="auto"/>
          </w:tcPr>
          <w:p w14:paraId="0C13545E"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35</w:t>
            </w:r>
          </w:p>
        </w:tc>
        <w:tc>
          <w:tcPr>
            <w:tcW w:w="900" w:type="dxa"/>
            <w:tcBorders>
              <w:top w:val="nil"/>
              <w:left w:val="nil"/>
              <w:bottom w:val="nil"/>
              <w:right w:val="nil"/>
            </w:tcBorders>
            <w:shd w:val="clear" w:color="auto" w:fill="auto"/>
          </w:tcPr>
          <w:p w14:paraId="5C9841B6"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57</w:t>
            </w:r>
          </w:p>
        </w:tc>
        <w:tc>
          <w:tcPr>
            <w:tcW w:w="900" w:type="dxa"/>
            <w:tcBorders>
              <w:top w:val="nil"/>
              <w:left w:val="nil"/>
              <w:bottom w:val="nil"/>
              <w:right w:val="single" w:sz="4" w:space="0" w:color="auto"/>
            </w:tcBorders>
            <w:shd w:val="clear" w:color="auto" w:fill="auto"/>
          </w:tcPr>
          <w:p w14:paraId="581DB95C"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9</w:t>
            </w:r>
          </w:p>
        </w:tc>
        <w:tc>
          <w:tcPr>
            <w:tcW w:w="900" w:type="dxa"/>
            <w:tcBorders>
              <w:top w:val="nil"/>
              <w:left w:val="single" w:sz="4" w:space="0" w:color="auto"/>
              <w:bottom w:val="nil"/>
              <w:right w:val="nil"/>
            </w:tcBorders>
          </w:tcPr>
          <w:p w14:paraId="654F0A66" w14:textId="7AC4C80B" w:rsidR="00206B0C" w:rsidRPr="00055089" w:rsidRDefault="00206B0C" w:rsidP="00055089">
            <w:pPr>
              <w:spacing w:after="0" w:line="240" w:lineRule="auto"/>
              <w:jc w:val="center"/>
              <w:rPr>
                <w:rFonts w:ascii="Times New Roman" w:hAnsi="Times New Roman"/>
              </w:rPr>
            </w:pPr>
            <w:r>
              <w:rPr>
                <w:rFonts w:ascii="Times New Roman" w:hAnsi="Times New Roman"/>
              </w:rPr>
              <w:t>29</w:t>
            </w:r>
          </w:p>
        </w:tc>
        <w:tc>
          <w:tcPr>
            <w:tcW w:w="900" w:type="dxa"/>
            <w:tcBorders>
              <w:top w:val="nil"/>
              <w:left w:val="nil"/>
              <w:bottom w:val="nil"/>
              <w:right w:val="nil"/>
            </w:tcBorders>
          </w:tcPr>
          <w:p w14:paraId="3E61284D" w14:textId="6A3B42E2" w:rsidR="00206B0C" w:rsidRPr="00055089" w:rsidRDefault="00206B0C" w:rsidP="00055089">
            <w:pPr>
              <w:spacing w:after="0" w:line="240" w:lineRule="auto"/>
              <w:jc w:val="center"/>
              <w:rPr>
                <w:rFonts w:ascii="Times New Roman" w:hAnsi="Times New Roman"/>
              </w:rPr>
            </w:pPr>
            <w:r>
              <w:rPr>
                <w:rFonts w:ascii="Times New Roman" w:hAnsi="Times New Roman"/>
              </w:rPr>
              <w:t>66</w:t>
            </w:r>
          </w:p>
        </w:tc>
        <w:tc>
          <w:tcPr>
            <w:tcW w:w="1080" w:type="dxa"/>
            <w:tcBorders>
              <w:top w:val="nil"/>
              <w:left w:val="nil"/>
              <w:bottom w:val="nil"/>
              <w:right w:val="nil"/>
            </w:tcBorders>
          </w:tcPr>
          <w:p w14:paraId="77586187" w14:textId="7E81BFB9" w:rsidR="00206B0C" w:rsidRPr="00055089" w:rsidRDefault="00206B0C" w:rsidP="00055089">
            <w:pPr>
              <w:spacing w:after="0" w:line="240" w:lineRule="auto"/>
              <w:jc w:val="center"/>
              <w:rPr>
                <w:rFonts w:ascii="Times New Roman" w:hAnsi="Times New Roman"/>
              </w:rPr>
            </w:pPr>
            <w:r>
              <w:rPr>
                <w:rFonts w:ascii="Times New Roman" w:hAnsi="Times New Roman"/>
              </w:rPr>
              <w:t>5</w:t>
            </w:r>
          </w:p>
        </w:tc>
      </w:tr>
      <w:tr w:rsidR="00206B0C" w:rsidRPr="00055089" w14:paraId="694FBC23" w14:textId="14A272EE" w:rsidTr="00B74A25">
        <w:tc>
          <w:tcPr>
            <w:tcW w:w="2160" w:type="dxa"/>
            <w:tcBorders>
              <w:top w:val="nil"/>
              <w:left w:val="nil"/>
              <w:bottom w:val="nil"/>
              <w:right w:val="nil"/>
            </w:tcBorders>
          </w:tcPr>
          <w:p w14:paraId="1045EF7D" w14:textId="77777777" w:rsidR="00206B0C" w:rsidRPr="00055089" w:rsidRDefault="00206B0C" w:rsidP="00991F80">
            <w:pPr>
              <w:spacing w:after="0" w:line="240" w:lineRule="auto"/>
              <w:ind w:left="522" w:hanging="180"/>
              <w:rPr>
                <w:rFonts w:ascii="Times New Roman" w:hAnsi="Times New Roman"/>
              </w:rPr>
            </w:pPr>
            <w:r w:rsidRPr="00055089">
              <w:rPr>
                <w:rFonts w:ascii="Times New Roman" w:hAnsi="Times New Roman"/>
              </w:rPr>
              <w:t>An alliance-focused practicum</w:t>
            </w:r>
          </w:p>
        </w:tc>
        <w:tc>
          <w:tcPr>
            <w:tcW w:w="732" w:type="dxa"/>
            <w:tcBorders>
              <w:top w:val="nil"/>
              <w:left w:val="nil"/>
              <w:bottom w:val="nil"/>
              <w:right w:val="nil"/>
            </w:tcBorders>
            <w:shd w:val="clear" w:color="auto" w:fill="auto"/>
          </w:tcPr>
          <w:p w14:paraId="66014AA7"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20</w:t>
            </w:r>
          </w:p>
        </w:tc>
        <w:tc>
          <w:tcPr>
            <w:tcW w:w="963" w:type="dxa"/>
            <w:tcBorders>
              <w:top w:val="nil"/>
              <w:left w:val="nil"/>
              <w:bottom w:val="nil"/>
              <w:right w:val="nil"/>
            </w:tcBorders>
            <w:shd w:val="clear" w:color="auto" w:fill="auto"/>
          </w:tcPr>
          <w:p w14:paraId="5A99C40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80</w:t>
            </w:r>
          </w:p>
        </w:tc>
        <w:tc>
          <w:tcPr>
            <w:tcW w:w="861" w:type="dxa"/>
            <w:tcBorders>
              <w:top w:val="nil"/>
              <w:left w:val="nil"/>
              <w:bottom w:val="nil"/>
              <w:right w:val="single" w:sz="4" w:space="0" w:color="auto"/>
            </w:tcBorders>
            <w:shd w:val="clear" w:color="auto" w:fill="auto"/>
          </w:tcPr>
          <w:p w14:paraId="58014450"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nil"/>
              <w:right w:val="nil"/>
            </w:tcBorders>
            <w:shd w:val="clear" w:color="auto" w:fill="auto"/>
          </w:tcPr>
          <w:p w14:paraId="43A684C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16</w:t>
            </w:r>
          </w:p>
        </w:tc>
        <w:tc>
          <w:tcPr>
            <w:tcW w:w="889" w:type="dxa"/>
            <w:tcBorders>
              <w:top w:val="nil"/>
              <w:left w:val="nil"/>
              <w:bottom w:val="nil"/>
              <w:right w:val="nil"/>
            </w:tcBorders>
            <w:shd w:val="clear" w:color="auto" w:fill="auto"/>
          </w:tcPr>
          <w:p w14:paraId="663FDC3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73</w:t>
            </w:r>
          </w:p>
        </w:tc>
        <w:tc>
          <w:tcPr>
            <w:tcW w:w="831" w:type="dxa"/>
            <w:tcBorders>
              <w:top w:val="nil"/>
              <w:left w:val="nil"/>
              <w:bottom w:val="nil"/>
              <w:right w:val="single" w:sz="4" w:space="0" w:color="auto"/>
            </w:tcBorders>
            <w:shd w:val="clear" w:color="auto" w:fill="auto"/>
          </w:tcPr>
          <w:p w14:paraId="3AEF3C36"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12</w:t>
            </w:r>
          </w:p>
        </w:tc>
        <w:tc>
          <w:tcPr>
            <w:tcW w:w="720" w:type="dxa"/>
            <w:tcBorders>
              <w:top w:val="nil"/>
              <w:left w:val="single" w:sz="4" w:space="0" w:color="auto"/>
              <w:bottom w:val="nil"/>
              <w:right w:val="nil"/>
            </w:tcBorders>
            <w:shd w:val="clear" w:color="auto" w:fill="auto"/>
          </w:tcPr>
          <w:p w14:paraId="06E5B97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26</w:t>
            </w:r>
          </w:p>
        </w:tc>
        <w:tc>
          <w:tcPr>
            <w:tcW w:w="900" w:type="dxa"/>
            <w:tcBorders>
              <w:top w:val="nil"/>
              <w:left w:val="nil"/>
              <w:bottom w:val="nil"/>
              <w:right w:val="nil"/>
            </w:tcBorders>
            <w:shd w:val="clear" w:color="auto" w:fill="auto"/>
          </w:tcPr>
          <w:p w14:paraId="3609AA0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74</w:t>
            </w:r>
          </w:p>
        </w:tc>
        <w:tc>
          <w:tcPr>
            <w:tcW w:w="900" w:type="dxa"/>
            <w:tcBorders>
              <w:top w:val="nil"/>
              <w:left w:val="nil"/>
              <w:bottom w:val="nil"/>
              <w:right w:val="single" w:sz="4" w:space="0" w:color="auto"/>
            </w:tcBorders>
            <w:shd w:val="clear" w:color="auto" w:fill="auto"/>
          </w:tcPr>
          <w:p w14:paraId="2BCCC289"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900" w:type="dxa"/>
            <w:tcBorders>
              <w:top w:val="nil"/>
              <w:left w:val="single" w:sz="4" w:space="0" w:color="auto"/>
              <w:bottom w:val="nil"/>
              <w:right w:val="nil"/>
            </w:tcBorders>
          </w:tcPr>
          <w:p w14:paraId="7FBE7603" w14:textId="52A5246D" w:rsidR="00206B0C" w:rsidRPr="00055089" w:rsidRDefault="00206B0C" w:rsidP="00055089">
            <w:pPr>
              <w:spacing w:after="0" w:line="240" w:lineRule="auto"/>
              <w:jc w:val="center"/>
              <w:rPr>
                <w:rFonts w:ascii="Times New Roman" w:hAnsi="Times New Roman"/>
              </w:rPr>
            </w:pPr>
            <w:r>
              <w:rPr>
                <w:rFonts w:ascii="Times New Roman" w:hAnsi="Times New Roman"/>
              </w:rPr>
              <w:t>19</w:t>
            </w:r>
          </w:p>
        </w:tc>
        <w:tc>
          <w:tcPr>
            <w:tcW w:w="900" w:type="dxa"/>
            <w:tcBorders>
              <w:top w:val="nil"/>
              <w:left w:val="nil"/>
              <w:bottom w:val="nil"/>
              <w:right w:val="nil"/>
            </w:tcBorders>
          </w:tcPr>
          <w:p w14:paraId="1C45B65C" w14:textId="24734C21" w:rsidR="00206B0C" w:rsidRPr="00055089" w:rsidRDefault="00206B0C" w:rsidP="00055089">
            <w:pPr>
              <w:spacing w:after="0" w:line="240" w:lineRule="auto"/>
              <w:jc w:val="center"/>
              <w:rPr>
                <w:rFonts w:ascii="Times New Roman" w:hAnsi="Times New Roman"/>
              </w:rPr>
            </w:pPr>
            <w:r>
              <w:rPr>
                <w:rFonts w:ascii="Times New Roman" w:hAnsi="Times New Roman"/>
              </w:rPr>
              <w:t>74</w:t>
            </w:r>
          </w:p>
        </w:tc>
        <w:tc>
          <w:tcPr>
            <w:tcW w:w="1080" w:type="dxa"/>
            <w:tcBorders>
              <w:top w:val="nil"/>
              <w:left w:val="nil"/>
              <w:bottom w:val="nil"/>
              <w:right w:val="nil"/>
            </w:tcBorders>
          </w:tcPr>
          <w:p w14:paraId="371FC3BE" w14:textId="763C625B" w:rsidR="00206B0C" w:rsidRPr="00055089" w:rsidRDefault="00206B0C" w:rsidP="00055089">
            <w:pPr>
              <w:spacing w:after="0" w:line="240" w:lineRule="auto"/>
              <w:jc w:val="center"/>
              <w:rPr>
                <w:rFonts w:ascii="Times New Roman" w:hAnsi="Times New Roman"/>
              </w:rPr>
            </w:pPr>
            <w:r>
              <w:rPr>
                <w:rFonts w:ascii="Times New Roman" w:hAnsi="Times New Roman"/>
              </w:rPr>
              <w:t>7</w:t>
            </w:r>
          </w:p>
        </w:tc>
      </w:tr>
      <w:tr w:rsidR="00206B0C" w:rsidRPr="00055089" w14:paraId="268DFBA6" w14:textId="58A51B1A" w:rsidTr="00B74A25">
        <w:tc>
          <w:tcPr>
            <w:tcW w:w="2160" w:type="dxa"/>
            <w:tcBorders>
              <w:top w:val="nil"/>
              <w:left w:val="nil"/>
              <w:bottom w:val="nil"/>
              <w:right w:val="nil"/>
            </w:tcBorders>
          </w:tcPr>
          <w:p w14:paraId="32F177A9" w14:textId="77777777" w:rsidR="00206B0C" w:rsidRPr="00055089" w:rsidRDefault="00206B0C" w:rsidP="00055089">
            <w:pPr>
              <w:spacing w:after="0" w:line="240" w:lineRule="auto"/>
              <w:rPr>
                <w:rFonts w:ascii="Times New Roman" w:hAnsi="Times New Roman"/>
                <w:b/>
              </w:rPr>
            </w:pPr>
            <w:r w:rsidRPr="00055089">
              <w:rPr>
                <w:rFonts w:ascii="Times New Roman" w:hAnsi="Times New Roman"/>
                <w:b/>
                <w:u w:val="single"/>
              </w:rPr>
              <w:t xml:space="preserve">All </w:t>
            </w:r>
            <w:r w:rsidRPr="00055089">
              <w:rPr>
                <w:rFonts w:ascii="Times New Roman" w:hAnsi="Times New Roman"/>
                <w:b/>
              </w:rPr>
              <w:t>trainees:</w:t>
            </w:r>
          </w:p>
        </w:tc>
        <w:tc>
          <w:tcPr>
            <w:tcW w:w="732" w:type="dxa"/>
            <w:tcBorders>
              <w:top w:val="nil"/>
              <w:left w:val="nil"/>
              <w:bottom w:val="nil"/>
              <w:right w:val="nil"/>
            </w:tcBorders>
            <w:shd w:val="clear" w:color="auto" w:fill="auto"/>
          </w:tcPr>
          <w:p w14:paraId="74886C47" w14:textId="77777777" w:rsidR="00206B0C" w:rsidRPr="00055089" w:rsidRDefault="00206B0C" w:rsidP="00055089">
            <w:pPr>
              <w:spacing w:after="0" w:line="240" w:lineRule="auto"/>
              <w:jc w:val="center"/>
              <w:rPr>
                <w:rFonts w:ascii="Times New Roman" w:hAnsi="Times New Roman"/>
              </w:rPr>
            </w:pPr>
          </w:p>
        </w:tc>
        <w:tc>
          <w:tcPr>
            <w:tcW w:w="963" w:type="dxa"/>
            <w:tcBorders>
              <w:top w:val="nil"/>
              <w:left w:val="nil"/>
              <w:bottom w:val="nil"/>
              <w:right w:val="nil"/>
            </w:tcBorders>
            <w:shd w:val="clear" w:color="auto" w:fill="auto"/>
          </w:tcPr>
          <w:p w14:paraId="30AED07D" w14:textId="77777777" w:rsidR="00206B0C" w:rsidRPr="00055089" w:rsidRDefault="00206B0C" w:rsidP="00055089">
            <w:pPr>
              <w:spacing w:after="0" w:line="240" w:lineRule="auto"/>
              <w:jc w:val="center"/>
              <w:rPr>
                <w:rFonts w:ascii="Times New Roman" w:hAnsi="Times New Roman"/>
              </w:rPr>
            </w:pPr>
          </w:p>
        </w:tc>
        <w:tc>
          <w:tcPr>
            <w:tcW w:w="861" w:type="dxa"/>
            <w:tcBorders>
              <w:top w:val="nil"/>
              <w:left w:val="nil"/>
              <w:bottom w:val="nil"/>
              <w:right w:val="single" w:sz="4" w:space="0" w:color="auto"/>
            </w:tcBorders>
            <w:shd w:val="clear" w:color="auto" w:fill="auto"/>
          </w:tcPr>
          <w:p w14:paraId="3D810614" w14:textId="77777777" w:rsidR="00206B0C" w:rsidRPr="00055089" w:rsidRDefault="00206B0C" w:rsidP="00055089">
            <w:pPr>
              <w:spacing w:after="0" w:line="240" w:lineRule="auto"/>
              <w:jc w:val="center"/>
              <w:rPr>
                <w:rFonts w:ascii="Times New Roman" w:hAnsi="Times New Roman"/>
              </w:rPr>
            </w:pPr>
          </w:p>
        </w:tc>
        <w:tc>
          <w:tcPr>
            <w:tcW w:w="764" w:type="dxa"/>
            <w:tcBorders>
              <w:top w:val="nil"/>
              <w:left w:val="single" w:sz="4" w:space="0" w:color="auto"/>
              <w:bottom w:val="nil"/>
              <w:right w:val="nil"/>
            </w:tcBorders>
            <w:shd w:val="clear" w:color="auto" w:fill="auto"/>
          </w:tcPr>
          <w:p w14:paraId="19D30FB9" w14:textId="77777777" w:rsidR="00206B0C" w:rsidRPr="00055089" w:rsidRDefault="00206B0C" w:rsidP="00055089">
            <w:pPr>
              <w:spacing w:after="0" w:line="240" w:lineRule="auto"/>
              <w:jc w:val="center"/>
              <w:rPr>
                <w:rFonts w:ascii="Times New Roman" w:hAnsi="Times New Roman"/>
              </w:rPr>
            </w:pPr>
          </w:p>
        </w:tc>
        <w:tc>
          <w:tcPr>
            <w:tcW w:w="889" w:type="dxa"/>
            <w:tcBorders>
              <w:top w:val="nil"/>
              <w:left w:val="nil"/>
              <w:bottom w:val="nil"/>
              <w:right w:val="nil"/>
            </w:tcBorders>
            <w:shd w:val="clear" w:color="auto" w:fill="auto"/>
          </w:tcPr>
          <w:p w14:paraId="510EF99B" w14:textId="77777777" w:rsidR="00206B0C" w:rsidRPr="00055089" w:rsidRDefault="00206B0C" w:rsidP="00055089">
            <w:pPr>
              <w:spacing w:after="0" w:line="240" w:lineRule="auto"/>
              <w:jc w:val="center"/>
              <w:rPr>
                <w:rFonts w:ascii="Times New Roman" w:hAnsi="Times New Roman"/>
              </w:rPr>
            </w:pPr>
          </w:p>
        </w:tc>
        <w:tc>
          <w:tcPr>
            <w:tcW w:w="831" w:type="dxa"/>
            <w:tcBorders>
              <w:top w:val="nil"/>
              <w:left w:val="nil"/>
              <w:bottom w:val="nil"/>
              <w:right w:val="single" w:sz="4" w:space="0" w:color="auto"/>
            </w:tcBorders>
            <w:shd w:val="clear" w:color="auto" w:fill="auto"/>
          </w:tcPr>
          <w:p w14:paraId="468AA180" w14:textId="77777777" w:rsidR="00206B0C" w:rsidRPr="00055089" w:rsidRDefault="00206B0C" w:rsidP="00055089">
            <w:pPr>
              <w:spacing w:after="0" w:line="240" w:lineRule="auto"/>
              <w:jc w:val="center"/>
              <w:rPr>
                <w:rFonts w:ascii="Times New Roman" w:hAnsi="Times New Roman"/>
              </w:rPr>
            </w:pPr>
          </w:p>
        </w:tc>
        <w:tc>
          <w:tcPr>
            <w:tcW w:w="720" w:type="dxa"/>
            <w:tcBorders>
              <w:top w:val="nil"/>
              <w:left w:val="single" w:sz="4" w:space="0" w:color="auto"/>
              <w:bottom w:val="nil"/>
              <w:right w:val="nil"/>
            </w:tcBorders>
            <w:shd w:val="clear" w:color="auto" w:fill="auto"/>
          </w:tcPr>
          <w:p w14:paraId="4F627E72"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nil"/>
            </w:tcBorders>
            <w:shd w:val="clear" w:color="auto" w:fill="auto"/>
          </w:tcPr>
          <w:p w14:paraId="1099B82E"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single" w:sz="4" w:space="0" w:color="auto"/>
            </w:tcBorders>
            <w:shd w:val="clear" w:color="auto" w:fill="auto"/>
          </w:tcPr>
          <w:p w14:paraId="743B6B3D"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single" w:sz="4" w:space="0" w:color="auto"/>
              <w:bottom w:val="nil"/>
              <w:right w:val="nil"/>
            </w:tcBorders>
          </w:tcPr>
          <w:p w14:paraId="60008FA6"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nil"/>
            </w:tcBorders>
          </w:tcPr>
          <w:p w14:paraId="5A440DB4" w14:textId="77777777" w:rsidR="00206B0C" w:rsidRPr="00055089" w:rsidRDefault="00206B0C" w:rsidP="00055089">
            <w:pPr>
              <w:spacing w:after="0" w:line="240" w:lineRule="auto"/>
              <w:jc w:val="center"/>
              <w:rPr>
                <w:rFonts w:ascii="Times New Roman" w:hAnsi="Times New Roman"/>
              </w:rPr>
            </w:pPr>
          </w:p>
        </w:tc>
        <w:tc>
          <w:tcPr>
            <w:tcW w:w="1080" w:type="dxa"/>
            <w:tcBorders>
              <w:top w:val="nil"/>
              <w:left w:val="nil"/>
              <w:bottom w:val="nil"/>
              <w:right w:val="nil"/>
            </w:tcBorders>
          </w:tcPr>
          <w:p w14:paraId="510D8E6F" w14:textId="77777777" w:rsidR="00206B0C" w:rsidRPr="00055089" w:rsidRDefault="00206B0C" w:rsidP="00055089">
            <w:pPr>
              <w:spacing w:after="0" w:line="240" w:lineRule="auto"/>
              <w:jc w:val="center"/>
              <w:rPr>
                <w:rFonts w:ascii="Times New Roman" w:hAnsi="Times New Roman"/>
              </w:rPr>
            </w:pPr>
          </w:p>
        </w:tc>
      </w:tr>
      <w:tr w:rsidR="00206B0C" w:rsidRPr="00055089" w14:paraId="438FEF1D" w14:textId="101E17F0" w:rsidTr="00B74A25">
        <w:tc>
          <w:tcPr>
            <w:tcW w:w="2160" w:type="dxa"/>
            <w:tcBorders>
              <w:top w:val="nil"/>
              <w:left w:val="nil"/>
              <w:bottom w:val="nil"/>
              <w:right w:val="nil"/>
            </w:tcBorders>
          </w:tcPr>
          <w:p w14:paraId="2FFBC5C7" w14:textId="77777777" w:rsidR="00206B0C" w:rsidRPr="00055089" w:rsidRDefault="00206B0C" w:rsidP="003F5DE7">
            <w:pPr>
              <w:spacing w:after="0" w:line="240" w:lineRule="auto"/>
              <w:ind w:left="522" w:hanging="180"/>
              <w:rPr>
                <w:rFonts w:ascii="Times New Roman" w:hAnsi="Times New Roman"/>
              </w:rPr>
            </w:pPr>
            <w:r w:rsidRPr="00055089">
              <w:rPr>
                <w:rFonts w:ascii="Times New Roman" w:hAnsi="Times New Roman"/>
              </w:rPr>
              <w:t>Trained on alliance manual</w:t>
            </w:r>
          </w:p>
        </w:tc>
        <w:tc>
          <w:tcPr>
            <w:tcW w:w="732" w:type="dxa"/>
            <w:tcBorders>
              <w:top w:val="nil"/>
              <w:left w:val="nil"/>
              <w:bottom w:val="nil"/>
              <w:right w:val="nil"/>
            </w:tcBorders>
            <w:shd w:val="clear" w:color="auto" w:fill="auto"/>
          </w:tcPr>
          <w:p w14:paraId="68DF3F27"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963" w:type="dxa"/>
            <w:tcBorders>
              <w:top w:val="nil"/>
              <w:left w:val="nil"/>
              <w:bottom w:val="nil"/>
              <w:right w:val="nil"/>
            </w:tcBorders>
            <w:shd w:val="clear" w:color="auto" w:fill="auto"/>
          </w:tcPr>
          <w:p w14:paraId="5786AF8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90</w:t>
            </w:r>
          </w:p>
        </w:tc>
        <w:tc>
          <w:tcPr>
            <w:tcW w:w="861" w:type="dxa"/>
            <w:tcBorders>
              <w:top w:val="nil"/>
              <w:left w:val="nil"/>
              <w:bottom w:val="nil"/>
              <w:right w:val="single" w:sz="4" w:space="0" w:color="auto"/>
            </w:tcBorders>
            <w:shd w:val="clear" w:color="auto" w:fill="auto"/>
          </w:tcPr>
          <w:p w14:paraId="6508D19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10</w:t>
            </w:r>
          </w:p>
        </w:tc>
        <w:tc>
          <w:tcPr>
            <w:tcW w:w="764" w:type="dxa"/>
            <w:tcBorders>
              <w:top w:val="nil"/>
              <w:left w:val="single" w:sz="4" w:space="0" w:color="auto"/>
              <w:bottom w:val="nil"/>
              <w:right w:val="nil"/>
            </w:tcBorders>
            <w:shd w:val="clear" w:color="auto" w:fill="auto"/>
          </w:tcPr>
          <w:p w14:paraId="1E5E72BE"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14</w:t>
            </w:r>
          </w:p>
        </w:tc>
        <w:tc>
          <w:tcPr>
            <w:tcW w:w="889" w:type="dxa"/>
            <w:tcBorders>
              <w:top w:val="nil"/>
              <w:left w:val="nil"/>
              <w:bottom w:val="nil"/>
              <w:right w:val="nil"/>
            </w:tcBorders>
            <w:shd w:val="clear" w:color="auto" w:fill="auto"/>
          </w:tcPr>
          <w:p w14:paraId="28649C6C"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78</w:t>
            </w:r>
          </w:p>
        </w:tc>
        <w:tc>
          <w:tcPr>
            <w:tcW w:w="831" w:type="dxa"/>
            <w:tcBorders>
              <w:top w:val="nil"/>
              <w:left w:val="nil"/>
              <w:bottom w:val="nil"/>
              <w:right w:val="single" w:sz="4" w:space="0" w:color="auto"/>
            </w:tcBorders>
            <w:shd w:val="clear" w:color="auto" w:fill="auto"/>
          </w:tcPr>
          <w:p w14:paraId="36D193F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w:t>
            </w:r>
          </w:p>
        </w:tc>
        <w:tc>
          <w:tcPr>
            <w:tcW w:w="720" w:type="dxa"/>
            <w:tcBorders>
              <w:top w:val="nil"/>
              <w:left w:val="single" w:sz="4" w:space="0" w:color="auto"/>
              <w:bottom w:val="nil"/>
              <w:right w:val="nil"/>
            </w:tcBorders>
            <w:shd w:val="clear" w:color="auto" w:fill="auto"/>
          </w:tcPr>
          <w:p w14:paraId="2125E4B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900" w:type="dxa"/>
            <w:tcBorders>
              <w:top w:val="nil"/>
              <w:left w:val="nil"/>
              <w:bottom w:val="nil"/>
              <w:right w:val="nil"/>
            </w:tcBorders>
            <w:shd w:val="clear" w:color="auto" w:fill="auto"/>
          </w:tcPr>
          <w:p w14:paraId="45C4EC1E"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88</w:t>
            </w:r>
          </w:p>
        </w:tc>
        <w:tc>
          <w:tcPr>
            <w:tcW w:w="900" w:type="dxa"/>
            <w:tcBorders>
              <w:top w:val="nil"/>
              <w:left w:val="nil"/>
              <w:bottom w:val="nil"/>
              <w:right w:val="single" w:sz="4" w:space="0" w:color="auto"/>
            </w:tcBorders>
            <w:shd w:val="clear" w:color="auto" w:fill="auto"/>
          </w:tcPr>
          <w:p w14:paraId="2EA3235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13</w:t>
            </w:r>
          </w:p>
        </w:tc>
        <w:tc>
          <w:tcPr>
            <w:tcW w:w="900" w:type="dxa"/>
            <w:tcBorders>
              <w:top w:val="nil"/>
              <w:left w:val="single" w:sz="4" w:space="0" w:color="auto"/>
              <w:bottom w:val="nil"/>
              <w:right w:val="nil"/>
            </w:tcBorders>
          </w:tcPr>
          <w:p w14:paraId="0F433523" w14:textId="05962B22" w:rsidR="00206B0C" w:rsidRPr="00055089" w:rsidRDefault="00206B0C" w:rsidP="00055089">
            <w:pPr>
              <w:spacing w:after="0" w:line="240" w:lineRule="auto"/>
              <w:jc w:val="center"/>
              <w:rPr>
                <w:rFonts w:ascii="Times New Roman" w:hAnsi="Times New Roman"/>
              </w:rPr>
            </w:pPr>
            <w:r>
              <w:rPr>
                <w:rFonts w:ascii="Times New Roman" w:hAnsi="Times New Roman"/>
              </w:rPr>
              <w:t>8</w:t>
            </w:r>
          </w:p>
        </w:tc>
        <w:tc>
          <w:tcPr>
            <w:tcW w:w="900" w:type="dxa"/>
            <w:tcBorders>
              <w:top w:val="nil"/>
              <w:left w:val="nil"/>
              <w:bottom w:val="nil"/>
              <w:right w:val="nil"/>
            </w:tcBorders>
          </w:tcPr>
          <w:p w14:paraId="32E93978" w14:textId="6D016462" w:rsidR="00206B0C" w:rsidRPr="00055089" w:rsidRDefault="00206B0C" w:rsidP="00055089">
            <w:pPr>
              <w:spacing w:after="0" w:line="240" w:lineRule="auto"/>
              <w:jc w:val="center"/>
              <w:rPr>
                <w:rFonts w:ascii="Times New Roman" w:hAnsi="Times New Roman"/>
              </w:rPr>
            </w:pPr>
            <w:r>
              <w:rPr>
                <w:rFonts w:ascii="Times New Roman" w:hAnsi="Times New Roman"/>
              </w:rPr>
              <w:t>82</w:t>
            </w:r>
          </w:p>
        </w:tc>
        <w:tc>
          <w:tcPr>
            <w:tcW w:w="1080" w:type="dxa"/>
            <w:tcBorders>
              <w:top w:val="nil"/>
              <w:left w:val="nil"/>
              <w:bottom w:val="nil"/>
              <w:right w:val="nil"/>
            </w:tcBorders>
          </w:tcPr>
          <w:p w14:paraId="6D88FCF8" w14:textId="6974E3CF" w:rsidR="00206B0C" w:rsidRPr="00055089" w:rsidRDefault="00206B0C" w:rsidP="00055089">
            <w:pPr>
              <w:spacing w:after="0" w:line="240" w:lineRule="auto"/>
              <w:jc w:val="center"/>
              <w:rPr>
                <w:rFonts w:ascii="Times New Roman" w:hAnsi="Times New Roman"/>
              </w:rPr>
            </w:pPr>
            <w:r>
              <w:rPr>
                <w:rFonts w:ascii="Times New Roman" w:hAnsi="Times New Roman"/>
              </w:rPr>
              <w:t>9</w:t>
            </w:r>
          </w:p>
        </w:tc>
      </w:tr>
      <w:tr w:rsidR="00206B0C" w:rsidRPr="00055089" w14:paraId="2B52EC58" w14:textId="3B5DAB6F" w:rsidTr="00B74A25">
        <w:tc>
          <w:tcPr>
            <w:tcW w:w="2160" w:type="dxa"/>
            <w:tcBorders>
              <w:top w:val="nil"/>
              <w:left w:val="nil"/>
              <w:bottom w:val="nil"/>
              <w:right w:val="nil"/>
            </w:tcBorders>
          </w:tcPr>
          <w:p w14:paraId="03D506F4" w14:textId="77777777" w:rsidR="00206B0C" w:rsidRPr="00055089" w:rsidRDefault="00206B0C" w:rsidP="003F5DE7">
            <w:pPr>
              <w:spacing w:after="0" w:line="240" w:lineRule="auto"/>
              <w:ind w:left="522" w:hanging="180"/>
              <w:rPr>
                <w:rFonts w:ascii="Times New Roman" w:hAnsi="Times New Roman"/>
              </w:rPr>
            </w:pPr>
            <w:r w:rsidRPr="00055089">
              <w:rPr>
                <w:rFonts w:ascii="Times New Roman" w:hAnsi="Times New Roman"/>
              </w:rPr>
              <w:t xml:space="preserve">Routinely complete alliance </w:t>
            </w:r>
            <w:r w:rsidRPr="00055089">
              <w:rPr>
                <w:rFonts w:ascii="Times New Roman" w:hAnsi="Times New Roman"/>
              </w:rPr>
              <w:lastRenderedPageBreak/>
              <w:t>assessments</w:t>
            </w:r>
          </w:p>
        </w:tc>
        <w:tc>
          <w:tcPr>
            <w:tcW w:w="732" w:type="dxa"/>
            <w:tcBorders>
              <w:top w:val="nil"/>
              <w:left w:val="nil"/>
              <w:bottom w:val="nil"/>
              <w:right w:val="nil"/>
            </w:tcBorders>
            <w:shd w:val="clear" w:color="auto" w:fill="auto"/>
          </w:tcPr>
          <w:p w14:paraId="1E7862D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lastRenderedPageBreak/>
              <w:t>0</w:t>
            </w:r>
          </w:p>
        </w:tc>
        <w:tc>
          <w:tcPr>
            <w:tcW w:w="963" w:type="dxa"/>
            <w:tcBorders>
              <w:top w:val="nil"/>
              <w:left w:val="nil"/>
              <w:bottom w:val="nil"/>
              <w:right w:val="nil"/>
            </w:tcBorders>
            <w:shd w:val="clear" w:color="auto" w:fill="auto"/>
          </w:tcPr>
          <w:p w14:paraId="0B7454F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100</w:t>
            </w:r>
          </w:p>
        </w:tc>
        <w:tc>
          <w:tcPr>
            <w:tcW w:w="861" w:type="dxa"/>
            <w:tcBorders>
              <w:top w:val="nil"/>
              <w:left w:val="nil"/>
              <w:bottom w:val="nil"/>
              <w:right w:val="single" w:sz="4" w:space="0" w:color="auto"/>
            </w:tcBorders>
            <w:shd w:val="clear" w:color="auto" w:fill="auto"/>
          </w:tcPr>
          <w:p w14:paraId="08EBEAB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nil"/>
              <w:right w:val="nil"/>
            </w:tcBorders>
            <w:shd w:val="clear" w:color="auto" w:fill="auto"/>
          </w:tcPr>
          <w:p w14:paraId="5D98FCD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26</w:t>
            </w:r>
          </w:p>
        </w:tc>
        <w:tc>
          <w:tcPr>
            <w:tcW w:w="889" w:type="dxa"/>
            <w:tcBorders>
              <w:top w:val="nil"/>
              <w:left w:val="nil"/>
              <w:bottom w:val="nil"/>
              <w:right w:val="nil"/>
            </w:tcBorders>
            <w:shd w:val="clear" w:color="auto" w:fill="auto"/>
          </w:tcPr>
          <w:p w14:paraId="5127EBE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58</w:t>
            </w:r>
          </w:p>
        </w:tc>
        <w:tc>
          <w:tcPr>
            <w:tcW w:w="831" w:type="dxa"/>
            <w:tcBorders>
              <w:top w:val="nil"/>
              <w:left w:val="nil"/>
              <w:bottom w:val="nil"/>
              <w:right w:val="single" w:sz="4" w:space="0" w:color="auto"/>
            </w:tcBorders>
            <w:shd w:val="clear" w:color="auto" w:fill="auto"/>
          </w:tcPr>
          <w:p w14:paraId="039251DE"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 n/a=14</w:t>
            </w:r>
          </w:p>
        </w:tc>
        <w:tc>
          <w:tcPr>
            <w:tcW w:w="720" w:type="dxa"/>
            <w:tcBorders>
              <w:top w:val="nil"/>
              <w:left w:val="single" w:sz="4" w:space="0" w:color="auto"/>
              <w:bottom w:val="nil"/>
              <w:right w:val="nil"/>
            </w:tcBorders>
            <w:shd w:val="clear" w:color="auto" w:fill="auto"/>
          </w:tcPr>
          <w:p w14:paraId="1F5B6DAB"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14</w:t>
            </w:r>
          </w:p>
        </w:tc>
        <w:tc>
          <w:tcPr>
            <w:tcW w:w="900" w:type="dxa"/>
            <w:tcBorders>
              <w:top w:val="nil"/>
              <w:left w:val="nil"/>
              <w:bottom w:val="nil"/>
              <w:right w:val="nil"/>
            </w:tcBorders>
            <w:shd w:val="clear" w:color="auto" w:fill="auto"/>
          </w:tcPr>
          <w:p w14:paraId="118AFF8F"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46</w:t>
            </w:r>
          </w:p>
        </w:tc>
        <w:tc>
          <w:tcPr>
            <w:tcW w:w="900" w:type="dxa"/>
            <w:tcBorders>
              <w:top w:val="nil"/>
              <w:left w:val="nil"/>
              <w:bottom w:val="nil"/>
              <w:right w:val="single" w:sz="4" w:space="0" w:color="auto"/>
            </w:tcBorders>
            <w:shd w:val="clear" w:color="auto" w:fill="auto"/>
          </w:tcPr>
          <w:p w14:paraId="1C7ABA89"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9 n/a=32</w:t>
            </w:r>
          </w:p>
        </w:tc>
        <w:tc>
          <w:tcPr>
            <w:tcW w:w="900" w:type="dxa"/>
            <w:tcBorders>
              <w:top w:val="nil"/>
              <w:left w:val="single" w:sz="4" w:space="0" w:color="auto"/>
              <w:bottom w:val="nil"/>
              <w:right w:val="nil"/>
            </w:tcBorders>
          </w:tcPr>
          <w:p w14:paraId="42D76907" w14:textId="44545EBB" w:rsidR="00206B0C" w:rsidRPr="00055089" w:rsidRDefault="00206B0C" w:rsidP="00055089">
            <w:pPr>
              <w:spacing w:after="0" w:line="240" w:lineRule="auto"/>
              <w:jc w:val="center"/>
              <w:rPr>
                <w:rFonts w:ascii="Times New Roman" w:hAnsi="Times New Roman"/>
              </w:rPr>
            </w:pPr>
            <w:r>
              <w:rPr>
                <w:rFonts w:ascii="Times New Roman" w:hAnsi="Times New Roman"/>
              </w:rPr>
              <w:t>20</w:t>
            </w:r>
          </w:p>
        </w:tc>
        <w:tc>
          <w:tcPr>
            <w:tcW w:w="900" w:type="dxa"/>
            <w:tcBorders>
              <w:top w:val="nil"/>
              <w:left w:val="nil"/>
              <w:bottom w:val="nil"/>
              <w:right w:val="nil"/>
            </w:tcBorders>
          </w:tcPr>
          <w:p w14:paraId="34394301" w14:textId="73C3004D" w:rsidR="00206B0C" w:rsidRPr="00055089" w:rsidRDefault="00206B0C" w:rsidP="00055089">
            <w:pPr>
              <w:spacing w:after="0" w:line="240" w:lineRule="auto"/>
              <w:jc w:val="center"/>
              <w:rPr>
                <w:rFonts w:ascii="Times New Roman" w:hAnsi="Times New Roman"/>
              </w:rPr>
            </w:pPr>
            <w:r>
              <w:rPr>
                <w:rFonts w:ascii="Times New Roman" w:hAnsi="Times New Roman"/>
              </w:rPr>
              <w:t>60</w:t>
            </w:r>
          </w:p>
        </w:tc>
        <w:tc>
          <w:tcPr>
            <w:tcW w:w="1080" w:type="dxa"/>
            <w:tcBorders>
              <w:top w:val="nil"/>
              <w:left w:val="nil"/>
              <w:bottom w:val="nil"/>
              <w:right w:val="nil"/>
            </w:tcBorders>
          </w:tcPr>
          <w:p w14:paraId="1AEF780B" w14:textId="77777777" w:rsidR="00206B0C" w:rsidRDefault="00206B0C" w:rsidP="00B07C9D">
            <w:pPr>
              <w:spacing w:after="0" w:line="240" w:lineRule="auto"/>
              <w:jc w:val="center"/>
              <w:rPr>
                <w:rFonts w:ascii="Times New Roman" w:hAnsi="Times New Roman"/>
              </w:rPr>
            </w:pPr>
            <w:r>
              <w:rPr>
                <w:rFonts w:ascii="Times New Roman" w:hAnsi="Times New Roman"/>
              </w:rPr>
              <w:t>4</w:t>
            </w:r>
          </w:p>
          <w:p w14:paraId="13868630" w14:textId="6FDD1164" w:rsidR="00206B0C" w:rsidRPr="00055089" w:rsidRDefault="00206B0C" w:rsidP="00055089">
            <w:pPr>
              <w:spacing w:after="0" w:line="240" w:lineRule="auto"/>
              <w:jc w:val="center"/>
              <w:rPr>
                <w:rFonts w:ascii="Times New Roman" w:hAnsi="Times New Roman"/>
              </w:rPr>
            </w:pPr>
            <w:r>
              <w:rPr>
                <w:rFonts w:ascii="Times New Roman" w:hAnsi="Times New Roman"/>
              </w:rPr>
              <w:t>n/a=17</w:t>
            </w:r>
          </w:p>
        </w:tc>
      </w:tr>
      <w:tr w:rsidR="00206B0C" w:rsidRPr="00055089" w14:paraId="15D6CD20" w14:textId="2AD69024" w:rsidTr="00B74A25">
        <w:tc>
          <w:tcPr>
            <w:tcW w:w="2160" w:type="dxa"/>
            <w:tcBorders>
              <w:top w:val="nil"/>
              <w:left w:val="nil"/>
              <w:bottom w:val="nil"/>
              <w:right w:val="nil"/>
            </w:tcBorders>
          </w:tcPr>
          <w:p w14:paraId="2741A5E4" w14:textId="77777777" w:rsidR="00206B0C" w:rsidRPr="00055089" w:rsidRDefault="00206B0C" w:rsidP="00055089">
            <w:pPr>
              <w:spacing w:after="0" w:line="240" w:lineRule="auto"/>
              <w:rPr>
                <w:rFonts w:ascii="Times New Roman" w:hAnsi="Times New Roman"/>
                <w:b/>
              </w:rPr>
            </w:pPr>
            <w:r w:rsidRPr="00055089">
              <w:rPr>
                <w:rFonts w:ascii="Times New Roman" w:hAnsi="Times New Roman"/>
                <w:b/>
                <w:u w:val="single"/>
              </w:rPr>
              <w:lastRenderedPageBreak/>
              <w:t>Some</w:t>
            </w:r>
            <w:r w:rsidRPr="00055089">
              <w:rPr>
                <w:rFonts w:ascii="Times New Roman" w:hAnsi="Times New Roman"/>
                <w:b/>
              </w:rPr>
              <w:t xml:space="preserve"> trainees:</w:t>
            </w:r>
          </w:p>
        </w:tc>
        <w:tc>
          <w:tcPr>
            <w:tcW w:w="732" w:type="dxa"/>
            <w:tcBorders>
              <w:top w:val="nil"/>
              <w:left w:val="nil"/>
              <w:bottom w:val="nil"/>
              <w:right w:val="nil"/>
            </w:tcBorders>
            <w:shd w:val="clear" w:color="auto" w:fill="auto"/>
          </w:tcPr>
          <w:p w14:paraId="1C85DEF7" w14:textId="77777777" w:rsidR="00206B0C" w:rsidRPr="00055089" w:rsidRDefault="00206B0C" w:rsidP="00055089">
            <w:pPr>
              <w:spacing w:after="0" w:line="240" w:lineRule="auto"/>
              <w:jc w:val="center"/>
              <w:rPr>
                <w:rFonts w:ascii="Times New Roman" w:hAnsi="Times New Roman"/>
              </w:rPr>
            </w:pPr>
          </w:p>
        </w:tc>
        <w:tc>
          <w:tcPr>
            <w:tcW w:w="963" w:type="dxa"/>
            <w:tcBorders>
              <w:top w:val="nil"/>
              <w:left w:val="nil"/>
              <w:bottom w:val="nil"/>
              <w:right w:val="nil"/>
            </w:tcBorders>
            <w:shd w:val="clear" w:color="auto" w:fill="auto"/>
          </w:tcPr>
          <w:p w14:paraId="56C779FA" w14:textId="77777777" w:rsidR="00206B0C" w:rsidRPr="00055089" w:rsidRDefault="00206B0C" w:rsidP="00055089">
            <w:pPr>
              <w:spacing w:after="0" w:line="240" w:lineRule="auto"/>
              <w:jc w:val="center"/>
              <w:rPr>
                <w:rFonts w:ascii="Times New Roman" w:hAnsi="Times New Roman"/>
              </w:rPr>
            </w:pPr>
          </w:p>
        </w:tc>
        <w:tc>
          <w:tcPr>
            <w:tcW w:w="861" w:type="dxa"/>
            <w:tcBorders>
              <w:top w:val="nil"/>
              <w:left w:val="nil"/>
              <w:bottom w:val="nil"/>
              <w:right w:val="single" w:sz="4" w:space="0" w:color="auto"/>
            </w:tcBorders>
            <w:shd w:val="clear" w:color="auto" w:fill="auto"/>
          </w:tcPr>
          <w:p w14:paraId="3D9F5A44" w14:textId="77777777" w:rsidR="00206B0C" w:rsidRPr="00055089" w:rsidRDefault="00206B0C" w:rsidP="00055089">
            <w:pPr>
              <w:spacing w:after="0" w:line="240" w:lineRule="auto"/>
              <w:jc w:val="center"/>
              <w:rPr>
                <w:rFonts w:ascii="Times New Roman" w:hAnsi="Times New Roman"/>
              </w:rPr>
            </w:pPr>
          </w:p>
        </w:tc>
        <w:tc>
          <w:tcPr>
            <w:tcW w:w="764" w:type="dxa"/>
            <w:tcBorders>
              <w:top w:val="nil"/>
              <w:left w:val="single" w:sz="4" w:space="0" w:color="auto"/>
              <w:bottom w:val="nil"/>
              <w:right w:val="nil"/>
            </w:tcBorders>
            <w:shd w:val="clear" w:color="auto" w:fill="auto"/>
          </w:tcPr>
          <w:p w14:paraId="2556B281" w14:textId="77777777" w:rsidR="00206B0C" w:rsidRPr="00055089" w:rsidRDefault="00206B0C" w:rsidP="00055089">
            <w:pPr>
              <w:spacing w:after="0" w:line="240" w:lineRule="auto"/>
              <w:jc w:val="center"/>
              <w:rPr>
                <w:rFonts w:ascii="Times New Roman" w:hAnsi="Times New Roman"/>
              </w:rPr>
            </w:pPr>
          </w:p>
        </w:tc>
        <w:tc>
          <w:tcPr>
            <w:tcW w:w="889" w:type="dxa"/>
            <w:tcBorders>
              <w:top w:val="nil"/>
              <w:left w:val="nil"/>
              <w:bottom w:val="nil"/>
              <w:right w:val="nil"/>
            </w:tcBorders>
            <w:shd w:val="clear" w:color="auto" w:fill="auto"/>
          </w:tcPr>
          <w:p w14:paraId="0A0AC380" w14:textId="77777777" w:rsidR="00206B0C" w:rsidRPr="00055089" w:rsidRDefault="00206B0C" w:rsidP="00055089">
            <w:pPr>
              <w:spacing w:after="0" w:line="240" w:lineRule="auto"/>
              <w:jc w:val="center"/>
              <w:rPr>
                <w:rFonts w:ascii="Times New Roman" w:hAnsi="Times New Roman"/>
              </w:rPr>
            </w:pPr>
          </w:p>
        </w:tc>
        <w:tc>
          <w:tcPr>
            <w:tcW w:w="831" w:type="dxa"/>
            <w:tcBorders>
              <w:top w:val="nil"/>
              <w:left w:val="nil"/>
              <w:bottom w:val="nil"/>
              <w:right w:val="single" w:sz="4" w:space="0" w:color="auto"/>
            </w:tcBorders>
            <w:shd w:val="clear" w:color="auto" w:fill="auto"/>
          </w:tcPr>
          <w:p w14:paraId="59FAC7A9" w14:textId="77777777" w:rsidR="00206B0C" w:rsidRPr="00055089" w:rsidRDefault="00206B0C" w:rsidP="00055089">
            <w:pPr>
              <w:spacing w:after="0" w:line="240" w:lineRule="auto"/>
              <w:jc w:val="center"/>
              <w:rPr>
                <w:rFonts w:ascii="Times New Roman" w:hAnsi="Times New Roman"/>
              </w:rPr>
            </w:pPr>
          </w:p>
        </w:tc>
        <w:tc>
          <w:tcPr>
            <w:tcW w:w="720" w:type="dxa"/>
            <w:tcBorders>
              <w:top w:val="nil"/>
              <w:left w:val="single" w:sz="4" w:space="0" w:color="auto"/>
              <w:bottom w:val="nil"/>
              <w:right w:val="nil"/>
            </w:tcBorders>
            <w:shd w:val="clear" w:color="auto" w:fill="auto"/>
          </w:tcPr>
          <w:p w14:paraId="04CA8726"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nil"/>
            </w:tcBorders>
            <w:shd w:val="clear" w:color="auto" w:fill="auto"/>
          </w:tcPr>
          <w:p w14:paraId="68AF6DBB"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single" w:sz="4" w:space="0" w:color="auto"/>
            </w:tcBorders>
            <w:shd w:val="clear" w:color="auto" w:fill="auto"/>
          </w:tcPr>
          <w:p w14:paraId="2D11903A"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single" w:sz="4" w:space="0" w:color="auto"/>
              <w:bottom w:val="nil"/>
              <w:right w:val="nil"/>
            </w:tcBorders>
          </w:tcPr>
          <w:p w14:paraId="5B3D1166"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nil"/>
            </w:tcBorders>
          </w:tcPr>
          <w:p w14:paraId="1D9CA135" w14:textId="77777777" w:rsidR="00206B0C" w:rsidRPr="00055089" w:rsidRDefault="00206B0C" w:rsidP="00055089">
            <w:pPr>
              <w:spacing w:after="0" w:line="240" w:lineRule="auto"/>
              <w:jc w:val="center"/>
              <w:rPr>
                <w:rFonts w:ascii="Times New Roman" w:hAnsi="Times New Roman"/>
              </w:rPr>
            </w:pPr>
          </w:p>
        </w:tc>
        <w:tc>
          <w:tcPr>
            <w:tcW w:w="1080" w:type="dxa"/>
            <w:tcBorders>
              <w:top w:val="nil"/>
              <w:left w:val="nil"/>
              <w:bottom w:val="nil"/>
              <w:right w:val="nil"/>
            </w:tcBorders>
          </w:tcPr>
          <w:p w14:paraId="04649178" w14:textId="77777777" w:rsidR="00206B0C" w:rsidRPr="00055089" w:rsidRDefault="00206B0C" w:rsidP="00055089">
            <w:pPr>
              <w:spacing w:after="0" w:line="240" w:lineRule="auto"/>
              <w:jc w:val="center"/>
              <w:rPr>
                <w:rFonts w:ascii="Times New Roman" w:hAnsi="Times New Roman"/>
              </w:rPr>
            </w:pPr>
          </w:p>
        </w:tc>
      </w:tr>
      <w:tr w:rsidR="00206B0C" w:rsidRPr="00055089" w14:paraId="1137A573" w14:textId="212D5AA6" w:rsidTr="00B74A25">
        <w:tc>
          <w:tcPr>
            <w:tcW w:w="2160" w:type="dxa"/>
            <w:tcBorders>
              <w:top w:val="nil"/>
              <w:left w:val="nil"/>
              <w:bottom w:val="nil"/>
              <w:right w:val="nil"/>
            </w:tcBorders>
          </w:tcPr>
          <w:p w14:paraId="6C88061C" w14:textId="77777777" w:rsidR="00206B0C" w:rsidRPr="00055089" w:rsidRDefault="00206B0C" w:rsidP="00C07011">
            <w:pPr>
              <w:spacing w:after="0" w:line="240" w:lineRule="auto"/>
              <w:ind w:left="522" w:hanging="180"/>
              <w:rPr>
                <w:rFonts w:ascii="Times New Roman" w:hAnsi="Times New Roman"/>
              </w:rPr>
            </w:pPr>
            <w:r w:rsidRPr="00055089">
              <w:rPr>
                <w:rFonts w:ascii="Times New Roman" w:hAnsi="Times New Roman"/>
              </w:rPr>
              <w:t>Trained on alliance manual</w:t>
            </w:r>
          </w:p>
        </w:tc>
        <w:tc>
          <w:tcPr>
            <w:tcW w:w="732" w:type="dxa"/>
            <w:tcBorders>
              <w:top w:val="nil"/>
              <w:left w:val="nil"/>
              <w:bottom w:val="nil"/>
              <w:right w:val="nil"/>
            </w:tcBorders>
            <w:shd w:val="clear" w:color="auto" w:fill="auto"/>
          </w:tcPr>
          <w:p w14:paraId="395F56EF"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50</w:t>
            </w:r>
          </w:p>
        </w:tc>
        <w:tc>
          <w:tcPr>
            <w:tcW w:w="963" w:type="dxa"/>
            <w:tcBorders>
              <w:top w:val="nil"/>
              <w:left w:val="nil"/>
              <w:bottom w:val="nil"/>
              <w:right w:val="nil"/>
            </w:tcBorders>
            <w:shd w:val="clear" w:color="auto" w:fill="auto"/>
          </w:tcPr>
          <w:p w14:paraId="1996E4EB"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30</w:t>
            </w:r>
          </w:p>
        </w:tc>
        <w:tc>
          <w:tcPr>
            <w:tcW w:w="861" w:type="dxa"/>
            <w:tcBorders>
              <w:top w:val="nil"/>
              <w:left w:val="nil"/>
              <w:bottom w:val="nil"/>
              <w:right w:val="single" w:sz="4" w:space="0" w:color="auto"/>
            </w:tcBorders>
            <w:shd w:val="clear" w:color="auto" w:fill="auto"/>
          </w:tcPr>
          <w:p w14:paraId="4CD8D9E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20</w:t>
            </w:r>
          </w:p>
        </w:tc>
        <w:tc>
          <w:tcPr>
            <w:tcW w:w="764" w:type="dxa"/>
            <w:tcBorders>
              <w:top w:val="nil"/>
              <w:left w:val="single" w:sz="4" w:space="0" w:color="auto"/>
              <w:bottom w:val="nil"/>
              <w:right w:val="nil"/>
            </w:tcBorders>
            <w:shd w:val="clear" w:color="auto" w:fill="auto"/>
          </w:tcPr>
          <w:p w14:paraId="362C0DD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28</w:t>
            </w:r>
          </w:p>
        </w:tc>
        <w:tc>
          <w:tcPr>
            <w:tcW w:w="889" w:type="dxa"/>
            <w:tcBorders>
              <w:top w:val="nil"/>
              <w:left w:val="nil"/>
              <w:bottom w:val="nil"/>
              <w:right w:val="nil"/>
            </w:tcBorders>
            <w:shd w:val="clear" w:color="auto" w:fill="auto"/>
          </w:tcPr>
          <w:p w14:paraId="531AECC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45</w:t>
            </w:r>
          </w:p>
        </w:tc>
        <w:tc>
          <w:tcPr>
            <w:tcW w:w="831" w:type="dxa"/>
            <w:tcBorders>
              <w:top w:val="nil"/>
              <w:left w:val="nil"/>
              <w:bottom w:val="nil"/>
              <w:right w:val="single" w:sz="4" w:space="0" w:color="auto"/>
            </w:tcBorders>
            <w:shd w:val="clear" w:color="auto" w:fill="auto"/>
          </w:tcPr>
          <w:p w14:paraId="4AFA9709"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28</w:t>
            </w:r>
          </w:p>
        </w:tc>
        <w:tc>
          <w:tcPr>
            <w:tcW w:w="720" w:type="dxa"/>
            <w:tcBorders>
              <w:top w:val="nil"/>
              <w:left w:val="single" w:sz="4" w:space="0" w:color="auto"/>
              <w:bottom w:val="nil"/>
              <w:right w:val="nil"/>
            </w:tcBorders>
            <w:shd w:val="clear" w:color="auto" w:fill="auto"/>
          </w:tcPr>
          <w:p w14:paraId="0A81211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46</w:t>
            </w:r>
          </w:p>
        </w:tc>
        <w:tc>
          <w:tcPr>
            <w:tcW w:w="900" w:type="dxa"/>
            <w:tcBorders>
              <w:top w:val="nil"/>
              <w:left w:val="nil"/>
              <w:bottom w:val="nil"/>
              <w:right w:val="nil"/>
            </w:tcBorders>
            <w:shd w:val="clear" w:color="auto" w:fill="auto"/>
          </w:tcPr>
          <w:p w14:paraId="16DE592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38</w:t>
            </w:r>
          </w:p>
        </w:tc>
        <w:tc>
          <w:tcPr>
            <w:tcW w:w="900" w:type="dxa"/>
            <w:tcBorders>
              <w:top w:val="nil"/>
              <w:left w:val="nil"/>
              <w:bottom w:val="nil"/>
              <w:right w:val="single" w:sz="4" w:space="0" w:color="auto"/>
            </w:tcBorders>
            <w:shd w:val="clear" w:color="auto" w:fill="auto"/>
          </w:tcPr>
          <w:p w14:paraId="6B0DF33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17</w:t>
            </w:r>
          </w:p>
        </w:tc>
        <w:tc>
          <w:tcPr>
            <w:tcW w:w="900" w:type="dxa"/>
            <w:tcBorders>
              <w:top w:val="nil"/>
              <w:left w:val="single" w:sz="4" w:space="0" w:color="auto"/>
              <w:bottom w:val="nil"/>
              <w:right w:val="nil"/>
            </w:tcBorders>
          </w:tcPr>
          <w:p w14:paraId="0C990BD6" w14:textId="0EF1098A" w:rsidR="00206B0C" w:rsidRPr="00055089" w:rsidRDefault="00206B0C" w:rsidP="00055089">
            <w:pPr>
              <w:spacing w:after="0" w:line="240" w:lineRule="auto"/>
              <w:jc w:val="center"/>
              <w:rPr>
                <w:rFonts w:ascii="Times New Roman" w:hAnsi="Times New Roman"/>
              </w:rPr>
            </w:pPr>
            <w:r>
              <w:rPr>
                <w:rFonts w:ascii="Times New Roman" w:hAnsi="Times New Roman"/>
              </w:rPr>
              <w:t>35</w:t>
            </w:r>
          </w:p>
        </w:tc>
        <w:tc>
          <w:tcPr>
            <w:tcW w:w="900" w:type="dxa"/>
            <w:tcBorders>
              <w:top w:val="nil"/>
              <w:left w:val="nil"/>
              <w:bottom w:val="nil"/>
              <w:right w:val="nil"/>
            </w:tcBorders>
          </w:tcPr>
          <w:p w14:paraId="072AAE54" w14:textId="5007AF4D" w:rsidR="00206B0C" w:rsidRPr="00055089" w:rsidRDefault="00206B0C" w:rsidP="00055089">
            <w:pPr>
              <w:spacing w:after="0" w:line="240" w:lineRule="auto"/>
              <w:jc w:val="center"/>
              <w:rPr>
                <w:rFonts w:ascii="Times New Roman" w:hAnsi="Times New Roman"/>
              </w:rPr>
            </w:pPr>
            <w:r>
              <w:rPr>
                <w:rFonts w:ascii="Times New Roman" w:hAnsi="Times New Roman"/>
              </w:rPr>
              <w:t>41</w:t>
            </w:r>
          </w:p>
        </w:tc>
        <w:tc>
          <w:tcPr>
            <w:tcW w:w="1080" w:type="dxa"/>
            <w:tcBorders>
              <w:top w:val="nil"/>
              <w:left w:val="nil"/>
              <w:bottom w:val="nil"/>
              <w:right w:val="nil"/>
            </w:tcBorders>
          </w:tcPr>
          <w:p w14:paraId="63FB52AB" w14:textId="51DCF157" w:rsidR="00206B0C" w:rsidRPr="00055089" w:rsidRDefault="00206B0C" w:rsidP="00055089">
            <w:pPr>
              <w:spacing w:after="0" w:line="240" w:lineRule="auto"/>
              <w:jc w:val="center"/>
              <w:rPr>
                <w:rFonts w:ascii="Times New Roman" w:hAnsi="Times New Roman"/>
              </w:rPr>
            </w:pPr>
            <w:r>
              <w:rPr>
                <w:rFonts w:ascii="Times New Roman" w:hAnsi="Times New Roman"/>
              </w:rPr>
              <w:t>24</w:t>
            </w:r>
          </w:p>
        </w:tc>
      </w:tr>
      <w:tr w:rsidR="00206B0C" w:rsidRPr="00055089" w14:paraId="43AAFF25" w14:textId="3B9F4516" w:rsidTr="00B74A25">
        <w:tc>
          <w:tcPr>
            <w:tcW w:w="2160" w:type="dxa"/>
            <w:tcBorders>
              <w:top w:val="nil"/>
              <w:left w:val="nil"/>
              <w:bottom w:val="nil"/>
              <w:right w:val="nil"/>
            </w:tcBorders>
          </w:tcPr>
          <w:p w14:paraId="1ED2EFFE" w14:textId="77777777" w:rsidR="00206B0C" w:rsidRPr="00055089" w:rsidRDefault="00206B0C" w:rsidP="00C07011">
            <w:pPr>
              <w:spacing w:after="0" w:line="240" w:lineRule="auto"/>
              <w:ind w:left="522" w:hanging="180"/>
              <w:rPr>
                <w:rFonts w:ascii="Times New Roman" w:hAnsi="Times New Roman"/>
              </w:rPr>
            </w:pPr>
            <w:r w:rsidRPr="00055089">
              <w:rPr>
                <w:rFonts w:ascii="Times New Roman" w:hAnsi="Times New Roman"/>
              </w:rPr>
              <w:t>Routinely complete alliance assessments</w:t>
            </w:r>
          </w:p>
        </w:tc>
        <w:tc>
          <w:tcPr>
            <w:tcW w:w="732" w:type="dxa"/>
            <w:tcBorders>
              <w:top w:val="nil"/>
              <w:left w:val="nil"/>
              <w:bottom w:val="nil"/>
              <w:right w:val="nil"/>
            </w:tcBorders>
            <w:shd w:val="clear" w:color="auto" w:fill="auto"/>
          </w:tcPr>
          <w:p w14:paraId="1D4D942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60</w:t>
            </w:r>
          </w:p>
        </w:tc>
        <w:tc>
          <w:tcPr>
            <w:tcW w:w="963" w:type="dxa"/>
            <w:tcBorders>
              <w:top w:val="nil"/>
              <w:left w:val="nil"/>
              <w:bottom w:val="nil"/>
              <w:right w:val="nil"/>
            </w:tcBorders>
            <w:shd w:val="clear" w:color="auto" w:fill="auto"/>
          </w:tcPr>
          <w:p w14:paraId="443879F3"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40</w:t>
            </w:r>
          </w:p>
        </w:tc>
        <w:tc>
          <w:tcPr>
            <w:tcW w:w="861" w:type="dxa"/>
            <w:tcBorders>
              <w:top w:val="nil"/>
              <w:left w:val="nil"/>
              <w:bottom w:val="nil"/>
              <w:right w:val="single" w:sz="4" w:space="0" w:color="auto"/>
            </w:tcBorders>
            <w:shd w:val="clear" w:color="auto" w:fill="auto"/>
          </w:tcPr>
          <w:p w14:paraId="45AB2F73"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nil"/>
              <w:right w:val="nil"/>
            </w:tcBorders>
            <w:shd w:val="clear" w:color="auto" w:fill="auto"/>
          </w:tcPr>
          <w:p w14:paraId="5348364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41</w:t>
            </w:r>
          </w:p>
        </w:tc>
        <w:tc>
          <w:tcPr>
            <w:tcW w:w="889" w:type="dxa"/>
            <w:tcBorders>
              <w:top w:val="nil"/>
              <w:left w:val="nil"/>
              <w:bottom w:val="nil"/>
              <w:right w:val="nil"/>
            </w:tcBorders>
            <w:shd w:val="clear" w:color="auto" w:fill="auto"/>
          </w:tcPr>
          <w:p w14:paraId="14562F89"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20</w:t>
            </w:r>
          </w:p>
        </w:tc>
        <w:tc>
          <w:tcPr>
            <w:tcW w:w="831" w:type="dxa"/>
            <w:tcBorders>
              <w:top w:val="nil"/>
              <w:left w:val="nil"/>
              <w:bottom w:val="nil"/>
              <w:right w:val="single" w:sz="4" w:space="0" w:color="auto"/>
            </w:tcBorders>
            <w:shd w:val="clear" w:color="auto" w:fill="auto"/>
          </w:tcPr>
          <w:p w14:paraId="496A5F07"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25</w:t>
            </w:r>
          </w:p>
          <w:p w14:paraId="10CC7B9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n/a=14</w:t>
            </w:r>
          </w:p>
        </w:tc>
        <w:tc>
          <w:tcPr>
            <w:tcW w:w="720" w:type="dxa"/>
            <w:tcBorders>
              <w:top w:val="nil"/>
              <w:left w:val="single" w:sz="4" w:space="0" w:color="auto"/>
              <w:bottom w:val="nil"/>
              <w:right w:val="nil"/>
            </w:tcBorders>
            <w:shd w:val="clear" w:color="auto" w:fill="auto"/>
          </w:tcPr>
          <w:p w14:paraId="0FAE26D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50</w:t>
            </w:r>
          </w:p>
        </w:tc>
        <w:tc>
          <w:tcPr>
            <w:tcW w:w="900" w:type="dxa"/>
            <w:tcBorders>
              <w:top w:val="nil"/>
              <w:left w:val="nil"/>
              <w:bottom w:val="nil"/>
              <w:right w:val="nil"/>
            </w:tcBorders>
            <w:shd w:val="clear" w:color="auto" w:fill="auto"/>
          </w:tcPr>
          <w:p w14:paraId="2715284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9</w:t>
            </w:r>
          </w:p>
        </w:tc>
        <w:tc>
          <w:tcPr>
            <w:tcW w:w="900" w:type="dxa"/>
            <w:tcBorders>
              <w:top w:val="nil"/>
              <w:left w:val="nil"/>
              <w:bottom w:val="nil"/>
              <w:right w:val="single" w:sz="4" w:space="0" w:color="auto"/>
            </w:tcBorders>
            <w:shd w:val="clear" w:color="auto" w:fill="auto"/>
          </w:tcPr>
          <w:p w14:paraId="71B5FBC9"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9</w:t>
            </w:r>
          </w:p>
          <w:p w14:paraId="6D89345E"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n/a=32</w:t>
            </w:r>
          </w:p>
        </w:tc>
        <w:tc>
          <w:tcPr>
            <w:tcW w:w="900" w:type="dxa"/>
            <w:tcBorders>
              <w:top w:val="nil"/>
              <w:left w:val="single" w:sz="4" w:space="0" w:color="auto"/>
              <w:bottom w:val="nil"/>
              <w:right w:val="nil"/>
            </w:tcBorders>
          </w:tcPr>
          <w:p w14:paraId="364F84F9" w14:textId="242384AD" w:rsidR="00206B0C" w:rsidRPr="00055089" w:rsidRDefault="00206B0C" w:rsidP="00055089">
            <w:pPr>
              <w:spacing w:after="0" w:line="240" w:lineRule="auto"/>
              <w:jc w:val="center"/>
              <w:rPr>
                <w:rFonts w:ascii="Times New Roman" w:hAnsi="Times New Roman"/>
              </w:rPr>
            </w:pPr>
            <w:r>
              <w:rPr>
                <w:rFonts w:ascii="Times New Roman" w:hAnsi="Times New Roman"/>
              </w:rPr>
              <w:t>46</w:t>
            </w:r>
          </w:p>
        </w:tc>
        <w:tc>
          <w:tcPr>
            <w:tcW w:w="900" w:type="dxa"/>
            <w:tcBorders>
              <w:top w:val="nil"/>
              <w:left w:val="nil"/>
              <w:bottom w:val="nil"/>
              <w:right w:val="nil"/>
            </w:tcBorders>
          </w:tcPr>
          <w:p w14:paraId="2A4AB846" w14:textId="01A5B42C" w:rsidR="00206B0C" w:rsidRPr="00055089" w:rsidRDefault="00206B0C" w:rsidP="00055089">
            <w:pPr>
              <w:spacing w:after="0" w:line="240" w:lineRule="auto"/>
              <w:jc w:val="center"/>
              <w:rPr>
                <w:rFonts w:ascii="Times New Roman" w:hAnsi="Times New Roman"/>
              </w:rPr>
            </w:pPr>
            <w:r>
              <w:rPr>
                <w:rFonts w:ascii="Times New Roman" w:hAnsi="Times New Roman"/>
              </w:rPr>
              <w:t>20</w:t>
            </w:r>
          </w:p>
        </w:tc>
        <w:tc>
          <w:tcPr>
            <w:tcW w:w="1080" w:type="dxa"/>
            <w:tcBorders>
              <w:top w:val="nil"/>
              <w:left w:val="nil"/>
              <w:bottom w:val="nil"/>
              <w:right w:val="nil"/>
            </w:tcBorders>
          </w:tcPr>
          <w:p w14:paraId="4CFDAEDC" w14:textId="77777777" w:rsidR="00206B0C" w:rsidRDefault="00206B0C" w:rsidP="00B07C9D">
            <w:pPr>
              <w:spacing w:after="0" w:line="240" w:lineRule="auto"/>
              <w:jc w:val="center"/>
              <w:rPr>
                <w:rFonts w:ascii="Times New Roman" w:hAnsi="Times New Roman"/>
              </w:rPr>
            </w:pPr>
            <w:r>
              <w:rPr>
                <w:rFonts w:ascii="Times New Roman" w:hAnsi="Times New Roman"/>
              </w:rPr>
              <w:t>17</w:t>
            </w:r>
          </w:p>
          <w:p w14:paraId="682A2419" w14:textId="3B2A1493" w:rsidR="00206B0C" w:rsidRPr="00055089" w:rsidRDefault="00206B0C" w:rsidP="00055089">
            <w:pPr>
              <w:spacing w:after="0" w:line="240" w:lineRule="auto"/>
              <w:jc w:val="center"/>
              <w:rPr>
                <w:rFonts w:ascii="Times New Roman" w:hAnsi="Times New Roman"/>
              </w:rPr>
            </w:pPr>
            <w:r>
              <w:rPr>
                <w:rFonts w:ascii="Times New Roman" w:hAnsi="Times New Roman"/>
              </w:rPr>
              <w:t>n/a=17</w:t>
            </w:r>
          </w:p>
        </w:tc>
      </w:tr>
      <w:tr w:rsidR="00206B0C" w:rsidRPr="00055089" w14:paraId="1772ECE5" w14:textId="33B7BB62" w:rsidTr="00B74A25">
        <w:tc>
          <w:tcPr>
            <w:tcW w:w="2160" w:type="dxa"/>
            <w:tcBorders>
              <w:top w:val="nil"/>
              <w:left w:val="nil"/>
              <w:bottom w:val="nil"/>
              <w:right w:val="nil"/>
            </w:tcBorders>
          </w:tcPr>
          <w:p w14:paraId="120B182B" w14:textId="77777777" w:rsidR="00206B0C" w:rsidRPr="00055089" w:rsidRDefault="00206B0C" w:rsidP="00055089">
            <w:pPr>
              <w:spacing w:after="0" w:line="240" w:lineRule="auto"/>
              <w:rPr>
                <w:rFonts w:ascii="Times New Roman" w:hAnsi="Times New Roman"/>
                <w:b/>
              </w:rPr>
            </w:pPr>
            <w:r w:rsidRPr="00055089">
              <w:rPr>
                <w:rFonts w:ascii="Times New Roman" w:hAnsi="Times New Roman"/>
                <w:b/>
              </w:rPr>
              <w:t>Program takes remedial action against:</w:t>
            </w:r>
          </w:p>
        </w:tc>
        <w:tc>
          <w:tcPr>
            <w:tcW w:w="732" w:type="dxa"/>
            <w:tcBorders>
              <w:top w:val="nil"/>
              <w:left w:val="nil"/>
              <w:bottom w:val="nil"/>
              <w:right w:val="nil"/>
            </w:tcBorders>
            <w:shd w:val="clear" w:color="auto" w:fill="auto"/>
          </w:tcPr>
          <w:p w14:paraId="4EAAE869" w14:textId="77777777" w:rsidR="00206B0C" w:rsidRPr="00055089" w:rsidRDefault="00206B0C" w:rsidP="00055089">
            <w:pPr>
              <w:spacing w:after="0" w:line="240" w:lineRule="auto"/>
              <w:jc w:val="center"/>
              <w:rPr>
                <w:rFonts w:ascii="Times New Roman" w:hAnsi="Times New Roman"/>
              </w:rPr>
            </w:pPr>
          </w:p>
        </w:tc>
        <w:tc>
          <w:tcPr>
            <w:tcW w:w="963" w:type="dxa"/>
            <w:tcBorders>
              <w:top w:val="nil"/>
              <w:left w:val="nil"/>
              <w:bottom w:val="nil"/>
              <w:right w:val="nil"/>
            </w:tcBorders>
            <w:shd w:val="clear" w:color="auto" w:fill="auto"/>
          </w:tcPr>
          <w:p w14:paraId="0DA2E63B" w14:textId="77777777" w:rsidR="00206B0C" w:rsidRPr="00055089" w:rsidRDefault="00206B0C" w:rsidP="00055089">
            <w:pPr>
              <w:spacing w:after="0" w:line="240" w:lineRule="auto"/>
              <w:jc w:val="center"/>
              <w:rPr>
                <w:rFonts w:ascii="Times New Roman" w:hAnsi="Times New Roman"/>
              </w:rPr>
            </w:pPr>
          </w:p>
        </w:tc>
        <w:tc>
          <w:tcPr>
            <w:tcW w:w="861" w:type="dxa"/>
            <w:tcBorders>
              <w:top w:val="nil"/>
              <w:left w:val="nil"/>
              <w:bottom w:val="nil"/>
              <w:right w:val="single" w:sz="4" w:space="0" w:color="auto"/>
            </w:tcBorders>
            <w:shd w:val="clear" w:color="auto" w:fill="auto"/>
          </w:tcPr>
          <w:p w14:paraId="3D670FFE" w14:textId="77777777" w:rsidR="00206B0C" w:rsidRPr="00055089" w:rsidRDefault="00206B0C" w:rsidP="00055089">
            <w:pPr>
              <w:spacing w:after="0" w:line="240" w:lineRule="auto"/>
              <w:jc w:val="center"/>
              <w:rPr>
                <w:rFonts w:ascii="Times New Roman" w:hAnsi="Times New Roman"/>
              </w:rPr>
            </w:pPr>
          </w:p>
        </w:tc>
        <w:tc>
          <w:tcPr>
            <w:tcW w:w="764" w:type="dxa"/>
            <w:tcBorders>
              <w:top w:val="nil"/>
              <w:left w:val="single" w:sz="4" w:space="0" w:color="auto"/>
              <w:bottom w:val="nil"/>
              <w:right w:val="nil"/>
            </w:tcBorders>
            <w:shd w:val="clear" w:color="auto" w:fill="auto"/>
          </w:tcPr>
          <w:p w14:paraId="35DD63B5" w14:textId="77777777" w:rsidR="00206B0C" w:rsidRPr="00055089" w:rsidRDefault="00206B0C" w:rsidP="00055089">
            <w:pPr>
              <w:spacing w:after="0" w:line="240" w:lineRule="auto"/>
              <w:jc w:val="center"/>
              <w:rPr>
                <w:rFonts w:ascii="Times New Roman" w:hAnsi="Times New Roman"/>
              </w:rPr>
            </w:pPr>
          </w:p>
        </w:tc>
        <w:tc>
          <w:tcPr>
            <w:tcW w:w="889" w:type="dxa"/>
            <w:tcBorders>
              <w:top w:val="nil"/>
              <w:left w:val="nil"/>
              <w:bottom w:val="nil"/>
              <w:right w:val="nil"/>
            </w:tcBorders>
            <w:shd w:val="clear" w:color="auto" w:fill="auto"/>
          </w:tcPr>
          <w:p w14:paraId="0946E7D4" w14:textId="77777777" w:rsidR="00206B0C" w:rsidRPr="00055089" w:rsidRDefault="00206B0C" w:rsidP="00055089">
            <w:pPr>
              <w:spacing w:after="0" w:line="240" w:lineRule="auto"/>
              <w:jc w:val="center"/>
              <w:rPr>
                <w:rFonts w:ascii="Times New Roman" w:hAnsi="Times New Roman"/>
              </w:rPr>
            </w:pPr>
          </w:p>
        </w:tc>
        <w:tc>
          <w:tcPr>
            <w:tcW w:w="831" w:type="dxa"/>
            <w:tcBorders>
              <w:top w:val="nil"/>
              <w:left w:val="nil"/>
              <w:bottom w:val="nil"/>
              <w:right w:val="single" w:sz="4" w:space="0" w:color="auto"/>
            </w:tcBorders>
            <w:shd w:val="clear" w:color="auto" w:fill="auto"/>
          </w:tcPr>
          <w:p w14:paraId="00387807" w14:textId="77777777" w:rsidR="00206B0C" w:rsidRPr="00055089" w:rsidRDefault="00206B0C" w:rsidP="00055089">
            <w:pPr>
              <w:spacing w:after="0" w:line="240" w:lineRule="auto"/>
              <w:jc w:val="center"/>
              <w:rPr>
                <w:rFonts w:ascii="Times New Roman" w:hAnsi="Times New Roman"/>
              </w:rPr>
            </w:pPr>
          </w:p>
        </w:tc>
        <w:tc>
          <w:tcPr>
            <w:tcW w:w="720" w:type="dxa"/>
            <w:tcBorders>
              <w:top w:val="nil"/>
              <w:left w:val="single" w:sz="4" w:space="0" w:color="auto"/>
              <w:bottom w:val="nil"/>
              <w:right w:val="nil"/>
            </w:tcBorders>
            <w:shd w:val="clear" w:color="auto" w:fill="auto"/>
          </w:tcPr>
          <w:p w14:paraId="11614703"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nil"/>
            </w:tcBorders>
            <w:shd w:val="clear" w:color="auto" w:fill="auto"/>
          </w:tcPr>
          <w:p w14:paraId="5BEE06D8"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single" w:sz="4" w:space="0" w:color="auto"/>
            </w:tcBorders>
            <w:shd w:val="clear" w:color="auto" w:fill="auto"/>
          </w:tcPr>
          <w:p w14:paraId="558982FC"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single" w:sz="4" w:space="0" w:color="auto"/>
              <w:bottom w:val="nil"/>
              <w:right w:val="nil"/>
            </w:tcBorders>
          </w:tcPr>
          <w:p w14:paraId="4248089A"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nil"/>
            </w:tcBorders>
          </w:tcPr>
          <w:p w14:paraId="0CE4DF70" w14:textId="77777777" w:rsidR="00206B0C" w:rsidRPr="00055089" w:rsidRDefault="00206B0C" w:rsidP="00055089">
            <w:pPr>
              <w:spacing w:after="0" w:line="240" w:lineRule="auto"/>
              <w:jc w:val="center"/>
              <w:rPr>
                <w:rFonts w:ascii="Times New Roman" w:hAnsi="Times New Roman"/>
              </w:rPr>
            </w:pPr>
          </w:p>
        </w:tc>
        <w:tc>
          <w:tcPr>
            <w:tcW w:w="1080" w:type="dxa"/>
            <w:tcBorders>
              <w:top w:val="nil"/>
              <w:left w:val="nil"/>
              <w:bottom w:val="nil"/>
              <w:right w:val="nil"/>
            </w:tcBorders>
          </w:tcPr>
          <w:p w14:paraId="2A9C7273" w14:textId="77777777" w:rsidR="00206B0C" w:rsidRPr="00055089" w:rsidRDefault="00206B0C" w:rsidP="00055089">
            <w:pPr>
              <w:spacing w:after="0" w:line="240" w:lineRule="auto"/>
              <w:jc w:val="center"/>
              <w:rPr>
                <w:rFonts w:ascii="Times New Roman" w:hAnsi="Times New Roman"/>
              </w:rPr>
            </w:pPr>
          </w:p>
        </w:tc>
      </w:tr>
      <w:tr w:rsidR="00206B0C" w:rsidRPr="00055089" w14:paraId="0CD607B8" w14:textId="4EDF6311" w:rsidTr="00B74A25">
        <w:tc>
          <w:tcPr>
            <w:tcW w:w="2160" w:type="dxa"/>
            <w:tcBorders>
              <w:top w:val="nil"/>
              <w:left w:val="nil"/>
              <w:bottom w:val="nil"/>
              <w:right w:val="nil"/>
            </w:tcBorders>
          </w:tcPr>
          <w:p w14:paraId="2EF6BD86" w14:textId="77777777" w:rsidR="00206B0C" w:rsidRPr="00055089" w:rsidRDefault="00206B0C" w:rsidP="00C07011">
            <w:pPr>
              <w:spacing w:after="0" w:line="240" w:lineRule="auto"/>
              <w:ind w:left="522" w:hanging="180"/>
              <w:rPr>
                <w:rFonts w:ascii="Times New Roman" w:hAnsi="Times New Roman"/>
              </w:rPr>
            </w:pPr>
            <w:r w:rsidRPr="00055089">
              <w:rPr>
                <w:rFonts w:ascii="Times New Roman" w:hAnsi="Times New Roman"/>
              </w:rPr>
              <w:t>Trainees unable to forge alliances</w:t>
            </w:r>
          </w:p>
        </w:tc>
        <w:tc>
          <w:tcPr>
            <w:tcW w:w="732" w:type="dxa"/>
            <w:tcBorders>
              <w:top w:val="nil"/>
              <w:left w:val="nil"/>
              <w:bottom w:val="nil"/>
              <w:right w:val="nil"/>
            </w:tcBorders>
            <w:shd w:val="clear" w:color="auto" w:fill="auto"/>
          </w:tcPr>
          <w:p w14:paraId="4AD17739"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50</w:t>
            </w:r>
          </w:p>
        </w:tc>
        <w:tc>
          <w:tcPr>
            <w:tcW w:w="963" w:type="dxa"/>
            <w:tcBorders>
              <w:top w:val="nil"/>
              <w:left w:val="nil"/>
              <w:bottom w:val="nil"/>
              <w:right w:val="nil"/>
            </w:tcBorders>
            <w:shd w:val="clear" w:color="auto" w:fill="auto"/>
          </w:tcPr>
          <w:p w14:paraId="60D7B2B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25</w:t>
            </w:r>
          </w:p>
        </w:tc>
        <w:tc>
          <w:tcPr>
            <w:tcW w:w="861" w:type="dxa"/>
            <w:tcBorders>
              <w:top w:val="nil"/>
              <w:left w:val="nil"/>
              <w:bottom w:val="nil"/>
              <w:right w:val="single" w:sz="4" w:space="0" w:color="auto"/>
            </w:tcBorders>
            <w:shd w:val="clear" w:color="auto" w:fill="auto"/>
          </w:tcPr>
          <w:p w14:paraId="4DF06E6C"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25</w:t>
            </w:r>
          </w:p>
        </w:tc>
        <w:tc>
          <w:tcPr>
            <w:tcW w:w="764" w:type="dxa"/>
            <w:tcBorders>
              <w:top w:val="nil"/>
              <w:left w:val="single" w:sz="4" w:space="0" w:color="auto"/>
              <w:bottom w:val="nil"/>
              <w:right w:val="nil"/>
            </w:tcBorders>
            <w:shd w:val="clear" w:color="auto" w:fill="auto"/>
          </w:tcPr>
          <w:p w14:paraId="1BC911CF"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43</w:t>
            </w:r>
          </w:p>
        </w:tc>
        <w:tc>
          <w:tcPr>
            <w:tcW w:w="889" w:type="dxa"/>
            <w:tcBorders>
              <w:top w:val="nil"/>
              <w:left w:val="nil"/>
              <w:bottom w:val="nil"/>
              <w:right w:val="nil"/>
            </w:tcBorders>
            <w:shd w:val="clear" w:color="auto" w:fill="auto"/>
          </w:tcPr>
          <w:p w14:paraId="0BBCED3F"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39</w:t>
            </w:r>
          </w:p>
        </w:tc>
        <w:tc>
          <w:tcPr>
            <w:tcW w:w="831" w:type="dxa"/>
            <w:tcBorders>
              <w:top w:val="nil"/>
              <w:left w:val="nil"/>
              <w:bottom w:val="nil"/>
              <w:right w:val="single" w:sz="4" w:space="0" w:color="auto"/>
            </w:tcBorders>
            <w:shd w:val="clear" w:color="auto" w:fill="auto"/>
          </w:tcPr>
          <w:p w14:paraId="69E6427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18</w:t>
            </w:r>
          </w:p>
        </w:tc>
        <w:tc>
          <w:tcPr>
            <w:tcW w:w="720" w:type="dxa"/>
            <w:tcBorders>
              <w:top w:val="nil"/>
              <w:left w:val="single" w:sz="4" w:space="0" w:color="auto"/>
              <w:bottom w:val="nil"/>
              <w:right w:val="nil"/>
            </w:tcBorders>
            <w:shd w:val="clear" w:color="auto" w:fill="auto"/>
          </w:tcPr>
          <w:p w14:paraId="419061A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91</w:t>
            </w:r>
          </w:p>
        </w:tc>
        <w:tc>
          <w:tcPr>
            <w:tcW w:w="900" w:type="dxa"/>
            <w:tcBorders>
              <w:top w:val="nil"/>
              <w:left w:val="nil"/>
              <w:bottom w:val="nil"/>
              <w:right w:val="nil"/>
            </w:tcBorders>
            <w:shd w:val="clear" w:color="auto" w:fill="auto"/>
          </w:tcPr>
          <w:p w14:paraId="5AFF847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9</w:t>
            </w:r>
          </w:p>
        </w:tc>
        <w:tc>
          <w:tcPr>
            <w:tcW w:w="900" w:type="dxa"/>
            <w:tcBorders>
              <w:top w:val="nil"/>
              <w:left w:val="nil"/>
              <w:bottom w:val="nil"/>
              <w:right w:val="single" w:sz="4" w:space="0" w:color="auto"/>
            </w:tcBorders>
            <w:shd w:val="clear" w:color="auto" w:fill="auto"/>
          </w:tcPr>
          <w:p w14:paraId="1789643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900" w:type="dxa"/>
            <w:tcBorders>
              <w:top w:val="nil"/>
              <w:left w:val="single" w:sz="4" w:space="0" w:color="auto"/>
              <w:bottom w:val="nil"/>
              <w:right w:val="nil"/>
            </w:tcBorders>
          </w:tcPr>
          <w:p w14:paraId="7D29EE32" w14:textId="58642ADC" w:rsidR="00206B0C" w:rsidRPr="00055089" w:rsidRDefault="00206B0C" w:rsidP="00055089">
            <w:pPr>
              <w:spacing w:after="0" w:line="240" w:lineRule="auto"/>
              <w:jc w:val="center"/>
              <w:rPr>
                <w:rFonts w:ascii="Times New Roman" w:hAnsi="Times New Roman"/>
              </w:rPr>
            </w:pPr>
            <w:r>
              <w:rPr>
                <w:rFonts w:ascii="Times New Roman" w:hAnsi="Times New Roman"/>
              </w:rPr>
              <w:t>58</w:t>
            </w:r>
          </w:p>
        </w:tc>
        <w:tc>
          <w:tcPr>
            <w:tcW w:w="900" w:type="dxa"/>
            <w:tcBorders>
              <w:top w:val="nil"/>
              <w:left w:val="nil"/>
              <w:bottom w:val="nil"/>
              <w:right w:val="nil"/>
            </w:tcBorders>
          </w:tcPr>
          <w:p w14:paraId="4C7097FC" w14:textId="15CD2380" w:rsidR="00206B0C" w:rsidRPr="00055089" w:rsidRDefault="00206B0C" w:rsidP="00055089">
            <w:pPr>
              <w:spacing w:after="0" w:line="240" w:lineRule="auto"/>
              <w:jc w:val="center"/>
              <w:rPr>
                <w:rFonts w:ascii="Times New Roman" w:hAnsi="Times New Roman"/>
              </w:rPr>
            </w:pPr>
            <w:r>
              <w:rPr>
                <w:rFonts w:ascii="Times New Roman" w:hAnsi="Times New Roman"/>
              </w:rPr>
              <w:t>29</w:t>
            </w:r>
          </w:p>
        </w:tc>
        <w:tc>
          <w:tcPr>
            <w:tcW w:w="1080" w:type="dxa"/>
            <w:tcBorders>
              <w:top w:val="nil"/>
              <w:left w:val="nil"/>
              <w:bottom w:val="nil"/>
              <w:right w:val="nil"/>
            </w:tcBorders>
          </w:tcPr>
          <w:p w14:paraId="6AE87357" w14:textId="79D7965A" w:rsidR="00206B0C" w:rsidRPr="00055089" w:rsidRDefault="00206B0C" w:rsidP="00055089">
            <w:pPr>
              <w:spacing w:after="0" w:line="240" w:lineRule="auto"/>
              <w:jc w:val="center"/>
              <w:rPr>
                <w:rFonts w:ascii="Times New Roman" w:hAnsi="Times New Roman"/>
              </w:rPr>
            </w:pPr>
            <w:r>
              <w:rPr>
                <w:rFonts w:ascii="Times New Roman" w:hAnsi="Times New Roman"/>
              </w:rPr>
              <w:t>14</w:t>
            </w:r>
          </w:p>
        </w:tc>
      </w:tr>
      <w:tr w:rsidR="00206B0C" w:rsidRPr="00055089" w14:paraId="64125633" w14:textId="729DCD95" w:rsidTr="00B74A25">
        <w:tc>
          <w:tcPr>
            <w:tcW w:w="2160" w:type="dxa"/>
            <w:tcBorders>
              <w:top w:val="nil"/>
              <w:left w:val="nil"/>
              <w:bottom w:val="nil"/>
              <w:right w:val="nil"/>
            </w:tcBorders>
          </w:tcPr>
          <w:p w14:paraId="09F2D5BE" w14:textId="77777777" w:rsidR="00206B0C" w:rsidRPr="00055089" w:rsidRDefault="00206B0C" w:rsidP="00C07011">
            <w:pPr>
              <w:spacing w:after="0" w:line="240" w:lineRule="auto"/>
              <w:ind w:left="522" w:hanging="180"/>
              <w:rPr>
                <w:rFonts w:ascii="Times New Roman" w:hAnsi="Times New Roman"/>
              </w:rPr>
            </w:pPr>
            <w:r w:rsidRPr="00055089">
              <w:rPr>
                <w:rFonts w:ascii="Times New Roman" w:hAnsi="Times New Roman"/>
              </w:rPr>
              <w:t>Trainee characteristics interfering with alliance</w:t>
            </w:r>
          </w:p>
        </w:tc>
        <w:tc>
          <w:tcPr>
            <w:tcW w:w="732" w:type="dxa"/>
            <w:tcBorders>
              <w:top w:val="nil"/>
              <w:left w:val="nil"/>
              <w:bottom w:val="nil"/>
              <w:right w:val="nil"/>
            </w:tcBorders>
            <w:shd w:val="clear" w:color="auto" w:fill="auto"/>
          </w:tcPr>
          <w:p w14:paraId="43FEA0D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50</w:t>
            </w:r>
          </w:p>
        </w:tc>
        <w:tc>
          <w:tcPr>
            <w:tcW w:w="963" w:type="dxa"/>
            <w:tcBorders>
              <w:top w:val="nil"/>
              <w:left w:val="nil"/>
              <w:bottom w:val="nil"/>
              <w:right w:val="nil"/>
            </w:tcBorders>
            <w:shd w:val="clear" w:color="auto" w:fill="auto"/>
          </w:tcPr>
          <w:p w14:paraId="1A6CD7CF"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38</w:t>
            </w:r>
          </w:p>
        </w:tc>
        <w:tc>
          <w:tcPr>
            <w:tcW w:w="861" w:type="dxa"/>
            <w:tcBorders>
              <w:top w:val="nil"/>
              <w:left w:val="nil"/>
              <w:bottom w:val="nil"/>
              <w:right w:val="single" w:sz="4" w:space="0" w:color="auto"/>
            </w:tcBorders>
            <w:shd w:val="clear" w:color="auto" w:fill="auto"/>
          </w:tcPr>
          <w:p w14:paraId="5C9FDE2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13</w:t>
            </w:r>
          </w:p>
        </w:tc>
        <w:tc>
          <w:tcPr>
            <w:tcW w:w="764" w:type="dxa"/>
            <w:tcBorders>
              <w:top w:val="nil"/>
              <w:left w:val="single" w:sz="4" w:space="0" w:color="auto"/>
              <w:bottom w:val="nil"/>
              <w:right w:val="nil"/>
            </w:tcBorders>
            <w:shd w:val="clear" w:color="auto" w:fill="auto"/>
          </w:tcPr>
          <w:p w14:paraId="7C1AD369"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46</w:t>
            </w:r>
          </w:p>
        </w:tc>
        <w:tc>
          <w:tcPr>
            <w:tcW w:w="889" w:type="dxa"/>
            <w:tcBorders>
              <w:top w:val="nil"/>
              <w:left w:val="nil"/>
              <w:bottom w:val="nil"/>
              <w:right w:val="nil"/>
            </w:tcBorders>
            <w:shd w:val="clear" w:color="auto" w:fill="auto"/>
          </w:tcPr>
          <w:p w14:paraId="2C2D6166"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35</w:t>
            </w:r>
          </w:p>
        </w:tc>
        <w:tc>
          <w:tcPr>
            <w:tcW w:w="831" w:type="dxa"/>
            <w:tcBorders>
              <w:top w:val="nil"/>
              <w:left w:val="nil"/>
              <w:bottom w:val="nil"/>
              <w:right w:val="single" w:sz="4" w:space="0" w:color="auto"/>
            </w:tcBorders>
            <w:shd w:val="clear" w:color="auto" w:fill="auto"/>
          </w:tcPr>
          <w:p w14:paraId="63FE6270"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19</w:t>
            </w:r>
          </w:p>
        </w:tc>
        <w:tc>
          <w:tcPr>
            <w:tcW w:w="720" w:type="dxa"/>
            <w:tcBorders>
              <w:top w:val="nil"/>
              <w:left w:val="single" w:sz="4" w:space="0" w:color="auto"/>
              <w:bottom w:val="nil"/>
              <w:right w:val="nil"/>
            </w:tcBorders>
            <w:shd w:val="clear" w:color="auto" w:fill="auto"/>
          </w:tcPr>
          <w:p w14:paraId="3113617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71</w:t>
            </w:r>
          </w:p>
        </w:tc>
        <w:tc>
          <w:tcPr>
            <w:tcW w:w="900" w:type="dxa"/>
            <w:tcBorders>
              <w:top w:val="nil"/>
              <w:left w:val="nil"/>
              <w:bottom w:val="nil"/>
              <w:right w:val="nil"/>
            </w:tcBorders>
            <w:shd w:val="clear" w:color="auto" w:fill="auto"/>
          </w:tcPr>
          <w:p w14:paraId="4F8EF8F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24</w:t>
            </w:r>
          </w:p>
        </w:tc>
        <w:tc>
          <w:tcPr>
            <w:tcW w:w="900" w:type="dxa"/>
            <w:tcBorders>
              <w:top w:val="nil"/>
              <w:left w:val="nil"/>
              <w:bottom w:val="nil"/>
              <w:right w:val="single" w:sz="4" w:space="0" w:color="auto"/>
            </w:tcBorders>
            <w:shd w:val="clear" w:color="auto" w:fill="auto"/>
          </w:tcPr>
          <w:p w14:paraId="3AF1A9F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w:t>
            </w:r>
          </w:p>
        </w:tc>
        <w:tc>
          <w:tcPr>
            <w:tcW w:w="900" w:type="dxa"/>
            <w:tcBorders>
              <w:top w:val="nil"/>
              <w:left w:val="single" w:sz="4" w:space="0" w:color="auto"/>
              <w:bottom w:val="nil"/>
              <w:right w:val="nil"/>
            </w:tcBorders>
          </w:tcPr>
          <w:p w14:paraId="4963E600" w14:textId="5EAFE504" w:rsidR="00206B0C" w:rsidRPr="00055089" w:rsidRDefault="00206B0C" w:rsidP="00055089">
            <w:pPr>
              <w:spacing w:after="0" w:line="240" w:lineRule="auto"/>
              <w:jc w:val="center"/>
              <w:rPr>
                <w:rFonts w:ascii="Times New Roman" w:hAnsi="Times New Roman"/>
              </w:rPr>
            </w:pPr>
            <w:r>
              <w:rPr>
                <w:rFonts w:ascii="Times New Roman" w:hAnsi="Times New Roman"/>
              </w:rPr>
              <w:t>53</w:t>
            </w:r>
          </w:p>
        </w:tc>
        <w:tc>
          <w:tcPr>
            <w:tcW w:w="900" w:type="dxa"/>
            <w:tcBorders>
              <w:top w:val="nil"/>
              <w:left w:val="nil"/>
              <w:bottom w:val="nil"/>
              <w:right w:val="nil"/>
            </w:tcBorders>
          </w:tcPr>
          <w:p w14:paraId="4C8041B5" w14:textId="1CF1C111" w:rsidR="00206B0C" w:rsidRPr="00055089" w:rsidRDefault="00206B0C" w:rsidP="00055089">
            <w:pPr>
              <w:spacing w:after="0" w:line="240" w:lineRule="auto"/>
              <w:jc w:val="center"/>
              <w:rPr>
                <w:rFonts w:ascii="Times New Roman" w:hAnsi="Times New Roman"/>
              </w:rPr>
            </w:pPr>
            <w:r>
              <w:rPr>
                <w:rFonts w:ascii="Times New Roman" w:hAnsi="Times New Roman"/>
              </w:rPr>
              <w:t>33</w:t>
            </w:r>
          </w:p>
        </w:tc>
        <w:tc>
          <w:tcPr>
            <w:tcW w:w="1080" w:type="dxa"/>
            <w:tcBorders>
              <w:top w:val="nil"/>
              <w:left w:val="nil"/>
              <w:bottom w:val="nil"/>
              <w:right w:val="nil"/>
            </w:tcBorders>
          </w:tcPr>
          <w:p w14:paraId="2AE4CC6F" w14:textId="01887143" w:rsidR="00206B0C" w:rsidRPr="00055089" w:rsidRDefault="00206B0C" w:rsidP="00055089">
            <w:pPr>
              <w:spacing w:after="0" w:line="240" w:lineRule="auto"/>
              <w:jc w:val="center"/>
              <w:rPr>
                <w:rFonts w:ascii="Times New Roman" w:hAnsi="Times New Roman"/>
              </w:rPr>
            </w:pPr>
            <w:r>
              <w:rPr>
                <w:rFonts w:ascii="Times New Roman" w:hAnsi="Times New Roman"/>
              </w:rPr>
              <w:t>14</w:t>
            </w:r>
          </w:p>
        </w:tc>
      </w:tr>
      <w:tr w:rsidR="00206B0C" w:rsidRPr="00055089" w14:paraId="2D2CE194" w14:textId="2683892E" w:rsidTr="00B74A25">
        <w:tc>
          <w:tcPr>
            <w:tcW w:w="2160" w:type="dxa"/>
            <w:tcBorders>
              <w:top w:val="nil"/>
              <w:left w:val="nil"/>
              <w:bottom w:val="nil"/>
              <w:right w:val="nil"/>
            </w:tcBorders>
          </w:tcPr>
          <w:p w14:paraId="2E81CAD4" w14:textId="77777777" w:rsidR="00206B0C" w:rsidRPr="00055089" w:rsidRDefault="00206B0C" w:rsidP="00055089">
            <w:pPr>
              <w:spacing w:after="0" w:line="240" w:lineRule="auto"/>
              <w:rPr>
                <w:rFonts w:ascii="Times New Roman" w:hAnsi="Times New Roman"/>
                <w:b/>
              </w:rPr>
            </w:pPr>
            <w:r w:rsidRPr="00055089">
              <w:rPr>
                <w:rFonts w:ascii="Times New Roman" w:hAnsi="Times New Roman"/>
                <w:b/>
              </w:rPr>
              <w:t>Program has archived video sessions of good/poor alliance segments</w:t>
            </w:r>
          </w:p>
        </w:tc>
        <w:tc>
          <w:tcPr>
            <w:tcW w:w="732" w:type="dxa"/>
            <w:tcBorders>
              <w:top w:val="nil"/>
              <w:left w:val="nil"/>
              <w:bottom w:val="nil"/>
              <w:right w:val="nil"/>
            </w:tcBorders>
            <w:shd w:val="clear" w:color="auto" w:fill="auto"/>
          </w:tcPr>
          <w:p w14:paraId="444EFADC"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11</w:t>
            </w:r>
          </w:p>
        </w:tc>
        <w:tc>
          <w:tcPr>
            <w:tcW w:w="963" w:type="dxa"/>
            <w:tcBorders>
              <w:top w:val="nil"/>
              <w:left w:val="nil"/>
              <w:bottom w:val="nil"/>
              <w:right w:val="nil"/>
            </w:tcBorders>
            <w:shd w:val="clear" w:color="auto" w:fill="auto"/>
          </w:tcPr>
          <w:p w14:paraId="24FAAD94"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89</w:t>
            </w:r>
          </w:p>
        </w:tc>
        <w:tc>
          <w:tcPr>
            <w:tcW w:w="861" w:type="dxa"/>
            <w:tcBorders>
              <w:top w:val="nil"/>
              <w:left w:val="nil"/>
              <w:bottom w:val="nil"/>
              <w:right w:val="single" w:sz="4" w:space="0" w:color="auto"/>
            </w:tcBorders>
            <w:shd w:val="clear" w:color="auto" w:fill="auto"/>
          </w:tcPr>
          <w:p w14:paraId="3FE1D09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nil"/>
              <w:right w:val="nil"/>
            </w:tcBorders>
            <w:shd w:val="clear" w:color="auto" w:fill="auto"/>
          </w:tcPr>
          <w:p w14:paraId="550B47A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w:t>
            </w:r>
          </w:p>
        </w:tc>
        <w:tc>
          <w:tcPr>
            <w:tcW w:w="889" w:type="dxa"/>
            <w:tcBorders>
              <w:top w:val="nil"/>
              <w:left w:val="nil"/>
              <w:bottom w:val="nil"/>
              <w:right w:val="nil"/>
            </w:tcBorders>
            <w:shd w:val="clear" w:color="auto" w:fill="auto"/>
          </w:tcPr>
          <w:p w14:paraId="2CC8D0F9"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88</w:t>
            </w:r>
          </w:p>
        </w:tc>
        <w:tc>
          <w:tcPr>
            <w:tcW w:w="831" w:type="dxa"/>
            <w:tcBorders>
              <w:top w:val="nil"/>
              <w:left w:val="nil"/>
              <w:bottom w:val="nil"/>
              <w:right w:val="single" w:sz="4" w:space="0" w:color="auto"/>
            </w:tcBorders>
            <w:shd w:val="clear" w:color="auto" w:fill="auto"/>
          </w:tcPr>
          <w:p w14:paraId="2F05AB3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w:t>
            </w:r>
          </w:p>
        </w:tc>
        <w:tc>
          <w:tcPr>
            <w:tcW w:w="720" w:type="dxa"/>
            <w:tcBorders>
              <w:top w:val="nil"/>
              <w:left w:val="single" w:sz="4" w:space="0" w:color="auto"/>
              <w:bottom w:val="nil"/>
              <w:right w:val="nil"/>
            </w:tcBorders>
            <w:shd w:val="clear" w:color="auto" w:fill="auto"/>
          </w:tcPr>
          <w:p w14:paraId="0787014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19</w:t>
            </w:r>
          </w:p>
        </w:tc>
        <w:tc>
          <w:tcPr>
            <w:tcW w:w="900" w:type="dxa"/>
            <w:tcBorders>
              <w:top w:val="nil"/>
              <w:left w:val="nil"/>
              <w:bottom w:val="nil"/>
              <w:right w:val="nil"/>
            </w:tcBorders>
            <w:shd w:val="clear" w:color="auto" w:fill="auto"/>
          </w:tcPr>
          <w:p w14:paraId="6148CA8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62</w:t>
            </w:r>
          </w:p>
        </w:tc>
        <w:tc>
          <w:tcPr>
            <w:tcW w:w="900" w:type="dxa"/>
            <w:tcBorders>
              <w:top w:val="nil"/>
              <w:left w:val="nil"/>
              <w:bottom w:val="nil"/>
              <w:right w:val="single" w:sz="4" w:space="0" w:color="auto"/>
            </w:tcBorders>
            <w:shd w:val="clear" w:color="auto" w:fill="auto"/>
          </w:tcPr>
          <w:p w14:paraId="408E4654"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19</w:t>
            </w:r>
          </w:p>
        </w:tc>
        <w:tc>
          <w:tcPr>
            <w:tcW w:w="900" w:type="dxa"/>
            <w:tcBorders>
              <w:top w:val="nil"/>
              <w:left w:val="single" w:sz="4" w:space="0" w:color="auto"/>
              <w:bottom w:val="nil"/>
              <w:right w:val="nil"/>
            </w:tcBorders>
          </w:tcPr>
          <w:p w14:paraId="522E8A8F" w14:textId="6A6DC0C6" w:rsidR="00206B0C" w:rsidRPr="00055089" w:rsidRDefault="00206B0C" w:rsidP="00055089">
            <w:pPr>
              <w:spacing w:after="0" w:line="240" w:lineRule="auto"/>
              <w:jc w:val="center"/>
              <w:rPr>
                <w:rFonts w:ascii="Times New Roman" w:hAnsi="Times New Roman"/>
              </w:rPr>
            </w:pPr>
            <w:r>
              <w:rPr>
                <w:rFonts w:ascii="Times New Roman" w:hAnsi="Times New Roman"/>
              </w:rPr>
              <w:t>11</w:t>
            </w:r>
          </w:p>
        </w:tc>
        <w:tc>
          <w:tcPr>
            <w:tcW w:w="900" w:type="dxa"/>
            <w:tcBorders>
              <w:top w:val="nil"/>
              <w:left w:val="nil"/>
              <w:bottom w:val="nil"/>
              <w:right w:val="nil"/>
            </w:tcBorders>
          </w:tcPr>
          <w:p w14:paraId="259FEA4B" w14:textId="0F8956EF" w:rsidR="00206B0C" w:rsidRPr="00055089" w:rsidRDefault="00206B0C" w:rsidP="00055089">
            <w:pPr>
              <w:spacing w:after="0" w:line="240" w:lineRule="auto"/>
              <w:jc w:val="center"/>
              <w:rPr>
                <w:rFonts w:ascii="Times New Roman" w:hAnsi="Times New Roman"/>
              </w:rPr>
            </w:pPr>
            <w:r>
              <w:rPr>
                <w:rFonts w:ascii="Times New Roman" w:hAnsi="Times New Roman"/>
              </w:rPr>
              <w:t>81</w:t>
            </w:r>
          </w:p>
        </w:tc>
        <w:tc>
          <w:tcPr>
            <w:tcW w:w="1080" w:type="dxa"/>
            <w:tcBorders>
              <w:top w:val="nil"/>
              <w:left w:val="nil"/>
              <w:bottom w:val="nil"/>
              <w:right w:val="nil"/>
            </w:tcBorders>
          </w:tcPr>
          <w:p w14:paraId="1F326ECC" w14:textId="22D8B617" w:rsidR="00206B0C" w:rsidRPr="00055089" w:rsidRDefault="00206B0C" w:rsidP="00055089">
            <w:pPr>
              <w:spacing w:after="0" w:line="240" w:lineRule="auto"/>
              <w:jc w:val="center"/>
              <w:rPr>
                <w:rFonts w:ascii="Times New Roman" w:hAnsi="Times New Roman"/>
              </w:rPr>
            </w:pPr>
            <w:r>
              <w:rPr>
                <w:rFonts w:ascii="Times New Roman" w:hAnsi="Times New Roman"/>
              </w:rPr>
              <w:t>8</w:t>
            </w:r>
          </w:p>
        </w:tc>
      </w:tr>
      <w:tr w:rsidR="00206B0C" w:rsidRPr="00055089" w14:paraId="040F7026" w14:textId="6CD14DB7" w:rsidTr="00B74A25">
        <w:tc>
          <w:tcPr>
            <w:tcW w:w="2160" w:type="dxa"/>
            <w:tcBorders>
              <w:top w:val="nil"/>
              <w:left w:val="nil"/>
              <w:bottom w:val="nil"/>
              <w:right w:val="nil"/>
            </w:tcBorders>
          </w:tcPr>
          <w:p w14:paraId="2DD6B52C" w14:textId="77777777" w:rsidR="00206B0C" w:rsidRPr="00055089" w:rsidRDefault="00206B0C" w:rsidP="00055089">
            <w:pPr>
              <w:spacing w:after="0" w:line="240" w:lineRule="auto"/>
              <w:rPr>
                <w:rFonts w:ascii="Times New Roman" w:hAnsi="Times New Roman"/>
                <w:b/>
              </w:rPr>
            </w:pPr>
            <w:r w:rsidRPr="00055089">
              <w:rPr>
                <w:rFonts w:ascii="Times New Roman" w:hAnsi="Times New Roman"/>
                <w:b/>
              </w:rPr>
              <w:t>Program faculty:</w:t>
            </w:r>
          </w:p>
        </w:tc>
        <w:tc>
          <w:tcPr>
            <w:tcW w:w="732" w:type="dxa"/>
            <w:tcBorders>
              <w:top w:val="nil"/>
              <w:left w:val="nil"/>
              <w:bottom w:val="nil"/>
              <w:right w:val="nil"/>
            </w:tcBorders>
            <w:shd w:val="clear" w:color="auto" w:fill="auto"/>
          </w:tcPr>
          <w:p w14:paraId="20F11AA0" w14:textId="77777777" w:rsidR="00206B0C" w:rsidRPr="00055089" w:rsidRDefault="00206B0C" w:rsidP="00055089">
            <w:pPr>
              <w:spacing w:after="0" w:line="240" w:lineRule="auto"/>
              <w:jc w:val="center"/>
              <w:rPr>
                <w:rFonts w:ascii="Times New Roman" w:hAnsi="Times New Roman"/>
              </w:rPr>
            </w:pPr>
          </w:p>
        </w:tc>
        <w:tc>
          <w:tcPr>
            <w:tcW w:w="963" w:type="dxa"/>
            <w:tcBorders>
              <w:top w:val="nil"/>
              <w:left w:val="nil"/>
              <w:bottom w:val="nil"/>
              <w:right w:val="nil"/>
            </w:tcBorders>
            <w:shd w:val="clear" w:color="auto" w:fill="auto"/>
          </w:tcPr>
          <w:p w14:paraId="5C972418" w14:textId="77777777" w:rsidR="00206B0C" w:rsidRPr="00055089" w:rsidRDefault="00206B0C" w:rsidP="00055089">
            <w:pPr>
              <w:spacing w:after="0" w:line="240" w:lineRule="auto"/>
              <w:jc w:val="center"/>
              <w:rPr>
                <w:rFonts w:ascii="Times New Roman" w:hAnsi="Times New Roman"/>
              </w:rPr>
            </w:pPr>
          </w:p>
        </w:tc>
        <w:tc>
          <w:tcPr>
            <w:tcW w:w="861" w:type="dxa"/>
            <w:tcBorders>
              <w:top w:val="nil"/>
              <w:left w:val="nil"/>
              <w:bottom w:val="nil"/>
              <w:right w:val="single" w:sz="4" w:space="0" w:color="auto"/>
            </w:tcBorders>
            <w:shd w:val="clear" w:color="auto" w:fill="auto"/>
          </w:tcPr>
          <w:p w14:paraId="2D50A0DC" w14:textId="77777777" w:rsidR="00206B0C" w:rsidRPr="00055089" w:rsidRDefault="00206B0C" w:rsidP="00055089">
            <w:pPr>
              <w:spacing w:after="0" w:line="240" w:lineRule="auto"/>
              <w:jc w:val="center"/>
              <w:rPr>
                <w:rFonts w:ascii="Times New Roman" w:hAnsi="Times New Roman"/>
              </w:rPr>
            </w:pPr>
          </w:p>
        </w:tc>
        <w:tc>
          <w:tcPr>
            <w:tcW w:w="764" w:type="dxa"/>
            <w:tcBorders>
              <w:top w:val="nil"/>
              <w:left w:val="single" w:sz="4" w:space="0" w:color="auto"/>
              <w:bottom w:val="nil"/>
              <w:right w:val="nil"/>
            </w:tcBorders>
            <w:shd w:val="clear" w:color="auto" w:fill="auto"/>
          </w:tcPr>
          <w:p w14:paraId="0937E03B" w14:textId="77777777" w:rsidR="00206B0C" w:rsidRPr="00055089" w:rsidRDefault="00206B0C" w:rsidP="00055089">
            <w:pPr>
              <w:spacing w:after="0" w:line="240" w:lineRule="auto"/>
              <w:jc w:val="center"/>
              <w:rPr>
                <w:rFonts w:ascii="Times New Roman" w:hAnsi="Times New Roman"/>
              </w:rPr>
            </w:pPr>
          </w:p>
        </w:tc>
        <w:tc>
          <w:tcPr>
            <w:tcW w:w="889" w:type="dxa"/>
            <w:tcBorders>
              <w:top w:val="nil"/>
              <w:left w:val="nil"/>
              <w:bottom w:val="nil"/>
              <w:right w:val="nil"/>
            </w:tcBorders>
            <w:shd w:val="clear" w:color="auto" w:fill="auto"/>
          </w:tcPr>
          <w:p w14:paraId="3FA1F5C6" w14:textId="77777777" w:rsidR="00206B0C" w:rsidRPr="00055089" w:rsidRDefault="00206B0C" w:rsidP="00055089">
            <w:pPr>
              <w:spacing w:after="0" w:line="240" w:lineRule="auto"/>
              <w:jc w:val="center"/>
              <w:rPr>
                <w:rFonts w:ascii="Times New Roman" w:hAnsi="Times New Roman"/>
              </w:rPr>
            </w:pPr>
          </w:p>
        </w:tc>
        <w:tc>
          <w:tcPr>
            <w:tcW w:w="831" w:type="dxa"/>
            <w:tcBorders>
              <w:top w:val="nil"/>
              <w:left w:val="nil"/>
              <w:bottom w:val="nil"/>
              <w:right w:val="single" w:sz="4" w:space="0" w:color="auto"/>
            </w:tcBorders>
            <w:shd w:val="clear" w:color="auto" w:fill="auto"/>
          </w:tcPr>
          <w:p w14:paraId="435E8B90" w14:textId="77777777" w:rsidR="00206B0C" w:rsidRPr="00055089" w:rsidRDefault="00206B0C" w:rsidP="00055089">
            <w:pPr>
              <w:spacing w:after="0" w:line="240" w:lineRule="auto"/>
              <w:jc w:val="center"/>
              <w:rPr>
                <w:rFonts w:ascii="Times New Roman" w:hAnsi="Times New Roman"/>
              </w:rPr>
            </w:pPr>
          </w:p>
        </w:tc>
        <w:tc>
          <w:tcPr>
            <w:tcW w:w="720" w:type="dxa"/>
            <w:tcBorders>
              <w:top w:val="nil"/>
              <w:left w:val="single" w:sz="4" w:space="0" w:color="auto"/>
              <w:bottom w:val="nil"/>
              <w:right w:val="nil"/>
            </w:tcBorders>
            <w:shd w:val="clear" w:color="auto" w:fill="auto"/>
          </w:tcPr>
          <w:p w14:paraId="1D1CFCF7"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nil"/>
            </w:tcBorders>
            <w:shd w:val="clear" w:color="auto" w:fill="auto"/>
          </w:tcPr>
          <w:p w14:paraId="7C21478C"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single" w:sz="4" w:space="0" w:color="auto"/>
            </w:tcBorders>
            <w:shd w:val="clear" w:color="auto" w:fill="auto"/>
          </w:tcPr>
          <w:p w14:paraId="23C2D26D"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single" w:sz="4" w:space="0" w:color="auto"/>
              <w:bottom w:val="nil"/>
              <w:right w:val="nil"/>
            </w:tcBorders>
          </w:tcPr>
          <w:p w14:paraId="6877FAD1" w14:textId="77777777" w:rsidR="00206B0C" w:rsidRPr="00055089" w:rsidRDefault="00206B0C" w:rsidP="00055089">
            <w:pPr>
              <w:spacing w:after="0" w:line="240" w:lineRule="auto"/>
              <w:jc w:val="center"/>
              <w:rPr>
                <w:rFonts w:ascii="Times New Roman" w:hAnsi="Times New Roman"/>
              </w:rPr>
            </w:pPr>
          </w:p>
        </w:tc>
        <w:tc>
          <w:tcPr>
            <w:tcW w:w="900" w:type="dxa"/>
            <w:tcBorders>
              <w:top w:val="nil"/>
              <w:left w:val="nil"/>
              <w:bottom w:val="nil"/>
              <w:right w:val="nil"/>
            </w:tcBorders>
          </w:tcPr>
          <w:p w14:paraId="3160EE28" w14:textId="77777777" w:rsidR="00206B0C" w:rsidRPr="00055089" w:rsidRDefault="00206B0C" w:rsidP="00055089">
            <w:pPr>
              <w:spacing w:after="0" w:line="240" w:lineRule="auto"/>
              <w:jc w:val="center"/>
              <w:rPr>
                <w:rFonts w:ascii="Times New Roman" w:hAnsi="Times New Roman"/>
              </w:rPr>
            </w:pPr>
          </w:p>
        </w:tc>
        <w:tc>
          <w:tcPr>
            <w:tcW w:w="1080" w:type="dxa"/>
            <w:tcBorders>
              <w:top w:val="nil"/>
              <w:left w:val="nil"/>
              <w:bottom w:val="nil"/>
              <w:right w:val="nil"/>
            </w:tcBorders>
          </w:tcPr>
          <w:p w14:paraId="349F5BDE" w14:textId="77777777" w:rsidR="00206B0C" w:rsidRPr="00055089" w:rsidRDefault="00206B0C" w:rsidP="00055089">
            <w:pPr>
              <w:spacing w:after="0" w:line="240" w:lineRule="auto"/>
              <w:jc w:val="center"/>
              <w:rPr>
                <w:rFonts w:ascii="Times New Roman" w:hAnsi="Times New Roman"/>
              </w:rPr>
            </w:pPr>
          </w:p>
        </w:tc>
      </w:tr>
      <w:tr w:rsidR="00206B0C" w:rsidRPr="00055089" w14:paraId="58B14D32" w14:textId="60942D30" w:rsidTr="00B74A25">
        <w:tc>
          <w:tcPr>
            <w:tcW w:w="2160" w:type="dxa"/>
            <w:tcBorders>
              <w:top w:val="nil"/>
              <w:left w:val="nil"/>
              <w:bottom w:val="nil"/>
              <w:right w:val="nil"/>
            </w:tcBorders>
          </w:tcPr>
          <w:p w14:paraId="5F4E1F65" w14:textId="77777777" w:rsidR="00206B0C" w:rsidRPr="00055089" w:rsidRDefault="00206B0C" w:rsidP="00C23F24">
            <w:pPr>
              <w:spacing w:after="0" w:line="240" w:lineRule="auto"/>
              <w:ind w:left="522" w:hanging="180"/>
              <w:rPr>
                <w:rFonts w:ascii="Times New Roman" w:hAnsi="Times New Roman"/>
              </w:rPr>
            </w:pPr>
            <w:r w:rsidRPr="00055089">
              <w:rPr>
                <w:rFonts w:ascii="Times New Roman" w:hAnsi="Times New Roman"/>
              </w:rPr>
              <w:t>Devoted meeting time in last 3 years to alliance training best practices</w:t>
            </w:r>
          </w:p>
        </w:tc>
        <w:tc>
          <w:tcPr>
            <w:tcW w:w="732" w:type="dxa"/>
            <w:tcBorders>
              <w:top w:val="nil"/>
              <w:left w:val="nil"/>
              <w:bottom w:val="nil"/>
              <w:right w:val="nil"/>
            </w:tcBorders>
            <w:shd w:val="clear" w:color="auto" w:fill="auto"/>
          </w:tcPr>
          <w:p w14:paraId="53174B5E"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963" w:type="dxa"/>
            <w:tcBorders>
              <w:top w:val="nil"/>
              <w:left w:val="nil"/>
              <w:bottom w:val="nil"/>
              <w:right w:val="nil"/>
            </w:tcBorders>
            <w:shd w:val="clear" w:color="auto" w:fill="auto"/>
          </w:tcPr>
          <w:p w14:paraId="3FB341A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100</w:t>
            </w:r>
          </w:p>
        </w:tc>
        <w:tc>
          <w:tcPr>
            <w:tcW w:w="861" w:type="dxa"/>
            <w:tcBorders>
              <w:top w:val="nil"/>
              <w:left w:val="nil"/>
              <w:bottom w:val="nil"/>
              <w:right w:val="single" w:sz="4" w:space="0" w:color="auto"/>
            </w:tcBorders>
            <w:shd w:val="clear" w:color="auto" w:fill="auto"/>
          </w:tcPr>
          <w:p w14:paraId="5AEA316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nil"/>
              <w:right w:val="nil"/>
            </w:tcBorders>
            <w:shd w:val="clear" w:color="auto" w:fill="auto"/>
          </w:tcPr>
          <w:p w14:paraId="6575394B"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17</w:t>
            </w:r>
          </w:p>
        </w:tc>
        <w:tc>
          <w:tcPr>
            <w:tcW w:w="889" w:type="dxa"/>
            <w:tcBorders>
              <w:top w:val="nil"/>
              <w:left w:val="nil"/>
              <w:bottom w:val="nil"/>
              <w:right w:val="nil"/>
            </w:tcBorders>
            <w:shd w:val="clear" w:color="auto" w:fill="auto"/>
          </w:tcPr>
          <w:p w14:paraId="5D23D107"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75</w:t>
            </w:r>
          </w:p>
        </w:tc>
        <w:tc>
          <w:tcPr>
            <w:tcW w:w="831" w:type="dxa"/>
            <w:tcBorders>
              <w:top w:val="nil"/>
              <w:left w:val="nil"/>
              <w:bottom w:val="nil"/>
              <w:right w:val="single" w:sz="4" w:space="0" w:color="auto"/>
            </w:tcBorders>
            <w:shd w:val="clear" w:color="auto" w:fill="auto"/>
          </w:tcPr>
          <w:p w14:paraId="4216F12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w:t>
            </w:r>
          </w:p>
        </w:tc>
        <w:tc>
          <w:tcPr>
            <w:tcW w:w="720" w:type="dxa"/>
            <w:tcBorders>
              <w:top w:val="nil"/>
              <w:left w:val="single" w:sz="4" w:space="0" w:color="auto"/>
              <w:bottom w:val="nil"/>
              <w:right w:val="nil"/>
            </w:tcBorders>
            <w:shd w:val="clear" w:color="auto" w:fill="auto"/>
          </w:tcPr>
          <w:p w14:paraId="052D54EF"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32</w:t>
            </w:r>
          </w:p>
        </w:tc>
        <w:tc>
          <w:tcPr>
            <w:tcW w:w="900" w:type="dxa"/>
            <w:tcBorders>
              <w:top w:val="nil"/>
              <w:left w:val="nil"/>
              <w:bottom w:val="nil"/>
              <w:right w:val="nil"/>
            </w:tcBorders>
            <w:shd w:val="clear" w:color="auto" w:fill="auto"/>
          </w:tcPr>
          <w:p w14:paraId="3720156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68</w:t>
            </w:r>
          </w:p>
        </w:tc>
        <w:tc>
          <w:tcPr>
            <w:tcW w:w="900" w:type="dxa"/>
            <w:tcBorders>
              <w:top w:val="nil"/>
              <w:left w:val="nil"/>
              <w:bottom w:val="nil"/>
              <w:right w:val="single" w:sz="4" w:space="0" w:color="auto"/>
            </w:tcBorders>
            <w:shd w:val="clear" w:color="auto" w:fill="auto"/>
          </w:tcPr>
          <w:p w14:paraId="64E24D03"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900" w:type="dxa"/>
            <w:tcBorders>
              <w:top w:val="nil"/>
              <w:left w:val="single" w:sz="4" w:space="0" w:color="auto"/>
              <w:bottom w:val="nil"/>
              <w:right w:val="nil"/>
            </w:tcBorders>
          </w:tcPr>
          <w:p w14:paraId="2A8DA0A8" w14:textId="6ECE4AB9" w:rsidR="00206B0C" w:rsidRPr="00055089" w:rsidRDefault="00206B0C" w:rsidP="00055089">
            <w:pPr>
              <w:spacing w:after="0" w:line="240" w:lineRule="auto"/>
              <w:jc w:val="center"/>
              <w:rPr>
                <w:rFonts w:ascii="Times New Roman" w:hAnsi="Times New Roman"/>
              </w:rPr>
            </w:pPr>
            <w:r>
              <w:rPr>
                <w:rFonts w:ascii="Times New Roman" w:hAnsi="Times New Roman"/>
              </w:rPr>
              <w:t>19</w:t>
            </w:r>
          </w:p>
        </w:tc>
        <w:tc>
          <w:tcPr>
            <w:tcW w:w="900" w:type="dxa"/>
            <w:tcBorders>
              <w:top w:val="nil"/>
              <w:left w:val="nil"/>
              <w:bottom w:val="nil"/>
              <w:right w:val="nil"/>
            </w:tcBorders>
          </w:tcPr>
          <w:p w14:paraId="2064E2C3" w14:textId="7B158826" w:rsidR="00206B0C" w:rsidRPr="00055089" w:rsidRDefault="00206B0C" w:rsidP="00055089">
            <w:pPr>
              <w:spacing w:after="0" w:line="240" w:lineRule="auto"/>
              <w:jc w:val="center"/>
              <w:rPr>
                <w:rFonts w:ascii="Times New Roman" w:hAnsi="Times New Roman"/>
              </w:rPr>
            </w:pPr>
            <w:r>
              <w:rPr>
                <w:rFonts w:ascii="Times New Roman" w:hAnsi="Times New Roman"/>
              </w:rPr>
              <w:t>76</w:t>
            </w:r>
          </w:p>
        </w:tc>
        <w:tc>
          <w:tcPr>
            <w:tcW w:w="1080" w:type="dxa"/>
            <w:tcBorders>
              <w:top w:val="nil"/>
              <w:left w:val="nil"/>
              <w:bottom w:val="nil"/>
              <w:right w:val="nil"/>
            </w:tcBorders>
          </w:tcPr>
          <w:p w14:paraId="2F96669A" w14:textId="04151E35" w:rsidR="00206B0C" w:rsidRPr="00055089" w:rsidRDefault="00206B0C" w:rsidP="00055089">
            <w:pPr>
              <w:spacing w:after="0" w:line="240" w:lineRule="auto"/>
              <w:jc w:val="center"/>
              <w:rPr>
                <w:rFonts w:ascii="Times New Roman" w:hAnsi="Times New Roman"/>
              </w:rPr>
            </w:pPr>
            <w:r>
              <w:rPr>
                <w:rFonts w:ascii="Times New Roman" w:hAnsi="Times New Roman"/>
              </w:rPr>
              <w:t>5</w:t>
            </w:r>
          </w:p>
        </w:tc>
      </w:tr>
      <w:tr w:rsidR="00206B0C" w:rsidRPr="00055089" w14:paraId="5A0415DA" w14:textId="37EAE575" w:rsidTr="00B74A25">
        <w:tc>
          <w:tcPr>
            <w:tcW w:w="2160" w:type="dxa"/>
            <w:tcBorders>
              <w:top w:val="nil"/>
              <w:left w:val="nil"/>
              <w:bottom w:val="nil"/>
              <w:right w:val="nil"/>
            </w:tcBorders>
          </w:tcPr>
          <w:p w14:paraId="24EB6097" w14:textId="77777777" w:rsidR="00206B0C" w:rsidRPr="00055089" w:rsidRDefault="00206B0C" w:rsidP="00C23F24">
            <w:pPr>
              <w:spacing w:after="0" w:line="240" w:lineRule="auto"/>
              <w:ind w:left="522" w:hanging="180"/>
              <w:rPr>
                <w:rFonts w:ascii="Times New Roman" w:hAnsi="Times New Roman"/>
              </w:rPr>
            </w:pPr>
            <w:r w:rsidRPr="00055089">
              <w:rPr>
                <w:rFonts w:ascii="Times New Roman" w:hAnsi="Times New Roman"/>
              </w:rPr>
              <w:t>Will devote meeting time in next year to alliance training best practices</w:t>
            </w:r>
          </w:p>
        </w:tc>
        <w:tc>
          <w:tcPr>
            <w:tcW w:w="732" w:type="dxa"/>
            <w:tcBorders>
              <w:top w:val="nil"/>
              <w:left w:val="nil"/>
              <w:bottom w:val="nil"/>
              <w:right w:val="nil"/>
            </w:tcBorders>
            <w:shd w:val="clear" w:color="auto" w:fill="auto"/>
          </w:tcPr>
          <w:p w14:paraId="74E54A2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11</w:t>
            </w:r>
          </w:p>
        </w:tc>
        <w:tc>
          <w:tcPr>
            <w:tcW w:w="963" w:type="dxa"/>
            <w:tcBorders>
              <w:top w:val="nil"/>
              <w:left w:val="nil"/>
              <w:bottom w:val="nil"/>
              <w:right w:val="nil"/>
            </w:tcBorders>
            <w:shd w:val="clear" w:color="auto" w:fill="auto"/>
          </w:tcPr>
          <w:p w14:paraId="1B59ECEB"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67</w:t>
            </w:r>
          </w:p>
        </w:tc>
        <w:tc>
          <w:tcPr>
            <w:tcW w:w="861" w:type="dxa"/>
            <w:tcBorders>
              <w:top w:val="nil"/>
              <w:left w:val="nil"/>
              <w:bottom w:val="nil"/>
              <w:right w:val="single" w:sz="4" w:space="0" w:color="auto"/>
            </w:tcBorders>
            <w:shd w:val="clear" w:color="auto" w:fill="auto"/>
          </w:tcPr>
          <w:p w14:paraId="63E2C2DE"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22</w:t>
            </w:r>
          </w:p>
        </w:tc>
        <w:tc>
          <w:tcPr>
            <w:tcW w:w="764" w:type="dxa"/>
            <w:tcBorders>
              <w:top w:val="nil"/>
              <w:left w:val="single" w:sz="4" w:space="0" w:color="auto"/>
              <w:bottom w:val="nil"/>
              <w:right w:val="nil"/>
            </w:tcBorders>
            <w:shd w:val="clear" w:color="auto" w:fill="auto"/>
          </w:tcPr>
          <w:p w14:paraId="0D5AB424"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15</w:t>
            </w:r>
          </w:p>
        </w:tc>
        <w:tc>
          <w:tcPr>
            <w:tcW w:w="889" w:type="dxa"/>
            <w:tcBorders>
              <w:top w:val="nil"/>
              <w:left w:val="nil"/>
              <w:bottom w:val="nil"/>
              <w:right w:val="nil"/>
            </w:tcBorders>
            <w:shd w:val="clear" w:color="auto" w:fill="auto"/>
          </w:tcPr>
          <w:p w14:paraId="6BBD755C"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58</w:t>
            </w:r>
          </w:p>
        </w:tc>
        <w:tc>
          <w:tcPr>
            <w:tcW w:w="831" w:type="dxa"/>
            <w:tcBorders>
              <w:top w:val="nil"/>
              <w:left w:val="nil"/>
              <w:bottom w:val="nil"/>
              <w:right w:val="single" w:sz="4" w:space="0" w:color="auto"/>
            </w:tcBorders>
            <w:shd w:val="clear" w:color="auto" w:fill="auto"/>
          </w:tcPr>
          <w:p w14:paraId="5E4C31AC"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27</w:t>
            </w:r>
          </w:p>
        </w:tc>
        <w:tc>
          <w:tcPr>
            <w:tcW w:w="720" w:type="dxa"/>
            <w:tcBorders>
              <w:top w:val="nil"/>
              <w:left w:val="single" w:sz="4" w:space="0" w:color="auto"/>
              <w:bottom w:val="nil"/>
              <w:right w:val="nil"/>
            </w:tcBorders>
            <w:shd w:val="clear" w:color="auto" w:fill="auto"/>
          </w:tcPr>
          <w:p w14:paraId="2C1A7904"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32</w:t>
            </w:r>
          </w:p>
        </w:tc>
        <w:tc>
          <w:tcPr>
            <w:tcW w:w="900" w:type="dxa"/>
            <w:tcBorders>
              <w:top w:val="nil"/>
              <w:left w:val="nil"/>
              <w:bottom w:val="nil"/>
              <w:right w:val="nil"/>
            </w:tcBorders>
            <w:shd w:val="clear" w:color="auto" w:fill="auto"/>
          </w:tcPr>
          <w:p w14:paraId="0EA146A7"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36</w:t>
            </w:r>
          </w:p>
        </w:tc>
        <w:tc>
          <w:tcPr>
            <w:tcW w:w="900" w:type="dxa"/>
            <w:tcBorders>
              <w:top w:val="nil"/>
              <w:left w:val="nil"/>
              <w:bottom w:val="nil"/>
              <w:right w:val="single" w:sz="4" w:space="0" w:color="auto"/>
            </w:tcBorders>
            <w:shd w:val="clear" w:color="auto" w:fill="auto"/>
          </w:tcPr>
          <w:p w14:paraId="5C2030FC"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32</w:t>
            </w:r>
          </w:p>
        </w:tc>
        <w:tc>
          <w:tcPr>
            <w:tcW w:w="900" w:type="dxa"/>
            <w:tcBorders>
              <w:top w:val="nil"/>
              <w:left w:val="single" w:sz="4" w:space="0" w:color="auto"/>
              <w:bottom w:val="nil"/>
              <w:right w:val="nil"/>
            </w:tcBorders>
          </w:tcPr>
          <w:p w14:paraId="757167F7" w14:textId="3934893B" w:rsidR="00206B0C" w:rsidRPr="00055089" w:rsidRDefault="00206B0C" w:rsidP="00055089">
            <w:pPr>
              <w:spacing w:after="0" w:line="240" w:lineRule="auto"/>
              <w:jc w:val="center"/>
              <w:rPr>
                <w:rFonts w:ascii="Times New Roman" w:hAnsi="Times New Roman"/>
              </w:rPr>
            </w:pPr>
            <w:r>
              <w:rPr>
                <w:rFonts w:ascii="Times New Roman" w:hAnsi="Times New Roman"/>
              </w:rPr>
              <w:t>19</w:t>
            </w:r>
          </w:p>
        </w:tc>
        <w:tc>
          <w:tcPr>
            <w:tcW w:w="900" w:type="dxa"/>
            <w:tcBorders>
              <w:top w:val="nil"/>
              <w:left w:val="nil"/>
              <w:bottom w:val="nil"/>
              <w:right w:val="nil"/>
            </w:tcBorders>
          </w:tcPr>
          <w:p w14:paraId="3E02F9B7" w14:textId="2F817C31" w:rsidR="00206B0C" w:rsidRPr="00055089" w:rsidRDefault="00206B0C" w:rsidP="00055089">
            <w:pPr>
              <w:spacing w:after="0" w:line="240" w:lineRule="auto"/>
              <w:jc w:val="center"/>
              <w:rPr>
                <w:rFonts w:ascii="Times New Roman" w:hAnsi="Times New Roman"/>
              </w:rPr>
            </w:pPr>
            <w:r>
              <w:rPr>
                <w:rFonts w:ascii="Times New Roman" w:hAnsi="Times New Roman"/>
              </w:rPr>
              <w:t>53</w:t>
            </w:r>
          </w:p>
        </w:tc>
        <w:tc>
          <w:tcPr>
            <w:tcW w:w="1080" w:type="dxa"/>
            <w:tcBorders>
              <w:top w:val="nil"/>
              <w:left w:val="nil"/>
              <w:bottom w:val="nil"/>
              <w:right w:val="nil"/>
            </w:tcBorders>
          </w:tcPr>
          <w:p w14:paraId="4971863B" w14:textId="158642E3" w:rsidR="00206B0C" w:rsidRPr="00055089" w:rsidRDefault="00206B0C" w:rsidP="00055089">
            <w:pPr>
              <w:spacing w:after="0" w:line="240" w:lineRule="auto"/>
              <w:jc w:val="center"/>
              <w:rPr>
                <w:rFonts w:ascii="Times New Roman" w:hAnsi="Times New Roman"/>
              </w:rPr>
            </w:pPr>
            <w:r>
              <w:rPr>
                <w:rFonts w:ascii="Times New Roman" w:hAnsi="Times New Roman"/>
              </w:rPr>
              <w:t>28</w:t>
            </w:r>
          </w:p>
        </w:tc>
      </w:tr>
      <w:tr w:rsidR="00206B0C" w:rsidRPr="00055089" w14:paraId="502860B6" w14:textId="23375F46" w:rsidTr="00B74A25">
        <w:tc>
          <w:tcPr>
            <w:tcW w:w="2160" w:type="dxa"/>
            <w:tcBorders>
              <w:top w:val="nil"/>
              <w:left w:val="nil"/>
              <w:bottom w:val="nil"/>
              <w:right w:val="nil"/>
            </w:tcBorders>
          </w:tcPr>
          <w:p w14:paraId="69C73205" w14:textId="77777777" w:rsidR="00206B0C" w:rsidRPr="00055089" w:rsidRDefault="00206B0C" w:rsidP="00C23F24">
            <w:pPr>
              <w:spacing w:after="0" w:line="240" w:lineRule="auto"/>
              <w:ind w:left="522" w:hanging="180"/>
              <w:rPr>
                <w:rFonts w:ascii="Times New Roman" w:hAnsi="Times New Roman"/>
              </w:rPr>
            </w:pPr>
            <w:r w:rsidRPr="00055089">
              <w:rPr>
                <w:rFonts w:ascii="Times New Roman" w:hAnsi="Times New Roman"/>
              </w:rPr>
              <w:lastRenderedPageBreak/>
              <w:t>Assess prospective trainees on characteristics correlated with alliance</w:t>
            </w:r>
          </w:p>
        </w:tc>
        <w:tc>
          <w:tcPr>
            <w:tcW w:w="732" w:type="dxa"/>
            <w:tcBorders>
              <w:top w:val="nil"/>
              <w:left w:val="nil"/>
              <w:bottom w:val="nil"/>
              <w:right w:val="nil"/>
            </w:tcBorders>
            <w:shd w:val="clear" w:color="auto" w:fill="auto"/>
          </w:tcPr>
          <w:p w14:paraId="19D6E440"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11</w:t>
            </w:r>
          </w:p>
        </w:tc>
        <w:tc>
          <w:tcPr>
            <w:tcW w:w="963" w:type="dxa"/>
            <w:tcBorders>
              <w:top w:val="nil"/>
              <w:left w:val="nil"/>
              <w:bottom w:val="nil"/>
              <w:right w:val="nil"/>
            </w:tcBorders>
            <w:shd w:val="clear" w:color="auto" w:fill="auto"/>
          </w:tcPr>
          <w:p w14:paraId="63FF3D72"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89</w:t>
            </w:r>
          </w:p>
        </w:tc>
        <w:tc>
          <w:tcPr>
            <w:tcW w:w="861" w:type="dxa"/>
            <w:tcBorders>
              <w:top w:val="nil"/>
              <w:left w:val="nil"/>
              <w:bottom w:val="nil"/>
              <w:right w:val="single" w:sz="4" w:space="0" w:color="auto"/>
            </w:tcBorders>
            <w:shd w:val="clear" w:color="auto" w:fill="auto"/>
          </w:tcPr>
          <w:p w14:paraId="51E5223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nil"/>
              <w:right w:val="nil"/>
            </w:tcBorders>
            <w:shd w:val="clear" w:color="auto" w:fill="auto"/>
          </w:tcPr>
          <w:p w14:paraId="5E5E9615"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22</w:t>
            </w:r>
          </w:p>
        </w:tc>
        <w:tc>
          <w:tcPr>
            <w:tcW w:w="889" w:type="dxa"/>
            <w:tcBorders>
              <w:top w:val="nil"/>
              <w:left w:val="nil"/>
              <w:bottom w:val="nil"/>
              <w:right w:val="nil"/>
            </w:tcBorders>
            <w:shd w:val="clear" w:color="auto" w:fill="auto"/>
          </w:tcPr>
          <w:p w14:paraId="6DB0985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74</w:t>
            </w:r>
          </w:p>
        </w:tc>
        <w:tc>
          <w:tcPr>
            <w:tcW w:w="831" w:type="dxa"/>
            <w:tcBorders>
              <w:top w:val="nil"/>
              <w:left w:val="nil"/>
              <w:bottom w:val="nil"/>
              <w:right w:val="single" w:sz="4" w:space="0" w:color="auto"/>
            </w:tcBorders>
            <w:shd w:val="clear" w:color="auto" w:fill="auto"/>
          </w:tcPr>
          <w:p w14:paraId="2AD227D7"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w:t>
            </w:r>
          </w:p>
        </w:tc>
        <w:tc>
          <w:tcPr>
            <w:tcW w:w="720" w:type="dxa"/>
            <w:tcBorders>
              <w:top w:val="nil"/>
              <w:left w:val="single" w:sz="4" w:space="0" w:color="auto"/>
              <w:bottom w:val="nil"/>
              <w:right w:val="nil"/>
            </w:tcBorders>
            <w:shd w:val="clear" w:color="auto" w:fill="auto"/>
          </w:tcPr>
          <w:p w14:paraId="5B4F26E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41</w:t>
            </w:r>
          </w:p>
        </w:tc>
        <w:tc>
          <w:tcPr>
            <w:tcW w:w="900" w:type="dxa"/>
            <w:tcBorders>
              <w:top w:val="nil"/>
              <w:left w:val="nil"/>
              <w:bottom w:val="nil"/>
              <w:right w:val="nil"/>
            </w:tcBorders>
            <w:shd w:val="clear" w:color="auto" w:fill="auto"/>
          </w:tcPr>
          <w:p w14:paraId="0694C79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55</w:t>
            </w:r>
          </w:p>
        </w:tc>
        <w:tc>
          <w:tcPr>
            <w:tcW w:w="900" w:type="dxa"/>
            <w:tcBorders>
              <w:top w:val="nil"/>
              <w:left w:val="nil"/>
              <w:bottom w:val="nil"/>
              <w:right w:val="single" w:sz="4" w:space="0" w:color="auto"/>
            </w:tcBorders>
            <w:shd w:val="clear" w:color="auto" w:fill="auto"/>
          </w:tcPr>
          <w:p w14:paraId="14BA750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5</w:t>
            </w:r>
          </w:p>
        </w:tc>
        <w:tc>
          <w:tcPr>
            <w:tcW w:w="900" w:type="dxa"/>
            <w:tcBorders>
              <w:top w:val="nil"/>
              <w:left w:val="single" w:sz="4" w:space="0" w:color="auto"/>
              <w:bottom w:val="nil"/>
              <w:right w:val="nil"/>
            </w:tcBorders>
          </w:tcPr>
          <w:p w14:paraId="2F58CA5D" w14:textId="5AC0C532" w:rsidR="00206B0C" w:rsidRPr="00055089" w:rsidRDefault="00206B0C" w:rsidP="00055089">
            <w:pPr>
              <w:spacing w:after="0" w:line="240" w:lineRule="auto"/>
              <w:jc w:val="center"/>
              <w:rPr>
                <w:rFonts w:ascii="Times New Roman" w:hAnsi="Times New Roman"/>
              </w:rPr>
            </w:pPr>
            <w:r>
              <w:rPr>
                <w:rFonts w:ascii="Times New Roman" w:hAnsi="Times New Roman"/>
              </w:rPr>
              <w:t>26</w:t>
            </w:r>
          </w:p>
        </w:tc>
        <w:tc>
          <w:tcPr>
            <w:tcW w:w="900" w:type="dxa"/>
            <w:tcBorders>
              <w:top w:val="nil"/>
              <w:left w:val="nil"/>
              <w:bottom w:val="nil"/>
              <w:right w:val="nil"/>
            </w:tcBorders>
          </w:tcPr>
          <w:p w14:paraId="1A0FE412" w14:textId="3059FAFD" w:rsidR="00206B0C" w:rsidRPr="00055089" w:rsidRDefault="00206B0C" w:rsidP="00055089">
            <w:pPr>
              <w:spacing w:after="0" w:line="240" w:lineRule="auto"/>
              <w:jc w:val="center"/>
              <w:rPr>
                <w:rFonts w:ascii="Times New Roman" w:hAnsi="Times New Roman"/>
              </w:rPr>
            </w:pPr>
            <w:r>
              <w:rPr>
                <w:rFonts w:ascii="Times New Roman" w:hAnsi="Times New Roman"/>
              </w:rPr>
              <w:t>70</w:t>
            </w:r>
          </w:p>
        </w:tc>
        <w:tc>
          <w:tcPr>
            <w:tcW w:w="1080" w:type="dxa"/>
            <w:tcBorders>
              <w:top w:val="nil"/>
              <w:left w:val="nil"/>
              <w:bottom w:val="nil"/>
              <w:right w:val="nil"/>
            </w:tcBorders>
          </w:tcPr>
          <w:p w14:paraId="1E4ED21B" w14:textId="06FE7E00" w:rsidR="00206B0C" w:rsidRPr="00055089" w:rsidRDefault="00206B0C" w:rsidP="00055089">
            <w:pPr>
              <w:spacing w:after="0" w:line="240" w:lineRule="auto"/>
              <w:jc w:val="center"/>
              <w:rPr>
                <w:rFonts w:ascii="Times New Roman" w:hAnsi="Times New Roman"/>
              </w:rPr>
            </w:pPr>
            <w:r>
              <w:rPr>
                <w:rFonts w:ascii="Times New Roman" w:hAnsi="Times New Roman"/>
              </w:rPr>
              <w:t>4</w:t>
            </w:r>
          </w:p>
        </w:tc>
      </w:tr>
      <w:tr w:rsidR="00206B0C" w:rsidRPr="00055089" w14:paraId="33A46547" w14:textId="50DF08D6" w:rsidTr="00B74A25">
        <w:tc>
          <w:tcPr>
            <w:tcW w:w="2160" w:type="dxa"/>
            <w:tcBorders>
              <w:top w:val="nil"/>
              <w:left w:val="nil"/>
              <w:bottom w:val="single" w:sz="4" w:space="0" w:color="auto"/>
              <w:right w:val="nil"/>
            </w:tcBorders>
          </w:tcPr>
          <w:p w14:paraId="381317C9" w14:textId="77777777" w:rsidR="00206B0C" w:rsidRPr="00055089" w:rsidRDefault="00206B0C" w:rsidP="00055089">
            <w:pPr>
              <w:spacing w:after="0" w:line="240" w:lineRule="auto"/>
              <w:rPr>
                <w:rFonts w:ascii="Times New Roman" w:hAnsi="Times New Roman"/>
                <w:b/>
              </w:rPr>
            </w:pPr>
            <w:r w:rsidRPr="00055089">
              <w:rPr>
                <w:rFonts w:ascii="Times New Roman" w:hAnsi="Times New Roman"/>
                <w:b/>
              </w:rPr>
              <w:t>Program relies in part on informal alliance training</w:t>
            </w:r>
          </w:p>
        </w:tc>
        <w:tc>
          <w:tcPr>
            <w:tcW w:w="732" w:type="dxa"/>
            <w:tcBorders>
              <w:top w:val="nil"/>
              <w:left w:val="nil"/>
              <w:bottom w:val="single" w:sz="4" w:space="0" w:color="auto"/>
              <w:right w:val="nil"/>
            </w:tcBorders>
            <w:shd w:val="clear" w:color="auto" w:fill="auto"/>
          </w:tcPr>
          <w:p w14:paraId="4F84428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100</w:t>
            </w:r>
          </w:p>
        </w:tc>
        <w:tc>
          <w:tcPr>
            <w:tcW w:w="963" w:type="dxa"/>
            <w:tcBorders>
              <w:top w:val="nil"/>
              <w:left w:val="nil"/>
              <w:bottom w:val="single" w:sz="4" w:space="0" w:color="auto"/>
              <w:right w:val="nil"/>
            </w:tcBorders>
            <w:shd w:val="clear" w:color="auto" w:fill="auto"/>
          </w:tcPr>
          <w:p w14:paraId="1FF9EE7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861" w:type="dxa"/>
            <w:tcBorders>
              <w:top w:val="nil"/>
              <w:left w:val="nil"/>
              <w:bottom w:val="single" w:sz="4" w:space="0" w:color="auto"/>
              <w:right w:val="single" w:sz="4" w:space="0" w:color="auto"/>
            </w:tcBorders>
            <w:shd w:val="clear" w:color="auto" w:fill="auto"/>
          </w:tcPr>
          <w:p w14:paraId="523E43D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764" w:type="dxa"/>
            <w:tcBorders>
              <w:top w:val="nil"/>
              <w:left w:val="single" w:sz="4" w:space="0" w:color="auto"/>
              <w:bottom w:val="single" w:sz="4" w:space="0" w:color="auto"/>
              <w:right w:val="nil"/>
            </w:tcBorders>
            <w:shd w:val="clear" w:color="auto" w:fill="auto"/>
          </w:tcPr>
          <w:p w14:paraId="39BE600F"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83</w:t>
            </w:r>
          </w:p>
        </w:tc>
        <w:tc>
          <w:tcPr>
            <w:tcW w:w="889" w:type="dxa"/>
            <w:tcBorders>
              <w:top w:val="nil"/>
              <w:left w:val="nil"/>
              <w:bottom w:val="single" w:sz="4" w:space="0" w:color="auto"/>
              <w:right w:val="nil"/>
            </w:tcBorders>
            <w:shd w:val="clear" w:color="auto" w:fill="auto"/>
          </w:tcPr>
          <w:p w14:paraId="5777F311"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13</w:t>
            </w:r>
          </w:p>
        </w:tc>
        <w:tc>
          <w:tcPr>
            <w:tcW w:w="831" w:type="dxa"/>
            <w:tcBorders>
              <w:top w:val="nil"/>
              <w:left w:val="nil"/>
              <w:bottom w:val="single" w:sz="4" w:space="0" w:color="auto"/>
              <w:right w:val="single" w:sz="4" w:space="0" w:color="auto"/>
            </w:tcBorders>
            <w:shd w:val="clear" w:color="auto" w:fill="auto"/>
          </w:tcPr>
          <w:p w14:paraId="2FB4C84A"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w:t>
            </w:r>
          </w:p>
        </w:tc>
        <w:tc>
          <w:tcPr>
            <w:tcW w:w="720" w:type="dxa"/>
            <w:tcBorders>
              <w:top w:val="nil"/>
              <w:left w:val="single" w:sz="4" w:space="0" w:color="auto"/>
              <w:bottom w:val="single" w:sz="4" w:space="0" w:color="auto"/>
              <w:right w:val="nil"/>
            </w:tcBorders>
            <w:shd w:val="clear" w:color="auto" w:fill="auto"/>
          </w:tcPr>
          <w:p w14:paraId="4574950D"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96</w:t>
            </w:r>
          </w:p>
        </w:tc>
        <w:tc>
          <w:tcPr>
            <w:tcW w:w="900" w:type="dxa"/>
            <w:tcBorders>
              <w:top w:val="nil"/>
              <w:left w:val="nil"/>
              <w:bottom w:val="single" w:sz="4" w:space="0" w:color="auto"/>
              <w:right w:val="nil"/>
            </w:tcBorders>
            <w:shd w:val="clear" w:color="auto" w:fill="auto"/>
          </w:tcPr>
          <w:p w14:paraId="2486E938"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4</w:t>
            </w:r>
          </w:p>
        </w:tc>
        <w:tc>
          <w:tcPr>
            <w:tcW w:w="900" w:type="dxa"/>
            <w:tcBorders>
              <w:top w:val="nil"/>
              <w:left w:val="nil"/>
              <w:bottom w:val="single" w:sz="4" w:space="0" w:color="auto"/>
              <w:right w:val="single" w:sz="4" w:space="0" w:color="auto"/>
            </w:tcBorders>
            <w:shd w:val="clear" w:color="auto" w:fill="auto"/>
          </w:tcPr>
          <w:p w14:paraId="66ADC67C" w14:textId="77777777" w:rsidR="00206B0C" w:rsidRPr="00055089" w:rsidRDefault="00206B0C" w:rsidP="00055089">
            <w:pPr>
              <w:spacing w:after="0" w:line="240" w:lineRule="auto"/>
              <w:jc w:val="center"/>
              <w:rPr>
                <w:rFonts w:ascii="Times New Roman" w:hAnsi="Times New Roman"/>
              </w:rPr>
            </w:pPr>
            <w:r w:rsidRPr="00055089">
              <w:rPr>
                <w:rFonts w:ascii="Times New Roman" w:hAnsi="Times New Roman"/>
              </w:rPr>
              <w:t>0</w:t>
            </w:r>
          </w:p>
        </w:tc>
        <w:tc>
          <w:tcPr>
            <w:tcW w:w="900" w:type="dxa"/>
            <w:tcBorders>
              <w:top w:val="nil"/>
              <w:left w:val="single" w:sz="4" w:space="0" w:color="auto"/>
              <w:bottom w:val="single" w:sz="4" w:space="0" w:color="auto"/>
              <w:right w:val="nil"/>
            </w:tcBorders>
          </w:tcPr>
          <w:p w14:paraId="5DF30645" w14:textId="6C34816A" w:rsidR="00206B0C" w:rsidRPr="00055089" w:rsidRDefault="00206B0C" w:rsidP="00055089">
            <w:pPr>
              <w:spacing w:after="0" w:line="240" w:lineRule="auto"/>
              <w:jc w:val="center"/>
              <w:rPr>
                <w:rFonts w:ascii="Times New Roman" w:hAnsi="Times New Roman"/>
              </w:rPr>
            </w:pPr>
            <w:r>
              <w:rPr>
                <w:rFonts w:ascii="Times New Roman" w:hAnsi="Times New Roman"/>
              </w:rPr>
              <w:t>89</w:t>
            </w:r>
          </w:p>
        </w:tc>
        <w:tc>
          <w:tcPr>
            <w:tcW w:w="900" w:type="dxa"/>
            <w:tcBorders>
              <w:top w:val="nil"/>
              <w:left w:val="nil"/>
              <w:bottom w:val="single" w:sz="4" w:space="0" w:color="auto"/>
              <w:right w:val="nil"/>
            </w:tcBorders>
          </w:tcPr>
          <w:p w14:paraId="0812EC0F" w14:textId="3555C149" w:rsidR="00206B0C" w:rsidRPr="00055089" w:rsidRDefault="00206B0C" w:rsidP="00055089">
            <w:pPr>
              <w:spacing w:after="0" w:line="240" w:lineRule="auto"/>
              <w:jc w:val="center"/>
              <w:rPr>
                <w:rFonts w:ascii="Times New Roman" w:hAnsi="Times New Roman"/>
              </w:rPr>
            </w:pPr>
            <w:r>
              <w:rPr>
                <w:rFonts w:ascii="Times New Roman" w:hAnsi="Times New Roman"/>
              </w:rPr>
              <w:t>9</w:t>
            </w:r>
          </w:p>
        </w:tc>
        <w:tc>
          <w:tcPr>
            <w:tcW w:w="1080" w:type="dxa"/>
            <w:tcBorders>
              <w:top w:val="nil"/>
              <w:left w:val="nil"/>
              <w:bottom w:val="single" w:sz="4" w:space="0" w:color="auto"/>
              <w:right w:val="nil"/>
            </w:tcBorders>
          </w:tcPr>
          <w:p w14:paraId="1762C7F8" w14:textId="35E4D813" w:rsidR="00206B0C" w:rsidRPr="00055089" w:rsidRDefault="00206B0C" w:rsidP="00055089">
            <w:pPr>
              <w:spacing w:after="0" w:line="240" w:lineRule="auto"/>
              <w:jc w:val="center"/>
              <w:rPr>
                <w:rFonts w:ascii="Times New Roman" w:hAnsi="Times New Roman"/>
              </w:rPr>
            </w:pPr>
            <w:r>
              <w:rPr>
                <w:rFonts w:ascii="Times New Roman" w:hAnsi="Times New Roman"/>
              </w:rPr>
              <w:t>3</w:t>
            </w:r>
          </w:p>
        </w:tc>
      </w:tr>
    </w:tbl>
    <w:p w14:paraId="44CE33A7" w14:textId="77777777" w:rsidR="00055089" w:rsidRPr="00055089" w:rsidRDefault="00055089" w:rsidP="00D97976">
      <w:pPr>
        <w:spacing w:after="0" w:line="240" w:lineRule="auto"/>
        <w:rPr>
          <w:rFonts w:ascii="Times New Roman" w:hAnsi="Times New Roman"/>
          <w:sz w:val="24"/>
        </w:rPr>
      </w:pPr>
      <w:r w:rsidRPr="00055089">
        <w:rPr>
          <w:rFonts w:ascii="Times New Roman" w:hAnsi="Times New Roman"/>
          <w:i/>
          <w:sz w:val="24"/>
        </w:rPr>
        <w:t>Note</w:t>
      </w:r>
      <w:r w:rsidRPr="00055089">
        <w:rPr>
          <w:rFonts w:ascii="Times New Roman" w:hAnsi="Times New Roman"/>
          <w:sz w:val="24"/>
        </w:rPr>
        <w:t>. All values are listed as percentages of responses to each item, as some representatives did not answer every item. Percentages above are rounded to nearest whole number. Items coded not applicable (n/a) reflect programs that did not have internal practicum sites.</w:t>
      </w:r>
    </w:p>
    <w:p w14:paraId="3A0F7006" w14:textId="1F4DA7E9" w:rsidR="00055089" w:rsidRPr="00FC39DF" w:rsidRDefault="00D96A5D" w:rsidP="00FC39DF">
      <w:pPr>
        <w:spacing w:after="0" w:line="240" w:lineRule="auto"/>
        <w:rPr>
          <w:rFonts w:ascii="Times New Roman" w:hAnsi="Times New Roman"/>
          <w:sz w:val="24"/>
        </w:rPr>
      </w:pPr>
      <w:r w:rsidRPr="00D96A5D">
        <w:lastRenderedPageBreak/>
        <w:t xml:space="preserve"> </w:t>
      </w:r>
      <w:r w:rsidR="00FE7DB0">
        <w:rPr>
          <w:noProof/>
        </w:rPr>
        <w:drawing>
          <wp:inline distT="0" distB="0" distL="0" distR="0" wp14:anchorId="3DFDEC6D" wp14:editId="368B923B">
            <wp:extent cx="7772400" cy="5038462"/>
            <wp:effectExtent l="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772400" cy="5038462"/>
                    </a:xfrm>
                    <a:prstGeom prst="rect">
                      <a:avLst/>
                    </a:prstGeom>
                    <a:noFill/>
                    <a:ln>
                      <a:noFill/>
                    </a:ln>
                  </pic:spPr>
                </pic:pic>
              </a:graphicData>
            </a:graphic>
          </wp:inline>
        </w:drawing>
      </w:r>
    </w:p>
    <w:p w14:paraId="2614C478" w14:textId="2AB983B9" w:rsidR="00C8765C" w:rsidRDefault="0075771A" w:rsidP="00055089">
      <w:pPr>
        <w:spacing w:after="0" w:line="480" w:lineRule="auto"/>
        <w:rPr>
          <w:rFonts w:ascii="Times New Roman" w:hAnsi="Times New Roman"/>
          <w:sz w:val="24"/>
        </w:rPr>
      </w:pPr>
      <w:r>
        <w:rPr>
          <w:rFonts w:ascii="Times New Roman" w:hAnsi="Times New Roman"/>
          <w:noProof/>
          <w:sz w:val="24"/>
        </w:rPr>
        <w:lastRenderedPageBreak/>
        <w:drawing>
          <wp:inline distT="0" distB="0" distL="0" distR="0" wp14:anchorId="5DA5B47F" wp14:editId="5A380130">
            <wp:extent cx="7772400" cy="5018928"/>
            <wp:effectExtent l="0" t="0" r="0" b="10795"/>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772400" cy="5018928"/>
                    </a:xfrm>
                    <a:prstGeom prst="rect">
                      <a:avLst/>
                    </a:prstGeom>
                    <a:noFill/>
                    <a:ln>
                      <a:noFill/>
                    </a:ln>
                  </pic:spPr>
                </pic:pic>
              </a:graphicData>
            </a:graphic>
          </wp:inline>
        </w:drawing>
      </w:r>
    </w:p>
    <w:p w14:paraId="5AE3B513" w14:textId="47F55A3B" w:rsidR="00C8765C" w:rsidRDefault="00C8765C" w:rsidP="00D97976">
      <w:pPr>
        <w:spacing w:after="0" w:line="240" w:lineRule="auto"/>
        <w:rPr>
          <w:rFonts w:ascii="Times New Roman" w:hAnsi="Times New Roman"/>
          <w:sz w:val="24"/>
        </w:rPr>
      </w:pPr>
      <w:r w:rsidRPr="00055089">
        <w:rPr>
          <w:rFonts w:ascii="Times New Roman" w:hAnsi="Times New Roman"/>
          <w:i/>
          <w:sz w:val="24"/>
        </w:rPr>
        <w:t>Note</w:t>
      </w:r>
      <w:r w:rsidRPr="00055089">
        <w:rPr>
          <w:rFonts w:ascii="Times New Roman" w:hAnsi="Times New Roman"/>
          <w:sz w:val="24"/>
        </w:rPr>
        <w:t>. All values are listed as percentages of responses to each item, as some representatives did not answer every item. Percentages above are rounded to nearest whole number.</w:t>
      </w:r>
    </w:p>
    <w:p w14:paraId="7845A740" w14:textId="47EA8124" w:rsidR="00703553" w:rsidRDefault="00703553" w:rsidP="00D96A5D">
      <w:pPr>
        <w:tabs>
          <w:tab w:val="left" w:pos="5376"/>
        </w:tabs>
        <w:spacing w:after="0" w:line="240" w:lineRule="auto"/>
        <w:rPr>
          <w:rFonts w:ascii="Times New Roman" w:hAnsi="Times New Roman"/>
          <w:sz w:val="24"/>
        </w:rPr>
      </w:pPr>
      <w:r>
        <w:rPr>
          <w:rFonts w:ascii="Times New Roman" w:hAnsi="Times New Roman"/>
          <w:sz w:val="24"/>
        </w:rPr>
        <w:br w:type="page"/>
      </w:r>
      <w:r w:rsidR="00D96A5D">
        <w:rPr>
          <w:rFonts w:ascii="Times New Roman" w:hAnsi="Times New Roman"/>
          <w:sz w:val="24"/>
        </w:rPr>
        <w:lastRenderedPageBreak/>
        <w:tab/>
      </w:r>
    </w:p>
    <w:p w14:paraId="3FB5550A" w14:textId="7B96A2D7" w:rsidR="00055089" w:rsidRPr="00055089" w:rsidRDefault="00417978" w:rsidP="00055089">
      <w:pPr>
        <w:spacing w:after="0" w:line="240" w:lineRule="auto"/>
        <w:rPr>
          <w:rFonts w:ascii="Times New Roman" w:hAnsi="Times New Roman"/>
          <w:sz w:val="24"/>
        </w:rPr>
      </w:pPr>
      <w:r>
        <w:rPr>
          <w:rFonts w:ascii="Times New Roman" w:hAnsi="Times New Roman"/>
          <w:noProof/>
          <w:sz w:val="24"/>
        </w:rPr>
        <w:drawing>
          <wp:inline distT="0" distB="0" distL="0" distR="0" wp14:anchorId="288E44AF" wp14:editId="4B10B4B6">
            <wp:extent cx="7772400" cy="5062098"/>
            <wp:effectExtent l="0" t="0" r="0" b="0"/>
            <wp:docPr id="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772400" cy="5062098"/>
                    </a:xfrm>
                    <a:prstGeom prst="rect">
                      <a:avLst/>
                    </a:prstGeom>
                    <a:noFill/>
                    <a:ln>
                      <a:noFill/>
                    </a:ln>
                  </pic:spPr>
                </pic:pic>
              </a:graphicData>
            </a:graphic>
          </wp:inline>
        </w:drawing>
      </w:r>
    </w:p>
    <w:p w14:paraId="547E0B7A" w14:textId="77777777" w:rsidR="00126F3A" w:rsidRDefault="00126F3A" w:rsidP="00055089">
      <w:pPr>
        <w:spacing w:after="0" w:line="480" w:lineRule="auto"/>
        <w:rPr>
          <w:rFonts w:ascii="Times New Roman" w:hAnsi="Times New Roman"/>
          <w:i/>
          <w:sz w:val="24"/>
        </w:rPr>
      </w:pPr>
    </w:p>
    <w:p w14:paraId="028B22F6" w14:textId="77777777" w:rsidR="00126F3A" w:rsidRDefault="00126F3A" w:rsidP="00055089">
      <w:pPr>
        <w:spacing w:after="0" w:line="480" w:lineRule="auto"/>
        <w:rPr>
          <w:rFonts w:ascii="Times New Roman" w:hAnsi="Times New Roman"/>
          <w:i/>
          <w:sz w:val="24"/>
        </w:rPr>
      </w:pPr>
    </w:p>
    <w:p w14:paraId="7BF815AE" w14:textId="67B7B9B5" w:rsidR="00126F3A" w:rsidRDefault="00417978" w:rsidP="00055089">
      <w:pPr>
        <w:spacing w:after="0" w:line="480" w:lineRule="auto"/>
        <w:rPr>
          <w:rFonts w:ascii="Times New Roman" w:hAnsi="Times New Roman"/>
          <w:i/>
          <w:sz w:val="24"/>
        </w:rPr>
      </w:pPr>
      <w:r>
        <w:rPr>
          <w:rFonts w:ascii="Times New Roman" w:hAnsi="Times New Roman"/>
          <w:i/>
          <w:noProof/>
          <w:sz w:val="24"/>
        </w:rPr>
        <w:lastRenderedPageBreak/>
        <w:drawing>
          <wp:inline distT="0" distB="0" distL="0" distR="0" wp14:anchorId="2CC098C3" wp14:editId="68279FC2">
            <wp:extent cx="7772400" cy="4950989"/>
            <wp:effectExtent l="0" t="0" r="0" b="254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772400" cy="4950989"/>
                    </a:xfrm>
                    <a:prstGeom prst="rect">
                      <a:avLst/>
                    </a:prstGeom>
                    <a:noFill/>
                    <a:ln>
                      <a:noFill/>
                    </a:ln>
                  </pic:spPr>
                </pic:pic>
              </a:graphicData>
            </a:graphic>
          </wp:inline>
        </w:drawing>
      </w:r>
    </w:p>
    <w:p w14:paraId="0810E7DD" w14:textId="0B9BAB88" w:rsidR="00E35ED4" w:rsidRDefault="00055089" w:rsidP="00D97976">
      <w:pPr>
        <w:spacing w:after="0" w:line="240" w:lineRule="auto"/>
        <w:rPr>
          <w:rFonts w:ascii="Times New Roman" w:hAnsi="Times New Roman"/>
          <w:sz w:val="24"/>
        </w:rPr>
        <w:sectPr w:rsidR="00E35ED4" w:rsidSect="00AC68A9">
          <w:headerReference w:type="first" r:id="rId17"/>
          <w:pgSz w:w="15840" w:h="12240" w:orient="landscape"/>
          <w:pgMar w:top="1440" w:right="1440" w:bottom="1440" w:left="2160" w:header="720" w:footer="720" w:gutter="0"/>
          <w:cols w:space="720"/>
          <w:docGrid w:linePitch="360"/>
        </w:sectPr>
      </w:pPr>
      <w:r w:rsidRPr="00055089">
        <w:rPr>
          <w:rFonts w:ascii="Times New Roman" w:hAnsi="Times New Roman"/>
          <w:i/>
          <w:sz w:val="24"/>
        </w:rPr>
        <w:t>Note</w:t>
      </w:r>
      <w:r w:rsidRPr="00055089">
        <w:rPr>
          <w:rFonts w:ascii="Times New Roman" w:hAnsi="Times New Roman"/>
          <w:sz w:val="24"/>
        </w:rPr>
        <w:t>. All values are listed as percentages of responses to each item, as some representatives did not answer every item. Percentages above are rounded to nearest whole number.</w:t>
      </w:r>
    </w:p>
    <w:p w14:paraId="6C30AC01" w14:textId="110E7CDC" w:rsidR="001F703B" w:rsidRDefault="001F703B">
      <w:pPr>
        <w:spacing w:after="0" w:line="240" w:lineRule="auto"/>
        <w:rPr>
          <w:rFonts w:ascii="Times New Roman" w:hAnsi="Times New Roman"/>
          <w:sz w:val="24"/>
        </w:rPr>
      </w:pPr>
    </w:p>
    <w:p w14:paraId="5F3D6C9D" w14:textId="11629A91" w:rsidR="00055089" w:rsidRPr="00055089" w:rsidRDefault="008407D7" w:rsidP="00055089">
      <w:pPr>
        <w:spacing w:after="0" w:line="240" w:lineRule="auto"/>
        <w:rPr>
          <w:rFonts w:ascii="Times New Roman" w:hAnsi="Times New Roman"/>
          <w:sz w:val="24"/>
        </w:rPr>
      </w:pPr>
      <w:r>
        <w:rPr>
          <w:rFonts w:ascii="Times New Roman" w:hAnsi="Times New Roman"/>
          <w:sz w:val="24"/>
        </w:rPr>
        <w:t>Table 6</w:t>
      </w:r>
      <w:r w:rsidR="00055089" w:rsidRPr="00055089">
        <w:rPr>
          <w:rFonts w:ascii="Times New Roman" w:hAnsi="Times New Roman"/>
          <w:sz w:val="24"/>
        </w:rPr>
        <w:t xml:space="preserve"> </w:t>
      </w:r>
    </w:p>
    <w:p w14:paraId="527CAEDB" w14:textId="77777777" w:rsidR="00055089" w:rsidRPr="00055089" w:rsidRDefault="00055089" w:rsidP="00055089">
      <w:pPr>
        <w:spacing w:after="0" w:line="240" w:lineRule="auto"/>
        <w:rPr>
          <w:rFonts w:ascii="Times New Roman" w:hAnsi="Times New Roman"/>
          <w:sz w:val="24"/>
        </w:rPr>
      </w:pPr>
    </w:p>
    <w:p w14:paraId="144CF003" w14:textId="77777777" w:rsidR="00055089" w:rsidRPr="00055089" w:rsidRDefault="00055089" w:rsidP="00055089">
      <w:pPr>
        <w:spacing w:after="0" w:line="240" w:lineRule="auto"/>
        <w:rPr>
          <w:rFonts w:ascii="Times New Roman" w:hAnsi="Times New Roman"/>
          <w:sz w:val="24"/>
        </w:rPr>
      </w:pPr>
      <w:r w:rsidRPr="00055089">
        <w:rPr>
          <w:rFonts w:ascii="Times New Roman" w:hAnsi="Times New Roman"/>
          <w:i/>
          <w:sz w:val="24"/>
        </w:rPr>
        <w:t>Qualitative Follow-Up Program Information</w:t>
      </w:r>
    </w:p>
    <w:p w14:paraId="66A05E82" w14:textId="77777777" w:rsidR="00055089" w:rsidRPr="00055089" w:rsidRDefault="00055089" w:rsidP="00055089">
      <w:pPr>
        <w:spacing w:after="0" w:line="240" w:lineRule="auto"/>
        <w:rPr>
          <w:rFonts w:ascii="Times New Roman" w:hAnsi="Times New Roman"/>
          <w:sz w:val="24"/>
        </w:rPr>
      </w:pPr>
    </w:p>
    <w:tbl>
      <w:tblPr>
        <w:tblW w:w="918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40"/>
        <w:gridCol w:w="4140"/>
        <w:gridCol w:w="1350"/>
        <w:gridCol w:w="1350"/>
      </w:tblGrid>
      <w:tr w:rsidR="00055089" w:rsidRPr="00055089" w14:paraId="55CBA026" w14:textId="77777777" w:rsidTr="00055089">
        <w:tc>
          <w:tcPr>
            <w:tcW w:w="2340" w:type="dxa"/>
            <w:tcBorders>
              <w:top w:val="single" w:sz="4" w:space="0" w:color="auto"/>
              <w:left w:val="nil"/>
              <w:bottom w:val="single" w:sz="4" w:space="0" w:color="auto"/>
              <w:right w:val="nil"/>
            </w:tcBorders>
          </w:tcPr>
          <w:p w14:paraId="31567CA4"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Area</w:t>
            </w:r>
          </w:p>
        </w:tc>
        <w:tc>
          <w:tcPr>
            <w:tcW w:w="4140" w:type="dxa"/>
            <w:tcBorders>
              <w:top w:val="single" w:sz="4" w:space="0" w:color="auto"/>
              <w:left w:val="nil"/>
              <w:bottom w:val="single" w:sz="4" w:space="0" w:color="auto"/>
              <w:right w:val="nil"/>
            </w:tcBorders>
          </w:tcPr>
          <w:p w14:paraId="5DF86A21"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Category</w:t>
            </w:r>
          </w:p>
        </w:tc>
        <w:tc>
          <w:tcPr>
            <w:tcW w:w="1350" w:type="dxa"/>
            <w:tcBorders>
              <w:top w:val="single" w:sz="4" w:space="0" w:color="auto"/>
              <w:left w:val="nil"/>
              <w:bottom w:val="single" w:sz="4" w:space="0" w:color="auto"/>
              <w:right w:val="nil"/>
            </w:tcBorders>
          </w:tcPr>
          <w:p w14:paraId="1E0C69EE"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 xml:space="preserve">Respondents </w:t>
            </w:r>
          </w:p>
          <w:p w14:paraId="5D487F30"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(N)</w:t>
            </w:r>
          </w:p>
        </w:tc>
        <w:tc>
          <w:tcPr>
            <w:tcW w:w="1350" w:type="dxa"/>
            <w:tcBorders>
              <w:top w:val="single" w:sz="4" w:space="0" w:color="auto"/>
              <w:left w:val="nil"/>
              <w:bottom w:val="single" w:sz="4" w:space="0" w:color="auto"/>
              <w:right w:val="nil"/>
            </w:tcBorders>
          </w:tcPr>
          <w:p w14:paraId="41444953"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 xml:space="preserve">Respondents </w:t>
            </w:r>
          </w:p>
          <w:p w14:paraId="73BDDCC6"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w:t>
            </w:r>
          </w:p>
        </w:tc>
      </w:tr>
      <w:tr w:rsidR="00055089" w:rsidRPr="00055089" w14:paraId="03040DD7" w14:textId="77777777" w:rsidTr="00055089">
        <w:tc>
          <w:tcPr>
            <w:tcW w:w="2340" w:type="dxa"/>
            <w:tcBorders>
              <w:top w:val="single" w:sz="4" w:space="0" w:color="auto"/>
              <w:left w:val="nil"/>
              <w:bottom w:val="nil"/>
              <w:right w:val="nil"/>
            </w:tcBorders>
          </w:tcPr>
          <w:p w14:paraId="7FCBB455"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Type of Doctoral Training Program</w:t>
            </w:r>
          </w:p>
        </w:tc>
        <w:tc>
          <w:tcPr>
            <w:tcW w:w="4140" w:type="dxa"/>
            <w:tcBorders>
              <w:top w:val="single" w:sz="4" w:space="0" w:color="auto"/>
              <w:left w:val="nil"/>
              <w:bottom w:val="nil"/>
              <w:right w:val="nil"/>
            </w:tcBorders>
          </w:tcPr>
          <w:p w14:paraId="44D21B9D" w14:textId="77777777" w:rsidR="00055089" w:rsidRPr="00055089" w:rsidRDefault="00055089" w:rsidP="00055089">
            <w:pPr>
              <w:spacing w:after="0" w:line="240" w:lineRule="auto"/>
              <w:rPr>
                <w:rFonts w:ascii="Times New Roman" w:hAnsi="Times New Roman"/>
              </w:rPr>
            </w:pPr>
          </w:p>
          <w:p w14:paraId="4B7A1DE4"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Ph.D. Clinical Psychology</w:t>
            </w:r>
          </w:p>
        </w:tc>
        <w:tc>
          <w:tcPr>
            <w:tcW w:w="1350" w:type="dxa"/>
            <w:tcBorders>
              <w:top w:val="single" w:sz="4" w:space="0" w:color="auto"/>
              <w:left w:val="nil"/>
              <w:bottom w:val="nil"/>
              <w:right w:val="nil"/>
            </w:tcBorders>
          </w:tcPr>
          <w:p w14:paraId="26D99516" w14:textId="77777777" w:rsidR="00055089" w:rsidRPr="00055089" w:rsidRDefault="00055089" w:rsidP="00055089">
            <w:pPr>
              <w:spacing w:after="0" w:line="240" w:lineRule="auto"/>
              <w:jc w:val="center"/>
              <w:rPr>
                <w:rFonts w:ascii="Times New Roman" w:hAnsi="Times New Roman"/>
              </w:rPr>
            </w:pPr>
          </w:p>
          <w:p w14:paraId="04393DFE"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6</w:t>
            </w:r>
          </w:p>
        </w:tc>
        <w:tc>
          <w:tcPr>
            <w:tcW w:w="1350" w:type="dxa"/>
            <w:tcBorders>
              <w:top w:val="single" w:sz="4" w:space="0" w:color="auto"/>
              <w:left w:val="nil"/>
              <w:bottom w:val="nil"/>
              <w:right w:val="nil"/>
            </w:tcBorders>
          </w:tcPr>
          <w:p w14:paraId="230BFA50" w14:textId="77777777" w:rsidR="00055089" w:rsidRPr="00055089" w:rsidRDefault="00055089" w:rsidP="00055089">
            <w:pPr>
              <w:spacing w:after="0" w:line="240" w:lineRule="auto"/>
              <w:jc w:val="center"/>
              <w:rPr>
                <w:rFonts w:ascii="Times New Roman" w:hAnsi="Times New Roman"/>
              </w:rPr>
            </w:pPr>
          </w:p>
          <w:p w14:paraId="1D8E9C04"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46%</w:t>
            </w:r>
          </w:p>
        </w:tc>
      </w:tr>
      <w:tr w:rsidR="00055089" w:rsidRPr="00055089" w14:paraId="588018BF" w14:textId="77777777" w:rsidTr="00055089">
        <w:tc>
          <w:tcPr>
            <w:tcW w:w="2340" w:type="dxa"/>
            <w:tcBorders>
              <w:top w:val="nil"/>
              <w:left w:val="nil"/>
              <w:bottom w:val="nil"/>
              <w:right w:val="nil"/>
            </w:tcBorders>
          </w:tcPr>
          <w:p w14:paraId="4D93900D" w14:textId="77777777" w:rsidR="00055089" w:rsidRPr="00055089" w:rsidRDefault="00055089" w:rsidP="00055089">
            <w:pPr>
              <w:spacing w:after="0" w:line="240" w:lineRule="auto"/>
              <w:rPr>
                <w:rFonts w:ascii="Times New Roman" w:hAnsi="Times New Roman"/>
              </w:rPr>
            </w:pPr>
          </w:p>
        </w:tc>
        <w:tc>
          <w:tcPr>
            <w:tcW w:w="4140" w:type="dxa"/>
            <w:tcBorders>
              <w:top w:val="nil"/>
              <w:left w:val="nil"/>
              <w:bottom w:val="nil"/>
              <w:right w:val="nil"/>
            </w:tcBorders>
          </w:tcPr>
          <w:p w14:paraId="310A1D3D"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Psy.D. Clinical Psychology</w:t>
            </w:r>
          </w:p>
        </w:tc>
        <w:tc>
          <w:tcPr>
            <w:tcW w:w="1350" w:type="dxa"/>
            <w:tcBorders>
              <w:top w:val="nil"/>
              <w:left w:val="nil"/>
              <w:bottom w:val="nil"/>
              <w:right w:val="nil"/>
            </w:tcBorders>
          </w:tcPr>
          <w:p w14:paraId="6C1087D2"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5</w:t>
            </w:r>
          </w:p>
        </w:tc>
        <w:tc>
          <w:tcPr>
            <w:tcW w:w="1350" w:type="dxa"/>
            <w:tcBorders>
              <w:top w:val="nil"/>
              <w:left w:val="nil"/>
              <w:bottom w:val="nil"/>
              <w:right w:val="nil"/>
            </w:tcBorders>
          </w:tcPr>
          <w:p w14:paraId="51377B40"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38%</w:t>
            </w:r>
          </w:p>
        </w:tc>
      </w:tr>
      <w:tr w:rsidR="00055089" w:rsidRPr="00055089" w14:paraId="5306F18A" w14:textId="77777777" w:rsidTr="00055089">
        <w:tc>
          <w:tcPr>
            <w:tcW w:w="2340" w:type="dxa"/>
            <w:tcBorders>
              <w:top w:val="nil"/>
              <w:left w:val="nil"/>
              <w:bottom w:val="nil"/>
              <w:right w:val="nil"/>
            </w:tcBorders>
          </w:tcPr>
          <w:p w14:paraId="454230B4" w14:textId="77777777" w:rsidR="00055089" w:rsidRPr="00055089" w:rsidRDefault="00055089" w:rsidP="00055089">
            <w:pPr>
              <w:spacing w:after="0" w:line="240" w:lineRule="auto"/>
              <w:rPr>
                <w:rFonts w:ascii="Times New Roman" w:hAnsi="Times New Roman"/>
              </w:rPr>
            </w:pPr>
          </w:p>
        </w:tc>
        <w:tc>
          <w:tcPr>
            <w:tcW w:w="4140" w:type="dxa"/>
            <w:tcBorders>
              <w:top w:val="nil"/>
              <w:left w:val="nil"/>
              <w:bottom w:val="nil"/>
              <w:right w:val="nil"/>
            </w:tcBorders>
          </w:tcPr>
          <w:p w14:paraId="175330A6"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Ph.D. Counseling Psychology</w:t>
            </w:r>
          </w:p>
        </w:tc>
        <w:tc>
          <w:tcPr>
            <w:tcW w:w="1350" w:type="dxa"/>
            <w:tcBorders>
              <w:top w:val="nil"/>
              <w:left w:val="nil"/>
              <w:bottom w:val="nil"/>
              <w:right w:val="nil"/>
            </w:tcBorders>
          </w:tcPr>
          <w:p w14:paraId="6D7E202D"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2</w:t>
            </w:r>
          </w:p>
        </w:tc>
        <w:tc>
          <w:tcPr>
            <w:tcW w:w="1350" w:type="dxa"/>
            <w:tcBorders>
              <w:top w:val="nil"/>
              <w:left w:val="nil"/>
              <w:bottom w:val="nil"/>
              <w:right w:val="nil"/>
            </w:tcBorders>
          </w:tcPr>
          <w:p w14:paraId="1AA55051"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15%</w:t>
            </w:r>
          </w:p>
        </w:tc>
      </w:tr>
      <w:tr w:rsidR="00055089" w:rsidRPr="00055089" w14:paraId="0D0C7994" w14:textId="77777777" w:rsidTr="00055089">
        <w:tc>
          <w:tcPr>
            <w:tcW w:w="2340" w:type="dxa"/>
            <w:tcBorders>
              <w:top w:val="nil"/>
              <w:left w:val="nil"/>
              <w:bottom w:val="nil"/>
              <w:right w:val="nil"/>
            </w:tcBorders>
          </w:tcPr>
          <w:p w14:paraId="4C6D2B3A" w14:textId="77777777" w:rsidR="00055089" w:rsidRPr="00055089" w:rsidRDefault="00055089" w:rsidP="00055089">
            <w:pPr>
              <w:spacing w:after="0" w:line="240" w:lineRule="auto"/>
              <w:rPr>
                <w:rFonts w:ascii="Times New Roman" w:hAnsi="Times New Roman"/>
              </w:rPr>
            </w:pPr>
          </w:p>
        </w:tc>
        <w:tc>
          <w:tcPr>
            <w:tcW w:w="4140" w:type="dxa"/>
            <w:tcBorders>
              <w:top w:val="nil"/>
              <w:left w:val="nil"/>
              <w:bottom w:val="nil"/>
              <w:right w:val="nil"/>
            </w:tcBorders>
          </w:tcPr>
          <w:p w14:paraId="13201FB9" w14:textId="77777777" w:rsidR="00055089" w:rsidRPr="00055089" w:rsidRDefault="00055089" w:rsidP="00055089">
            <w:pPr>
              <w:spacing w:after="0" w:line="240" w:lineRule="auto"/>
              <w:rPr>
                <w:rFonts w:ascii="Times New Roman" w:hAnsi="Times New Roman"/>
              </w:rPr>
            </w:pPr>
          </w:p>
        </w:tc>
        <w:tc>
          <w:tcPr>
            <w:tcW w:w="1350" w:type="dxa"/>
            <w:tcBorders>
              <w:top w:val="nil"/>
              <w:left w:val="nil"/>
              <w:bottom w:val="nil"/>
              <w:right w:val="nil"/>
            </w:tcBorders>
          </w:tcPr>
          <w:p w14:paraId="526DB2E7" w14:textId="77777777" w:rsidR="00055089" w:rsidRPr="00055089" w:rsidRDefault="00055089" w:rsidP="00055089">
            <w:pPr>
              <w:spacing w:after="0" w:line="240" w:lineRule="auto"/>
              <w:jc w:val="center"/>
              <w:rPr>
                <w:rFonts w:ascii="Times New Roman" w:hAnsi="Times New Roman"/>
              </w:rPr>
            </w:pPr>
          </w:p>
        </w:tc>
        <w:tc>
          <w:tcPr>
            <w:tcW w:w="1350" w:type="dxa"/>
            <w:tcBorders>
              <w:top w:val="nil"/>
              <w:left w:val="nil"/>
              <w:bottom w:val="nil"/>
              <w:right w:val="nil"/>
            </w:tcBorders>
          </w:tcPr>
          <w:p w14:paraId="557538AF" w14:textId="77777777" w:rsidR="00055089" w:rsidRPr="00055089" w:rsidRDefault="00055089" w:rsidP="00055089">
            <w:pPr>
              <w:spacing w:after="0" w:line="240" w:lineRule="auto"/>
              <w:jc w:val="center"/>
              <w:rPr>
                <w:rFonts w:ascii="Times New Roman" w:hAnsi="Times New Roman"/>
              </w:rPr>
            </w:pPr>
          </w:p>
        </w:tc>
      </w:tr>
      <w:tr w:rsidR="00055089" w:rsidRPr="00055089" w14:paraId="47F1299F" w14:textId="77777777" w:rsidTr="00055089">
        <w:tc>
          <w:tcPr>
            <w:tcW w:w="2340" w:type="dxa"/>
            <w:tcBorders>
              <w:top w:val="nil"/>
              <w:left w:val="nil"/>
              <w:bottom w:val="nil"/>
              <w:right w:val="nil"/>
            </w:tcBorders>
          </w:tcPr>
          <w:p w14:paraId="32A0DABD"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Program Training Model</w:t>
            </w:r>
          </w:p>
        </w:tc>
        <w:tc>
          <w:tcPr>
            <w:tcW w:w="4140" w:type="dxa"/>
            <w:tcBorders>
              <w:top w:val="nil"/>
              <w:left w:val="nil"/>
              <w:bottom w:val="nil"/>
              <w:right w:val="nil"/>
            </w:tcBorders>
          </w:tcPr>
          <w:p w14:paraId="5FF4526F" w14:textId="77777777" w:rsidR="00055089" w:rsidRPr="00055089" w:rsidRDefault="00055089" w:rsidP="00055089">
            <w:pPr>
              <w:spacing w:after="0" w:line="240" w:lineRule="auto"/>
              <w:rPr>
                <w:rFonts w:ascii="Times New Roman" w:hAnsi="Times New Roman"/>
              </w:rPr>
            </w:pPr>
          </w:p>
          <w:p w14:paraId="3B0B5AFE"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Scientist-Practitioner</w:t>
            </w:r>
          </w:p>
        </w:tc>
        <w:tc>
          <w:tcPr>
            <w:tcW w:w="1350" w:type="dxa"/>
            <w:tcBorders>
              <w:top w:val="nil"/>
              <w:left w:val="nil"/>
              <w:bottom w:val="nil"/>
              <w:right w:val="nil"/>
            </w:tcBorders>
          </w:tcPr>
          <w:p w14:paraId="3DAEA6FA" w14:textId="77777777" w:rsidR="00055089" w:rsidRPr="00055089" w:rsidRDefault="00055089" w:rsidP="00055089">
            <w:pPr>
              <w:spacing w:after="0" w:line="240" w:lineRule="auto"/>
              <w:jc w:val="center"/>
              <w:rPr>
                <w:rFonts w:ascii="Times New Roman" w:hAnsi="Times New Roman"/>
              </w:rPr>
            </w:pPr>
          </w:p>
          <w:p w14:paraId="7048A374"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6</w:t>
            </w:r>
          </w:p>
        </w:tc>
        <w:tc>
          <w:tcPr>
            <w:tcW w:w="1350" w:type="dxa"/>
            <w:tcBorders>
              <w:top w:val="nil"/>
              <w:left w:val="nil"/>
              <w:bottom w:val="nil"/>
              <w:right w:val="nil"/>
            </w:tcBorders>
          </w:tcPr>
          <w:p w14:paraId="2DB382CA" w14:textId="77777777" w:rsidR="00055089" w:rsidRPr="00055089" w:rsidRDefault="00055089" w:rsidP="00055089">
            <w:pPr>
              <w:spacing w:after="0" w:line="240" w:lineRule="auto"/>
              <w:jc w:val="center"/>
              <w:rPr>
                <w:rFonts w:ascii="Times New Roman" w:hAnsi="Times New Roman"/>
              </w:rPr>
            </w:pPr>
          </w:p>
          <w:p w14:paraId="5AAD5DB7"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46%</w:t>
            </w:r>
          </w:p>
        </w:tc>
      </w:tr>
      <w:tr w:rsidR="00055089" w:rsidRPr="00055089" w14:paraId="7EB91813" w14:textId="77777777" w:rsidTr="00055089">
        <w:tc>
          <w:tcPr>
            <w:tcW w:w="2340" w:type="dxa"/>
            <w:tcBorders>
              <w:top w:val="nil"/>
              <w:left w:val="nil"/>
              <w:bottom w:val="nil"/>
              <w:right w:val="nil"/>
            </w:tcBorders>
          </w:tcPr>
          <w:p w14:paraId="09D68112" w14:textId="77777777" w:rsidR="00055089" w:rsidRPr="00055089" w:rsidRDefault="00055089" w:rsidP="00055089">
            <w:pPr>
              <w:spacing w:after="0" w:line="240" w:lineRule="auto"/>
              <w:rPr>
                <w:rFonts w:ascii="Times New Roman" w:hAnsi="Times New Roman"/>
              </w:rPr>
            </w:pPr>
          </w:p>
        </w:tc>
        <w:tc>
          <w:tcPr>
            <w:tcW w:w="4140" w:type="dxa"/>
            <w:tcBorders>
              <w:top w:val="nil"/>
              <w:left w:val="nil"/>
              <w:bottom w:val="nil"/>
              <w:right w:val="nil"/>
            </w:tcBorders>
          </w:tcPr>
          <w:p w14:paraId="05224DE2"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Practitioner-Scholar</w:t>
            </w:r>
          </w:p>
        </w:tc>
        <w:tc>
          <w:tcPr>
            <w:tcW w:w="1350" w:type="dxa"/>
            <w:tcBorders>
              <w:top w:val="nil"/>
              <w:left w:val="nil"/>
              <w:bottom w:val="nil"/>
              <w:right w:val="nil"/>
            </w:tcBorders>
          </w:tcPr>
          <w:p w14:paraId="10128F60"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6</w:t>
            </w:r>
          </w:p>
        </w:tc>
        <w:tc>
          <w:tcPr>
            <w:tcW w:w="1350" w:type="dxa"/>
            <w:tcBorders>
              <w:top w:val="nil"/>
              <w:left w:val="nil"/>
              <w:bottom w:val="nil"/>
              <w:right w:val="nil"/>
            </w:tcBorders>
          </w:tcPr>
          <w:p w14:paraId="33131929"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46%</w:t>
            </w:r>
          </w:p>
        </w:tc>
      </w:tr>
      <w:tr w:rsidR="00055089" w:rsidRPr="00055089" w14:paraId="262472A1" w14:textId="77777777" w:rsidTr="00055089">
        <w:tc>
          <w:tcPr>
            <w:tcW w:w="2340" w:type="dxa"/>
            <w:tcBorders>
              <w:top w:val="nil"/>
              <w:left w:val="nil"/>
              <w:bottom w:val="nil"/>
              <w:right w:val="nil"/>
            </w:tcBorders>
          </w:tcPr>
          <w:p w14:paraId="1DDD9D78"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 xml:space="preserve">     </w:t>
            </w:r>
          </w:p>
        </w:tc>
        <w:tc>
          <w:tcPr>
            <w:tcW w:w="4140" w:type="dxa"/>
            <w:tcBorders>
              <w:top w:val="nil"/>
              <w:left w:val="nil"/>
              <w:bottom w:val="nil"/>
              <w:right w:val="nil"/>
            </w:tcBorders>
          </w:tcPr>
          <w:p w14:paraId="59EED524"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Clinical Scientist</w:t>
            </w:r>
          </w:p>
        </w:tc>
        <w:tc>
          <w:tcPr>
            <w:tcW w:w="1350" w:type="dxa"/>
            <w:tcBorders>
              <w:top w:val="nil"/>
              <w:left w:val="nil"/>
              <w:bottom w:val="nil"/>
              <w:right w:val="nil"/>
            </w:tcBorders>
          </w:tcPr>
          <w:p w14:paraId="3A73AA08"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1</w:t>
            </w:r>
          </w:p>
        </w:tc>
        <w:tc>
          <w:tcPr>
            <w:tcW w:w="1350" w:type="dxa"/>
            <w:tcBorders>
              <w:top w:val="nil"/>
              <w:left w:val="nil"/>
              <w:bottom w:val="nil"/>
              <w:right w:val="nil"/>
            </w:tcBorders>
          </w:tcPr>
          <w:p w14:paraId="024EDA97"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8%</w:t>
            </w:r>
          </w:p>
        </w:tc>
      </w:tr>
      <w:tr w:rsidR="00055089" w:rsidRPr="00055089" w14:paraId="760E2FA0" w14:textId="77777777" w:rsidTr="00055089">
        <w:tc>
          <w:tcPr>
            <w:tcW w:w="2340" w:type="dxa"/>
            <w:tcBorders>
              <w:top w:val="nil"/>
              <w:left w:val="nil"/>
              <w:bottom w:val="nil"/>
              <w:right w:val="nil"/>
            </w:tcBorders>
          </w:tcPr>
          <w:p w14:paraId="5F4E3E90" w14:textId="77777777" w:rsidR="00055089" w:rsidRPr="00055089" w:rsidRDefault="00055089" w:rsidP="00055089">
            <w:pPr>
              <w:spacing w:after="0" w:line="240" w:lineRule="auto"/>
              <w:rPr>
                <w:rFonts w:ascii="Times New Roman" w:hAnsi="Times New Roman"/>
              </w:rPr>
            </w:pPr>
          </w:p>
        </w:tc>
        <w:tc>
          <w:tcPr>
            <w:tcW w:w="4140" w:type="dxa"/>
            <w:tcBorders>
              <w:top w:val="nil"/>
              <w:left w:val="nil"/>
              <w:bottom w:val="nil"/>
              <w:right w:val="nil"/>
            </w:tcBorders>
          </w:tcPr>
          <w:p w14:paraId="57C3145F" w14:textId="77777777" w:rsidR="00055089" w:rsidRPr="00055089" w:rsidRDefault="00055089" w:rsidP="00055089">
            <w:pPr>
              <w:spacing w:after="0" w:line="240" w:lineRule="auto"/>
              <w:rPr>
                <w:rFonts w:ascii="Times New Roman" w:hAnsi="Times New Roman"/>
              </w:rPr>
            </w:pPr>
          </w:p>
        </w:tc>
        <w:tc>
          <w:tcPr>
            <w:tcW w:w="1350" w:type="dxa"/>
            <w:tcBorders>
              <w:top w:val="nil"/>
              <w:left w:val="nil"/>
              <w:bottom w:val="nil"/>
              <w:right w:val="nil"/>
            </w:tcBorders>
          </w:tcPr>
          <w:p w14:paraId="71F1563A" w14:textId="77777777" w:rsidR="00055089" w:rsidRPr="00055089" w:rsidRDefault="00055089" w:rsidP="00055089">
            <w:pPr>
              <w:spacing w:after="0" w:line="240" w:lineRule="auto"/>
              <w:jc w:val="center"/>
              <w:rPr>
                <w:rFonts w:ascii="Times New Roman" w:hAnsi="Times New Roman"/>
              </w:rPr>
            </w:pPr>
          </w:p>
        </w:tc>
        <w:tc>
          <w:tcPr>
            <w:tcW w:w="1350" w:type="dxa"/>
            <w:tcBorders>
              <w:top w:val="nil"/>
              <w:left w:val="nil"/>
              <w:bottom w:val="nil"/>
              <w:right w:val="nil"/>
            </w:tcBorders>
          </w:tcPr>
          <w:p w14:paraId="5285E77B" w14:textId="77777777" w:rsidR="00055089" w:rsidRPr="00055089" w:rsidRDefault="00055089" w:rsidP="00055089">
            <w:pPr>
              <w:spacing w:after="0" w:line="240" w:lineRule="auto"/>
              <w:jc w:val="center"/>
              <w:rPr>
                <w:rFonts w:ascii="Times New Roman" w:hAnsi="Times New Roman"/>
              </w:rPr>
            </w:pPr>
          </w:p>
        </w:tc>
      </w:tr>
      <w:tr w:rsidR="00055089" w:rsidRPr="00055089" w14:paraId="517DD58F" w14:textId="77777777" w:rsidTr="00055089">
        <w:tc>
          <w:tcPr>
            <w:tcW w:w="2340" w:type="dxa"/>
            <w:tcBorders>
              <w:top w:val="nil"/>
              <w:left w:val="nil"/>
              <w:bottom w:val="nil"/>
              <w:right w:val="nil"/>
            </w:tcBorders>
          </w:tcPr>
          <w:p w14:paraId="1945F414" w14:textId="131D3B21" w:rsidR="00055089" w:rsidRPr="00055089" w:rsidRDefault="005A2486" w:rsidP="00055089">
            <w:pPr>
              <w:spacing w:after="0" w:line="240" w:lineRule="auto"/>
              <w:rPr>
                <w:rFonts w:ascii="Times New Roman" w:hAnsi="Times New Roman"/>
              </w:rPr>
            </w:pPr>
            <w:r>
              <w:rPr>
                <w:rFonts w:ascii="Times New Roman" w:hAnsi="Times New Roman"/>
              </w:rPr>
              <w:t>Respondent's</w:t>
            </w:r>
            <w:r w:rsidR="00055089" w:rsidRPr="00055089">
              <w:rPr>
                <w:rFonts w:ascii="Times New Roman" w:hAnsi="Times New Roman"/>
              </w:rPr>
              <w:t xml:space="preserve"> Role in Program</w:t>
            </w:r>
          </w:p>
        </w:tc>
        <w:tc>
          <w:tcPr>
            <w:tcW w:w="4140" w:type="dxa"/>
            <w:tcBorders>
              <w:top w:val="nil"/>
              <w:left w:val="nil"/>
              <w:bottom w:val="nil"/>
              <w:right w:val="nil"/>
            </w:tcBorders>
          </w:tcPr>
          <w:p w14:paraId="2BB16CEC" w14:textId="77777777" w:rsidR="00055089" w:rsidRPr="00055089" w:rsidRDefault="00055089" w:rsidP="00055089">
            <w:pPr>
              <w:spacing w:after="0" w:line="240" w:lineRule="auto"/>
              <w:rPr>
                <w:rFonts w:ascii="Times New Roman" w:hAnsi="Times New Roman"/>
              </w:rPr>
            </w:pPr>
          </w:p>
          <w:p w14:paraId="50AC626A"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Director of Clinical Training (DCT)</w:t>
            </w:r>
          </w:p>
        </w:tc>
        <w:tc>
          <w:tcPr>
            <w:tcW w:w="1350" w:type="dxa"/>
            <w:tcBorders>
              <w:top w:val="nil"/>
              <w:left w:val="nil"/>
              <w:bottom w:val="nil"/>
              <w:right w:val="nil"/>
            </w:tcBorders>
          </w:tcPr>
          <w:p w14:paraId="00485DB2" w14:textId="77777777" w:rsidR="00055089" w:rsidRPr="00055089" w:rsidRDefault="00055089" w:rsidP="00055089">
            <w:pPr>
              <w:spacing w:after="0" w:line="240" w:lineRule="auto"/>
              <w:jc w:val="center"/>
              <w:rPr>
                <w:rFonts w:ascii="Times New Roman" w:hAnsi="Times New Roman"/>
              </w:rPr>
            </w:pPr>
          </w:p>
          <w:p w14:paraId="733F1954"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8</w:t>
            </w:r>
          </w:p>
        </w:tc>
        <w:tc>
          <w:tcPr>
            <w:tcW w:w="1350" w:type="dxa"/>
            <w:tcBorders>
              <w:top w:val="nil"/>
              <w:left w:val="nil"/>
              <w:bottom w:val="nil"/>
              <w:right w:val="nil"/>
            </w:tcBorders>
          </w:tcPr>
          <w:p w14:paraId="56BB970A" w14:textId="77777777" w:rsidR="00055089" w:rsidRPr="00055089" w:rsidRDefault="00055089" w:rsidP="00055089">
            <w:pPr>
              <w:spacing w:after="0" w:line="240" w:lineRule="auto"/>
              <w:jc w:val="center"/>
              <w:rPr>
                <w:rFonts w:ascii="Times New Roman" w:hAnsi="Times New Roman"/>
              </w:rPr>
            </w:pPr>
          </w:p>
          <w:p w14:paraId="759E35AB"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62%</w:t>
            </w:r>
          </w:p>
        </w:tc>
      </w:tr>
      <w:tr w:rsidR="00055089" w:rsidRPr="00055089" w14:paraId="20532946" w14:textId="77777777" w:rsidTr="00055089">
        <w:tc>
          <w:tcPr>
            <w:tcW w:w="2340" w:type="dxa"/>
            <w:tcBorders>
              <w:top w:val="nil"/>
              <w:left w:val="nil"/>
              <w:bottom w:val="nil"/>
              <w:right w:val="nil"/>
            </w:tcBorders>
          </w:tcPr>
          <w:p w14:paraId="6376B347" w14:textId="77777777" w:rsidR="00055089" w:rsidRPr="00055089" w:rsidRDefault="00055089" w:rsidP="00055089">
            <w:pPr>
              <w:spacing w:after="0" w:line="240" w:lineRule="auto"/>
              <w:rPr>
                <w:rFonts w:ascii="Times New Roman" w:hAnsi="Times New Roman"/>
              </w:rPr>
            </w:pPr>
          </w:p>
        </w:tc>
        <w:tc>
          <w:tcPr>
            <w:tcW w:w="4140" w:type="dxa"/>
            <w:tcBorders>
              <w:top w:val="nil"/>
              <w:left w:val="nil"/>
              <w:bottom w:val="nil"/>
              <w:right w:val="nil"/>
            </w:tcBorders>
          </w:tcPr>
          <w:p w14:paraId="5BC88CF3"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Assistant DCT</w:t>
            </w:r>
          </w:p>
        </w:tc>
        <w:tc>
          <w:tcPr>
            <w:tcW w:w="1350" w:type="dxa"/>
            <w:tcBorders>
              <w:top w:val="nil"/>
              <w:left w:val="nil"/>
              <w:bottom w:val="nil"/>
              <w:right w:val="nil"/>
            </w:tcBorders>
          </w:tcPr>
          <w:p w14:paraId="37D41E2B"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1</w:t>
            </w:r>
          </w:p>
        </w:tc>
        <w:tc>
          <w:tcPr>
            <w:tcW w:w="1350" w:type="dxa"/>
            <w:tcBorders>
              <w:top w:val="nil"/>
              <w:left w:val="nil"/>
              <w:bottom w:val="nil"/>
              <w:right w:val="nil"/>
            </w:tcBorders>
          </w:tcPr>
          <w:p w14:paraId="5F9633EE"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8%</w:t>
            </w:r>
          </w:p>
        </w:tc>
      </w:tr>
      <w:tr w:rsidR="00055089" w:rsidRPr="00055089" w14:paraId="21A881F1" w14:textId="77777777" w:rsidTr="00055089">
        <w:tc>
          <w:tcPr>
            <w:tcW w:w="2340" w:type="dxa"/>
            <w:tcBorders>
              <w:top w:val="nil"/>
              <w:left w:val="nil"/>
              <w:bottom w:val="nil"/>
              <w:right w:val="nil"/>
            </w:tcBorders>
          </w:tcPr>
          <w:p w14:paraId="316326EA" w14:textId="77777777" w:rsidR="00055089" w:rsidRPr="00055089" w:rsidRDefault="00055089" w:rsidP="00055089">
            <w:pPr>
              <w:spacing w:after="0" w:line="240" w:lineRule="auto"/>
              <w:rPr>
                <w:rFonts w:ascii="Times New Roman" w:hAnsi="Times New Roman"/>
              </w:rPr>
            </w:pPr>
          </w:p>
        </w:tc>
        <w:tc>
          <w:tcPr>
            <w:tcW w:w="4140" w:type="dxa"/>
            <w:tcBorders>
              <w:top w:val="nil"/>
              <w:left w:val="nil"/>
              <w:bottom w:val="nil"/>
              <w:right w:val="nil"/>
            </w:tcBorders>
          </w:tcPr>
          <w:p w14:paraId="43D8B999"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Director of In-House Training Clinic</w:t>
            </w:r>
          </w:p>
        </w:tc>
        <w:tc>
          <w:tcPr>
            <w:tcW w:w="1350" w:type="dxa"/>
            <w:tcBorders>
              <w:top w:val="nil"/>
              <w:left w:val="nil"/>
              <w:bottom w:val="nil"/>
              <w:right w:val="nil"/>
            </w:tcBorders>
          </w:tcPr>
          <w:p w14:paraId="6C54ED35"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1</w:t>
            </w:r>
          </w:p>
        </w:tc>
        <w:tc>
          <w:tcPr>
            <w:tcW w:w="1350" w:type="dxa"/>
            <w:tcBorders>
              <w:top w:val="nil"/>
              <w:left w:val="nil"/>
              <w:bottom w:val="nil"/>
              <w:right w:val="nil"/>
            </w:tcBorders>
          </w:tcPr>
          <w:p w14:paraId="111D072A"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8%</w:t>
            </w:r>
          </w:p>
        </w:tc>
      </w:tr>
      <w:tr w:rsidR="00055089" w:rsidRPr="00055089" w14:paraId="3BC659C8" w14:textId="77777777" w:rsidTr="00055089">
        <w:tc>
          <w:tcPr>
            <w:tcW w:w="2340" w:type="dxa"/>
            <w:tcBorders>
              <w:top w:val="nil"/>
              <w:left w:val="nil"/>
              <w:bottom w:val="nil"/>
              <w:right w:val="nil"/>
            </w:tcBorders>
          </w:tcPr>
          <w:p w14:paraId="588DD06B" w14:textId="77777777" w:rsidR="00055089" w:rsidRPr="00055089" w:rsidRDefault="00055089" w:rsidP="00055089">
            <w:pPr>
              <w:spacing w:after="0" w:line="240" w:lineRule="auto"/>
              <w:rPr>
                <w:rFonts w:ascii="Times New Roman" w:hAnsi="Times New Roman"/>
              </w:rPr>
            </w:pPr>
          </w:p>
        </w:tc>
        <w:tc>
          <w:tcPr>
            <w:tcW w:w="4140" w:type="dxa"/>
            <w:tcBorders>
              <w:top w:val="nil"/>
              <w:left w:val="nil"/>
              <w:bottom w:val="nil"/>
              <w:right w:val="nil"/>
            </w:tcBorders>
          </w:tcPr>
          <w:p w14:paraId="538178DA"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Faculty Member (Provides In-House Supervision)</w:t>
            </w:r>
          </w:p>
        </w:tc>
        <w:tc>
          <w:tcPr>
            <w:tcW w:w="1350" w:type="dxa"/>
            <w:tcBorders>
              <w:top w:val="nil"/>
              <w:left w:val="nil"/>
              <w:bottom w:val="nil"/>
              <w:right w:val="nil"/>
            </w:tcBorders>
          </w:tcPr>
          <w:p w14:paraId="29063730"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5</w:t>
            </w:r>
          </w:p>
        </w:tc>
        <w:tc>
          <w:tcPr>
            <w:tcW w:w="1350" w:type="dxa"/>
            <w:tcBorders>
              <w:top w:val="nil"/>
              <w:left w:val="nil"/>
              <w:bottom w:val="nil"/>
              <w:right w:val="nil"/>
            </w:tcBorders>
          </w:tcPr>
          <w:p w14:paraId="6E7FE6CE"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38%</w:t>
            </w:r>
          </w:p>
        </w:tc>
      </w:tr>
      <w:tr w:rsidR="00055089" w:rsidRPr="00055089" w14:paraId="7186C30B" w14:textId="77777777" w:rsidTr="00055089">
        <w:tc>
          <w:tcPr>
            <w:tcW w:w="2340" w:type="dxa"/>
            <w:tcBorders>
              <w:top w:val="nil"/>
              <w:left w:val="nil"/>
              <w:bottom w:val="single" w:sz="4" w:space="0" w:color="auto"/>
              <w:right w:val="nil"/>
            </w:tcBorders>
          </w:tcPr>
          <w:p w14:paraId="436F2BB1" w14:textId="77777777" w:rsidR="00055089" w:rsidRPr="00055089" w:rsidRDefault="00055089" w:rsidP="00055089">
            <w:pPr>
              <w:spacing w:after="0" w:line="240" w:lineRule="auto"/>
              <w:rPr>
                <w:rFonts w:ascii="Times New Roman" w:hAnsi="Times New Roman"/>
              </w:rPr>
            </w:pPr>
          </w:p>
        </w:tc>
        <w:tc>
          <w:tcPr>
            <w:tcW w:w="4140" w:type="dxa"/>
            <w:tcBorders>
              <w:top w:val="nil"/>
              <w:left w:val="nil"/>
              <w:bottom w:val="single" w:sz="4" w:space="0" w:color="auto"/>
              <w:right w:val="nil"/>
            </w:tcBorders>
          </w:tcPr>
          <w:p w14:paraId="1AEBFD92" w14:textId="77777777" w:rsidR="00055089" w:rsidRPr="00055089" w:rsidRDefault="00055089" w:rsidP="00055089">
            <w:pPr>
              <w:spacing w:after="0" w:line="240" w:lineRule="auto"/>
              <w:rPr>
                <w:rFonts w:ascii="Times New Roman" w:hAnsi="Times New Roman"/>
              </w:rPr>
            </w:pPr>
            <w:r w:rsidRPr="00055089">
              <w:rPr>
                <w:rFonts w:ascii="Times New Roman" w:hAnsi="Times New Roman"/>
              </w:rPr>
              <w:t>Other Programmatic Role</w:t>
            </w:r>
          </w:p>
        </w:tc>
        <w:tc>
          <w:tcPr>
            <w:tcW w:w="1350" w:type="dxa"/>
            <w:tcBorders>
              <w:top w:val="nil"/>
              <w:left w:val="nil"/>
              <w:bottom w:val="single" w:sz="4" w:space="0" w:color="auto"/>
              <w:right w:val="nil"/>
            </w:tcBorders>
          </w:tcPr>
          <w:p w14:paraId="6A6B7C77"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3</w:t>
            </w:r>
          </w:p>
        </w:tc>
        <w:tc>
          <w:tcPr>
            <w:tcW w:w="1350" w:type="dxa"/>
            <w:tcBorders>
              <w:top w:val="nil"/>
              <w:left w:val="nil"/>
              <w:bottom w:val="single" w:sz="4" w:space="0" w:color="auto"/>
              <w:right w:val="nil"/>
            </w:tcBorders>
          </w:tcPr>
          <w:p w14:paraId="3892C470" w14:textId="77777777" w:rsidR="00055089" w:rsidRPr="00055089" w:rsidRDefault="00055089" w:rsidP="00055089">
            <w:pPr>
              <w:spacing w:after="0" w:line="240" w:lineRule="auto"/>
              <w:jc w:val="center"/>
              <w:rPr>
                <w:rFonts w:ascii="Times New Roman" w:hAnsi="Times New Roman"/>
              </w:rPr>
            </w:pPr>
            <w:r w:rsidRPr="00055089">
              <w:rPr>
                <w:rFonts w:ascii="Times New Roman" w:hAnsi="Times New Roman"/>
              </w:rPr>
              <w:t>23%</w:t>
            </w:r>
          </w:p>
        </w:tc>
      </w:tr>
    </w:tbl>
    <w:p w14:paraId="59F56C57" w14:textId="77777777" w:rsidR="00055089" w:rsidRPr="00055089" w:rsidRDefault="00055089" w:rsidP="00D97976">
      <w:pPr>
        <w:spacing w:after="0" w:line="240" w:lineRule="auto"/>
        <w:rPr>
          <w:rFonts w:ascii="Times New Roman" w:hAnsi="Times New Roman"/>
          <w:sz w:val="24"/>
          <w:szCs w:val="24"/>
        </w:rPr>
      </w:pPr>
      <w:r w:rsidRPr="00055089">
        <w:rPr>
          <w:rFonts w:ascii="Times New Roman" w:hAnsi="Times New Roman"/>
          <w:i/>
          <w:sz w:val="24"/>
          <w:szCs w:val="24"/>
        </w:rPr>
        <w:t>Note</w:t>
      </w:r>
      <w:r w:rsidRPr="00055089">
        <w:rPr>
          <w:rFonts w:ascii="Times New Roman" w:hAnsi="Times New Roman"/>
          <w:sz w:val="24"/>
          <w:szCs w:val="24"/>
        </w:rPr>
        <w:t xml:space="preserve">. 13 programs of the 87 that completed the original survey participated (15% response rate). </w:t>
      </w:r>
      <w:r w:rsidRPr="00055089">
        <w:rPr>
          <w:rFonts w:ascii="Times New Roman" w:hAnsi="Times New Roman"/>
          <w:sz w:val="24"/>
        </w:rPr>
        <w:t xml:space="preserve">Respondents consisted of directors of clinical training, their designates, or clinical faculty, and may have served multiple roles within their respective programs. </w:t>
      </w:r>
      <w:r w:rsidRPr="00055089">
        <w:rPr>
          <w:rFonts w:ascii="Times New Roman" w:hAnsi="Times New Roman"/>
          <w:sz w:val="24"/>
          <w:szCs w:val="24"/>
        </w:rPr>
        <w:t xml:space="preserve">Percentages above are rounded to the nearest whole number. </w:t>
      </w:r>
    </w:p>
    <w:p w14:paraId="374A1C73" w14:textId="77777777" w:rsidR="00055089" w:rsidRPr="00055089" w:rsidRDefault="00055089" w:rsidP="00055089">
      <w:pPr>
        <w:spacing w:after="0" w:line="480" w:lineRule="auto"/>
        <w:rPr>
          <w:rFonts w:ascii="Times New Roman" w:hAnsi="Times New Roman"/>
          <w:sz w:val="24"/>
        </w:rPr>
      </w:pPr>
    </w:p>
    <w:p w14:paraId="31322F43" w14:textId="77777777" w:rsidR="00055089" w:rsidRPr="00055089" w:rsidRDefault="00055089" w:rsidP="00055089">
      <w:pPr>
        <w:spacing w:after="0" w:line="240" w:lineRule="auto"/>
        <w:rPr>
          <w:rFonts w:ascii="Times New Roman" w:hAnsi="Times New Roman"/>
          <w:sz w:val="24"/>
        </w:rPr>
      </w:pPr>
    </w:p>
    <w:p w14:paraId="6D4BDBC1" w14:textId="77777777" w:rsidR="00055089" w:rsidRPr="00055089" w:rsidRDefault="00055089" w:rsidP="00055089">
      <w:pPr>
        <w:spacing w:after="0" w:line="240" w:lineRule="auto"/>
        <w:rPr>
          <w:rFonts w:ascii="Times New Roman" w:hAnsi="Times New Roman"/>
          <w:sz w:val="24"/>
          <w:szCs w:val="24"/>
        </w:rPr>
      </w:pPr>
    </w:p>
    <w:p w14:paraId="123A60B8" w14:textId="77777777" w:rsidR="00055089" w:rsidRDefault="00055089" w:rsidP="00055089">
      <w:pPr>
        <w:spacing w:after="0" w:line="240" w:lineRule="auto"/>
        <w:rPr>
          <w:rFonts w:ascii="Times New Roman" w:hAnsi="Times New Roman"/>
          <w:sz w:val="24"/>
          <w:szCs w:val="24"/>
        </w:rPr>
      </w:pPr>
    </w:p>
    <w:p w14:paraId="6CAE9048" w14:textId="77777777" w:rsidR="00D97976" w:rsidRDefault="00D97976" w:rsidP="00055089">
      <w:pPr>
        <w:spacing w:after="0" w:line="240" w:lineRule="auto"/>
        <w:rPr>
          <w:rFonts w:ascii="Times New Roman" w:hAnsi="Times New Roman"/>
          <w:sz w:val="24"/>
          <w:szCs w:val="24"/>
        </w:rPr>
      </w:pPr>
    </w:p>
    <w:p w14:paraId="7FE21AF4" w14:textId="77777777" w:rsidR="00D97976" w:rsidRDefault="00D97976" w:rsidP="00055089">
      <w:pPr>
        <w:spacing w:after="0" w:line="240" w:lineRule="auto"/>
        <w:rPr>
          <w:rFonts w:ascii="Times New Roman" w:hAnsi="Times New Roman"/>
          <w:sz w:val="24"/>
          <w:szCs w:val="24"/>
        </w:rPr>
      </w:pPr>
    </w:p>
    <w:p w14:paraId="20310C23" w14:textId="77777777" w:rsidR="00D97976" w:rsidRPr="00055089" w:rsidRDefault="00D97976" w:rsidP="00055089">
      <w:pPr>
        <w:spacing w:after="0" w:line="240" w:lineRule="auto"/>
        <w:rPr>
          <w:rFonts w:ascii="Times New Roman" w:hAnsi="Times New Roman"/>
          <w:sz w:val="24"/>
          <w:szCs w:val="24"/>
        </w:rPr>
      </w:pPr>
    </w:p>
    <w:p w14:paraId="649D3202" w14:textId="77777777" w:rsidR="00055089" w:rsidRPr="00055089" w:rsidRDefault="00055089" w:rsidP="00055089">
      <w:pPr>
        <w:spacing w:after="0" w:line="240" w:lineRule="auto"/>
        <w:rPr>
          <w:rFonts w:ascii="Times New Roman" w:hAnsi="Times New Roman"/>
          <w:sz w:val="24"/>
          <w:szCs w:val="24"/>
        </w:rPr>
      </w:pPr>
    </w:p>
    <w:p w14:paraId="7D945548" w14:textId="77777777" w:rsidR="00055089" w:rsidRPr="00055089" w:rsidRDefault="00055089" w:rsidP="00055089">
      <w:pPr>
        <w:spacing w:after="0" w:line="240" w:lineRule="auto"/>
        <w:rPr>
          <w:rFonts w:ascii="Times New Roman" w:hAnsi="Times New Roman"/>
          <w:sz w:val="24"/>
          <w:szCs w:val="24"/>
        </w:rPr>
      </w:pPr>
    </w:p>
    <w:p w14:paraId="3E98B433" w14:textId="77777777" w:rsidR="00055089" w:rsidRPr="00055089" w:rsidRDefault="00055089" w:rsidP="00055089">
      <w:pPr>
        <w:spacing w:after="0" w:line="240" w:lineRule="auto"/>
        <w:rPr>
          <w:rFonts w:ascii="Times New Roman" w:hAnsi="Times New Roman"/>
          <w:sz w:val="24"/>
          <w:szCs w:val="24"/>
        </w:rPr>
      </w:pPr>
    </w:p>
    <w:p w14:paraId="0345EAEA" w14:textId="77777777" w:rsidR="00055089" w:rsidRPr="00055089" w:rsidRDefault="00055089" w:rsidP="00055089">
      <w:pPr>
        <w:spacing w:after="0" w:line="240" w:lineRule="auto"/>
        <w:rPr>
          <w:rFonts w:ascii="Times New Roman" w:hAnsi="Times New Roman"/>
          <w:sz w:val="24"/>
          <w:szCs w:val="24"/>
        </w:rPr>
      </w:pPr>
    </w:p>
    <w:p w14:paraId="2C51B314" w14:textId="77777777" w:rsidR="00055089" w:rsidRPr="00055089" w:rsidRDefault="00055089" w:rsidP="00055089">
      <w:pPr>
        <w:spacing w:after="0" w:line="240" w:lineRule="auto"/>
        <w:rPr>
          <w:rFonts w:ascii="Times New Roman" w:hAnsi="Times New Roman"/>
          <w:sz w:val="24"/>
          <w:szCs w:val="24"/>
        </w:rPr>
      </w:pPr>
    </w:p>
    <w:p w14:paraId="554FD637" w14:textId="77777777" w:rsidR="00055089" w:rsidRPr="00055089" w:rsidRDefault="00055089" w:rsidP="00055089">
      <w:pPr>
        <w:spacing w:after="0" w:line="240" w:lineRule="auto"/>
        <w:rPr>
          <w:rFonts w:ascii="Times New Roman" w:hAnsi="Times New Roman"/>
          <w:sz w:val="24"/>
          <w:szCs w:val="24"/>
        </w:rPr>
      </w:pPr>
    </w:p>
    <w:p w14:paraId="72D9E58D" w14:textId="77777777" w:rsidR="00055089" w:rsidRPr="00055089" w:rsidRDefault="00055089" w:rsidP="00055089">
      <w:pPr>
        <w:spacing w:after="0" w:line="240" w:lineRule="auto"/>
        <w:rPr>
          <w:rFonts w:ascii="Times New Roman" w:hAnsi="Times New Roman"/>
          <w:sz w:val="24"/>
          <w:szCs w:val="24"/>
        </w:rPr>
      </w:pPr>
    </w:p>
    <w:p w14:paraId="2C484FCE" w14:textId="77777777" w:rsidR="00055089" w:rsidRPr="00055089" w:rsidRDefault="00055089" w:rsidP="00055089">
      <w:pPr>
        <w:spacing w:after="0" w:line="240" w:lineRule="auto"/>
        <w:rPr>
          <w:rFonts w:ascii="Times New Roman" w:hAnsi="Times New Roman"/>
          <w:sz w:val="24"/>
          <w:szCs w:val="24"/>
        </w:rPr>
      </w:pPr>
    </w:p>
    <w:p w14:paraId="6D2A55CB" w14:textId="77777777" w:rsidR="00055089" w:rsidRPr="00055089" w:rsidRDefault="00055089" w:rsidP="00055089">
      <w:pPr>
        <w:spacing w:after="0" w:line="240" w:lineRule="auto"/>
        <w:rPr>
          <w:rFonts w:ascii="Times New Roman" w:hAnsi="Times New Roman"/>
          <w:sz w:val="24"/>
          <w:szCs w:val="24"/>
        </w:rPr>
      </w:pPr>
    </w:p>
    <w:p w14:paraId="0C2A4349" w14:textId="77777777" w:rsidR="00055089" w:rsidRPr="00055089" w:rsidRDefault="00055089" w:rsidP="00055089">
      <w:pPr>
        <w:spacing w:after="0" w:line="240" w:lineRule="auto"/>
        <w:rPr>
          <w:rFonts w:ascii="Times New Roman" w:hAnsi="Times New Roman"/>
          <w:sz w:val="24"/>
          <w:szCs w:val="24"/>
        </w:rPr>
      </w:pPr>
    </w:p>
    <w:p w14:paraId="4C6408C8" w14:textId="77777777" w:rsidR="00055089" w:rsidRPr="00055089" w:rsidRDefault="00055089" w:rsidP="00055089">
      <w:pPr>
        <w:spacing w:after="0" w:line="240" w:lineRule="auto"/>
        <w:rPr>
          <w:rFonts w:ascii="Times New Roman" w:hAnsi="Times New Roman"/>
          <w:sz w:val="24"/>
          <w:szCs w:val="24"/>
        </w:rPr>
      </w:pPr>
    </w:p>
    <w:p w14:paraId="34B1C283" w14:textId="77777777" w:rsidR="00055089" w:rsidRPr="00055089" w:rsidRDefault="00055089" w:rsidP="00055089">
      <w:pPr>
        <w:spacing w:after="0" w:line="240" w:lineRule="auto"/>
        <w:rPr>
          <w:rFonts w:ascii="Times New Roman" w:hAnsi="Times New Roman"/>
          <w:sz w:val="24"/>
          <w:szCs w:val="24"/>
        </w:rPr>
      </w:pPr>
    </w:p>
    <w:p w14:paraId="227FFDF9" w14:textId="6B0B4994" w:rsidR="00055089" w:rsidRPr="00055089" w:rsidRDefault="008407D7" w:rsidP="00055089">
      <w:pPr>
        <w:spacing w:after="0" w:line="240" w:lineRule="auto"/>
        <w:rPr>
          <w:rFonts w:ascii="Times New Roman" w:hAnsi="Times New Roman"/>
          <w:sz w:val="24"/>
          <w:szCs w:val="24"/>
        </w:rPr>
      </w:pPr>
      <w:r>
        <w:rPr>
          <w:rFonts w:ascii="Times New Roman" w:hAnsi="Times New Roman"/>
          <w:sz w:val="24"/>
          <w:szCs w:val="24"/>
        </w:rPr>
        <w:lastRenderedPageBreak/>
        <w:t>Table 7</w:t>
      </w:r>
    </w:p>
    <w:p w14:paraId="233EFFE4" w14:textId="77777777" w:rsidR="00055089" w:rsidRPr="00055089" w:rsidRDefault="00055089" w:rsidP="00055089">
      <w:pPr>
        <w:spacing w:after="0" w:line="240" w:lineRule="auto"/>
        <w:rPr>
          <w:rFonts w:ascii="Times New Roman" w:hAnsi="Times New Roman"/>
          <w:sz w:val="24"/>
          <w:szCs w:val="24"/>
        </w:rPr>
      </w:pPr>
    </w:p>
    <w:p w14:paraId="42EB9DC7" w14:textId="77777777" w:rsidR="00055089" w:rsidRPr="00055089" w:rsidRDefault="00055089" w:rsidP="00055089">
      <w:pPr>
        <w:spacing w:after="0" w:line="240" w:lineRule="auto"/>
        <w:rPr>
          <w:rFonts w:ascii="Times New Roman" w:hAnsi="Times New Roman"/>
          <w:i/>
          <w:sz w:val="24"/>
          <w:szCs w:val="24"/>
        </w:rPr>
      </w:pPr>
      <w:r w:rsidRPr="00055089">
        <w:rPr>
          <w:rFonts w:ascii="Times New Roman" w:hAnsi="Times New Roman"/>
          <w:i/>
          <w:sz w:val="24"/>
          <w:szCs w:val="24"/>
        </w:rPr>
        <w:t>Qualitative Thematic Analysis</w:t>
      </w:r>
    </w:p>
    <w:tbl>
      <w:tblPr>
        <w:tblStyle w:val="PlainTable2"/>
        <w:tblpPr w:leftFromText="180" w:rightFromText="180" w:vertAnchor="text" w:horzAnchor="margin" w:tblpY="387"/>
        <w:tblW w:w="0" w:type="auto"/>
        <w:tblLook w:val="04A0" w:firstRow="1" w:lastRow="0" w:firstColumn="1" w:lastColumn="0" w:noHBand="0" w:noVBand="1"/>
      </w:tblPr>
      <w:tblGrid>
        <w:gridCol w:w="3561"/>
        <w:gridCol w:w="3929"/>
        <w:gridCol w:w="1366"/>
      </w:tblGrid>
      <w:tr w:rsidR="00055089" w:rsidRPr="00055089" w14:paraId="7B1EF198" w14:textId="77777777" w:rsidTr="000550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0" w:type="dxa"/>
          </w:tcPr>
          <w:p w14:paraId="6410ADDD" w14:textId="77777777" w:rsidR="00055089" w:rsidRPr="00055089" w:rsidRDefault="00055089" w:rsidP="00055089">
            <w:pPr>
              <w:spacing w:after="0" w:line="240" w:lineRule="auto"/>
              <w:jc w:val="center"/>
              <w:rPr>
                <w:rFonts w:ascii="Times New Roman" w:hAnsi="Times New Roman"/>
                <w:sz w:val="24"/>
                <w:szCs w:val="24"/>
              </w:rPr>
            </w:pPr>
            <w:r w:rsidRPr="00055089">
              <w:rPr>
                <w:rFonts w:ascii="Times New Roman" w:hAnsi="Times New Roman"/>
                <w:sz w:val="24"/>
                <w:szCs w:val="24"/>
              </w:rPr>
              <w:t>Domain</w:t>
            </w:r>
          </w:p>
        </w:tc>
        <w:tc>
          <w:tcPr>
            <w:tcW w:w="4140" w:type="dxa"/>
          </w:tcPr>
          <w:p w14:paraId="6EEAD791" w14:textId="77777777" w:rsidR="00055089" w:rsidRPr="00055089" w:rsidRDefault="00055089" w:rsidP="0005508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Category-Subcategory</w:t>
            </w:r>
          </w:p>
        </w:tc>
        <w:tc>
          <w:tcPr>
            <w:tcW w:w="1430" w:type="dxa"/>
          </w:tcPr>
          <w:p w14:paraId="425CBF2D" w14:textId="77777777" w:rsidR="00055089" w:rsidRPr="00055089" w:rsidRDefault="00055089" w:rsidP="0005508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No. of cases</w:t>
            </w:r>
          </w:p>
        </w:tc>
      </w:tr>
      <w:tr w:rsidR="00055089" w:rsidRPr="00055089" w14:paraId="72FC6761" w14:textId="77777777" w:rsidTr="000550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0" w:type="dxa"/>
            <w:tcBorders>
              <w:bottom w:val="single" w:sz="4" w:space="0" w:color="auto"/>
            </w:tcBorders>
          </w:tcPr>
          <w:p w14:paraId="6D2742A9" w14:textId="77777777" w:rsidR="00055089" w:rsidRPr="005B428F" w:rsidRDefault="00055089" w:rsidP="00055089">
            <w:pPr>
              <w:spacing w:after="0" w:line="240" w:lineRule="auto"/>
              <w:rPr>
                <w:rFonts w:ascii="Times New Roman" w:hAnsi="Times New Roman"/>
                <w:b w:val="0"/>
                <w:sz w:val="24"/>
                <w:szCs w:val="24"/>
              </w:rPr>
            </w:pPr>
            <w:r w:rsidRPr="005B428F">
              <w:rPr>
                <w:rFonts w:ascii="Times New Roman" w:hAnsi="Times New Roman"/>
                <w:b w:val="0"/>
                <w:sz w:val="24"/>
                <w:szCs w:val="24"/>
              </w:rPr>
              <w:t>Reaction to alliance training survey (13/13 participants commented)</w:t>
            </w:r>
          </w:p>
        </w:tc>
        <w:tc>
          <w:tcPr>
            <w:tcW w:w="4140" w:type="dxa"/>
            <w:tcBorders>
              <w:bottom w:val="single" w:sz="4" w:space="0" w:color="auto"/>
            </w:tcBorders>
          </w:tcPr>
          <w:p w14:paraId="163543B6"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Unsurprised by survey results</w:t>
            </w:r>
          </w:p>
          <w:p w14:paraId="14734967"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Somewhat surprised by survey results</w:t>
            </w:r>
          </w:p>
          <w:p w14:paraId="25D3B54F"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45DF56B7"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Considers survey results important</w:t>
            </w:r>
          </w:p>
          <w:p w14:paraId="240E7B1B"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Considers survey results unimportant</w:t>
            </w:r>
          </w:p>
          <w:p w14:paraId="5A957F5E"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34441AB5"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Other comments</w:t>
            </w:r>
          </w:p>
          <w:p w14:paraId="33C15843"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1430" w:type="dxa"/>
            <w:tcBorders>
              <w:bottom w:val="single" w:sz="4" w:space="0" w:color="auto"/>
            </w:tcBorders>
          </w:tcPr>
          <w:p w14:paraId="1B63D942"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5</w:t>
            </w:r>
          </w:p>
          <w:p w14:paraId="6092876D"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3</w:t>
            </w:r>
          </w:p>
          <w:p w14:paraId="70624141"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046E4098"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p w14:paraId="14B0C2F1"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p w14:paraId="5C33421C"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357C0C9B"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3</w:t>
            </w:r>
          </w:p>
        </w:tc>
      </w:tr>
      <w:tr w:rsidR="00055089" w:rsidRPr="00055089" w14:paraId="3BF21129" w14:textId="77777777" w:rsidTr="00055089">
        <w:tc>
          <w:tcPr>
            <w:cnfStyle w:val="001000000000" w:firstRow="0" w:lastRow="0" w:firstColumn="1" w:lastColumn="0" w:oddVBand="0" w:evenVBand="0" w:oddHBand="0" w:evenHBand="0" w:firstRowFirstColumn="0" w:firstRowLastColumn="0" w:lastRowFirstColumn="0" w:lastRowLastColumn="0"/>
            <w:tcW w:w="3780" w:type="dxa"/>
            <w:tcBorders>
              <w:top w:val="single" w:sz="4" w:space="0" w:color="auto"/>
              <w:bottom w:val="single" w:sz="4" w:space="0" w:color="auto"/>
            </w:tcBorders>
          </w:tcPr>
          <w:p w14:paraId="5816E29B" w14:textId="77777777" w:rsidR="00055089" w:rsidRPr="005B428F" w:rsidRDefault="00055089" w:rsidP="00055089">
            <w:pPr>
              <w:spacing w:after="0" w:line="240" w:lineRule="auto"/>
              <w:rPr>
                <w:rFonts w:ascii="Times New Roman" w:hAnsi="Times New Roman"/>
                <w:b w:val="0"/>
                <w:sz w:val="24"/>
                <w:szCs w:val="24"/>
              </w:rPr>
            </w:pPr>
            <w:r w:rsidRPr="005B428F">
              <w:rPr>
                <w:rFonts w:ascii="Times New Roman" w:hAnsi="Times New Roman"/>
                <w:b w:val="0"/>
                <w:sz w:val="24"/>
                <w:szCs w:val="24"/>
              </w:rPr>
              <w:t xml:space="preserve">Change in thoughts on current alliance training </w:t>
            </w:r>
          </w:p>
          <w:p w14:paraId="01004395" w14:textId="77777777" w:rsidR="00055089" w:rsidRPr="005B428F" w:rsidRDefault="00055089" w:rsidP="00055089">
            <w:pPr>
              <w:spacing w:after="0" w:line="240" w:lineRule="auto"/>
              <w:rPr>
                <w:rFonts w:ascii="Times New Roman" w:hAnsi="Times New Roman"/>
                <w:b w:val="0"/>
                <w:sz w:val="24"/>
                <w:szCs w:val="24"/>
              </w:rPr>
            </w:pPr>
            <w:r w:rsidRPr="005B428F">
              <w:rPr>
                <w:rFonts w:ascii="Times New Roman" w:hAnsi="Times New Roman"/>
                <w:b w:val="0"/>
                <w:sz w:val="24"/>
                <w:szCs w:val="24"/>
              </w:rPr>
              <w:t>(13/13 participants commented)</w:t>
            </w:r>
          </w:p>
        </w:tc>
        <w:tc>
          <w:tcPr>
            <w:tcW w:w="4140" w:type="dxa"/>
            <w:tcBorders>
              <w:top w:val="single" w:sz="4" w:space="0" w:color="auto"/>
              <w:bottom w:val="single" w:sz="4" w:space="0" w:color="auto"/>
            </w:tcBorders>
          </w:tcPr>
          <w:p w14:paraId="022D547E"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Yes</w:t>
            </w:r>
          </w:p>
          <w:p w14:paraId="200F2371" w14:textId="77777777" w:rsidR="00055089" w:rsidRPr="00055089" w:rsidRDefault="00055089" w:rsidP="00CF5B95">
            <w:pPr>
              <w:spacing w:after="0" w:line="240" w:lineRule="auto"/>
              <w:ind w:left="450" w:hanging="45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Would like to incorporate more systematic alliance training</w:t>
            </w:r>
          </w:p>
          <w:p w14:paraId="7FCF77D4"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p w14:paraId="55350666"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No</w:t>
            </w:r>
          </w:p>
          <w:p w14:paraId="3F9D802B" w14:textId="449DBCF2" w:rsidR="000E090D" w:rsidRPr="00055089" w:rsidRDefault="000E090D" w:rsidP="007B1259">
            <w:pPr>
              <w:spacing w:after="0" w:line="240" w:lineRule="auto"/>
              <w:ind w:left="450" w:hanging="45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Would not implement alliance </w:t>
            </w:r>
            <w:r w:rsidR="007B1259">
              <w:rPr>
                <w:rFonts w:ascii="Times New Roman" w:hAnsi="Times New Roman"/>
                <w:sz w:val="24"/>
                <w:szCs w:val="24"/>
              </w:rPr>
              <w:t xml:space="preserve">             </w:t>
            </w:r>
            <w:r w:rsidRPr="00055089">
              <w:rPr>
                <w:rFonts w:ascii="Times New Roman" w:hAnsi="Times New Roman"/>
                <w:sz w:val="24"/>
                <w:szCs w:val="24"/>
              </w:rPr>
              <w:t xml:space="preserve">training </w:t>
            </w:r>
          </w:p>
          <w:p w14:paraId="6E435B62" w14:textId="4D4F4D32" w:rsidR="00055089" w:rsidRPr="00055089" w:rsidRDefault="00055089" w:rsidP="007B1259">
            <w:pPr>
              <w:spacing w:after="0" w:line="240" w:lineRule="auto"/>
              <w:ind w:left="450" w:hanging="45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Previously concerned about alliance training</w:t>
            </w:r>
          </w:p>
          <w:p w14:paraId="3DC50A85"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tc>
        <w:tc>
          <w:tcPr>
            <w:tcW w:w="1430" w:type="dxa"/>
            <w:tcBorders>
              <w:top w:val="single" w:sz="4" w:space="0" w:color="auto"/>
              <w:bottom w:val="single" w:sz="4" w:space="0" w:color="auto"/>
            </w:tcBorders>
          </w:tcPr>
          <w:p w14:paraId="4B315433"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6</w:t>
            </w:r>
          </w:p>
          <w:p w14:paraId="3E781819"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4</w:t>
            </w:r>
          </w:p>
          <w:p w14:paraId="20413C51"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p w14:paraId="01B3C2FA"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p w14:paraId="684B923C"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7</w:t>
            </w:r>
          </w:p>
          <w:p w14:paraId="36360874" w14:textId="0918C33F" w:rsidR="00055089" w:rsidRPr="00055089" w:rsidRDefault="000E090D"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2</w:t>
            </w:r>
          </w:p>
          <w:p w14:paraId="38111E2E" w14:textId="77777777" w:rsidR="007B1259" w:rsidRDefault="007B125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p w14:paraId="5B41C883" w14:textId="26D17A58" w:rsidR="00055089" w:rsidRPr="00055089" w:rsidRDefault="000E090D"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w:t>
            </w:r>
          </w:p>
          <w:p w14:paraId="05B64141"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tc>
      </w:tr>
      <w:tr w:rsidR="00055089" w:rsidRPr="00055089" w14:paraId="0EA35225" w14:textId="77777777" w:rsidTr="000550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0" w:type="dxa"/>
            <w:tcBorders>
              <w:top w:val="single" w:sz="4" w:space="0" w:color="auto"/>
              <w:bottom w:val="single" w:sz="4" w:space="0" w:color="auto"/>
            </w:tcBorders>
          </w:tcPr>
          <w:p w14:paraId="508934B9" w14:textId="77777777" w:rsidR="00055089" w:rsidRPr="005B428F" w:rsidRDefault="00055089" w:rsidP="00055089">
            <w:pPr>
              <w:spacing w:after="0" w:line="240" w:lineRule="auto"/>
              <w:rPr>
                <w:rFonts w:ascii="Times New Roman" w:hAnsi="Times New Roman"/>
                <w:b w:val="0"/>
                <w:sz w:val="24"/>
                <w:szCs w:val="24"/>
              </w:rPr>
            </w:pPr>
            <w:r w:rsidRPr="005B428F">
              <w:rPr>
                <w:rFonts w:ascii="Times New Roman" w:hAnsi="Times New Roman"/>
                <w:b w:val="0"/>
                <w:sz w:val="24"/>
                <w:szCs w:val="24"/>
              </w:rPr>
              <w:t xml:space="preserve">Vision of gold-standard alliance training curriculum </w:t>
            </w:r>
          </w:p>
          <w:p w14:paraId="3AB88D73" w14:textId="77777777" w:rsidR="00055089" w:rsidRPr="005B428F" w:rsidRDefault="00055089" w:rsidP="00055089">
            <w:pPr>
              <w:spacing w:after="0" w:line="240" w:lineRule="auto"/>
              <w:rPr>
                <w:rFonts w:ascii="Times New Roman" w:hAnsi="Times New Roman"/>
                <w:b w:val="0"/>
                <w:sz w:val="24"/>
                <w:szCs w:val="24"/>
              </w:rPr>
            </w:pPr>
            <w:r w:rsidRPr="005B428F">
              <w:rPr>
                <w:rFonts w:ascii="Times New Roman" w:hAnsi="Times New Roman"/>
                <w:b w:val="0"/>
                <w:sz w:val="24"/>
                <w:szCs w:val="24"/>
              </w:rPr>
              <w:t>(11/13 participants commented)</w:t>
            </w:r>
          </w:p>
        </w:tc>
        <w:tc>
          <w:tcPr>
            <w:tcW w:w="4140" w:type="dxa"/>
            <w:tcBorders>
              <w:top w:val="single" w:sz="4" w:space="0" w:color="auto"/>
              <w:bottom w:val="single" w:sz="4" w:space="0" w:color="auto"/>
            </w:tcBorders>
          </w:tcPr>
          <w:p w14:paraId="5517525D"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Improvements for students</w:t>
            </w:r>
          </w:p>
          <w:p w14:paraId="7ABF8E9A"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Train to read effectiveness studies</w:t>
            </w:r>
          </w:p>
          <w:p w14:paraId="21CE9B77"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Read more literature on relationship</w:t>
            </w:r>
          </w:p>
          <w:p w14:paraId="0E2EDEE7"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Use more alliance inventories</w:t>
            </w:r>
          </w:p>
          <w:p w14:paraId="372A0003"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Exposure to interventions</w:t>
            </w:r>
          </w:p>
          <w:p w14:paraId="614F407D" w14:textId="77777777" w:rsidR="00055089" w:rsidRPr="00055089" w:rsidRDefault="00055089" w:rsidP="007B1259">
            <w:pPr>
              <w:spacing w:after="0" w:line="240" w:lineRule="auto"/>
              <w:ind w:left="450" w:hanging="45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View videos or transcripts of sessions</w:t>
            </w:r>
          </w:p>
          <w:p w14:paraId="3869ED9A"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More discussion of the relationship</w:t>
            </w:r>
          </w:p>
          <w:p w14:paraId="52CCFFE4" w14:textId="77777777" w:rsidR="00055089" w:rsidRPr="00055089" w:rsidRDefault="00055089" w:rsidP="007B1259">
            <w:pPr>
              <w:spacing w:after="0" w:line="240" w:lineRule="auto"/>
              <w:ind w:left="450" w:hanging="45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Attend specialized clinical workshops</w:t>
            </w:r>
          </w:p>
          <w:p w14:paraId="1D81AA97"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127A37C1"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Improvements for faculty</w:t>
            </w:r>
          </w:p>
          <w:p w14:paraId="75B992DE"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Use train-as-you-go supervision</w:t>
            </w:r>
          </w:p>
          <w:p w14:paraId="6B4451D8" w14:textId="77777777" w:rsidR="00055089" w:rsidRPr="00055089" w:rsidRDefault="00055089" w:rsidP="00CF5B95">
            <w:pPr>
              <w:spacing w:after="0" w:line="240" w:lineRule="auto"/>
              <w:ind w:left="540" w:hanging="54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Discuss and update practices together</w:t>
            </w:r>
          </w:p>
          <w:p w14:paraId="3704CDC5" w14:textId="77777777" w:rsidR="00055089" w:rsidRPr="00055089" w:rsidRDefault="00055089" w:rsidP="00CF5B95">
            <w:pPr>
              <w:spacing w:after="0" w:line="240" w:lineRule="auto"/>
              <w:ind w:left="540" w:hanging="54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Learn more about therapeutic alliance </w:t>
            </w:r>
          </w:p>
          <w:p w14:paraId="4E56D39C"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7400E7BA"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Improvements for administration</w:t>
            </w:r>
          </w:p>
          <w:p w14:paraId="61C6C587" w14:textId="77777777" w:rsidR="00055089" w:rsidRPr="00055089" w:rsidRDefault="00055089" w:rsidP="00CF5B95">
            <w:pPr>
              <w:spacing w:after="0" w:line="240" w:lineRule="auto"/>
              <w:ind w:left="540" w:hanging="54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Provide course/practicum on alliance</w:t>
            </w:r>
          </w:p>
          <w:p w14:paraId="2194A8BB" w14:textId="64274621" w:rsidR="00055089" w:rsidRPr="00055089" w:rsidRDefault="00055089" w:rsidP="00CF5B95">
            <w:pPr>
              <w:spacing w:after="0" w:line="240" w:lineRule="auto"/>
              <w:ind w:left="630" w:hanging="63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Asses</w:t>
            </w:r>
            <w:r w:rsidR="00A311FA">
              <w:rPr>
                <w:rFonts w:ascii="Times New Roman" w:hAnsi="Times New Roman"/>
                <w:sz w:val="24"/>
                <w:szCs w:val="24"/>
              </w:rPr>
              <w:t>s</w:t>
            </w:r>
            <w:r w:rsidRPr="00055089">
              <w:rPr>
                <w:rFonts w:ascii="Times New Roman" w:hAnsi="Times New Roman"/>
                <w:sz w:val="24"/>
                <w:szCs w:val="24"/>
              </w:rPr>
              <w:t xml:space="preserve"> traits of trainees for </w:t>
            </w:r>
            <w:r w:rsidRPr="00055089">
              <w:rPr>
                <w:rFonts w:ascii="Times New Roman" w:hAnsi="Times New Roman"/>
                <w:sz w:val="24"/>
                <w:szCs w:val="24"/>
              </w:rPr>
              <w:lastRenderedPageBreak/>
              <w:t xml:space="preserve">admittance </w:t>
            </w:r>
          </w:p>
          <w:p w14:paraId="5F19DBDC"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 xml:space="preserve"> </w:t>
            </w:r>
          </w:p>
          <w:p w14:paraId="7E145D29"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Unsure</w:t>
            </w:r>
          </w:p>
          <w:p w14:paraId="6E46F0B8"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1430" w:type="dxa"/>
            <w:tcBorders>
              <w:top w:val="single" w:sz="4" w:space="0" w:color="auto"/>
              <w:bottom w:val="single" w:sz="4" w:space="0" w:color="auto"/>
            </w:tcBorders>
          </w:tcPr>
          <w:p w14:paraId="328DA261"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lastRenderedPageBreak/>
              <w:t>9</w:t>
            </w:r>
          </w:p>
          <w:p w14:paraId="7E9B2D7D"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222D14D7"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4</w:t>
            </w:r>
          </w:p>
          <w:p w14:paraId="36853C78"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4</w:t>
            </w:r>
          </w:p>
          <w:p w14:paraId="306DA28F"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5</w:t>
            </w:r>
          </w:p>
          <w:p w14:paraId="79020F0E"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3</w:t>
            </w:r>
          </w:p>
          <w:p w14:paraId="03BFA959" w14:textId="77777777" w:rsidR="007B1259" w:rsidRDefault="007B125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5F087462"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p w14:paraId="6265CDCF"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769561DA" w14:textId="77777777" w:rsid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30C4A768" w14:textId="77777777" w:rsidR="00CF5B95" w:rsidRPr="00055089" w:rsidRDefault="00CF5B95"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5BD7D85D"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3</w:t>
            </w:r>
          </w:p>
          <w:p w14:paraId="02943E7B"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3</w:t>
            </w:r>
          </w:p>
          <w:p w14:paraId="0C2DAE3B"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p w14:paraId="0357184D" w14:textId="77777777" w:rsidR="00CF5B95" w:rsidRDefault="00CF5B95"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4F81D418"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p w14:paraId="42B27234" w14:textId="77777777" w:rsid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3F4BFB71" w14:textId="77777777" w:rsidR="00CF5B95" w:rsidRPr="00055089" w:rsidRDefault="00CF5B95"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52D4091C"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p w14:paraId="2B6E574E"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60FA041A" w14:textId="77777777" w:rsidR="00CF5B95" w:rsidRDefault="00CF5B95"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431826E6"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10991E0C" w14:textId="77777777" w:rsid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727C426B" w14:textId="77777777" w:rsidR="00CF5B95" w:rsidRPr="00055089" w:rsidRDefault="00CF5B95"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5D2279B1"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tc>
      </w:tr>
      <w:tr w:rsidR="00055089" w:rsidRPr="00055089" w14:paraId="0676BD31" w14:textId="77777777" w:rsidTr="00055089">
        <w:tc>
          <w:tcPr>
            <w:cnfStyle w:val="001000000000" w:firstRow="0" w:lastRow="0" w:firstColumn="1" w:lastColumn="0" w:oddVBand="0" w:evenVBand="0" w:oddHBand="0" w:evenHBand="0" w:firstRowFirstColumn="0" w:firstRowLastColumn="0" w:lastRowFirstColumn="0" w:lastRowLastColumn="0"/>
            <w:tcW w:w="3780" w:type="dxa"/>
            <w:tcBorders>
              <w:top w:val="single" w:sz="4" w:space="0" w:color="auto"/>
              <w:bottom w:val="single" w:sz="4" w:space="0" w:color="auto"/>
            </w:tcBorders>
          </w:tcPr>
          <w:p w14:paraId="2A931CED" w14:textId="77777777" w:rsidR="00055089" w:rsidRPr="005B428F" w:rsidRDefault="00055089" w:rsidP="00055089">
            <w:pPr>
              <w:spacing w:after="0" w:line="240" w:lineRule="auto"/>
              <w:rPr>
                <w:rFonts w:ascii="Times New Roman" w:hAnsi="Times New Roman"/>
                <w:b w:val="0"/>
                <w:sz w:val="24"/>
                <w:szCs w:val="24"/>
              </w:rPr>
            </w:pPr>
            <w:r w:rsidRPr="005B428F">
              <w:rPr>
                <w:rFonts w:ascii="Times New Roman" w:hAnsi="Times New Roman"/>
                <w:b w:val="0"/>
                <w:sz w:val="24"/>
                <w:szCs w:val="24"/>
              </w:rPr>
              <w:lastRenderedPageBreak/>
              <w:t xml:space="preserve">Potential barriers to gold-standard alliance training curriculum </w:t>
            </w:r>
          </w:p>
          <w:p w14:paraId="68C96E83" w14:textId="77777777" w:rsidR="00055089" w:rsidRPr="005B428F" w:rsidRDefault="00055089" w:rsidP="00055089">
            <w:pPr>
              <w:spacing w:after="0" w:line="240" w:lineRule="auto"/>
              <w:rPr>
                <w:rFonts w:ascii="Times New Roman" w:hAnsi="Times New Roman"/>
                <w:b w:val="0"/>
                <w:sz w:val="24"/>
                <w:szCs w:val="24"/>
              </w:rPr>
            </w:pPr>
            <w:r w:rsidRPr="005B428F">
              <w:rPr>
                <w:rFonts w:ascii="Times New Roman" w:hAnsi="Times New Roman"/>
                <w:b w:val="0"/>
                <w:sz w:val="24"/>
                <w:szCs w:val="24"/>
              </w:rPr>
              <w:t>(11/13 participants commented)</w:t>
            </w:r>
          </w:p>
        </w:tc>
        <w:tc>
          <w:tcPr>
            <w:tcW w:w="4140" w:type="dxa"/>
            <w:tcBorders>
              <w:top w:val="single" w:sz="4" w:space="0" w:color="auto"/>
              <w:bottom w:val="single" w:sz="4" w:space="0" w:color="auto"/>
            </w:tcBorders>
          </w:tcPr>
          <w:p w14:paraId="12A17D32"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Little diversity in faculty orientation</w:t>
            </w:r>
          </w:p>
          <w:p w14:paraId="584CA654"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Differences in faculty orientation</w:t>
            </w:r>
          </w:p>
          <w:p w14:paraId="0F95C314"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Need access to necessary materials</w:t>
            </w:r>
          </w:p>
          <w:p w14:paraId="7F699294"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Lack of interest to improve techniques</w:t>
            </w:r>
          </w:p>
          <w:p w14:paraId="10294070"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Faculty with poor supervisory training</w:t>
            </w:r>
          </w:p>
          <w:p w14:paraId="1999C828"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Faculty with poor social skills</w:t>
            </w:r>
          </w:p>
          <w:p w14:paraId="3BA0543D" w14:textId="77777777" w:rsidR="00055089" w:rsidRPr="00055089" w:rsidRDefault="00055089" w:rsidP="00CF5B95">
            <w:pPr>
              <w:spacing w:after="0" w:line="240" w:lineRule="auto"/>
              <w:ind w:left="360" w:hanging="360"/>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Demands on faculty and students’ time</w:t>
            </w:r>
          </w:p>
          <w:p w14:paraId="10CC7A5C"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Finding space within the curriculum</w:t>
            </w:r>
          </w:p>
          <w:p w14:paraId="0F7ED8DE" w14:textId="0F6395C2" w:rsidR="00055089" w:rsidRPr="00055089" w:rsidRDefault="00DD3475"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Administrative i</w:t>
            </w:r>
            <w:r w:rsidR="00055089" w:rsidRPr="00055089">
              <w:rPr>
                <w:rFonts w:ascii="Times New Roman" w:hAnsi="Times New Roman"/>
                <w:sz w:val="24"/>
                <w:szCs w:val="24"/>
              </w:rPr>
              <w:t>ssues</w:t>
            </w:r>
          </w:p>
          <w:p w14:paraId="10526E08"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Unsure</w:t>
            </w:r>
          </w:p>
          <w:p w14:paraId="4553D0EB" w14:textId="77777777" w:rsidR="00055089" w:rsidRPr="00055089" w:rsidRDefault="00055089" w:rsidP="0005508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tc>
        <w:tc>
          <w:tcPr>
            <w:tcW w:w="1430" w:type="dxa"/>
            <w:tcBorders>
              <w:top w:val="single" w:sz="4" w:space="0" w:color="auto"/>
              <w:bottom w:val="single" w:sz="4" w:space="0" w:color="auto"/>
            </w:tcBorders>
          </w:tcPr>
          <w:p w14:paraId="3B82A110"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p w14:paraId="1D69A68D"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79272A7D"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6E95F13F"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6</w:t>
            </w:r>
          </w:p>
          <w:p w14:paraId="0954F733"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1B9C1601"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4E04D9DD"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28F570F4" w14:textId="77777777" w:rsidR="00560A09" w:rsidRDefault="00560A0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p w14:paraId="2B26C149"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p w14:paraId="08D1EABC"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7826E045" w14:textId="77777777" w:rsidR="00055089" w:rsidRPr="00055089" w:rsidRDefault="00055089" w:rsidP="0005508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tc>
      </w:tr>
      <w:tr w:rsidR="00055089" w:rsidRPr="00055089" w14:paraId="28FF78E7" w14:textId="77777777" w:rsidTr="000550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80" w:type="dxa"/>
            <w:tcBorders>
              <w:top w:val="single" w:sz="4" w:space="0" w:color="auto"/>
              <w:bottom w:val="single" w:sz="4" w:space="0" w:color="auto"/>
            </w:tcBorders>
          </w:tcPr>
          <w:p w14:paraId="1444B9AD" w14:textId="77777777" w:rsidR="00055089" w:rsidRPr="005B428F" w:rsidRDefault="00055089" w:rsidP="00055089">
            <w:pPr>
              <w:spacing w:after="0" w:line="240" w:lineRule="auto"/>
              <w:rPr>
                <w:rFonts w:ascii="Times New Roman" w:hAnsi="Times New Roman"/>
                <w:b w:val="0"/>
                <w:sz w:val="24"/>
                <w:szCs w:val="24"/>
              </w:rPr>
            </w:pPr>
            <w:r w:rsidRPr="005B428F">
              <w:rPr>
                <w:rFonts w:ascii="Times New Roman" w:hAnsi="Times New Roman"/>
                <w:b w:val="0"/>
                <w:sz w:val="24"/>
                <w:szCs w:val="24"/>
              </w:rPr>
              <w:t xml:space="preserve">Plans to change alliance training in the next five years </w:t>
            </w:r>
          </w:p>
          <w:p w14:paraId="2B93D028" w14:textId="77777777" w:rsidR="00055089" w:rsidRPr="005B428F" w:rsidRDefault="00055089" w:rsidP="00055089">
            <w:pPr>
              <w:spacing w:after="0" w:line="240" w:lineRule="auto"/>
              <w:rPr>
                <w:rFonts w:ascii="Times New Roman" w:hAnsi="Times New Roman"/>
                <w:b w:val="0"/>
                <w:sz w:val="24"/>
                <w:szCs w:val="24"/>
              </w:rPr>
            </w:pPr>
            <w:r w:rsidRPr="005B428F">
              <w:rPr>
                <w:rFonts w:ascii="Times New Roman" w:hAnsi="Times New Roman"/>
                <w:b w:val="0"/>
                <w:sz w:val="24"/>
                <w:szCs w:val="24"/>
              </w:rPr>
              <w:t>(13/13 participants commented)</w:t>
            </w:r>
          </w:p>
        </w:tc>
        <w:tc>
          <w:tcPr>
            <w:tcW w:w="4140" w:type="dxa"/>
            <w:tcBorders>
              <w:top w:val="single" w:sz="4" w:space="0" w:color="auto"/>
              <w:bottom w:val="single" w:sz="4" w:space="0" w:color="auto"/>
            </w:tcBorders>
          </w:tcPr>
          <w:p w14:paraId="60A54BBF" w14:textId="77777777" w:rsidR="00055089" w:rsidRPr="00055089" w:rsidRDefault="00055089" w:rsidP="00560A09">
            <w:pPr>
              <w:spacing w:after="0" w:line="240" w:lineRule="auto"/>
              <w:ind w:left="360" w:hanging="3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More routine use of alliance inventories</w:t>
            </w:r>
          </w:p>
          <w:p w14:paraId="4057C796"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Diversity training on alliance factors</w:t>
            </w:r>
          </w:p>
          <w:p w14:paraId="0290A03C" w14:textId="77777777" w:rsidR="00055089" w:rsidRPr="00055089" w:rsidRDefault="00055089" w:rsidP="00560A09">
            <w:pPr>
              <w:spacing w:after="0" w:line="240" w:lineRule="auto"/>
              <w:ind w:left="360" w:hanging="3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Faculty discussions on alliance training</w:t>
            </w:r>
          </w:p>
          <w:p w14:paraId="015FD001" w14:textId="77777777" w:rsidR="00055089" w:rsidRPr="00055089" w:rsidRDefault="00055089" w:rsidP="00560A09">
            <w:pPr>
              <w:spacing w:after="0" w:line="240" w:lineRule="auto"/>
              <w:ind w:left="360" w:hanging="3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More talks with students on the alliance</w:t>
            </w:r>
          </w:p>
          <w:p w14:paraId="53BB5E4D" w14:textId="77777777" w:rsidR="00055089" w:rsidRPr="00055089" w:rsidRDefault="00055089" w:rsidP="00560A09">
            <w:pPr>
              <w:spacing w:after="0" w:line="240" w:lineRule="auto"/>
              <w:ind w:left="360" w:hanging="36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Use of more evidence-based approaches</w:t>
            </w:r>
          </w:p>
          <w:p w14:paraId="561D99B1" w14:textId="77777777" w:rsidR="00055089" w:rsidRPr="00055089" w:rsidRDefault="00055089" w:rsidP="0005508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None</w:t>
            </w:r>
          </w:p>
        </w:tc>
        <w:tc>
          <w:tcPr>
            <w:tcW w:w="1430" w:type="dxa"/>
            <w:tcBorders>
              <w:top w:val="single" w:sz="4" w:space="0" w:color="auto"/>
              <w:bottom w:val="single" w:sz="4" w:space="0" w:color="auto"/>
            </w:tcBorders>
          </w:tcPr>
          <w:p w14:paraId="489DED59"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p w14:paraId="6AFB00B4" w14:textId="77777777" w:rsidR="00560A09" w:rsidRDefault="00560A0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6DA74533"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45169583"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1</w:t>
            </w:r>
          </w:p>
          <w:p w14:paraId="3A56DED8" w14:textId="77777777" w:rsidR="00560A09" w:rsidRDefault="00560A0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0E72904B"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p w14:paraId="31AFDC36" w14:textId="77777777" w:rsidR="00560A09" w:rsidRDefault="00560A0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5C164E95"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2</w:t>
            </w:r>
          </w:p>
          <w:p w14:paraId="429FD1FE" w14:textId="77777777" w:rsidR="00560A09" w:rsidRDefault="00560A0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5ED192F4" w14:textId="77777777" w:rsidR="00055089" w:rsidRPr="00055089" w:rsidRDefault="00055089" w:rsidP="0005508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55089">
              <w:rPr>
                <w:rFonts w:ascii="Times New Roman" w:hAnsi="Times New Roman"/>
                <w:sz w:val="24"/>
                <w:szCs w:val="24"/>
              </w:rPr>
              <w:t>6</w:t>
            </w:r>
          </w:p>
        </w:tc>
      </w:tr>
    </w:tbl>
    <w:p w14:paraId="6BCDFCB9" w14:textId="77777777" w:rsidR="00055089" w:rsidRPr="00055089" w:rsidRDefault="00055089" w:rsidP="00055089">
      <w:pPr>
        <w:spacing w:after="0" w:line="240" w:lineRule="auto"/>
        <w:rPr>
          <w:rFonts w:ascii="Times New Roman" w:hAnsi="Times New Roman"/>
          <w:sz w:val="24"/>
          <w:szCs w:val="24"/>
        </w:rPr>
      </w:pPr>
    </w:p>
    <w:p w14:paraId="09F92CEE" w14:textId="13B818BA" w:rsidR="00F31F1C" w:rsidRDefault="00016CEC" w:rsidP="00793CC3">
      <w:pPr>
        <w:pStyle w:val="NormalWeb"/>
        <w:spacing w:line="480" w:lineRule="auto"/>
        <w:ind w:left="480" w:hanging="480"/>
        <w:rPr>
          <w:rFonts w:ascii="Times New Roman" w:hAnsi="Times New Roman"/>
          <w:sz w:val="24"/>
          <w:szCs w:val="24"/>
        </w:rPr>
      </w:pPr>
      <w:r>
        <w:rPr>
          <w:rFonts w:ascii="Times New Roman" w:hAnsi="Times New Roman"/>
          <w:sz w:val="24"/>
          <w:szCs w:val="24"/>
        </w:rPr>
        <w:fldChar w:fldCharType="end"/>
      </w:r>
    </w:p>
    <w:p w14:paraId="5F0CC457" w14:textId="77777777" w:rsidR="00F31F1C" w:rsidRDefault="00F31F1C" w:rsidP="00793CC3">
      <w:pPr>
        <w:spacing w:after="0" w:line="480" w:lineRule="auto"/>
        <w:rPr>
          <w:rFonts w:ascii="Times New Roman" w:eastAsiaTheme="minorEastAsia" w:hAnsi="Times New Roman"/>
          <w:sz w:val="24"/>
          <w:szCs w:val="24"/>
        </w:rPr>
      </w:pPr>
      <w:r>
        <w:rPr>
          <w:rFonts w:ascii="Times New Roman" w:hAnsi="Times New Roman"/>
          <w:sz w:val="24"/>
          <w:szCs w:val="24"/>
        </w:rPr>
        <w:br w:type="page"/>
      </w:r>
    </w:p>
    <w:p w14:paraId="15BB5C70" w14:textId="11E75771" w:rsidR="00260540" w:rsidRPr="004171E7" w:rsidRDefault="004171E7" w:rsidP="00176196">
      <w:pPr>
        <w:pStyle w:val="NormalWeb"/>
        <w:ind w:left="480" w:hanging="480"/>
        <w:jc w:val="center"/>
        <w:rPr>
          <w:rFonts w:ascii="Times New Roman" w:hAnsi="Times New Roman"/>
          <w:b/>
          <w:noProof/>
          <w:sz w:val="24"/>
          <w:szCs w:val="24"/>
        </w:rPr>
      </w:pPr>
      <w:r w:rsidRPr="004171E7">
        <w:rPr>
          <w:rFonts w:ascii="Times New Roman" w:hAnsi="Times New Roman"/>
          <w:b/>
          <w:noProof/>
          <w:sz w:val="24"/>
          <w:szCs w:val="24"/>
        </w:rPr>
        <w:lastRenderedPageBreak/>
        <w:t>APPENDIX A</w:t>
      </w:r>
    </w:p>
    <w:p w14:paraId="4F9F75B5" w14:textId="77D6546E" w:rsidR="00596025" w:rsidRPr="00D84F6A" w:rsidRDefault="00D84F6A" w:rsidP="00596025">
      <w:pPr>
        <w:spacing w:after="0" w:line="240" w:lineRule="auto"/>
        <w:jc w:val="center"/>
        <w:rPr>
          <w:rFonts w:ascii="Times New Roman" w:eastAsiaTheme="minorEastAsia" w:hAnsi="Times New Roman" w:cstheme="minorBidi"/>
          <w:b/>
          <w:sz w:val="24"/>
          <w:szCs w:val="24"/>
        </w:rPr>
      </w:pPr>
      <w:r w:rsidRPr="00D84F6A">
        <w:rPr>
          <w:rFonts w:ascii="Times New Roman" w:eastAsiaTheme="minorEastAsia" w:hAnsi="Times New Roman" w:cstheme="minorBidi"/>
          <w:b/>
          <w:noProof/>
          <w:sz w:val="24"/>
          <w:szCs w:val="24"/>
        </w:rPr>
        <w:t>EVIDENCE-BASED ALLIANCE TRAINING SURVEY</w:t>
      </w:r>
    </w:p>
    <w:p w14:paraId="4D31444A" w14:textId="77777777" w:rsidR="009F1265" w:rsidRDefault="009F1265" w:rsidP="00596025">
      <w:pPr>
        <w:spacing w:after="0" w:line="240" w:lineRule="auto"/>
        <w:jc w:val="center"/>
        <w:rPr>
          <w:rFonts w:ascii="Times New Roman" w:eastAsiaTheme="minorEastAsia" w:hAnsi="Times New Roman" w:cstheme="minorBidi"/>
          <w:sz w:val="24"/>
          <w:szCs w:val="24"/>
          <w:u w:val="single"/>
        </w:rPr>
      </w:pPr>
    </w:p>
    <w:p w14:paraId="337387EE" w14:textId="77777777" w:rsidR="00596025" w:rsidRPr="009F1265" w:rsidRDefault="00596025" w:rsidP="009F1265">
      <w:pPr>
        <w:spacing w:after="0" w:line="240" w:lineRule="auto"/>
        <w:rPr>
          <w:rFonts w:ascii="Times New Roman" w:eastAsiaTheme="minorEastAsia" w:hAnsi="Times New Roman" w:cstheme="minorBidi"/>
          <w:i/>
          <w:sz w:val="24"/>
          <w:szCs w:val="24"/>
          <w:u w:val="single"/>
        </w:rPr>
      </w:pPr>
      <w:r w:rsidRPr="009F1265">
        <w:rPr>
          <w:rFonts w:ascii="Times New Roman" w:eastAsiaTheme="minorEastAsia" w:hAnsi="Times New Roman" w:cstheme="minorBidi"/>
          <w:i/>
          <w:sz w:val="24"/>
          <w:szCs w:val="24"/>
          <w:u w:val="single"/>
        </w:rPr>
        <w:t>ALLIANCE TRAINING SURVEY CONSENT</w:t>
      </w:r>
    </w:p>
    <w:p w14:paraId="723293DE" w14:textId="77777777" w:rsidR="00596025" w:rsidRPr="00596025" w:rsidRDefault="00596025" w:rsidP="00596025">
      <w:pPr>
        <w:spacing w:after="0" w:line="240" w:lineRule="auto"/>
        <w:jc w:val="center"/>
        <w:rPr>
          <w:rFonts w:ascii="Times New Roman" w:eastAsiaTheme="minorEastAsia" w:hAnsi="Times New Roman" w:cstheme="minorBidi"/>
          <w:b/>
          <w:sz w:val="24"/>
          <w:szCs w:val="24"/>
        </w:rPr>
      </w:pPr>
    </w:p>
    <w:p w14:paraId="195FA6C2" w14:textId="77777777"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sz w:val="24"/>
          <w:szCs w:val="24"/>
        </w:rPr>
        <w:t xml:space="preserve">You are invited to participate in a research study titled, “The State of Therapeutic Alliance Training in Clinical and Counseling Psychology Graduate Programs.” Nicholas Morrison from the Psychology Department at the University of Massachusetts Amherst is conducting this study (under the direction of Dr. Michael J. </w:t>
      </w:r>
      <w:proofErr w:type="spellStart"/>
      <w:r w:rsidRPr="00596025">
        <w:rPr>
          <w:rFonts w:ascii="Times New Roman" w:eastAsiaTheme="minorEastAsia" w:hAnsi="Times New Roman" w:cstheme="minorBidi"/>
          <w:sz w:val="24"/>
          <w:szCs w:val="24"/>
        </w:rPr>
        <w:t>Constantino</w:t>
      </w:r>
      <w:proofErr w:type="spellEnd"/>
      <w:r w:rsidRPr="00596025">
        <w:rPr>
          <w:rFonts w:ascii="Times New Roman" w:eastAsiaTheme="minorEastAsia" w:hAnsi="Times New Roman" w:cstheme="minorBidi"/>
          <w:sz w:val="24"/>
          <w:szCs w:val="24"/>
        </w:rPr>
        <w:t>).</w:t>
      </w:r>
    </w:p>
    <w:p w14:paraId="058D24BD"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12C72C59" w14:textId="77777777" w:rsidR="00596025" w:rsidRPr="00596025" w:rsidRDefault="00596025" w:rsidP="00596025">
      <w:pPr>
        <w:spacing w:after="0" w:line="240" w:lineRule="auto"/>
        <w:rPr>
          <w:rFonts w:ascii="Times New Roman" w:eastAsiaTheme="minorEastAsia" w:hAnsi="Times New Roman" w:cstheme="minorBidi"/>
          <w:b/>
          <w:sz w:val="24"/>
          <w:szCs w:val="24"/>
        </w:rPr>
      </w:pPr>
      <w:r w:rsidRPr="00596025">
        <w:rPr>
          <w:rFonts w:ascii="Times New Roman" w:eastAsiaTheme="minorEastAsia" w:hAnsi="Times New Roman" w:cstheme="minorBidi"/>
          <w:b/>
          <w:sz w:val="24"/>
          <w:szCs w:val="24"/>
        </w:rPr>
        <w:t>Description of the Study</w:t>
      </w:r>
    </w:p>
    <w:p w14:paraId="7DFD02F5"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6E676CC8" w14:textId="77777777"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sz w:val="24"/>
          <w:szCs w:val="24"/>
        </w:rPr>
        <w:t xml:space="preserve">This survey of training directors is part of a research effort to understand clinical training with a focus on the construct of the patient-therapist relationship (i.e., the therapeutic alliance). The therapeutic alliance involves the coordinated collaboration and affective bond between patient and therapist. We are interested in how programs train their doctoral students to foster and navigate effective alliances with their patients. We believe that training directors, or their designated program proxy, are in the best position to represent and to provide feedback on their programs’ philosophies and training practices. As a point of emphasis, all responses should reflect the training </w:t>
      </w:r>
      <w:r w:rsidRPr="00596025">
        <w:rPr>
          <w:rFonts w:ascii="Times New Roman" w:eastAsiaTheme="minorEastAsia" w:hAnsi="Times New Roman" w:cstheme="minorBidi"/>
          <w:i/>
          <w:sz w:val="24"/>
          <w:szCs w:val="24"/>
        </w:rPr>
        <w:t>program’s</w:t>
      </w:r>
      <w:r w:rsidRPr="00596025">
        <w:rPr>
          <w:rFonts w:ascii="Times New Roman" w:eastAsiaTheme="minorEastAsia" w:hAnsi="Times New Roman" w:cstheme="minorBidi"/>
          <w:sz w:val="24"/>
          <w:szCs w:val="24"/>
        </w:rPr>
        <w:t xml:space="preserve"> philosophies, attitudes, and practices, as opposed to personal opinions on the matters queried.</w:t>
      </w:r>
    </w:p>
    <w:p w14:paraId="10C5378F" w14:textId="77777777" w:rsidR="00596025" w:rsidRPr="00596025" w:rsidRDefault="00596025" w:rsidP="00596025">
      <w:pPr>
        <w:spacing w:after="0" w:line="240" w:lineRule="auto"/>
        <w:rPr>
          <w:rFonts w:ascii="Times New Roman" w:eastAsiaTheme="minorEastAsia" w:hAnsi="Times New Roman" w:cstheme="minorBidi"/>
          <w:b/>
          <w:sz w:val="24"/>
          <w:szCs w:val="24"/>
        </w:rPr>
      </w:pPr>
    </w:p>
    <w:p w14:paraId="78F12902" w14:textId="77777777"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b/>
          <w:sz w:val="24"/>
          <w:szCs w:val="24"/>
        </w:rPr>
        <w:t>If you agree to take part in this study, you will be asked to complete an online survey</w:t>
      </w:r>
      <w:r w:rsidRPr="00596025">
        <w:rPr>
          <w:rFonts w:ascii="Times New Roman" w:eastAsiaTheme="minorEastAsia" w:hAnsi="Times New Roman" w:cstheme="minorBidi"/>
          <w:sz w:val="24"/>
          <w:szCs w:val="24"/>
        </w:rPr>
        <w:t>. This survey asks questions about: (1) director/representative and program information, (2) awareness of alliance research, (3) current alliance pedagogy, and (4) perspectives on gold-standard alliance training.</w:t>
      </w:r>
      <w:r w:rsidRPr="00596025">
        <w:rPr>
          <w:rFonts w:ascii="Times New Roman" w:eastAsiaTheme="minorEastAsia" w:hAnsi="Times New Roman" w:cstheme="minorBidi"/>
          <w:b/>
          <w:sz w:val="24"/>
          <w:szCs w:val="24"/>
        </w:rPr>
        <w:t xml:space="preserve"> The survey should take no longer than 15 minutes to complete</w:t>
      </w:r>
      <w:r w:rsidRPr="00596025">
        <w:rPr>
          <w:rFonts w:ascii="Times New Roman" w:eastAsiaTheme="minorEastAsia" w:hAnsi="Times New Roman" w:cstheme="minorBidi"/>
          <w:sz w:val="24"/>
          <w:szCs w:val="24"/>
        </w:rPr>
        <w:t>. We will provide participating programs with the results of the survey, and give them an opportunity to react to/comment on the results in a brief follow-up survey.</w:t>
      </w:r>
    </w:p>
    <w:p w14:paraId="56BF3D8B" w14:textId="77777777" w:rsidR="00596025" w:rsidRPr="00596025" w:rsidRDefault="00596025" w:rsidP="00596025">
      <w:pPr>
        <w:spacing w:after="0" w:line="240" w:lineRule="auto"/>
        <w:rPr>
          <w:rFonts w:ascii="Times New Roman" w:eastAsiaTheme="minorEastAsia" w:hAnsi="Times New Roman" w:cstheme="minorBidi"/>
          <w:b/>
          <w:sz w:val="24"/>
          <w:szCs w:val="24"/>
        </w:rPr>
      </w:pPr>
    </w:p>
    <w:p w14:paraId="01A8D53E" w14:textId="77777777" w:rsidR="00596025" w:rsidRPr="00596025" w:rsidRDefault="00596025" w:rsidP="00596025">
      <w:pPr>
        <w:spacing w:after="0" w:line="240" w:lineRule="auto"/>
        <w:rPr>
          <w:rFonts w:ascii="Times New Roman" w:eastAsiaTheme="minorEastAsia" w:hAnsi="Times New Roman" w:cstheme="minorBidi"/>
          <w:b/>
          <w:sz w:val="24"/>
          <w:szCs w:val="24"/>
        </w:rPr>
      </w:pPr>
      <w:r w:rsidRPr="00596025">
        <w:rPr>
          <w:rFonts w:ascii="Times New Roman" w:eastAsiaTheme="minorEastAsia" w:hAnsi="Times New Roman" w:cstheme="minorBidi"/>
          <w:b/>
          <w:sz w:val="24"/>
          <w:szCs w:val="24"/>
        </w:rPr>
        <w:t>Benefits</w:t>
      </w:r>
    </w:p>
    <w:p w14:paraId="45095389"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11D68877" w14:textId="77777777"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sz w:val="24"/>
          <w:szCs w:val="24"/>
        </w:rPr>
        <w:t>You might not directly benefit from this research; however, we hope that your participation in the study may help contribute to the body of knowledge about therapeutic alliance training and help us improve the quality of clinical training.</w:t>
      </w:r>
    </w:p>
    <w:p w14:paraId="6E3DE610" w14:textId="77777777" w:rsidR="00596025" w:rsidRPr="00596025" w:rsidRDefault="00596025" w:rsidP="00596025">
      <w:pPr>
        <w:spacing w:after="0" w:line="240" w:lineRule="auto"/>
        <w:rPr>
          <w:rFonts w:ascii="Times New Roman" w:eastAsiaTheme="minorEastAsia" w:hAnsi="Times New Roman" w:cstheme="minorBidi"/>
          <w:b/>
          <w:sz w:val="24"/>
          <w:szCs w:val="24"/>
        </w:rPr>
      </w:pPr>
    </w:p>
    <w:p w14:paraId="57AFF3CA" w14:textId="77777777" w:rsidR="00596025" w:rsidRPr="00596025" w:rsidRDefault="00596025" w:rsidP="00596025">
      <w:pPr>
        <w:spacing w:after="0" w:line="240" w:lineRule="auto"/>
        <w:rPr>
          <w:rFonts w:ascii="Times New Roman" w:eastAsiaTheme="minorEastAsia" w:hAnsi="Times New Roman" w:cstheme="minorBidi"/>
          <w:b/>
          <w:sz w:val="24"/>
          <w:szCs w:val="24"/>
        </w:rPr>
      </w:pPr>
      <w:r w:rsidRPr="00596025">
        <w:rPr>
          <w:rFonts w:ascii="Times New Roman" w:eastAsiaTheme="minorEastAsia" w:hAnsi="Times New Roman" w:cstheme="minorBidi"/>
          <w:b/>
          <w:sz w:val="24"/>
          <w:szCs w:val="24"/>
        </w:rPr>
        <w:t>Compensation</w:t>
      </w:r>
    </w:p>
    <w:p w14:paraId="14286F84"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6E4ADA57" w14:textId="77777777"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sz w:val="24"/>
          <w:szCs w:val="24"/>
        </w:rPr>
        <w:t xml:space="preserve">If you submit a survey, </w:t>
      </w:r>
      <w:r w:rsidRPr="00596025">
        <w:rPr>
          <w:rFonts w:ascii="Times New Roman" w:eastAsiaTheme="minorEastAsia" w:hAnsi="Times New Roman" w:cstheme="minorBidi"/>
          <w:b/>
          <w:sz w:val="24"/>
          <w:szCs w:val="24"/>
        </w:rPr>
        <w:t>you will be entered into a raffle to win one of six $50 gift cards to Amazon.com</w:t>
      </w:r>
      <w:r w:rsidRPr="00596025">
        <w:rPr>
          <w:rFonts w:ascii="Times New Roman" w:eastAsiaTheme="minorEastAsia" w:hAnsi="Times New Roman" w:cstheme="minorBidi"/>
          <w:sz w:val="24"/>
          <w:szCs w:val="24"/>
        </w:rPr>
        <w:t>. There is no other compensation for participating.</w:t>
      </w:r>
    </w:p>
    <w:p w14:paraId="48A72F12" w14:textId="77777777" w:rsidR="00596025" w:rsidRPr="00596025" w:rsidRDefault="00596025" w:rsidP="00596025">
      <w:pPr>
        <w:spacing w:after="0" w:line="240" w:lineRule="auto"/>
        <w:rPr>
          <w:rFonts w:ascii="Times New Roman" w:eastAsiaTheme="minorEastAsia" w:hAnsi="Times New Roman" w:cstheme="minorBidi"/>
          <w:b/>
          <w:sz w:val="24"/>
          <w:szCs w:val="24"/>
        </w:rPr>
      </w:pPr>
    </w:p>
    <w:p w14:paraId="50C59BEE" w14:textId="77777777" w:rsidR="00596025" w:rsidRPr="00596025" w:rsidRDefault="00596025" w:rsidP="00596025">
      <w:pPr>
        <w:spacing w:after="0" w:line="240" w:lineRule="auto"/>
        <w:rPr>
          <w:rFonts w:ascii="Times New Roman" w:eastAsiaTheme="minorEastAsia" w:hAnsi="Times New Roman" w:cstheme="minorBidi"/>
          <w:b/>
          <w:sz w:val="24"/>
          <w:szCs w:val="24"/>
        </w:rPr>
      </w:pPr>
      <w:r w:rsidRPr="00596025">
        <w:rPr>
          <w:rFonts w:ascii="Times New Roman" w:eastAsiaTheme="minorEastAsia" w:hAnsi="Times New Roman" w:cstheme="minorBidi"/>
          <w:b/>
          <w:sz w:val="24"/>
          <w:szCs w:val="24"/>
        </w:rPr>
        <w:t>Risks and Protections</w:t>
      </w:r>
    </w:p>
    <w:p w14:paraId="47FBE3DC"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25614611" w14:textId="77777777"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sz w:val="24"/>
          <w:szCs w:val="24"/>
        </w:rPr>
        <w:t xml:space="preserve">This study involves minimal to no emotional risk. However, as with any online related activity, the risk of a breach of privacy is always possible. To the best of our ability, your </w:t>
      </w:r>
      <w:r w:rsidRPr="00596025">
        <w:rPr>
          <w:rFonts w:ascii="Times New Roman" w:eastAsiaTheme="minorEastAsia" w:hAnsi="Times New Roman" w:cstheme="minorBidi"/>
          <w:sz w:val="24"/>
          <w:szCs w:val="24"/>
        </w:rPr>
        <w:lastRenderedPageBreak/>
        <w:t>answers in this study will remain confidential. The researchers will keep all study-specific, electronically collected data in the secure online database. Nobody else will have access to these identifying data or to your responses. If our research findings are ever presented in public, they will be in aggregated and anonymous form.</w:t>
      </w:r>
    </w:p>
    <w:p w14:paraId="1FC9B72B" w14:textId="77777777" w:rsidR="00596025" w:rsidRPr="00596025" w:rsidRDefault="00596025" w:rsidP="00596025">
      <w:pPr>
        <w:spacing w:after="0" w:line="240" w:lineRule="auto"/>
        <w:rPr>
          <w:rFonts w:ascii="Times New Roman" w:eastAsiaTheme="minorEastAsia" w:hAnsi="Times New Roman" w:cstheme="minorBidi"/>
          <w:b/>
          <w:sz w:val="24"/>
          <w:szCs w:val="24"/>
        </w:rPr>
      </w:pPr>
    </w:p>
    <w:p w14:paraId="1884C0EB" w14:textId="77777777"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b/>
          <w:sz w:val="24"/>
          <w:szCs w:val="24"/>
        </w:rPr>
        <w:t>Your participation is completely voluntary and you can stop at any time</w:t>
      </w:r>
      <w:r w:rsidRPr="00596025">
        <w:rPr>
          <w:rFonts w:ascii="Times New Roman" w:eastAsiaTheme="minorEastAsia" w:hAnsi="Times New Roman" w:cstheme="minorBidi"/>
          <w:sz w:val="24"/>
          <w:szCs w:val="24"/>
        </w:rPr>
        <w:t>. You also are free to skip any question that you are not comfortable answering.</w:t>
      </w:r>
    </w:p>
    <w:p w14:paraId="37E9B81C" w14:textId="77777777" w:rsidR="00596025" w:rsidRPr="00596025" w:rsidRDefault="00596025" w:rsidP="00596025">
      <w:pPr>
        <w:spacing w:after="0" w:line="240" w:lineRule="auto"/>
        <w:rPr>
          <w:rFonts w:ascii="Times New Roman" w:eastAsiaTheme="minorEastAsia" w:hAnsi="Times New Roman" w:cstheme="minorBidi"/>
          <w:b/>
          <w:sz w:val="24"/>
          <w:szCs w:val="24"/>
        </w:rPr>
      </w:pPr>
    </w:p>
    <w:p w14:paraId="1C48E19E" w14:textId="77777777" w:rsidR="00596025" w:rsidRPr="00596025" w:rsidRDefault="00596025" w:rsidP="00596025">
      <w:pPr>
        <w:spacing w:after="0" w:line="240" w:lineRule="auto"/>
        <w:rPr>
          <w:rFonts w:ascii="Times New Roman" w:eastAsiaTheme="minorEastAsia" w:hAnsi="Times New Roman" w:cstheme="minorBidi"/>
          <w:b/>
          <w:sz w:val="24"/>
          <w:szCs w:val="24"/>
        </w:rPr>
      </w:pPr>
      <w:r w:rsidRPr="00596025">
        <w:rPr>
          <w:rFonts w:ascii="Times New Roman" w:eastAsiaTheme="minorEastAsia" w:hAnsi="Times New Roman" w:cstheme="minorBidi"/>
          <w:b/>
          <w:sz w:val="24"/>
          <w:szCs w:val="24"/>
        </w:rPr>
        <w:t>Contact Information</w:t>
      </w:r>
    </w:p>
    <w:p w14:paraId="33041CE7"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3FD58DBA" w14:textId="77777777" w:rsidR="00596025" w:rsidRPr="00596025" w:rsidRDefault="00596025" w:rsidP="00596025">
      <w:pPr>
        <w:spacing w:after="0" w:line="240" w:lineRule="auto"/>
        <w:rPr>
          <w:rFonts w:ascii="Times New Roman" w:eastAsia="Times New Roman" w:hAnsi="Times New Roman" w:cstheme="minorBidi"/>
          <w:sz w:val="24"/>
          <w:szCs w:val="24"/>
        </w:rPr>
      </w:pPr>
      <w:r w:rsidRPr="00596025">
        <w:rPr>
          <w:rFonts w:ascii="Times New Roman" w:eastAsiaTheme="minorEastAsia" w:hAnsi="Times New Roman" w:cstheme="minorBidi"/>
          <w:sz w:val="24"/>
          <w:szCs w:val="24"/>
        </w:rPr>
        <w:t xml:space="preserve">If you have questions about this project, or if you have a research-related problem, you may contact the primary researchers, Nicholas Morrison (413-345-2924; </w:t>
      </w:r>
      <w:r w:rsidRPr="00596025">
        <w:rPr>
          <w:rFonts w:ascii="Times New Roman" w:eastAsia="Times New Roman" w:hAnsi="Times New Roman" w:cstheme="minorBidi"/>
          <w:sz w:val="24"/>
          <w:szCs w:val="24"/>
          <w:shd w:val="clear" w:color="auto" w:fill="FFFFFF"/>
        </w:rPr>
        <w:t>nmorriso@psych.umass.edu</w:t>
      </w:r>
      <w:r w:rsidRPr="00596025">
        <w:rPr>
          <w:rFonts w:ascii="Times New Roman" w:eastAsiaTheme="minorEastAsia" w:hAnsi="Times New Roman" w:cstheme="minorBidi"/>
          <w:sz w:val="24"/>
          <w:szCs w:val="24"/>
        </w:rPr>
        <w:t xml:space="preserve">) or Dr. Michael </w:t>
      </w:r>
      <w:proofErr w:type="spellStart"/>
      <w:r w:rsidRPr="00596025">
        <w:rPr>
          <w:rFonts w:ascii="Times New Roman" w:eastAsiaTheme="minorEastAsia" w:hAnsi="Times New Roman" w:cstheme="minorBidi"/>
          <w:sz w:val="24"/>
          <w:szCs w:val="24"/>
        </w:rPr>
        <w:t>Constantino</w:t>
      </w:r>
      <w:proofErr w:type="spellEnd"/>
      <w:r w:rsidRPr="00596025">
        <w:rPr>
          <w:rFonts w:ascii="Times New Roman" w:eastAsiaTheme="minorEastAsia" w:hAnsi="Times New Roman" w:cstheme="minorBidi"/>
          <w:sz w:val="24"/>
          <w:szCs w:val="24"/>
        </w:rPr>
        <w:t xml:space="preserve"> (413-545-1388; mconstantino@psych.umass.edu). If you wish to speak to someone not directly related to the research, you can contact Dr. Melinda Novak, Chair of the Psychology Department at the University of Massachusetts Amherst (413-545-2387; mnovak@psych.umass.edu). If you have any questions concerning your rights as a research subject, you may contact the University of Massachusetts Amherst Human Research Protection Office (HRPO; 413-545-3428; humansubjects@ora.umass.edu).</w:t>
      </w:r>
    </w:p>
    <w:p w14:paraId="7EAB012B" w14:textId="77777777" w:rsidR="00596025" w:rsidRPr="00596025" w:rsidRDefault="00596025" w:rsidP="00596025">
      <w:pPr>
        <w:spacing w:after="0" w:line="240" w:lineRule="auto"/>
        <w:rPr>
          <w:rFonts w:ascii="Times New Roman" w:eastAsiaTheme="minorEastAsia" w:hAnsi="Times New Roman" w:cstheme="minorBidi"/>
          <w:b/>
          <w:sz w:val="24"/>
          <w:szCs w:val="24"/>
        </w:rPr>
      </w:pPr>
    </w:p>
    <w:p w14:paraId="0158BE58" w14:textId="77777777" w:rsidR="00596025" w:rsidRPr="00596025" w:rsidRDefault="00596025" w:rsidP="00596025">
      <w:pPr>
        <w:spacing w:after="0" w:line="240" w:lineRule="auto"/>
        <w:rPr>
          <w:rFonts w:ascii="Times New Roman" w:eastAsiaTheme="minorEastAsia" w:hAnsi="Times New Roman" w:cstheme="minorBidi"/>
          <w:b/>
          <w:sz w:val="24"/>
          <w:szCs w:val="24"/>
        </w:rPr>
      </w:pPr>
      <w:r w:rsidRPr="00596025">
        <w:rPr>
          <w:rFonts w:ascii="Times New Roman" w:eastAsiaTheme="minorEastAsia" w:hAnsi="Times New Roman" w:cstheme="minorBidi"/>
          <w:b/>
          <w:sz w:val="24"/>
          <w:szCs w:val="24"/>
        </w:rPr>
        <w:t>Agreement to Participate</w:t>
      </w:r>
    </w:p>
    <w:p w14:paraId="448AE2DA"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1F2D9778" w14:textId="77777777"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sz w:val="24"/>
          <w:szCs w:val="24"/>
        </w:rPr>
        <w:t>By clicking “I agree,” you affirm (1) that you are at least 18 years of age, (2) that the purpose and nature of this research have been sufficiently explained, that you have read and understood this consent form, and that you agree to participate in this research study, and (3) that you understand that the survey must be completed and submitted to be entered into a raffle to win a gift card valued at $50. You are free to withdraw at any time simply by closing this browser window (prior to submission of your responses). Please print a copy of this page for your records.</w:t>
      </w:r>
    </w:p>
    <w:p w14:paraId="3318A678"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53B71532" w14:textId="77777777" w:rsidR="00596025" w:rsidRPr="00596025" w:rsidRDefault="00596025" w:rsidP="00596025">
      <w:pPr>
        <w:spacing w:after="0" w:line="240" w:lineRule="auto"/>
        <w:rPr>
          <w:rFonts w:asciiTheme="minorHAnsi" w:eastAsiaTheme="minorEastAsia" w:hAnsiTheme="minorHAnsi" w:cstheme="minorBidi"/>
          <w:sz w:val="24"/>
          <w:szCs w:val="24"/>
        </w:rPr>
      </w:pPr>
      <w:r w:rsidRPr="00596025">
        <w:rPr>
          <w:rFonts w:ascii="Times New Roman" w:eastAsiaTheme="minorEastAsia" w:hAnsi="Times New Roman" w:cstheme="minorBidi"/>
          <w:sz w:val="24"/>
          <w:szCs w:val="24"/>
        </w:rPr>
        <w:t>[I agree/I DO NOT agree]</w:t>
      </w:r>
    </w:p>
    <w:p w14:paraId="31B50392" w14:textId="77777777" w:rsidR="00596025" w:rsidRPr="00596025" w:rsidRDefault="00596025" w:rsidP="00596025">
      <w:pPr>
        <w:spacing w:after="0" w:line="240" w:lineRule="auto"/>
        <w:rPr>
          <w:rFonts w:asciiTheme="minorHAnsi" w:eastAsiaTheme="minorEastAsia" w:hAnsiTheme="minorHAnsi" w:cstheme="minorBidi"/>
          <w:sz w:val="24"/>
          <w:szCs w:val="24"/>
        </w:rPr>
      </w:pPr>
    </w:p>
    <w:p w14:paraId="4A1A0D36" w14:textId="1453AE40" w:rsidR="00596025" w:rsidRPr="00596025" w:rsidRDefault="00596025" w:rsidP="00596025">
      <w:pPr>
        <w:spacing w:after="0" w:line="240" w:lineRule="auto"/>
        <w:rPr>
          <w:rFonts w:asciiTheme="minorHAnsi" w:eastAsiaTheme="minorEastAsia" w:hAnsiTheme="minorHAnsi" w:cstheme="minorBidi"/>
          <w:sz w:val="24"/>
          <w:szCs w:val="24"/>
        </w:rPr>
      </w:pPr>
      <w:r w:rsidRPr="00596025">
        <w:rPr>
          <w:rFonts w:asciiTheme="minorHAnsi" w:eastAsiaTheme="minorEastAsia" w:hAnsiTheme="minorHAnsi" w:cstheme="minorBidi"/>
          <w:sz w:val="24"/>
          <w:szCs w:val="24"/>
        </w:rPr>
        <w:br w:type="page"/>
      </w:r>
    </w:p>
    <w:p w14:paraId="64799E8B" w14:textId="77777777" w:rsidR="00596025" w:rsidRPr="009F1265" w:rsidRDefault="00596025" w:rsidP="009F1265">
      <w:pPr>
        <w:spacing w:after="0" w:line="240" w:lineRule="auto"/>
        <w:rPr>
          <w:rFonts w:ascii="Times New Roman" w:eastAsiaTheme="minorEastAsia" w:hAnsi="Times New Roman"/>
          <w:i/>
          <w:sz w:val="24"/>
          <w:szCs w:val="24"/>
          <w:u w:val="single"/>
        </w:rPr>
      </w:pPr>
      <w:r w:rsidRPr="009F1265">
        <w:rPr>
          <w:rFonts w:ascii="Times New Roman" w:eastAsiaTheme="minorEastAsia" w:hAnsi="Times New Roman"/>
          <w:i/>
          <w:sz w:val="24"/>
          <w:szCs w:val="24"/>
          <w:u w:val="single"/>
        </w:rPr>
        <w:lastRenderedPageBreak/>
        <w:t>ALLIANCE SURVEY ITEMS</w:t>
      </w:r>
    </w:p>
    <w:p w14:paraId="28C427BE" w14:textId="77777777" w:rsidR="00596025" w:rsidRPr="00596025" w:rsidRDefault="00596025" w:rsidP="00596025">
      <w:pPr>
        <w:spacing w:after="0" w:line="240" w:lineRule="auto"/>
        <w:jc w:val="center"/>
        <w:rPr>
          <w:rFonts w:ascii="Times New Roman" w:eastAsiaTheme="minorEastAsia" w:hAnsi="Times New Roman"/>
          <w:b/>
          <w:sz w:val="24"/>
          <w:szCs w:val="24"/>
        </w:rPr>
      </w:pPr>
    </w:p>
    <w:p w14:paraId="0835776C" w14:textId="77777777" w:rsidR="00596025" w:rsidRPr="00596025" w:rsidRDefault="00596025" w:rsidP="00596025">
      <w:pPr>
        <w:spacing w:after="0" w:line="240" w:lineRule="auto"/>
        <w:jc w:val="center"/>
        <w:rPr>
          <w:rFonts w:ascii="Times New Roman" w:eastAsiaTheme="minorEastAsia" w:hAnsi="Times New Roman"/>
          <w:b/>
          <w:sz w:val="24"/>
          <w:szCs w:val="24"/>
        </w:rPr>
      </w:pPr>
    </w:p>
    <w:p w14:paraId="06332415" w14:textId="77777777" w:rsidR="00596025" w:rsidRPr="00F429A4" w:rsidRDefault="00596025" w:rsidP="00596025">
      <w:pPr>
        <w:spacing w:after="0" w:line="240" w:lineRule="auto"/>
        <w:jc w:val="center"/>
        <w:rPr>
          <w:rFonts w:ascii="Times New Roman" w:eastAsiaTheme="minorEastAsia" w:hAnsi="Times New Roman"/>
          <w:sz w:val="24"/>
          <w:szCs w:val="24"/>
          <w:u w:val="single"/>
        </w:rPr>
      </w:pPr>
      <w:r w:rsidRPr="00F429A4">
        <w:rPr>
          <w:rFonts w:ascii="Times New Roman" w:eastAsiaTheme="minorEastAsia" w:hAnsi="Times New Roman"/>
          <w:sz w:val="24"/>
          <w:szCs w:val="24"/>
          <w:u w:val="single"/>
        </w:rPr>
        <w:t>DOMAIN 1 – DIRECTOR/REPRESENTATIVE AND PROGRAM INFORMATION</w:t>
      </w:r>
    </w:p>
    <w:p w14:paraId="72FBF5CB" w14:textId="4BD79429" w:rsidR="00596025" w:rsidRPr="00F429A4" w:rsidRDefault="00596025" w:rsidP="00596025">
      <w:pPr>
        <w:spacing w:after="0" w:line="240" w:lineRule="auto"/>
        <w:jc w:val="center"/>
        <w:rPr>
          <w:rFonts w:ascii="Times New Roman" w:eastAsiaTheme="minorEastAsia" w:hAnsi="Times New Roman"/>
          <w:sz w:val="24"/>
          <w:szCs w:val="24"/>
          <w:u w:val="single"/>
        </w:rPr>
      </w:pPr>
      <w:r w:rsidRPr="00F429A4">
        <w:rPr>
          <w:rFonts w:ascii="Times New Roman" w:eastAsiaTheme="minorEastAsia" w:hAnsi="Times New Roman"/>
          <w:sz w:val="24"/>
          <w:szCs w:val="24"/>
          <w:u w:val="single"/>
        </w:rPr>
        <w:t>(Number of questions = 1</w:t>
      </w:r>
      <w:r w:rsidR="00E0789E" w:rsidRPr="00F429A4">
        <w:rPr>
          <w:rFonts w:ascii="Times New Roman" w:eastAsiaTheme="minorEastAsia" w:hAnsi="Times New Roman"/>
          <w:sz w:val="24"/>
          <w:szCs w:val="24"/>
          <w:u w:val="single"/>
        </w:rPr>
        <w:t>2</w:t>
      </w:r>
      <w:r w:rsidRPr="00F429A4">
        <w:rPr>
          <w:rFonts w:ascii="Times New Roman" w:eastAsiaTheme="minorEastAsia" w:hAnsi="Times New Roman"/>
          <w:sz w:val="24"/>
          <w:szCs w:val="24"/>
          <w:u w:val="single"/>
        </w:rPr>
        <w:t>)</w:t>
      </w:r>
    </w:p>
    <w:p w14:paraId="4711677B"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01BBA18B" w14:textId="77777777" w:rsidR="00596025" w:rsidRPr="00596025" w:rsidRDefault="00596025" w:rsidP="00596025">
      <w:pPr>
        <w:spacing w:after="0" w:line="240" w:lineRule="auto"/>
        <w:rPr>
          <w:rFonts w:ascii="Times New Roman" w:eastAsiaTheme="minorEastAsia" w:hAnsi="Times New Roman"/>
          <w:color w:val="000000"/>
          <w:sz w:val="24"/>
          <w:szCs w:val="24"/>
        </w:rPr>
      </w:pPr>
      <w:r w:rsidRPr="00596025">
        <w:rPr>
          <w:rFonts w:ascii="Times New Roman" w:eastAsiaTheme="minorEastAsia" w:hAnsi="Times New Roman"/>
          <w:color w:val="000000"/>
          <w:sz w:val="24"/>
          <w:szCs w:val="24"/>
        </w:rPr>
        <w:t>Q. What is your name?</w:t>
      </w:r>
    </w:p>
    <w:p w14:paraId="16310C65"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72B52953"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2AFF538F" w14:textId="77777777" w:rsidR="00596025" w:rsidRPr="00596025" w:rsidRDefault="00596025" w:rsidP="00596025">
      <w:pPr>
        <w:spacing w:after="0" w:line="240" w:lineRule="auto"/>
        <w:rPr>
          <w:rFonts w:ascii="Times New Roman" w:eastAsiaTheme="minorEastAsia" w:hAnsi="Times New Roman"/>
          <w:color w:val="000000"/>
          <w:sz w:val="24"/>
          <w:szCs w:val="24"/>
        </w:rPr>
      </w:pPr>
      <w:r w:rsidRPr="00596025">
        <w:rPr>
          <w:rFonts w:ascii="Times New Roman" w:eastAsiaTheme="minorEastAsia" w:hAnsi="Times New Roman"/>
          <w:color w:val="000000"/>
          <w:sz w:val="24"/>
          <w:szCs w:val="24"/>
        </w:rPr>
        <w:t>Q. What is your gender?</w:t>
      </w:r>
    </w:p>
    <w:p w14:paraId="203558E9" w14:textId="77777777" w:rsidR="00596025" w:rsidRPr="00596025" w:rsidRDefault="00596025" w:rsidP="00596025">
      <w:pPr>
        <w:numPr>
          <w:ilvl w:val="0"/>
          <w:numId w:val="11"/>
        </w:numPr>
        <w:spacing w:after="0" w:line="240" w:lineRule="auto"/>
        <w:contextualSpacing/>
        <w:rPr>
          <w:rFonts w:ascii="Times New Roman" w:eastAsiaTheme="minorEastAsia" w:hAnsi="Times New Roman"/>
          <w:color w:val="000000"/>
          <w:sz w:val="24"/>
          <w:szCs w:val="24"/>
        </w:rPr>
      </w:pPr>
      <w:r w:rsidRPr="00596025">
        <w:rPr>
          <w:rFonts w:ascii="Times New Roman" w:eastAsiaTheme="minorEastAsia" w:hAnsi="Times New Roman"/>
          <w:color w:val="000000"/>
          <w:sz w:val="24"/>
          <w:szCs w:val="24"/>
        </w:rPr>
        <w:t>Male</w:t>
      </w:r>
    </w:p>
    <w:p w14:paraId="39A0B2D2" w14:textId="77777777" w:rsidR="00596025" w:rsidRPr="00596025" w:rsidRDefault="00596025" w:rsidP="00596025">
      <w:pPr>
        <w:numPr>
          <w:ilvl w:val="0"/>
          <w:numId w:val="11"/>
        </w:numPr>
        <w:spacing w:after="0" w:line="240" w:lineRule="auto"/>
        <w:contextualSpacing/>
        <w:rPr>
          <w:rFonts w:ascii="Times New Roman" w:eastAsiaTheme="minorEastAsia" w:hAnsi="Times New Roman"/>
          <w:color w:val="000000"/>
          <w:sz w:val="24"/>
          <w:szCs w:val="24"/>
        </w:rPr>
      </w:pPr>
      <w:r w:rsidRPr="00596025">
        <w:rPr>
          <w:rFonts w:ascii="Times New Roman" w:eastAsiaTheme="minorEastAsia" w:hAnsi="Times New Roman"/>
          <w:color w:val="000000"/>
          <w:sz w:val="24"/>
          <w:szCs w:val="24"/>
        </w:rPr>
        <w:t>Female</w:t>
      </w:r>
    </w:p>
    <w:p w14:paraId="64F8E366" w14:textId="77777777" w:rsidR="00596025" w:rsidRPr="00596025" w:rsidRDefault="00596025" w:rsidP="00596025">
      <w:pPr>
        <w:numPr>
          <w:ilvl w:val="0"/>
          <w:numId w:val="11"/>
        </w:numPr>
        <w:spacing w:after="0" w:line="240" w:lineRule="auto"/>
        <w:contextualSpacing/>
        <w:rPr>
          <w:rFonts w:asciiTheme="minorHAnsi" w:eastAsiaTheme="minorEastAsia" w:hAnsiTheme="minorHAnsi" w:cstheme="minorBidi"/>
          <w:sz w:val="24"/>
          <w:szCs w:val="24"/>
        </w:rPr>
      </w:pPr>
      <w:r w:rsidRPr="00596025">
        <w:rPr>
          <w:rFonts w:ascii="Times New Roman" w:eastAsiaTheme="minorEastAsia" w:hAnsi="Times New Roman"/>
          <w:color w:val="000000"/>
          <w:sz w:val="24"/>
          <w:szCs w:val="24"/>
        </w:rPr>
        <w:t>Transgender</w:t>
      </w:r>
    </w:p>
    <w:p w14:paraId="3B38BA57"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0A515FDE"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6ED78D54" w14:textId="77777777" w:rsidR="00596025" w:rsidRPr="00596025" w:rsidRDefault="00596025" w:rsidP="00596025">
      <w:pPr>
        <w:spacing w:after="0" w:line="240" w:lineRule="auto"/>
        <w:rPr>
          <w:rFonts w:ascii="Times New Roman" w:eastAsiaTheme="minorEastAsia" w:hAnsi="Times New Roman"/>
          <w:color w:val="000000"/>
          <w:sz w:val="24"/>
          <w:szCs w:val="24"/>
        </w:rPr>
      </w:pPr>
      <w:r w:rsidRPr="00596025">
        <w:rPr>
          <w:rFonts w:ascii="Times New Roman" w:eastAsiaTheme="minorEastAsia" w:hAnsi="Times New Roman"/>
          <w:color w:val="000000"/>
          <w:sz w:val="24"/>
          <w:szCs w:val="24"/>
        </w:rPr>
        <w:t>Q. What is your age?</w:t>
      </w:r>
    </w:p>
    <w:p w14:paraId="5E55CCDE"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1CA15C82"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7566A45D" w14:textId="77777777" w:rsidR="00596025" w:rsidRPr="00596025" w:rsidRDefault="00596025" w:rsidP="00596025">
      <w:pPr>
        <w:spacing w:after="0" w:line="240" w:lineRule="auto"/>
        <w:rPr>
          <w:rFonts w:ascii="Times New Roman" w:eastAsiaTheme="minorEastAsia" w:hAnsi="Times New Roman"/>
          <w:color w:val="000000"/>
          <w:sz w:val="24"/>
          <w:szCs w:val="24"/>
        </w:rPr>
      </w:pPr>
      <w:r w:rsidRPr="00596025">
        <w:rPr>
          <w:rFonts w:ascii="Times New Roman" w:eastAsiaTheme="minorEastAsia" w:hAnsi="Times New Roman"/>
          <w:color w:val="000000"/>
          <w:sz w:val="24"/>
          <w:szCs w:val="24"/>
        </w:rPr>
        <w:t>Q. What is your email address? (Note: This address will only be used to provide you with concise results of the survey and follow-up with optional open-ended questions)</w:t>
      </w:r>
    </w:p>
    <w:p w14:paraId="7DBC8C60"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4562442C"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65DE2B37" w14:textId="77777777" w:rsidR="00596025" w:rsidRPr="00596025" w:rsidRDefault="00596025" w:rsidP="00596025">
      <w:pPr>
        <w:spacing w:after="0" w:line="240" w:lineRule="auto"/>
        <w:rPr>
          <w:rFonts w:ascii="Times New Roman" w:eastAsiaTheme="minorEastAsia" w:hAnsi="Times New Roman"/>
          <w:color w:val="000000"/>
          <w:sz w:val="24"/>
          <w:szCs w:val="24"/>
        </w:rPr>
      </w:pPr>
      <w:r w:rsidRPr="00596025">
        <w:rPr>
          <w:rFonts w:ascii="Times New Roman" w:eastAsiaTheme="minorEastAsia" w:hAnsi="Times New Roman"/>
          <w:color w:val="000000"/>
          <w:sz w:val="24"/>
          <w:szCs w:val="24"/>
        </w:rPr>
        <w:t>Q. What is the name of your program (e.g., University of Massachusetts Amherst Clinical Psychology Program)?</w:t>
      </w:r>
    </w:p>
    <w:p w14:paraId="172CD804"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2E67CEAC"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5F705F52" w14:textId="77777777" w:rsidR="00596025" w:rsidRPr="00596025" w:rsidRDefault="00596025" w:rsidP="00596025">
      <w:pPr>
        <w:spacing w:after="0" w:line="240" w:lineRule="auto"/>
        <w:rPr>
          <w:rFonts w:ascii="Times New Roman" w:eastAsiaTheme="minorEastAsia" w:hAnsi="Times New Roman"/>
          <w:color w:val="000000"/>
          <w:sz w:val="24"/>
          <w:szCs w:val="24"/>
        </w:rPr>
      </w:pPr>
      <w:r w:rsidRPr="00596025">
        <w:rPr>
          <w:rFonts w:ascii="Times New Roman" w:eastAsiaTheme="minorEastAsia" w:hAnsi="Times New Roman"/>
          <w:color w:val="000000"/>
          <w:sz w:val="24"/>
          <w:szCs w:val="24"/>
        </w:rPr>
        <w:t>Q. What clinically relevant position(s) do you currently hold in your department (select all that apply)?</w:t>
      </w:r>
    </w:p>
    <w:p w14:paraId="7505A786" w14:textId="77777777" w:rsidR="00596025" w:rsidRPr="00596025" w:rsidRDefault="00596025" w:rsidP="00596025">
      <w:pPr>
        <w:numPr>
          <w:ilvl w:val="0"/>
          <w:numId w:val="25"/>
        </w:numPr>
        <w:spacing w:after="0" w:line="240" w:lineRule="auto"/>
        <w:contextualSpacing/>
        <w:rPr>
          <w:rFonts w:ascii="Times New Roman" w:eastAsiaTheme="minorEastAsia" w:hAnsi="Times New Roman"/>
          <w:color w:val="000000"/>
          <w:sz w:val="24"/>
          <w:szCs w:val="24"/>
        </w:rPr>
      </w:pPr>
      <w:r w:rsidRPr="00596025">
        <w:rPr>
          <w:rFonts w:ascii="Times New Roman" w:eastAsiaTheme="minorEastAsia" w:hAnsi="Times New Roman"/>
          <w:color w:val="000000"/>
          <w:sz w:val="24"/>
          <w:szCs w:val="24"/>
        </w:rPr>
        <w:t>Director of Clinical Training</w:t>
      </w:r>
    </w:p>
    <w:p w14:paraId="74F8BE9B" w14:textId="77777777" w:rsidR="00596025" w:rsidRPr="00596025" w:rsidRDefault="00596025" w:rsidP="00596025">
      <w:pPr>
        <w:numPr>
          <w:ilvl w:val="0"/>
          <w:numId w:val="25"/>
        </w:numPr>
        <w:spacing w:after="0" w:line="240" w:lineRule="auto"/>
        <w:contextualSpacing/>
        <w:rPr>
          <w:rFonts w:ascii="Times New Roman" w:eastAsiaTheme="minorEastAsia" w:hAnsi="Times New Roman"/>
          <w:color w:val="000000"/>
          <w:sz w:val="24"/>
          <w:szCs w:val="24"/>
        </w:rPr>
      </w:pPr>
      <w:r w:rsidRPr="00596025">
        <w:rPr>
          <w:rFonts w:ascii="Times New Roman" w:eastAsiaTheme="minorEastAsia" w:hAnsi="Times New Roman"/>
          <w:color w:val="000000"/>
          <w:sz w:val="24"/>
          <w:szCs w:val="24"/>
        </w:rPr>
        <w:t>Assistant Director of Clinical Training</w:t>
      </w:r>
    </w:p>
    <w:p w14:paraId="05B53520" w14:textId="77777777" w:rsidR="00596025" w:rsidRPr="00596025" w:rsidRDefault="00596025" w:rsidP="00596025">
      <w:pPr>
        <w:numPr>
          <w:ilvl w:val="0"/>
          <w:numId w:val="25"/>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Director of in-house, program-administered training clinic</w:t>
      </w:r>
    </w:p>
    <w:p w14:paraId="13C3C6FF" w14:textId="77777777" w:rsidR="00596025" w:rsidRPr="00596025" w:rsidRDefault="00596025" w:rsidP="00596025">
      <w:pPr>
        <w:numPr>
          <w:ilvl w:val="0"/>
          <w:numId w:val="25"/>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Assistant Director of in-house, program-administered training clinic</w:t>
      </w:r>
    </w:p>
    <w:p w14:paraId="58B5EB38" w14:textId="77777777" w:rsidR="00596025" w:rsidRPr="00596025" w:rsidRDefault="00596025" w:rsidP="00596025">
      <w:pPr>
        <w:numPr>
          <w:ilvl w:val="0"/>
          <w:numId w:val="25"/>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Faculty member who provides clinical supervision for in-house, program-administered practicum</w:t>
      </w:r>
    </w:p>
    <w:p w14:paraId="560DA13A" w14:textId="77777777" w:rsidR="00596025" w:rsidRPr="00596025" w:rsidRDefault="00596025" w:rsidP="00596025">
      <w:pPr>
        <w:numPr>
          <w:ilvl w:val="0"/>
          <w:numId w:val="25"/>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Adjunct faculty member who provides clinical supervision for in-house, program-administered practicum</w:t>
      </w:r>
    </w:p>
    <w:p w14:paraId="63EF1EC3" w14:textId="77777777" w:rsidR="00596025" w:rsidRPr="00596025" w:rsidRDefault="00596025" w:rsidP="00596025">
      <w:pPr>
        <w:numPr>
          <w:ilvl w:val="0"/>
          <w:numId w:val="25"/>
        </w:numPr>
        <w:spacing w:after="0" w:line="240" w:lineRule="auto"/>
        <w:contextualSpacing/>
        <w:rPr>
          <w:rFonts w:ascii="Times New Roman" w:eastAsiaTheme="minorEastAsia" w:hAnsi="Times New Roman"/>
          <w:color w:val="000000"/>
          <w:sz w:val="24"/>
          <w:szCs w:val="24"/>
        </w:rPr>
      </w:pPr>
      <w:r w:rsidRPr="00596025">
        <w:rPr>
          <w:rFonts w:ascii="Times New Roman" w:eastAsiaTheme="minorEastAsia" w:hAnsi="Times New Roman"/>
          <w:color w:val="000000"/>
          <w:sz w:val="24"/>
          <w:szCs w:val="24"/>
        </w:rPr>
        <w:t>Other (please specify)</w:t>
      </w:r>
    </w:p>
    <w:p w14:paraId="11E91A78"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36A91A2D" w14:textId="77777777" w:rsidR="00596025" w:rsidRPr="00596025" w:rsidRDefault="00596025" w:rsidP="00596025">
      <w:pPr>
        <w:spacing w:after="0" w:line="240" w:lineRule="auto"/>
        <w:rPr>
          <w:rFonts w:ascii="Times New Roman" w:eastAsiaTheme="minorEastAsia" w:hAnsi="Times New Roman"/>
          <w:color w:val="000000"/>
          <w:sz w:val="24"/>
          <w:szCs w:val="24"/>
        </w:rPr>
      </w:pPr>
    </w:p>
    <w:p w14:paraId="105E0D1D"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color w:val="000000"/>
          <w:sz w:val="24"/>
          <w:szCs w:val="24"/>
        </w:rPr>
        <w:t>Q. Please indicate the type of doctoral training program with which you are affiliated.</w:t>
      </w:r>
    </w:p>
    <w:p w14:paraId="0329C012" w14:textId="77777777" w:rsidR="00596025" w:rsidRPr="00596025" w:rsidRDefault="00596025" w:rsidP="00596025">
      <w:pPr>
        <w:numPr>
          <w:ilvl w:val="0"/>
          <w:numId w:val="4"/>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color w:val="000000"/>
          <w:sz w:val="24"/>
          <w:szCs w:val="24"/>
        </w:rPr>
        <w:t>Ph.D. Clinical Psychology</w:t>
      </w:r>
    </w:p>
    <w:p w14:paraId="73BA1E4B" w14:textId="77777777" w:rsidR="00596025" w:rsidRPr="00596025" w:rsidRDefault="00596025" w:rsidP="00596025">
      <w:pPr>
        <w:numPr>
          <w:ilvl w:val="0"/>
          <w:numId w:val="4"/>
        </w:numPr>
        <w:spacing w:after="0" w:line="240" w:lineRule="auto"/>
        <w:contextualSpacing/>
        <w:rPr>
          <w:rFonts w:ascii="Times New Roman" w:eastAsiaTheme="minorEastAsia" w:hAnsi="Times New Roman"/>
          <w:sz w:val="24"/>
          <w:szCs w:val="24"/>
        </w:rPr>
      </w:pPr>
      <w:proofErr w:type="spellStart"/>
      <w:r w:rsidRPr="00596025">
        <w:rPr>
          <w:rFonts w:ascii="Times New Roman" w:eastAsiaTheme="minorEastAsia" w:hAnsi="Times New Roman"/>
          <w:color w:val="000000"/>
          <w:sz w:val="24"/>
          <w:szCs w:val="24"/>
        </w:rPr>
        <w:t>Psy.D</w:t>
      </w:r>
      <w:proofErr w:type="spellEnd"/>
      <w:r w:rsidRPr="00596025">
        <w:rPr>
          <w:rFonts w:ascii="Times New Roman" w:eastAsiaTheme="minorEastAsia" w:hAnsi="Times New Roman"/>
          <w:color w:val="000000"/>
          <w:sz w:val="24"/>
          <w:szCs w:val="24"/>
        </w:rPr>
        <w:t>. Clinical Psychology</w:t>
      </w:r>
    </w:p>
    <w:p w14:paraId="46292673" w14:textId="77777777" w:rsidR="00596025" w:rsidRPr="00596025" w:rsidRDefault="00596025" w:rsidP="00596025">
      <w:pPr>
        <w:numPr>
          <w:ilvl w:val="0"/>
          <w:numId w:val="4"/>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color w:val="000000"/>
          <w:sz w:val="24"/>
          <w:szCs w:val="24"/>
        </w:rPr>
        <w:t>Ph.D. Counseling Psychology</w:t>
      </w:r>
    </w:p>
    <w:p w14:paraId="33B4D648" w14:textId="77777777" w:rsidR="00596025" w:rsidRPr="00596025" w:rsidRDefault="00596025" w:rsidP="00596025">
      <w:pPr>
        <w:numPr>
          <w:ilvl w:val="0"/>
          <w:numId w:val="4"/>
        </w:numPr>
        <w:spacing w:after="0" w:line="240" w:lineRule="auto"/>
        <w:contextualSpacing/>
        <w:rPr>
          <w:rFonts w:asciiTheme="minorHAnsi" w:eastAsiaTheme="minorEastAsia" w:hAnsiTheme="minorHAnsi" w:cstheme="minorBidi"/>
          <w:sz w:val="24"/>
          <w:szCs w:val="24"/>
        </w:rPr>
      </w:pPr>
      <w:r w:rsidRPr="00596025">
        <w:rPr>
          <w:rFonts w:ascii="Times New Roman" w:eastAsia="Times New Roman" w:hAnsi="Times New Roman"/>
          <w:color w:val="000000"/>
          <w:sz w:val="24"/>
          <w:szCs w:val="24"/>
        </w:rPr>
        <w:t>Other (please specify)</w:t>
      </w:r>
    </w:p>
    <w:p w14:paraId="3B8D4D17" w14:textId="77777777" w:rsidR="00596025" w:rsidRPr="00596025" w:rsidRDefault="00596025" w:rsidP="00596025">
      <w:pPr>
        <w:spacing w:after="0" w:line="240" w:lineRule="auto"/>
        <w:rPr>
          <w:rFonts w:ascii="Times New Roman" w:eastAsiaTheme="minorEastAsia" w:hAnsi="Times New Roman"/>
          <w:b/>
          <w:sz w:val="24"/>
          <w:szCs w:val="24"/>
        </w:rPr>
      </w:pPr>
    </w:p>
    <w:p w14:paraId="36D34964" w14:textId="77777777" w:rsidR="00596025" w:rsidRPr="00596025" w:rsidRDefault="00596025" w:rsidP="00596025">
      <w:pPr>
        <w:spacing w:after="0" w:line="240" w:lineRule="auto"/>
        <w:rPr>
          <w:rFonts w:ascii="Times New Roman" w:eastAsiaTheme="minorEastAsia" w:hAnsi="Times New Roman"/>
          <w:b/>
          <w:sz w:val="24"/>
          <w:szCs w:val="24"/>
        </w:rPr>
      </w:pPr>
    </w:p>
    <w:p w14:paraId="62B35998"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lastRenderedPageBreak/>
        <w:t>Q. What is your program’s primary training model or philosophy?</w:t>
      </w:r>
    </w:p>
    <w:p w14:paraId="1580F503" w14:textId="77777777" w:rsidR="00596025" w:rsidRPr="00596025" w:rsidRDefault="00596025" w:rsidP="00596025">
      <w:pPr>
        <w:numPr>
          <w:ilvl w:val="0"/>
          <w:numId w:val="5"/>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Scientist-Practitioner</w:t>
      </w:r>
    </w:p>
    <w:p w14:paraId="0F4430EF" w14:textId="77777777" w:rsidR="00596025" w:rsidRPr="00596025" w:rsidRDefault="00596025" w:rsidP="00596025">
      <w:pPr>
        <w:numPr>
          <w:ilvl w:val="0"/>
          <w:numId w:val="5"/>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Practitioner-Scholar</w:t>
      </w:r>
    </w:p>
    <w:p w14:paraId="4616072F" w14:textId="77777777" w:rsidR="00596025" w:rsidRPr="00596025" w:rsidRDefault="00596025" w:rsidP="00596025">
      <w:pPr>
        <w:numPr>
          <w:ilvl w:val="0"/>
          <w:numId w:val="5"/>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Clinical Scientist</w:t>
      </w:r>
    </w:p>
    <w:p w14:paraId="561E5F0E" w14:textId="77777777" w:rsidR="00596025" w:rsidRPr="00596025" w:rsidRDefault="00596025" w:rsidP="00596025">
      <w:pPr>
        <w:numPr>
          <w:ilvl w:val="0"/>
          <w:numId w:val="5"/>
        </w:numPr>
        <w:spacing w:after="0" w:line="240" w:lineRule="auto"/>
        <w:contextualSpacing/>
        <w:rPr>
          <w:rFonts w:asciiTheme="minorHAnsi" w:eastAsiaTheme="minorEastAsia" w:hAnsiTheme="minorHAnsi" w:cstheme="minorBidi"/>
          <w:sz w:val="24"/>
          <w:szCs w:val="24"/>
        </w:rPr>
      </w:pPr>
      <w:r w:rsidRPr="00596025">
        <w:rPr>
          <w:rFonts w:ascii="Times New Roman" w:eastAsiaTheme="minorEastAsia" w:hAnsi="Times New Roman"/>
          <w:sz w:val="24"/>
          <w:szCs w:val="24"/>
        </w:rPr>
        <w:t>Other (please specify)</w:t>
      </w:r>
    </w:p>
    <w:p w14:paraId="663172C7" w14:textId="77777777" w:rsidR="00596025" w:rsidRPr="00596025" w:rsidRDefault="00596025" w:rsidP="00596025">
      <w:pPr>
        <w:spacing w:after="0" w:line="240" w:lineRule="auto"/>
        <w:rPr>
          <w:rFonts w:ascii="Times New Roman" w:eastAsiaTheme="minorEastAsia" w:hAnsi="Times New Roman"/>
          <w:sz w:val="24"/>
          <w:szCs w:val="24"/>
        </w:rPr>
      </w:pPr>
    </w:p>
    <w:p w14:paraId="120D1C34" w14:textId="77777777" w:rsidR="00596025" w:rsidRPr="00596025" w:rsidRDefault="00596025" w:rsidP="00596025">
      <w:pPr>
        <w:spacing w:after="0" w:line="240" w:lineRule="auto"/>
        <w:rPr>
          <w:rFonts w:ascii="Times New Roman" w:eastAsiaTheme="minorEastAsia" w:hAnsi="Times New Roman"/>
          <w:sz w:val="24"/>
          <w:szCs w:val="24"/>
        </w:rPr>
      </w:pPr>
    </w:p>
    <w:p w14:paraId="1BFFBD8D"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Please rate the extent to which training in </w:t>
      </w:r>
      <w:r w:rsidRPr="00596025">
        <w:rPr>
          <w:rFonts w:ascii="Times New Roman" w:eastAsiaTheme="minorEastAsia" w:hAnsi="Times New Roman"/>
          <w:sz w:val="24"/>
          <w:szCs w:val="24"/>
          <w:u w:val="single"/>
        </w:rPr>
        <w:t>clinical practice</w:t>
      </w:r>
      <w:r w:rsidRPr="00596025">
        <w:rPr>
          <w:rFonts w:ascii="Times New Roman" w:eastAsiaTheme="minorEastAsia" w:hAnsi="Times New Roman"/>
          <w:sz w:val="24"/>
          <w:szCs w:val="24"/>
        </w:rPr>
        <w:t xml:space="preserve"> is a goal for your program.</w:t>
      </w:r>
    </w:p>
    <w:p w14:paraId="3D1788B7"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1 = Major goal for our program</w:t>
      </w:r>
    </w:p>
    <w:p w14:paraId="4AE49AB0"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2</w:t>
      </w:r>
    </w:p>
    <w:p w14:paraId="3F0F3358"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3</w:t>
      </w:r>
    </w:p>
    <w:p w14:paraId="453195E7"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4 = Modest goal for our program</w:t>
      </w:r>
    </w:p>
    <w:p w14:paraId="1A509E14"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5</w:t>
      </w:r>
    </w:p>
    <w:p w14:paraId="21CD32F8"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6</w:t>
      </w:r>
    </w:p>
    <w:p w14:paraId="5829156E"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7 = Not a goal for our program</w:t>
      </w:r>
    </w:p>
    <w:p w14:paraId="3B2805C9"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Don’t know</w:t>
      </w:r>
    </w:p>
    <w:p w14:paraId="0972CE48" w14:textId="77777777" w:rsidR="00596025" w:rsidRPr="00596025" w:rsidRDefault="00596025" w:rsidP="00596025">
      <w:pPr>
        <w:spacing w:after="0" w:line="240" w:lineRule="auto"/>
        <w:rPr>
          <w:rFonts w:ascii="Times New Roman" w:eastAsiaTheme="minorEastAsia" w:hAnsi="Times New Roman"/>
          <w:sz w:val="24"/>
          <w:szCs w:val="24"/>
        </w:rPr>
      </w:pPr>
    </w:p>
    <w:p w14:paraId="146066F7"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r>
    </w:p>
    <w:p w14:paraId="515ADE28"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Please rate the extent to which training in </w:t>
      </w:r>
      <w:r w:rsidRPr="00596025">
        <w:rPr>
          <w:rFonts w:ascii="Times New Roman" w:eastAsiaTheme="minorEastAsia" w:hAnsi="Times New Roman"/>
          <w:sz w:val="24"/>
          <w:szCs w:val="24"/>
          <w:u w:val="single"/>
        </w:rPr>
        <w:t>research</w:t>
      </w:r>
      <w:r w:rsidRPr="00596025">
        <w:rPr>
          <w:rFonts w:ascii="Times New Roman" w:eastAsiaTheme="minorEastAsia" w:hAnsi="Times New Roman"/>
          <w:sz w:val="24"/>
          <w:szCs w:val="24"/>
        </w:rPr>
        <w:t xml:space="preserve"> is a goal for your program.</w:t>
      </w:r>
    </w:p>
    <w:p w14:paraId="260988DD"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1 = Major goal for our program</w:t>
      </w:r>
    </w:p>
    <w:p w14:paraId="56D44214"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2</w:t>
      </w:r>
    </w:p>
    <w:p w14:paraId="27F7D129"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3</w:t>
      </w:r>
    </w:p>
    <w:p w14:paraId="691FC7D7"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4 = Modest goal for our program</w:t>
      </w:r>
    </w:p>
    <w:p w14:paraId="03427AEB"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5</w:t>
      </w:r>
    </w:p>
    <w:p w14:paraId="28724DDB"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6</w:t>
      </w:r>
    </w:p>
    <w:p w14:paraId="4421A526"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7 = Not a goal for our program</w:t>
      </w:r>
    </w:p>
    <w:p w14:paraId="59C9846F"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t>Don’t know</w:t>
      </w:r>
    </w:p>
    <w:p w14:paraId="22EA8A2A" w14:textId="77777777" w:rsidR="00596025" w:rsidRPr="00596025" w:rsidRDefault="00596025" w:rsidP="00596025">
      <w:pPr>
        <w:spacing w:after="0" w:line="240" w:lineRule="auto"/>
        <w:rPr>
          <w:rFonts w:ascii="Times New Roman" w:eastAsiaTheme="minorEastAsia" w:hAnsi="Times New Roman"/>
          <w:sz w:val="24"/>
          <w:szCs w:val="24"/>
        </w:rPr>
      </w:pPr>
    </w:p>
    <w:p w14:paraId="1AC3400E" w14:textId="77777777" w:rsidR="00596025" w:rsidRPr="00596025" w:rsidRDefault="00596025" w:rsidP="00596025">
      <w:pPr>
        <w:spacing w:after="0" w:line="240" w:lineRule="auto"/>
        <w:rPr>
          <w:rFonts w:ascii="Times New Roman" w:eastAsiaTheme="minorEastAsia" w:hAnsi="Times New Roman"/>
          <w:sz w:val="24"/>
          <w:szCs w:val="24"/>
        </w:rPr>
      </w:pPr>
    </w:p>
    <w:p w14:paraId="4F7D27E9"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What is your program’s primary theoretical orientation?</w:t>
      </w:r>
    </w:p>
    <w:p w14:paraId="0F70F2C9" w14:textId="77777777" w:rsidR="00596025" w:rsidRPr="00596025" w:rsidRDefault="00596025" w:rsidP="00596025">
      <w:pPr>
        <w:numPr>
          <w:ilvl w:val="0"/>
          <w:numId w:val="7"/>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No primary orientation</w:t>
      </w:r>
    </w:p>
    <w:p w14:paraId="7B1EB406" w14:textId="77777777" w:rsidR="00596025" w:rsidRPr="00596025" w:rsidRDefault="00596025" w:rsidP="00596025">
      <w:pPr>
        <w:numPr>
          <w:ilvl w:val="0"/>
          <w:numId w:val="7"/>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Multiple primary and equally emphasized orientations</w:t>
      </w:r>
    </w:p>
    <w:p w14:paraId="63ED546C" w14:textId="77777777" w:rsidR="00596025" w:rsidRPr="00596025" w:rsidRDefault="00596025" w:rsidP="00596025">
      <w:pPr>
        <w:numPr>
          <w:ilvl w:val="0"/>
          <w:numId w:val="7"/>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Psychoanalytic/Psychodynamic</w:t>
      </w:r>
    </w:p>
    <w:p w14:paraId="22CC9205" w14:textId="77777777" w:rsidR="00596025" w:rsidRPr="00596025" w:rsidRDefault="00596025" w:rsidP="00596025">
      <w:pPr>
        <w:numPr>
          <w:ilvl w:val="0"/>
          <w:numId w:val="7"/>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Interpersonal</w:t>
      </w:r>
    </w:p>
    <w:p w14:paraId="1D0A9B0B" w14:textId="77777777" w:rsidR="00596025" w:rsidRPr="00596025" w:rsidRDefault="00596025" w:rsidP="00596025">
      <w:pPr>
        <w:numPr>
          <w:ilvl w:val="0"/>
          <w:numId w:val="7"/>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Behavioral</w:t>
      </w:r>
    </w:p>
    <w:p w14:paraId="3AEAA494" w14:textId="77777777" w:rsidR="00596025" w:rsidRPr="00596025" w:rsidRDefault="00596025" w:rsidP="00596025">
      <w:pPr>
        <w:numPr>
          <w:ilvl w:val="0"/>
          <w:numId w:val="7"/>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Cognitive/Cognitive-Behavioral</w:t>
      </w:r>
    </w:p>
    <w:p w14:paraId="56B8825A" w14:textId="77777777" w:rsidR="00596025" w:rsidRPr="00596025" w:rsidRDefault="00596025" w:rsidP="00596025">
      <w:pPr>
        <w:numPr>
          <w:ilvl w:val="0"/>
          <w:numId w:val="7"/>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Humanistic/Experiential</w:t>
      </w:r>
    </w:p>
    <w:p w14:paraId="7F6DA68F" w14:textId="77777777" w:rsidR="00596025" w:rsidRPr="00596025" w:rsidRDefault="00596025" w:rsidP="00596025">
      <w:pPr>
        <w:numPr>
          <w:ilvl w:val="0"/>
          <w:numId w:val="7"/>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Systems</w:t>
      </w:r>
    </w:p>
    <w:p w14:paraId="2C9BC36C" w14:textId="77777777" w:rsidR="00596025" w:rsidRPr="00596025" w:rsidRDefault="00596025" w:rsidP="00596025">
      <w:pPr>
        <w:numPr>
          <w:ilvl w:val="0"/>
          <w:numId w:val="7"/>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Integrative</w:t>
      </w:r>
    </w:p>
    <w:p w14:paraId="0845C42F" w14:textId="6222DAD0" w:rsidR="00596025" w:rsidRPr="00596025" w:rsidRDefault="00596025" w:rsidP="00E0789E">
      <w:pPr>
        <w:numPr>
          <w:ilvl w:val="0"/>
          <w:numId w:val="7"/>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Other (please specify)</w:t>
      </w:r>
    </w:p>
    <w:p w14:paraId="1C83F6D2" w14:textId="77777777" w:rsidR="00596025" w:rsidRPr="00596025" w:rsidRDefault="00596025" w:rsidP="00596025">
      <w:pPr>
        <w:spacing w:after="0" w:line="240" w:lineRule="auto"/>
        <w:rPr>
          <w:rFonts w:ascii="Times New Roman" w:eastAsiaTheme="minorEastAsia" w:hAnsi="Times New Roman"/>
          <w:sz w:val="24"/>
          <w:szCs w:val="24"/>
        </w:rPr>
      </w:pPr>
    </w:p>
    <w:p w14:paraId="0DA08785"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r>
    </w:p>
    <w:p w14:paraId="627BB9C1"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Does your training program administer an in-house training clinic in which trainees provide direct clinical services under supervision?</w:t>
      </w:r>
    </w:p>
    <w:p w14:paraId="3F92030B" w14:textId="77777777" w:rsidR="00596025" w:rsidRPr="00596025" w:rsidRDefault="00596025" w:rsidP="00596025">
      <w:pPr>
        <w:numPr>
          <w:ilvl w:val="0"/>
          <w:numId w:val="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Yes</w:t>
      </w:r>
    </w:p>
    <w:p w14:paraId="5F8BA658" w14:textId="77777777" w:rsidR="00596025" w:rsidRPr="00596025" w:rsidRDefault="00596025" w:rsidP="00596025">
      <w:pPr>
        <w:numPr>
          <w:ilvl w:val="0"/>
          <w:numId w:val="8"/>
        </w:numPr>
        <w:spacing w:after="0" w:line="240" w:lineRule="auto"/>
        <w:contextualSpacing/>
        <w:rPr>
          <w:rFonts w:asciiTheme="minorHAnsi" w:eastAsiaTheme="minorEastAsia" w:hAnsiTheme="minorHAnsi" w:cstheme="minorBidi"/>
          <w:sz w:val="24"/>
          <w:szCs w:val="24"/>
        </w:rPr>
      </w:pPr>
      <w:r w:rsidRPr="00596025">
        <w:rPr>
          <w:rFonts w:ascii="Times New Roman" w:eastAsiaTheme="minorEastAsia" w:hAnsi="Times New Roman"/>
          <w:sz w:val="24"/>
          <w:szCs w:val="24"/>
        </w:rPr>
        <w:lastRenderedPageBreak/>
        <w:t>No</w:t>
      </w:r>
    </w:p>
    <w:p w14:paraId="0B7966A6" w14:textId="77777777" w:rsidR="00596025" w:rsidRPr="00596025" w:rsidRDefault="00596025" w:rsidP="00596025">
      <w:pPr>
        <w:spacing w:after="0" w:line="240" w:lineRule="auto"/>
        <w:rPr>
          <w:rFonts w:asciiTheme="minorHAnsi" w:eastAsiaTheme="minorEastAsia" w:hAnsiTheme="minorHAnsi" w:cstheme="minorBidi"/>
          <w:sz w:val="24"/>
          <w:szCs w:val="24"/>
        </w:rPr>
      </w:pPr>
    </w:p>
    <w:p w14:paraId="4B639844" w14:textId="77777777" w:rsidR="00596025" w:rsidRPr="00596025" w:rsidRDefault="00596025" w:rsidP="00596025">
      <w:pPr>
        <w:spacing w:after="0" w:line="240" w:lineRule="auto"/>
        <w:rPr>
          <w:rFonts w:ascii="Times New Roman" w:eastAsiaTheme="minorEastAsia" w:hAnsi="Times New Roman"/>
          <w:b/>
          <w:sz w:val="24"/>
          <w:szCs w:val="24"/>
        </w:rPr>
      </w:pPr>
    </w:p>
    <w:p w14:paraId="46D537C1" w14:textId="77777777" w:rsidR="00596025" w:rsidRPr="00596025" w:rsidRDefault="00596025" w:rsidP="00596025">
      <w:pPr>
        <w:spacing w:after="0" w:line="240" w:lineRule="auto"/>
        <w:jc w:val="center"/>
        <w:rPr>
          <w:rFonts w:ascii="Times New Roman" w:eastAsiaTheme="minorEastAsia" w:hAnsi="Times New Roman"/>
          <w:b/>
          <w:sz w:val="24"/>
          <w:szCs w:val="24"/>
        </w:rPr>
      </w:pPr>
    </w:p>
    <w:p w14:paraId="7CC8B2CA" w14:textId="77777777" w:rsidR="00596025" w:rsidRPr="00F429A4" w:rsidRDefault="00596025" w:rsidP="00596025">
      <w:pPr>
        <w:spacing w:after="0" w:line="240" w:lineRule="auto"/>
        <w:jc w:val="center"/>
        <w:rPr>
          <w:rFonts w:ascii="Times New Roman" w:eastAsiaTheme="minorEastAsia" w:hAnsi="Times New Roman"/>
          <w:sz w:val="24"/>
          <w:szCs w:val="24"/>
          <w:u w:val="single"/>
        </w:rPr>
      </w:pPr>
      <w:r w:rsidRPr="00F429A4">
        <w:rPr>
          <w:rFonts w:ascii="Times New Roman" w:eastAsiaTheme="minorEastAsia" w:hAnsi="Times New Roman"/>
          <w:sz w:val="24"/>
          <w:szCs w:val="24"/>
          <w:u w:val="single"/>
        </w:rPr>
        <w:t>DOMAIN 2 –AWARENESS OF ALLIANCE RESEARCH</w:t>
      </w:r>
    </w:p>
    <w:p w14:paraId="3A7FDAC1" w14:textId="77777777" w:rsidR="00596025" w:rsidRPr="00F429A4" w:rsidRDefault="00596025" w:rsidP="00596025">
      <w:pPr>
        <w:spacing w:after="0" w:line="240" w:lineRule="auto"/>
        <w:jc w:val="center"/>
        <w:rPr>
          <w:rFonts w:ascii="Times New Roman" w:eastAsiaTheme="minorEastAsia" w:hAnsi="Times New Roman"/>
          <w:sz w:val="24"/>
          <w:szCs w:val="24"/>
          <w:u w:val="single"/>
        </w:rPr>
      </w:pPr>
      <w:r w:rsidRPr="00F429A4">
        <w:rPr>
          <w:rFonts w:ascii="Times New Roman" w:eastAsiaTheme="minorEastAsia" w:hAnsi="Times New Roman"/>
          <w:sz w:val="24"/>
          <w:szCs w:val="24"/>
          <w:u w:val="single"/>
        </w:rPr>
        <w:t>(Number of questions = 5)</w:t>
      </w:r>
    </w:p>
    <w:p w14:paraId="55F80331" w14:textId="77777777" w:rsidR="00596025" w:rsidRPr="00596025" w:rsidRDefault="00596025" w:rsidP="00596025">
      <w:pPr>
        <w:spacing w:after="0" w:line="240" w:lineRule="auto"/>
        <w:rPr>
          <w:rFonts w:ascii="Times New Roman" w:eastAsiaTheme="minorEastAsia" w:hAnsi="Times New Roman"/>
          <w:sz w:val="24"/>
          <w:szCs w:val="24"/>
        </w:rPr>
      </w:pPr>
    </w:p>
    <w:p w14:paraId="269F49EA"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b/>
          <w:sz w:val="24"/>
          <w:szCs w:val="24"/>
        </w:rPr>
        <w:t xml:space="preserve">To the best of my knowledge, </w:t>
      </w:r>
      <w:r w:rsidRPr="00596025">
        <w:rPr>
          <w:rFonts w:ascii="Times New Roman" w:eastAsiaTheme="minorEastAsia" w:hAnsi="Times New Roman"/>
          <w:b/>
          <w:sz w:val="24"/>
          <w:szCs w:val="24"/>
          <w:u w:val="single"/>
        </w:rPr>
        <w:t>the trainers (e.g., faculty instructors, clinical supervisors) in our program</w:t>
      </w:r>
      <w:r w:rsidRPr="00596025">
        <w:rPr>
          <w:rFonts w:ascii="Times New Roman" w:eastAsiaTheme="minorEastAsia" w:hAnsi="Times New Roman"/>
          <w:b/>
          <w:sz w:val="24"/>
          <w:szCs w:val="24"/>
        </w:rPr>
        <w:t xml:space="preserve"> are aware of the following:</w:t>
      </w:r>
    </w:p>
    <w:p w14:paraId="47E36B0D" w14:textId="77777777" w:rsidR="00596025" w:rsidRPr="00596025" w:rsidRDefault="00596025" w:rsidP="00596025">
      <w:pPr>
        <w:spacing w:after="0" w:line="240" w:lineRule="auto"/>
        <w:rPr>
          <w:rFonts w:ascii="Times New Roman" w:eastAsiaTheme="minorEastAsia" w:hAnsi="Times New Roman"/>
          <w:sz w:val="24"/>
          <w:szCs w:val="24"/>
        </w:rPr>
      </w:pPr>
    </w:p>
    <w:p w14:paraId="7A8EB1C7" w14:textId="77777777" w:rsidR="00596025" w:rsidRPr="00596025" w:rsidRDefault="00596025" w:rsidP="00596025">
      <w:pPr>
        <w:spacing w:after="0" w:line="240" w:lineRule="auto"/>
        <w:rPr>
          <w:rFonts w:ascii="Times New Roman" w:eastAsiaTheme="minorEastAsia" w:hAnsi="Times New Roman"/>
          <w:sz w:val="24"/>
          <w:szCs w:val="24"/>
        </w:rPr>
      </w:pPr>
    </w:p>
    <w:p w14:paraId="4F471A40"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Psychotherapy research points to alliance quality being a robust correlate of positive therapeutic change.</w:t>
      </w:r>
    </w:p>
    <w:p w14:paraId="75C6E5EF"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Completely untrue</w:t>
      </w:r>
    </w:p>
    <w:p w14:paraId="6A6FF61C"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Somewhat untrue</w:t>
      </w:r>
    </w:p>
    <w:p w14:paraId="64418CC7"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41C28AC1"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Somewhat true</w:t>
      </w:r>
    </w:p>
    <w:p w14:paraId="5F51ED7F"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Completely true</w:t>
      </w:r>
    </w:p>
    <w:p w14:paraId="651103BE" w14:textId="77777777" w:rsidR="00596025" w:rsidRPr="00596025" w:rsidRDefault="00596025" w:rsidP="00596025">
      <w:pPr>
        <w:spacing w:after="0" w:line="240" w:lineRule="auto"/>
        <w:rPr>
          <w:rFonts w:ascii="Times New Roman" w:eastAsiaTheme="minorEastAsia" w:hAnsi="Times New Roman"/>
          <w:sz w:val="24"/>
          <w:szCs w:val="24"/>
        </w:rPr>
      </w:pPr>
    </w:p>
    <w:p w14:paraId="58C96B5C" w14:textId="77777777" w:rsidR="00596025" w:rsidRPr="00596025" w:rsidRDefault="00596025" w:rsidP="00596025">
      <w:pPr>
        <w:spacing w:after="0" w:line="240" w:lineRule="auto"/>
        <w:rPr>
          <w:rFonts w:ascii="Times New Roman" w:eastAsiaTheme="minorEastAsia" w:hAnsi="Times New Roman"/>
          <w:sz w:val="24"/>
          <w:szCs w:val="24"/>
        </w:rPr>
      </w:pPr>
    </w:p>
    <w:p w14:paraId="4228925F"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There is an empirical literature on </w:t>
      </w:r>
      <w:r w:rsidRPr="00596025">
        <w:rPr>
          <w:rFonts w:ascii="Times New Roman" w:eastAsiaTheme="minorEastAsia" w:hAnsi="Times New Roman"/>
          <w:sz w:val="24"/>
          <w:szCs w:val="24"/>
          <w:u w:val="single"/>
        </w:rPr>
        <w:t>client characteristics</w:t>
      </w:r>
      <w:r w:rsidRPr="00596025">
        <w:rPr>
          <w:rFonts w:ascii="Times New Roman" w:eastAsiaTheme="minorEastAsia" w:hAnsi="Times New Roman"/>
          <w:sz w:val="24"/>
          <w:szCs w:val="24"/>
        </w:rPr>
        <w:t xml:space="preserve"> that correlate either positively or negatively with alliance quality.</w:t>
      </w:r>
    </w:p>
    <w:p w14:paraId="29841A35"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Completely untrue</w:t>
      </w:r>
    </w:p>
    <w:p w14:paraId="4BEE38F9"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Somewhat untrue</w:t>
      </w:r>
    </w:p>
    <w:p w14:paraId="0D0C7A82"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32C47CBB"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Somewhat true</w:t>
      </w:r>
    </w:p>
    <w:p w14:paraId="36F1F1EB"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Completely true</w:t>
      </w:r>
    </w:p>
    <w:p w14:paraId="7ADA91FE" w14:textId="77777777" w:rsidR="00596025" w:rsidRPr="00596025" w:rsidRDefault="00596025" w:rsidP="00596025">
      <w:pPr>
        <w:spacing w:after="0" w:line="240" w:lineRule="auto"/>
        <w:rPr>
          <w:rFonts w:ascii="Times New Roman" w:eastAsiaTheme="minorEastAsia" w:hAnsi="Times New Roman"/>
          <w:sz w:val="24"/>
          <w:szCs w:val="24"/>
        </w:rPr>
      </w:pPr>
    </w:p>
    <w:p w14:paraId="2E1FC45F"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r>
    </w:p>
    <w:p w14:paraId="13BD372C"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There is an empirical literature on </w:t>
      </w:r>
      <w:r w:rsidRPr="00596025">
        <w:rPr>
          <w:rFonts w:ascii="Times New Roman" w:eastAsiaTheme="minorEastAsia" w:hAnsi="Times New Roman"/>
          <w:sz w:val="24"/>
          <w:szCs w:val="24"/>
          <w:u w:val="single"/>
        </w:rPr>
        <w:t>therapist actions and characteristics</w:t>
      </w:r>
      <w:r w:rsidRPr="00596025">
        <w:rPr>
          <w:rFonts w:ascii="Times New Roman" w:eastAsiaTheme="minorEastAsia" w:hAnsi="Times New Roman"/>
          <w:sz w:val="24"/>
          <w:szCs w:val="24"/>
        </w:rPr>
        <w:t xml:space="preserve"> that correlate either positively or negatively with alliance quality.</w:t>
      </w:r>
    </w:p>
    <w:p w14:paraId="5CFA5179"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Completely untrue</w:t>
      </w:r>
    </w:p>
    <w:p w14:paraId="0A147B88"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Somewhat untrue</w:t>
      </w:r>
    </w:p>
    <w:p w14:paraId="4ED3CB73"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2E30D9B7"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Somewhat true</w:t>
      </w:r>
    </w:p>
    <w:p w14:paraId="231CFA47"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Completely true</w:t>
      </w:r>
    </w:p>
    <w:p w14:paraId="29BA437F" w14:textId="77777777" w:rsidR="00596025" w:rsidRPr="00596025" w:rsidRDefault="00596025" w:rsidP="00596025">
      <w:pPr>
        <w:spacing w:after="0" w:line="240" w:lineRule="auto"/>
        <w:rPr>
          <w:rFonts w:ascii="Times New Roman" w:eastAsiaTheme="minorEastAsia" w:hAnsi="Times New Roman"/>
          <w:sz w:val="24"/>
          <w:szCs w:val="24"/>
        </w:rPr>
      </w:pPr>
    </w:p>
    <w:p w14:paraId="69BC2079" w14:textId="77777777" w:rsidR="00596025" w:rsidRPr="00596025" w:rsidRDefault="00596025" w:rsidP="00596025">
      <w:pPr>
        <w:spacing w:after="0" w:line="240" w:lineRule="auto"/>
        <w:rPr>
          <w:rFonts w:ascii="Times New Roman" w:eastAsiaTheme="minorEastAsia" w:hAnsi="Times New Roman"/>
          <w:sz w:val="24"/>
          <w:szCs w:val="24"/>
        </w:rPr>
      </w:pPr>
    </w:p>
    <w:p w14:paraId="7136AAC7"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Problems in the therapeutic relationship (i.e., ruptures) have been shown empirically to relate to poorer treatment outcome, while successfully repairing such ruptures can be therapeutic.</w:t>
      </w:r>
    </w:p>
    <w:p w14:paraId="594298EA"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Completely untrue</w:t>
      </w:r>
    </w:p>
    <w:p w14:paraId="6AF13653"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Somewhat untrue</w:t>
      </w:r>
    </w:p>
    <w:p w14:paraId="42BE0EE1"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104DA9FA"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Somewhat true</w:t>
      </w:r>
    </w:p>
    <w:p w14:paraId="0E7EA64D"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lastRenderedPageBreak/>
        <w:t>Completely true</w:t>
      </w:r>
    </w:p>
    <w:p w14:paraId="2BBEA094" w14:textId="77777777" w:rsidR="00596025" w:rsidRPr="00596025" w:rsidRDefault="00596025" w:rsidP="00596025">
      <w:pPr>
        <w:spacing w:after="0" w:line="240" w:lineRule="auto"/>
        <w:rPr>
          <w:rFonts w:ascii="Times New Roman" w:eastAsiaTheme="minorEastAsia" w:hAnsi="Times New Roman"/>
          <w:sz w:val="24"/>
          <w:szCs w:val="24"/>
        </w:rPr>
      </w:pPr>
    </w:p>
    <w:p w14:paraId="4B2327FB" w14:textId="77777777" w:rsidR="00596025" w:rsidRPr="00596025" w:rsidRDefault="00596025" w:rsidP="00596025">
      <w:pPr>
        <w:spacing w:after="0" w:line="240" w:lineRule="auto"/>
        <w:rPr>
          <w:rFonts w:ascii="Times New Roman" w:eastAsiaTheme="minorEastAsia" w:hAnsi="Times New Roman"/>
          <w:sz w:val="24"/>
          <w:szCs w:val="24"/>
        </w:rPr>
      </w:pPr>
    </w:p>
    <w:p w14:paraId="1EC19656"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There are brief psychometrically sound measures of the alliance that can be incorporated into routine practice and clinical training/supervision.</w:t>
      </w:r>
    </w:p>
    <w:p w14:paraId="03B12608"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Completely untrue</w:t>
      </w:r>
    </w:p>
    <w:p w14:paraId="3E0CAAA4"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Somewhat untrue</w:t>
      </w:r>
    </w:p>
    <w:p w14:paraId="06FB3617"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6E56C208"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Somewhat true</w:t>
      </w:r>
    </w:p>
    <w:p w14:paraId="115E9728"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Completely true</w:t>
      </w:r>
    </w:p>
    <w:p w14:paraId="74D9A2E2" w14:textId="77777777" w:rsidR="00596025" w:rsidRPr="00596025" w:rsidRDefault="00596025" w:rsidP="00596025">
      <w:pPr>
        <w:spacing w:after="0" w:line="240" w:lineRule="auto"/>
        <w:rPr>
          <w:rFonts w:ascii="Times New Roman" w:eastAsiaTheme="minorEastAsia" w:hAnsi="Times New Roman"/>
          <w:b/>
          <w:sz w:val="24"/>
          <w:szCs w:val="24"/>
        </w:rPr>
      </w:pPr>
    </w:p>
    <w:p w14:paraId="5C4AB1A2" w14:textId="77777777" w:rsidR="00596025" w:rsidRPr="00596025" w:rsidRDefault="00596025" w:rsidP="00596025">
      <w:pPr>
        <w:spacing w:after="0" w:line="240" w:lineRule="auto"/>
        <w:rPr>
          <w:rFonts w:ascii="Times New Roman" w:eastAsiaTheme="minorEastAsia" w:hAnsi="Times New Roman"/>
          <w:b/>
          <w:sz w:val="24"/>
          <w:szCs w:val="24"/>
        </w:rPr>
      </w:pPr>
    </w:p>
    <w:p w14:paraId="388D85AB" w14:textId="77777777" w:rsidR="00596025" w:rsidRPr="00596025" w:rsidRDefault="00596025" w:rsidP="00596025">
      <w:pPr>
        <w:spacing w:after="0" w:line="240" w:lineRule="auto"/>
        <w:jc w:val="center"/>
        <w:rPr>
          <w:rFonts w:ascii="Times New Roman" w:eastAsiaTheme="minorEastAsia" w:hAnsi="Times New Roman"/>
          <w:b/>
          <w:sz w:val="24"/>
          <w:szCs w:val="24"/>
        </w:rPr>
      </w:pPr>
    </w:p>
    <w:p w14:paraId="284DC797" w14:textId="77777777" w:rsidR="00596025" w:rsidRPr="00A22DE7" w:rsidRDefault="00596025" w:rsidP="00596025">
      <w:pPr>
        <w:spacing w:after="0" w:line="240" w:lineRule="auto"/>
        <w:jc w:val="center"/>
        <w:rPr>
          <w:rFonts w:ascii="Times New Roman" w:eastAsiaTheme="minorEastAsia" w:hAnsi="Times New Roman"/>
          <w:sz w:val="24"/>
          <w:szCs w:val="24"/>
          <w:u w:val="single"/>
        </w:rPr>
      </w:pPr>
      <w:r w:rsidRPr="00A22DE7">
        <w:rPr>
          <w:rFonts w:ascii="Times New Roman" w:eastAsiaTheme="minorEastAsia" w:hAnsi="Times New Roman"/>
          <w:sz w:val="24"/>
          <w:szCs w:val="24"/>
          <w:u w:val="single"/>
        </w:rPr>
        <w:t>DOMAIN 3 – CURRENT ALLIANCE PEDAGOGY</w:t>
      </w:r>
    </w:p>
    <w:p w14:paraId="4AEEB6DC" w14:textId="77777777" w:rsidR="00596025" w:rsidRPr="00A22DE7" w:rsidRDefault="00596025" w:rsidP="00596025">
      <w:pPr>
        <w:spacing w:after="0" w:line="240" w:lineRule="auto"/>
        <w:jc w:val="center"/>
        <w:rPr>
          <w:rFonts w:ascii="Times New Roman" w:eastAsiaTheme="minorEastAsia" w:hAnsi="Times New Roman"/>
          <w:sz w:val="24"/>
          <w:szCs w:val="24"/>
          <w:u w:val="single"/>
        </w:rPr>
      </w:pPr>
      <w:r w:rsidRPr="00A22DE7">
        <w:rPr>
          <w:rFonts w:ascii="Times New Roman" w:eastAsiaTheme="minorEastAsia" w:hAnsi="Times New Roman"/>
          <w:sz w:val="24"/>
          <w:szCs w:val="24"/>
          <w:u w:val="single"/>
        </w:rPr>
        <w:t>(Number of questions = 18)</w:t>
      </w:r>
    </w:p>
    <w:p w14:paraId="42E9E8F1" w14:textId="77777777" w:rsidR="00596025" w:rsidRPr="00596025" w:rsidRDefault="00596025" w:rsidP="00596025">
      <w:pPr>
        <w:spacing w:after="0" w:line="240" w:lineRule="auto"/>
        <w:rPr>
          <w:rFonts w:ascii="Times New Roman" w:eastAsiaTheme="minorEastAsia" w:hAnsi="Times New Roman"/>
          <w:sz w:val="24"/>
          <w:szCs w:val="24"/>
        </w:rPr>
      </w:pPr>
    </w:p>
    <w:p w14:paraId="229A4948" w14:textId="77777777" w:rsidR="00596025" w:rsidRPr="00596025" w:rsidRDefault="00596025" w:rsidP="00596025">
      <w:pPr>
        <w:spacing w:after="0" w:line="240" w:lineRule="auto"/>
        <w:rPr>
          <w:rFonts w:ascii="Times New Roman" w:eastAsiaTheme="minorEastAsia" w:hAnsi="Times New Roman"/>
          <w:b/>
          <w:sz w:val="24"/>
          <w:szCs w:val="24"/>
        </w:rPr>
      </w:pPr>
      <w:r w:rsidRPr="00596025">
        <w:rPr>
          <w:rFonts w:ascii="Times New Roman" w:eastAsiaTheme="minorEastAsia" w:hAnsi="Times New Roman"/>
          <w:b/>
          <w:sz w:val="24"/>
          <w:szCs w:val="24"/>
        </w:rPr>
        <w:t xml:space="preserve">In this section, please focus on your program’s </w:t>
      </w:r>
      <w:r w:rsidRPr="00596025">
        <w:rPr>
          <w:rFonts w:ascii="Times New Roman" w:eastAsiaTheme="minorEastAsia" w:hAnsi="Times New Roman"/>
          <w:b/>
          <w:i/>
          <w:sz w:val="24"/>
          <w:szCs w:val="24"/>
          <w:u w:val="single"/>
        </w:rPr>
        <w:t>current</w:t>
      </w:r>
      <w:r w:rsidRPr="00596025">
        <w:rPr>
          <w:rFonts w:ascii="Times New Roman" w:eastAsiaTheme="minorEastAsia" w:hAnsi="Times New Roman"/>
          <w:b/>
          <w:i/>
          <w:sz w:val="24"/>
          <w:szCs w:val="24"/>
        </w:rPr>
        <w:t xml:space="preserve"> </w:t>
      </w:r>
      <w:r w:rsidRPr="00596025">
        <w:rPr>
          <w:rFonts w:ascii="Times New Roman" w:eastAsiaTheme="minorEastAsia" w:hAnsi="Times New Roman"/>
          <w:b/>
          <w:sz w:val="24"/>
          <w:szCs w:val="24"/>
        </w:rPr>
        <w:t>functioning.</w:t>
      </w:r>
    </w:p>
    <w:p w14:paraId="13FA1FEF" w14:textId="77777777" w:rsidR="00596025" w:rsidRPr="00596025" w:rsidRDefault="00596025" w:rsidP="00596025">
      <w:pPr>
        <w:spacing w:after="0" w:line="240" w:lineRule="auto"/>
        <w:rPr>
          <w:rFonts w:ascii="Times New Roman" w:eastAsiaTheme="minorEastAsia" w:hAnsi="Times New Roman"/>
          <w:sz w:val="24"/>
          <w:szCs w:val="24"/>
        </w:rPr>
      </w:pPr>
    </w:p>
    <w:p w14:paraId="7DA7BFF4" w14:textId="77777777" w:rsidR="00596025" w:rsidRPr="00596025" w:rsidRDefault="00596025" w:rsidP="00596025">
      <w:pPr>
        <w:spacing w:after="0" w:line="240" w:lineRule="auto"/>
        <w:rPr>
          <w:rFonts w:ascii="Times New Roman" w:eastAsiaTheme="minorEastAsia" w:hAnsi="Times New Roman"/>
          <w:sz w:val="24"/>
          <w:szCs w:val="24"/>
        </w:rPr>
      </w:pPr>
    </w:p>
    <w:p w14:paraId="277BF352" w14:textId="77777777" w:rsidR="00596025" w:rsidRPr="00596025" w:rsidRDefault="00596025" w:rsidP="00596025">
      <w:pPr>
        <w:spacing w:after="0" w:line="240" w:lineRule="auto"/>
        <w:rPr>
          <w:rFonts w:ascii="Times New Roman" w:eastAsiaTheme="minorEastAsia" w:hAnsi="Times New Roman"/>
          <w:b/>
          <w:sz w:val="24"/>
          <w:szCs w:val="24"/>
        </w:rPr>
      </w:pPr>
      <w:r w:rsidRPr="00596025">
        <w:rPr>
          <w:rFonts w:ascii="Times New Roman" w:eastAsiaTheme="minorEastAsia" w:hAnsi="Times New Roman"/>
          <w:b/>
          <w:sz w:val="24"/>
          <w:szCs w:val="24"/>
        </w:rPr>
        <w:t xml:space="preserve">Our program </w:t>
      </w:r>
      <w:r w:rsidRPr="00596025">
        <w:rPr>
          <w:rFonts w:ascii="Times New Roman" w:eastAsiaTheme="minorEastAsia" w:hAnsi="Times New Roman"/>
          <w:b/>
          <w:sz w:val="24"/>
          <w:szCs w:val="24"/>
          <w:u w:val="single"/>
        </w:rPr>
        <w:t>requires</w:t>
      </w:r>
      <w:r w:rsidRPr="00596025">
        <w:rPr>
          <w:rFonts w:ascii="Times New Roman" w:eastAsiaTheme="minorEastAsia" w:hAnsi="Times New Roman"/>
          <w:b/>
          <w:sz w:val="24"/>
          <w:szCs w:val="24"/>
        </w:rPr>
        <w:t xml:space="preserve"> that trainees:</w:t>
      </w:r>
    </w:p>
    <w:p w14:paraId="5932580B" w14:textId="77777777" w:rsidR="00596025" w:rsidRPr="00596025" w:rsidRDefault="00596025" w:rsidP="00596025">
      <w:pPr>
        <w:spacing w:after="0" w:line="240" w:lineRule="auto"/>
        <w:rPr>
          <w:rFonts w:ascii="Times New Roman" w:eastAsiaTheme="minorEastAsia" w:hAnsi="Times New Roman"/>
          <w:sz w:val="24"/>
          <w:szCs w:val="24"/>
        </w:rPr>
      </w:pPr>
    </w:p>
    <w:p w14:paraId="7B68943B"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Take at least one course (i.e., didactic instruction) that focuses solely on the alliance and surveys the relevant alliance-focused research literature.</w:t>
      </w:r>
    </w:p>
    <w:p w14:paraId="760B8D66"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343C6689"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0C365F94" w14:textId="77777777" w:rsidR="00596025" w:rsidRPr="00596025" w:rsidRDefault="00596025" w:rsidP="00596025">
      <w:pPr>
        <w:numPr>
          <w:ilvl w:val="0"/>
          <w:numId w:val="18"/>
        </w:numPr>
        <w:spacing w:after="0" w:line="240" w:lineRule="auto"/>
        <w:contextualSpacing/>
        <w:rPr>
          <w:rFonts w:asciiTheme="minorHAnsi" w:eastAsiaTheme="minorEastAsia" w:hAnsiTheme="minorHAnsi" w:cstheme="minorBidi"/>
          <w:sz w:val="24"/>
          <w:szCs w:val="24"/>
        </w:rPr>
      </w:pPr>
      <w:r w:rsidRPr="00596025">
        <w:rPr>
          <w:rFonts w:ascii="Times New Roman" w:eastAsiaTheme="minorEastAsia" w:hAnsi="Times New Roman"/>
          <w:sz w:val="24"/>
          <w:szCs w:val="24"/>
        </w:rPr>
        <w:t>Don’t know</w:t>
      </w:r>
    </w:p>
    <w:p w14:paraId="1CFD6106" w14:textId="77777777" w:rsidR="00596025" w:rsidRPr="00596025" w:rsidRDefault="00596025" w:rsidP="00596025">
      <w:pPr>
        <w:spacing w:after="0" w:line="240" w:lineRule="auto"/>
        <w:rPr>
          <w:rFonts w:ascii="Times New Roman" w:eastAsiaTheme="minorEastAsia" w:hAnsi="Times New Roman"/>
          <w:sz w:val="24"/>
          <w:szCs w:val="24"/>
        </w:rPr>
      </w:pPr>
    </w:p>
    <w:p w14:paraId="3F7FD5C2" w14:textId="77777777" w:rsidR="00596025" w:rsidRPr="00596025" w:rsidRDefault="00596025" w:rsidP="00596025">
      <w:pPr>
        <w:spacing w:after="0" w:line="240" w:lineRule="auto"/>
        <w:rPr>
          <w:rFonts w:ascii="Times New Roman" w:eastAsiaTheme="minorEastAsia" w:hAnsi="Times New Roman"/>
          <w:sz w:val="24"/>
          <w:szCs w:val="24"/>
        </w:rPr>
      </w:pPr>
    </w:p>
    <w:p w14:paraId="26383E42"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Attend at least one specialized clinical workshop or training (either taught by a core faculty member or an invited speaker) devoted entirely to evidence-based alliance practices.</w:t>
      </w:r>
    </w:p>
    <w:p w14:paraId="56B92817"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1843EA73"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00860D6E"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31BDEBA9" w14:textId="77777777" w:rsidR="00596025" w:rsidRPr="00596025" w:rsidRDefault="00596025" w:rsidP="00596025">
      <w:pPr>
        <w:spacing w:after="0" w:line="240" w:lineRule="auto"/>
        <w:rPr>
          <w:rFonts w:ascii="Times New Roman" w:eastAsiaTheme="minorEastAsia" w:hAnsi="Times New Roman"/>
          <w:sz w:val="24"/>
          <w:szCs w:val="24"/>
        </w:rPr>
      </w:pPr>
    </w:p>
    <w:p w14:paraId="5E067CCC" w14:textId="77777777" w:rsidR="00596025" w:rsidRPr="00596025" w:rsidRDefault="00596025" w:rsidP="00596025">
      <w:pPr>
        <w:spacing w:after="0" w:line="240" w:lineRule="auto"/>
        <w:rPr>
          <w:rFonts w:ascii="Times New Roman" w:eastAsiaTheme="minorEastAsia" w:hAnsi="Times New Roman"/>
          <w:sz w:val="24"/>
          <w:szCs w:val="24"/>
        </w:rPr>
      </w:pPr>
    </w:p>
    <w:p w14:paraId="39EE919D"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Engage in at least one clinical practicum (either internal or external) specifically on evidence-based alliance practices.</w:t>
      </w:r>
    </w:p>
    <w:p w14:paraId="1054FA9F"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271F5D49"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794A83D8" w14:textId="77777777" w:rsidR="00596025" w:rsidRPr="00596025" w:rsidRDefault="00596025" w:rsidP="00596025">
      <w:pPr>
        <w:numPr>
          <w:ilvl w:val="0"/>
          <w:numId w:val="18"/>
        </w:numPr>
        <w:spacing w:after="0" w:line="240" w:lineRule="auto"/>
        <w:contextualSpacing/>
        <w:rPr>
          <w:rFonts w:asciiTheme="minorHAnsi" w:eastAsiaTheme="minorEastAsia" w:hAnsiTheme="minorHAnsi" w:cstheme="minorBidi"/>
          <w:sz w:val="24"/>
          <w:szCs w:val="24"/>
        </w:rPr>
      </w:pPr>
      <w:r w:rsidRPr="00596025">
        <w:rPr>
          <w:rFonts w:ascii="Times New Roman" w:eastAsiaTheme="minorEastAsia" w:hAnsi="Times New Roman"/>
          <w:sz w:val="24"/>
          <w:szCs w:val="24"/>
        </w:rPr>
        <w:t>Don’t know</w:t>
      </w:r>
    </w:p>
    <w:p w14:paraId="3AB0FCDD" w14:textId="77777777" w:rsidR="00596025" w:rsidRPr="00596025" w:rsidRDefault="00596025" w:rsidP="00596025">
      <w:pPr>
        <w:spacing w:after="0" w:line="240" w:lineRule="auto"/>
        <w:rPr>
          <w:rFonts w:ascii="Times New Roman" w:eastAsiaTheme="minorEastAsia" w:hAnsi="Times New Roman"/>
          <w:sz w:val="24"/>
          <w:szCs w:val="24"/>
        </w:rPr>
      </w:pPr>
    </w:p>
    <w:p w14:paraId="32E18CD1" w14:textId="77777777" w:rsidR="00596025" w:rsidRPr="00596025" w:rsidRDefault="00596025" w:rsidP="00596025">
      <w:pPr>
        <w:spacing w:after="0" w:line="240" w:lineRule="auto"/>
        <w:rPr>
          <w:rFonts w:ascii="Times New Roman" w:eastAsiaTheme="minorEastAsia" w:hAnsi="Times New Roman"/>
          <w:sz w:val="24"/>
          <w:szCs w:val="24"/>
        </w:rPr>
      </w:pPr>
    </w:p>
    <w:p w14:paraId="11E4024C" w14:textId="77777777" w:rsidR="00596025" w:rsidRPr="00596025" w:rsidRDefault="00596025" w:rsidP="00596025">
      <w:pPr>
        <w:spacing w:after="0" w:line="240" w:lineRule="auto"/>
        <w:rPr>
          <w:rFonts w:ascii="Times New Roman" w:eastAsiaTheme="minorEastAsia" w:hAnsi="Times New Roman"/>
          <w:b/>
          <w:sz w:val="24"/>
          <w:szCs w:val="24"/>
        </w:rPr>
      </w:pPr>
      <w:r w:rsidRPr="00596025">
        <w:rPr>
          <w:rFonts w:ascii="Times New Roman" w:eastAsiaTheme="minorEastAsia" w:hAnsi="Times New Roman"/>
          <w:b/>
          <w:sz w:val="24"/>
          <w:szCs w:val="24"/>
        </w:rPr>
        <w:t>Our program offers the following electives:</w:t>
      </w:r>
    </w:p>
    <w:p w14:paraId="7338E550" w14:textId="77777777" w:rsidR="00596025" w:rsidRPr="00596025" w:rsidRDefault="00596025" w:rsidP="00596025">
      <w:pPr>
        <w:spacing w:after="0" w:line="240" w:lineRule="auto"/>
        <w:rPr>
          <w:rFonts w:ascii="Times New Roman" w:eastAsiaTheme="minorEastAsia" w:hAnsi="Times New Roman"/>
          <w:b/>
          <w:sz w:val="24"/>
          <w:szCs w:val="24"/>
        </w:rPr>
      </w:pPr>
    </w:p>
    <w:p w14:paraId="68C227BE"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lastRenderedPageBreak/>
        <w:t>Q. A course (i.e., didactic instruction) that focuses solely on the alliance construct and surveys the relevant alliance-focused research literature.</w:t>
      </w:r>
    </w:p>
    <w:p w14:paraId="7B7BA39F"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514117C7"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493A0170"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5155FEDA" w14:textId="77777777" w:rsidR="00596025" w:rsidRPr="00596025" w:rsidRDefault="00596025" w:rsidP="00596025">
      <w:pPr>
        <w:spacing w:after="0" w:line="240" w:lineRule="auto"/>
        <w:rPr>
          <w:rFonts w:ascii="Times New Roman" w:eastAsiaTheme="minorEastAsia" w:hAnsi="Times New Roman"/>
          <w:b/>
          <w:sz w:val="24"/>
          <w:szCs w:val="24"/>
        </w:rPr>
      </w:pPr>
    </w:p>
    <w:p w14:paraId="6B1ED0E0" w14:textId="77777777" w:rsidR="00596025" w:rsidRPr="00596025" w:rsidRDefault="00596025" w:rsidP="00596025">
      <w:pPr>
        <w:spacing w:after="0" w:line="240" w:lineRule="auto"/>
        <w:rPr>
          <w:rFonts w:ascii="Times New Roman" w:eastAsiaTheme="minorEastAsia" w:hAnsi="Times New Roman"/>
          <w:b/>
          <w:sz w:val="24"/>
          <w:szCs w:val="24"/>
        </w:rPr>
      </w:pPr>
    </w:p>
    <w:p w14:paraId="18401FDB"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A specialized clinical workshop or training (either taught by a core faculty member or an invited speaker) devoted entirely to evidence-based alliance practices.</w:t>
      </w:r>
    </w:p>
    <w:p w14:paraId="6F12DF69"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4211AA98"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3ACA4EFA"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7E44AAC7" w14:textId="77777777" w:rsidR="00596025" w:rsidRPr="00596025" w:rsidRDefault="00596025" w:rsidP="00596025">
      <w:pPr>
        <w:spacing w:after="0" w:line="240" w:lineRule="auto"/>
        <w:rPr>
          <w:rFonts w:ascii="Times New Roman" w:eastAsiaTheme="minorEastAsia" w:hAnsi="Times New Roman"/>
          <w:sz w:val="24"/>
          <w:szCs w:val="24"/>
        </w:rPr>
      </w:pPr>
    </w:p>
    <w:p w14:paraId="2B588BF4" w14:textId="77777777" w:rsidR="00596025" w:rsidRPr="00596025" w:rsidRDefault="00596025" w:rsidP="00596025">
      <w:pPr>
        <w:spacing w:after="0" w:line="240" w:lineRule="auto"/>
        <w:rPr>
          <w:rFonts w:ascii="Times New Roman" w:eastAsiaTheme="minorEastAsia" w:hAnsi="Times New Roman"/>
          <w:sz w:val="24"/>
          <w:szCs w:val="24"/>
        </w:rPr>
      </w:pPr>
    </w:p>
    <w:p w14:paraId="7EFDECA0"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A clinical practicum (either internal or external) </w:t>
      </w:r>
      <w:r w:rsidRPr="00596025">
        <w:rPr>
          <w:rFonts w:ascii="Times New Roman" w:eastAsiaTheme="minorEastAsia" w:hAnsi="Times New Roman"/>
          <w:sz w:val="24"/>
          <w:szCs w:val="24"/>
          <w:u w:val="single"/>
        </w:rPr>
        <w:t>specifically</w:t>
      </w:r>
      <w:r w:rsidRPr="00596025">
        <w:rPr>
          <w:rFonts w:ascii="Times New Roman" w:eastAsiaTheme="minorEastAsia" w:hAnsi="Times New Roman"/>
          <w:sz w:val="24"/>
          <w:szCs w:val="24"/>
        </w:rPr>
        <w:t xml:space="preserve"> on evidence-based alliance practices.</w:t>
      </w:r>
    </w:p>
    <w:p w14:paraId="6E6B9FEC"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31E30CDB"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6E710B97"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01D69E7D" w14:textId="77777777" w:rsidR="00596025" w:rsidRPr="00596025" w:rsidRDefault="00596025" w:rsidP="00596025">
      <w:pPr>
        <w:spacing w:after="0" w:line="240" w:lineRule="auto"/>
        <w:rPr>
          <w:rFonts w:ascii="Times New Roman" w:eastAsiaTheme="minorEastAsia" w:hAnsi="Times New Roman"/>
          <w:sz w:val="24"/>
          <w:szCs w:val="24"/>
        </w:rPr>
      </w:pPr>
    </w:p>
    <w:p w14:paraId="218AD3FD" w14:textId="77777777" w:rsidR="00596025" w:rsidRPr="00596025" w:rsidRDefault="00596025" w:rsidP="00596025">
      <w:pPr>
        <w:spacing w:after="0" w:line="240" w:lineRule="auto"/>
        <w:rPr>
          <w:rFonts w:ascii="Times New Roman" w:eastAsiaTheme="minorEastAsia" w:hAnsi="Times New Roman"/>
          <w:sz w:val="24"/>
          <w:szCs w:val="24"/>
        </w:rPr>
      </w:pPr>
    </w:p>
    <w:p w14:paraId="65F35BB0" w14:textId="77777777" w:rsidR="00596025" w:rsidRPr="00596025" w:rsidRDefault="00596025" w:rsidP="00596025">
      <w:pPr>
        <w:spacing w:after="0" w:line="240" w:lineRule="auto"/>
        <w:rPr>
          <w:rFonts w:ascii="Times New Roman" w:eastAsiaTheme="minorEastAsia" w:hAnsi="Times New Roman"/>
          <w:b/>
          <w:sz w:val="24"/>
          <w:szCs w:val="24"/>
        </w:rPr>
      </w:pPr>
      <w:r w:rsidRPr="00596025">
        <w:rPr>
          <w:rFonts w:ascii="Times New Roman" w:eastAsiaTheme="minorEastAsia" w:hAnsi="Times New Roman"/>
          <w:b/>
          <w:sz w:val="24"/>
          <w:szCs w:val="24"/>
        </w:rPr>
        <w:t>Please respond to the following items to the best of your knowledge about your trainers and trainees:</w:t>
      </w:r>
    </w:p>
    <w:p w14:paraId="44116A6B" w14:textId="77777777" w:rsidR="00596025" w:rsidRPr="00596025" w:rsidRDefault="00596025" w:rsidP="00596025">
      <w:pPr>
        <w:spacing w:after="0" w:line="240" w:lineRule="auto"/>
        <w:rPr>
          <w:rFonts w:ascii="Times New Roman" w:eastAsiaTheme="minorEastAsia" w:hAnsi="Times New Roman"/>
          <w:sz w:val="24"/>
          <w:szCs w:val="24"/>
        </w:rPr>
      </w:pPr>
    </w:p>
    <w:p w14:paraId="6B2C71E5" w14:textId="77777777" w:rsidR="00596025" w:rsidRPr="00596025" w:rsidRDefault="00596025" w:rsidP="00596025">
      <w:pPr>
        <w:spacing w:after="0" w:line="240" w:lineRule="auto"/>
        <w:rPr>
          <w:rFonts w:ascii="Times New Roman" w:eastAsiaTheme="minorEastAsia" w:hAnsi="Times New Roman"/>
          <w:sz w:val="24"/>
          <w:szCs w:val="24"/>
        </w:rPr>
      </w:pPr>
    </w:p>
    <w:p w14:paraId="231A5508"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w:t>
      </w:r>
      <w:r w:rsidRPr="00596025">
        <w:rPr>
          <w:rFonts w:ascii="Times New Roman" w:eastAsiaTheme="minorEastAsia" w:hAnsi="Times New Roman"/>
          <w:sz w:val="24"/>
          <w:szCs w:val="24"/>
          <w:u w:val="single"/>
        </w:rPr>
        <w:t>All of our trainees</w:t>
      </w:r>
      <w:r w:rsidRPr="00596025">
        <w:rPr>
          <w:rFonts w:ascii="Times New Roman" w:eastAsiaTheme="minorEastAsia" w:hAnsi="Times New Roman"/>
          <w:sz w:val="24"/>
          <w:szCs w:val="24"/>
        </w:rPr>
        <w:t xml:space="preserve"> are trained on at least one </w:t>
      </w:r>
      <w:proofErr w:type="gramStart"/>
      <w:r w:rsidRPr="00596025">
        <w:rPr>
          <w:rFonts w:ascii="Times New Roman" w:eastAsiaTheme="minorEastAsia" w:hAnsi="Times New Roman"/>
          <w:sz w:val="24"/>
          <w:szCs w:val="24"/>
        </w:rPr>
        <w:t>empirically-supported</w:t>
      </w:r>
      <w:proofErr w:type="gramEnd"/>
      <w:r w:rsidRPr="00596025">
        <w:rPr>
          <w:rFonts w:ascii="Times New Roman" w:eastAsiaTheme="minorEastAsia" w:hAnsi="Times New Roman"/>
          <w:sz w:val="24"/>
          <w:szCs w:val="24"/>
        </w:rPr>
        <w:t xml:space="preserve"> manual focused on recognizing and repairing alliance ruptures.</w:t>
      </w:r>
    </w:p>
    <w:p w14:paraId="443CCAAE"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6B384695"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68F8A602"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26057983" w14:textId="77777777" w:rsidR="00596025" w:rsidRPr="00596025" w:rsidRDefault="00596025" w:rsidP="00596025">
      <w:pPr>
        <w:spacing w:after="0" w:line="240" w:lineRule="auto"/>
        <w:rPr>
          <w:rFonts w:ascii="Times New Roman" w:eastAsiaTheme="minorEastAsia" w:hAnsi="Times New Roman"/>
          <w:sz w:val="24"/>
          <w:szCs w:val="24"/>
        </w:rPr>
      </w:pPr>
    </w:p>
    <w:p w14:paraId="3B1367D0" w14:textId="77777777" w:rsidR="00596025" w:rsidRPr="00596025" w:rsidRDefault="00596025" w:rsidP="00596025">
      <w:pPr>
        <w:spacing w:after="0" w:line="240" w:lineRule="auto"/>
        <w:rPr>
          <w:rFonts w:ascii="Times New Roman" w:eastAsiaTheme="minorEastAsia" w:hAnsi="Times New Roman"/>
          <w:sz w:val="24"/>
          <w:szCs w:val="24"/>
        </w:rPr>
      </w:pPr>
    </w:p>
    <w:p w14:paraId="72826C81"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w:t>
      </w:r>
      <w:r w:rsidRPr="00596025">
        <w:rPr>
          <w:rFonts w:ascii="Times New Roman" w:eastAsiaTheme="minorEastAsia" w:hAnsi="Times New Roman"/>
          <w:sz w:val="24"/>
          <w:szCs w:val="24"/>
          <w:u w:val="single"/>
        </w:rPr>
        <w:t>Some of our trainees</w:t>
      </w:r>
      <w:r w:rsidRPr="00596025">
        <w:rPr>
          <w:rFonts w:ascii="Times New Roman" w:eastAsiaTheme="minorEastAsia" w:hAnsi="Times New Roman"/>
          <w:sz w:val="24"/>
          <w:szCs w:val="24"/>
        </w:rPr>
        <w:t xml:space="preserve"> are trained on at least one </w:t>
      </w:r>
      <w:proofErr w:type="gramStart"/>
      <w:r w:rsidRPr="00596025">
        <w:rPr>
          <w:rFonts w:ascii="Times New Roman" w:eastAsiaTheme="minorEastAsia" w:hAnsi="Times New Roman"/>
          <w:sz w:val="24"/>
          <w:szCs w:val="24"/>
        </w:rPr>
        <w:t>empirically-supported</w:t>
      </w:r>
      <w:proofErr w:type="gramEnd"/>
      <w:r w:rsidRPr="00596025">
        <w:rPr>
          <w:rFonts w:ascii="Times New Roman" w:eastAsiaTheme="minorEastAsia" w:hAnsi="Times New Roman"/>
          <w:sz w:val="24"/>
          <w:szCs w:val="24"/>
        </w:rPr>
        <w:t xml:space="preserve"> manual focused on recognizing and repairing alliance ruptures.</w:t>
      </w:r>
    </w:p>
    <w:p w14:paraId="108977D1"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04C65696"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47F45ACF"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044C9863" w14:textId="77777777" w:rsidR="00596025" w:rsidRPr="00596025" w:rsidRDefault="00596025" w:rsidP="00596025">
      <w:pPr>
        <w:spacing w:after="0" w:line="240" w:lineRule="auto"/>
        <w:rPr>
          <w:rFonts w:ascii="Times New Roman" w:eastAsiaTheme="minorEastAsia" w:hAnsi="Times New Roman"/>
          <w:sz w:val="24"/>
          <w:szCs w:val="24"/>
        </w:rPr>
      </w:pPr>
    </w:p>
    <w:p w14:paraId="097EB1A2" w14:textId="77777777" w:rsidR="00596025" w:rsidRPr="00596025" w:rsidRDefault="00596025" w:rsidP="00596025">
      <w:pPr>
        <w:spacing w:after="0" w:line="240" w:lineRule="auto"/>
        <w:rPr>
          <w:rFonts w:ascii="Times New Roman" w:eastAsiaTheme="minorEastAsia" w:hAnsi="Times New Roman"/>
          <w:sz w:val="24"/>
          <w:szCs w:val="24"/>
        </w:rPr>
      </w:pPr>
    </w:p>
    <w:p w14:paraId="5C715902"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In our internal </w:t>
      </w:r>
      <w:proofErr w:type="spellStart"/>
      <w:r w:rsidRPr="00596025">
        <w:rPr>
          <w:rFonts w:ascii="Times New Roman" w:eastAsiaTheme="minorEastAsia" w:hAnsi="Times New Roman"/>
          <w:sz w:val="24"/>
          <w:szCs w:val="24"/>
        </w:rPr>
        <w:t>practica</w:t>
      </w:r>
      <w:proofErr w:type="spellEnd"/>
      <w:r w:rsidRPr="00596025">
        <w:rPr>
          <w:rFonts w:ascii="Times New Roman" w:eastAsiaTheme="minorEastAsia" w:hAnsi="Times New Roman"/>
          <w:sz w:val="24"/>
          <w:szCs w:val="24"/>
        </w:rPr>
        <w:t xml:space="preserve">, some trainers/supervisors review the empirical literature on </w:t>
      </w:r>
      <w:r w:rsidRPr="00596025">
        <w:rPr>
          <w:rFonts w:ascii="Times New Roman" w:eastAsiaTheme="minorEastAsia" w:hAnsi="Times New Roman"/>
          <w:sz w:val="24"/>
          <w:szCs w:val="24"/>
          <w:u w:val="single"/>
        </w:rPr>
        <w:t>therapist actions and characteristics</w:t>
      </w:r>
      <w:r w:rsidRPr="00596025">
        <w:rPr>
          <w:rFonts w:ascii="Times New Roman" w:eastAsiaTheme="minorEastAsia" w:hAnsi="Times New Roman"/>
          <w:sz w:val="24"/>
          <w:szCs w:val="24"/>
        </w:rPr>
        <w:t xml:space="preserve"> that correlate with alliance quality.</w:t>
      </w:r>
    </w:p>
    <w:p w14:paraId="037094AC"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11043007"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68B33017"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3D48E15C"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 xml:space="preserve">Not applicable (i.e., no internal </w:t>
      </w:r>
      <w:proofErr w:type="spellStart"/>
      <w:r w:rsidRPr="00596025">
        <w:rPr>
          <w:rFonts w:ascii="Times New Roman" w:eastAsiaTheme="minorEastAsia" w:hAnsi="Times New Roman"/>
          <w:sz w:val="24"/>
          <w:szCs w:val="24"/>
        </w:rPr>
        <w:t>practica</w:t>
      </w:r>
      <w:proofErr w:type="spellEnd"/>
      <w:r w:rsidRPr="00596025">
        <w:rPr>
          <w:rFonts w:ascii="Times New Roman" w:eastAsiaTheme="minorEastAsia" w:hAnsi="Times New Roman"/>
          <w:sz w:val="24"/>
          <w:szCs w:val="24"/>
        </w:rPr>
        <w:t>)</w:t>
      </w:r>
    </w:p>
    <w:p w14:paraId="2FFA5BB1" w14:textId="77777777" w:rsidR="00596025" w:rsidRPr="00596025" w:rsidRDefault="00596025" w:rsidP="00596025">
      <w:pPr>
        <w:spacing w:after="0" w:line="240" w:lineRule="auto"/>
        <w:rPr>
          <w:rFonts w:ascii="Times New Roman" w:eastAsiaTheme="minorEastAsia" w:hAnsi="Times New Roman"/>
          <w:sz w:val="24"/>
          <w:szCs w:val="24"/>
        </w:rPr>
      </w:pPr>
    </w:p>
    <w:p w14:paraId="329C63E7" w14:textId="77777777" w:rsidR="00596025" w:rsidRPr="00596025" w:rsidRDefault="00596025" w:rsidP="00596025">
      <w:pPr>
        <w:spacing w:after="0" w:line="240" w:lineRule="auto"/>
        <w:rPr>
          <w:rFonts w:ascii="Times New Roman" w:eastAsiaTheme="minorEastAsia" w:hAnsi="Times New Roman"/>
          <w:sz w:val="24"/>
          <w:szCs w:val="24"/>
        </w:rPr>
      </w:pPr>
    </w:p>
    <w:p w14:paraId="34B15D26"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In our internal </w:t>
      </w:r>
      <w:proofErr w:type="spellStart"/>
      <w:r w:rsidRPr="00596025">
        <w:rPr>
          <w:rFonts w:ascii="Times New Roman" w:eastAsiaTheme="minorEastAsia" w:hAnsi="Times New Roman"/>
          <w:sz w:val="24"/>
          <w:szCs w:val="24"/>
        </w:rPr>
        <w:t>practica</w:t>
      </w:r>
      <w:proofErr w:type="spellEnd"/>
      <w:r w:rsidRPr="00596025">
        <w:rPr>
          <w:rFonts w:ascii="Times New Roman" w:eastAsiaTheme="minorEastAsia" w:hAnsi="Times New Roman"/>
          <w:sz w:val="24"/>
          <w:szCs w:val="24"/>
        </w:rPr>
        <w:t xml:space="preserve">, </w:t>
      </w:r>
      <w:r w:rsidRPr="00596025">
        <w:rPr>
          <w:rFonts w:ascii="Times New Roman" w:eastAsiaTheme="minorEastAsia" w:hAnsi="Times New Roman"/>
          <w:sz w:val="24"/>
          <w:szCs w:val="24"/>
          <w:u w:val="single"/>
        </w:rPr>
        <w:t>all</w:t>
      </w:r>
      <w:r w:rsidRPr="00596025">
        <w:rPr>
          <w:rFonts w:ascii="Times New Roman" w:eastAsiaTheme="minorEastAsia" w:hAnsi="Times New Roman"/>
          <w:sz w:val="24"/>
          <w:szCs w:val="24"/>
        </w:rPr>
        <w:t xml:space="preserve"> clients and therapists </w:t>
      </w:r>
      <w:r w:rsidRPr="00596025">
        <w:rPr>
          <w:rFonts w:ascii="Times New Roman" w:eastAsiaTheme="minorEastAsia" w:hAnsi="Times New Roman"/>
          <w:sz w:val="24"/>
          <w:szCs w:val="24"/>
          <w:u w:val="single"/>
        </w:rPr>
        <w:t>routinely</w:t>
      </w:r>
      <w:r w:rsidRPr="00596025">
        <w:rPr>
          <w:rFonts w:ascii="Times New Roman" w:eastAsiaTheme="minorEastAsia" w:hAnsi="Times New Roman"/>
          <w:sz w:val="24"/>
          <w:szCs w:val="24"/>
        </w:rPr>
        <w:t xml:space="preserve"> (i.e., at established intervals) complete formal alliance assessments to inform the quality of their relationship and clinical work.</w:t>
      </w:r>
    </w:p>
    <w:p w14:paraId="134F588B"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660488E3"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570455BD"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5C5A155E"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 xml:space="preserve">Not applicable (i.e., no internal </w:t>
      </w:r>
      <w:proofErr w:type="spellStart"/>
      <w:r w:rsidRPr="00596025">
        <w:rPr>
          <w:rFonts w:ascii="Times New Roman" w:eastAsiaTheme="minorEastAsia" w:hAnsi="Times New Roman"/>
          <w:sz w:val="24"/>
          <w:szCs w:val="24"/>
        </w:rPr>
        <w:t>practica</w:t>
      </w:r>
      <w:proofErr w:type="spellEnd"/>
      <w:r w:rsidRPr="00596025">
        <w:rPr>
          <w:rFonts w:ascii="Times New Roman" w:eastAsiaTheme="minorEastAsia" w:hAnsi="Times New Roman"/>
          <w:sz w:val="24"/>
          <w:szCs w:val="24"/>
        </w:rPr>
        <w:t>)</w:t>
      </w:r>
    </w:p>
    <w:p w14:paraId="06F28B99" w14:textId="77777777" w:rsidR="00596025" w:rsidRPr="00596025" w:rsidRDefault="00596025" w:rsidP="00596025">
      <w:pPr>
        <w:spacing w:after="0" w:line="240" w:lineRule="auto"/>
        <w:rPr>
          <w:rFonts w:ascii="Times New Roman" w:eastAsiaTheme="minorEastAsia" w:hAnsi="Times New Roman"/>
          <w:sz w:val="24"/>
          <w:szCs w:val="24"/>
        </w:rPr>
      </w:pPr>
    </w:p>
    <w:p w14:paraId="21E214E5"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r>
    </w:p>
    <w:p w14:paraId="79486463"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In our internal </w:t>
      </w:r>
      <w:proofErr w:type="spellStart"/>
      <w:r w:rsidRPr="00596025">
        <w:rPr>
          <w:rFonts w:ascii="Times New Roman" w:eastAsiaTheme="minorEastAsia" w:hAnsi="Times New Roman"/>
          <w:sz w:val="24"/>
          <w:szCs w:val="24"/>
        </w:rPr>
        <w:t>practica</w:t>
      </w:r>
      <w:proofErr w:type="spellEnd"/>
      <w:r w:rsidRPr="00596025">
        <w:rPr>
          <w:rFonts w:ascii="Times New Roman" w:eastAsiaTheme="minorEastAsia" w:hAnsi="Times New Roman"/>
          <w:sz w:val="24"/>
          <w:szCs w:val="24"/>
        </w:rPr>
        <w:t xml:space="preserve">, </w:t>
      </w:r>
      <w:r w:rsidRPr="00596025">
        <w:rPr>
          <w:rFonts w:ascii="Times New Roman" w:eastAsiaTheme="minorEastAsia" w:hAnsi="Times New Roman"/>
          <w:sz w:val="24"/>
          <w:szCs w:val="24"/>
          <w:u w:val="single"/>
        </w:rPr>
        <w:t>some</w:t>
      </w:r>
      <w:r w:rsidRPr="00596025">
        <w:rPr>
          <w:rFonts w:ascii="Times New Roman" w:eastAsiaTheme="minorEastAsia" w:hAnsi="Times New Roman"/>
          <w:sz w:val="24"/>
          <w:szCs w:val="24"/>
        </w:rPr>
        <w:t xml:space="preserve"> clients and therapists </w:t>
      </w:r>
      <w:r w:rsidRPr="00596025">
        <w:rPr>
          <w:rFonts w:ascii="Times New Roman" w:eastAsiaTheme="minorEastAsia" w:hAnsi="Times New Roman"/>
          <w:sz w:val="24"/>
          <w:szCs w:val="24"/>
          <w:u w:val="single"/>
        </w:rPr>
        <w:t>routinely (i.e., at established intervals)</w:t>
      </w:r>
      <w:r w:rsidRPr="00596025">
        <w:rPr>
          <w:rFonts w:ascii="Times New Roman" w:eastAsiaTheme="minorEastAsia" w:hAnsi="Times New Roman"/>
          <w:sz w:val="24"/>
          <w:szCs w:val="24"/>
        </w:rPr>
        <w:t xml:space="preserve"> complete formal alliance assessments to inform the quality of their relationship and clinical work.</w:t>
      </w:r>
    </w:p>
    <w:p w14:paraId="694029F1"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5D95E5AE"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5A9929F6"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40EBB5D5"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 xml:space="preserve">Not applicable (i.e., no internal </w:t>
      </w:r>
      <w:proofErr w:type="spellStart"/>
      <w:r w:rsidRPr="00596025">
        <w:rPr>
          <w:rFonts w:ascii="Times New Roman" w:eastAsiaTheme="minorEastAsia" w:hAnsi="Times New Roman"/>
          <w:sz w:val="24"/>
          <w:szCs w:val="24"/>
        </w:rPr>
        <w:t>practica</w:t>
      </w:r>
      <w:proofErr w:type="spellEnd"/>
      <w:r w:rsidRPr="00596025">
        <w:rPr>
          <w:rFonts w:ascii="Times New Roman" w:eastAsiaTheme="minorEastAsia" w:hAnsi="Times New Roman"/>
          <w:sz w:val="24"/>
          <w:szCs w:val="24"/>
        </w:rPr>
        <w:t>)</w:t>
      </w:r>
    </w:p>
    <w:p w14:paraId="2DAB82B3" w14:textId="77777777" w:rsidR="00596025" w:rsidRPr="00596025" w:rsidRDefault="00596025" w:rsidP="00596025">
      <w:pPr>
        <w:spacing w:after="0" w:line="240" w:lineRule="auto"/>
        <w:rPr>
          <w:rFonts w:ascii="Times New Roman" w:eastAsiaTheme="minorEastAsia" w:hAnsi="Times New Roman"/>
          <w:sz w:val="24"/>
          <w:szCs w:val="24"/>
        </w:rPr>
      </w:pPr>
    </w:p>
    <w:p w14:paraId="27C1CA19" w14:textId="77777777" w:rsidR="00596025" w:rsidRPr="00596025" w:rsidRDefault="00596025" w:rsidP="00596025">
      <w:pPr>
        <w:spacing w:after="0" w:line="240" w:lineRule="auto"/>
        <w:rPr>
          <w:rFonts w:ascii="Times New Roman" w:eastAsiaTheme="minorEastAsia" w:hAnsi="Times New Roman"/>
          <w:sz w:val="24"/>
          <w:szCs w:val="24"/>
        </w:rPr>
      </w:pPr>
    </w:p>
    <w:p w14:paraId="5072D5FB"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To train our students to develop good alliances with their clients, our program relies on informal alliance training within the context of supervision-as-usual. </w:t>
      </w:r>
    </w:p>
    <w:p w14:paraId="6087E12A"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57D5E013"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43020E3F" w14:textId="77777777" w:rsidR="00596025" w:rsidRPr="00596025" w:rsidRDefault="00596025" w:rsidP="00596025">
      <w:pPr>
        <w:numPr>
          <w:ilvl w:val="0"/>
          <w:numId w:val="16"/>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40E95C75" w14:textId="77777777" w:rsidR="00596025" w:rsidRPr="00596025" w:rsidRDefault="00596025" w:rsidP="00596025">
      <w:pPr>
        <w:spacing w:after="0" w:line="240" w:lineRule="auto"/>
        <w:rPr>
          <w:rFonts w:ascii="Times New Roman" w:eastAsiaTheme="minorEastAsia" w:hAnsi="Times New Roman"/>
          <w:sz w:val="24"/>
          <w:szCs w:val="24"/>
        </w:rPr>
      </w:pPr>
    </w:p>
    <w:p w14:paraId="538CB89D"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r>
    </w:p>
    <w:p w14:paraId="58933D25"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We have taken remedial action (i.e., additional alliance-focused trainings, probation, and/or dismissal) in cases where students have consistently demonstrated </w:t>
      </w:r>
      <w:r w:rsidRPr="00596025">
        <w:rPr>
          <w:rFonts w:ascii="Times New Roman" w:eastAsiaTheme="minorEastAsia" w:hAnsi="Times New Roman"/>
          <w:sz w:val="24"/>
          <w:szCs w:val="24"/>
          <w:u w:val="single"/>
        </w:rPr>
        <w:t>an inability to forge quality alliances with their clients.</w:t>
      </w:r>
    </w:p>
    <w:p w14:paraId="239D93AD"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6F372884"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321A3389" w14:textId="77777777" w:rsidR="00596025" w:rsidRPr="00596025" w:rsidRDefault="00596025" w:rsidP="00596025">
      <w:pPr>
        <w:numPr>
          <w:ilvl w:val="0"/>
          <w:numId w:val="18"/>
        </w:numPr>
        <w:spacing w:after="0" w:line="240" w:lineRule="auto"/>
        <w:contextualSpacing/>
        <w:rPr>
          <w:rFonts w:asciiTheme="minorHAnsi" w:eastAsiaTheme="minorEastAsia" w:hAnsiTheme="minorHAnsi" w:cstheme="minorBidi"/>
          <w:sz w:val="24"/>
          <w:szCs w:val="24"/>
        </w:rPr>
      </w:pPr>
      <w:r w:rsidRPr="00596025">
        <w:rPr>
          <w:rFonts w:ascii="Times New Roman" w:eastAsiaTheme="minorEastAsia" w:hAnsi="Times New Roman"/>
          <w:sz w:val="24"/>
          <w:szCs w:val="24"/>
        </w:rPr>
        <w:t>Don’t know</w:t>
      </w:r>
    </w:p>
    <w:p w14:paraId="3237D1AF" w14:textId="77777777" w:rsidR="00596025" w:rsidRPr="00596025" w:rsidRDefault="00596025" w:rsidP="00596025">
      <w:pPr>
        <w:spacing w:after="0" w:line="240" w:lineRule="auto"/>
        <w:rPr>
          <w:rFonts w:ascii="Times New Roman" w:eastAsiaTheme="minorEastAsia" w:hAnsi="Times New Roman"/>
          <w:sz w:val="24"/>
          <w:szCs w:val="24"/>
        </w:rPr>
      </w:pPr>
    </w:p>
    <w:p w14:paraId="2273E1EB" w14:textId="77777777" w:rsidR="00596025" w:rsidRPr="00596025" w:rsidRDefault="00596025" w:rsidP="00596025">
      <w:pPr>
        <w:spacing w:after="0" w:line="240" w:lineRule="auto"/>
        <w:rPr>
          <w:rFonts w:ascii="Times New Roman" w:eastAsiaTheme="minorEastAsia" w:hAnsi="Times New Roman"/>
          <w:sz w:val="24"/>
          <w:szCs w:val="24"/>
        </w:rPr>
      </w:pPr>
    </w:p>
    <w:p w14:paraId="52AEC8D1" w14:textId="77777777" w:rsidR="00596025" w:rsidRPr="00596025" w:rsidRDefault="00596025" w:rsidP="00596025">
      <w:pPr>
        <w:spacing w:after="0" w:line="240" w:lineRule="auto"/>
        <w:rPr>
          <w:rFonts w:ascii="Times New Roman" w:eastAsiaTheme="minorEastAsia" w:hAnsi="Times New Roman"/>
          <w:sz w:val="24"/>
          <w:szCs w:val="24"/>
          <w:u w:val="single"/>
        </w:rPr>
      </w:pPr>
      <w:r w:rsidRPr="00596025">
        <w:rPr>
          <w:rFonts w:ascii="Times New Roman" w:eastAsiaTheme="minorEastAsia" w:hAnsi="Times New Roman"/>
          <w:sz w:val="24"/>
          <w:szCs w:val="24"/>
        </w:rPr>
        <w:t xml:space="preserve">Q. We have taken remedial action (i.e., additional alliance-focused trainings, probation, and/or dismissal) in cases where students have consistently demonstrated </w:t>
      </w:r>
      <w:r w:rsidRPr="00596025">
        <w:rPr>
          <w:rFonts w:ascii="Times New Roman" w:eastAsiaTheme="minorEastAsia" w:hAnsi="Times New Roman"/>
          <w:sz w:val="24"/>
          <w:szCs w:val="24"/>
          <w:u w:val="single"/>
        </w:rPr>
        <w:t>personal characteristics known empirically to interfere with alliance development.</w:t>
      </w:r>
    </w:p>
    <w:p w14:paraId="165AC89A"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33CE8B25"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15BCE40F"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0A85D038" w14:textId="77777777" w:rsidR="00596025" w:rsidRPr="00596025" w:rsidRDefault="00596025" w:rsidP="00596025">
      <w:pPr>
        <w:spacing w:after="0" w:line="240" w:lineRule="auto"/>
        <w:rPr>
          <w:rFonts w:ascii="Times New Roman" w:eastAsiaTheme="minorEastAsia" w:hAnsi="Times New Roman"/>
          <w:sz w:val="24"/>
          <w:szCs w:val="24"/>
        </w:rPr>
      </w:pPr>
    </w:p>
    <w:p w14:paraId="4A91B3BC"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r>
    </w:p>
    <w:p w14:paraId="52A90066"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lastRenderedPageBreak/>
        <w:t>Q. In our program, we have archived video recorded sessions of reliably rated good and poor alliance segments (with actual or analogue clients), which our trainers can use as an adjunct to their standard supervision.</w:t>
      </w:r>
    </w:p>
    <w:p w14:paraId="38811F5F"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4C9D62F1"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4CE992D0"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37B2188B" w14:textId="77777777" w:rsidR="00596025" w:rsidRPr="00596025" w:rsidRDefault="00596025" w:rsidP="00596025">
      <w:pPr>
        <w:spacing w:after="0" w:line="240" w:lineRule="auto"/>
        <w:rPr>
          <w:rFonts w:ascii="Times New Roman" w:eastAsiaTheme="minorEastAsia" w:hAnsi="Times New Roman"/>
          <w:sz w:val="24"/>
          <w:szCs w:val="24"/>
        </w:rPr>
      </w:pPr>
    </w:p>
    <w:p w14:paraId="46646450" w14:textId="77777777" w:rsidR="00596025" w:rsidRPr="00596025" w:rsidRDefault="00596025" w:rsidP="00596025">
      <w:pPr>
        <w:spacing w:after="0" w:line="240" w:lineRule="auto"/>
        <w:rPr>
          <w:rFonts w:ascii="Times New Roman" w:eastAsiaTheme="minorEastAsia" w:hAnsi="Times New Roman"/>
          <w:sz w:val="24"/>
          <w:szCs w:val="24"/>
        </w:rPr>
      </w:pPr>
    </w:p>
    <w:p w14:paraId="14692669"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We assess all prospective trainees on characteristics known empirically to correlate negatively with alliance quality to help determine whether they are admitted to our program.</w:t>
      </w:r>
    </w:p>
    <w:p w14:paraId="20F3395A"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2DEBF5CE"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5041BDF2" w14:textId="77777777" w:rsidR="00596025" w:rsidRPr="00596025" w:rsidRDefault="00596025" w:rsidP="00596025">
      <w:pPr>
        <w:numPr>
          <w:ilvl w:val="0"/>
          <w:numId w:val="18"/>
        </w:numPr>
        <w:spacing w:after="0" w:line="240" w:lineRule="auto"/>
        <w:contextualSpacing/>
        <w:rPr>
          <w:rFonts w:asciiTheme="minorHAnsi" w:eastAsiaTheme="minorEastAsia" w:hAnsiTheme="minorHAnsi" w:cstheme="minorBidi"/>
          <w:sz w:val="24"/>
          <w:szCs w:val="24"/>
        </w:rPr>
      </w:pPr>
      <w:r w:rsidRPr="00596025">
        <w:rPr>
          <w:rFonts w:ascii="Times New Roman" w:eastAsiaTheme="minorEastAsia" w:hAnsi="Times New Roman"/>
          <w:sz w:val="24"/>
          <w:szCs w:val="24"/>
        </w:rPr>
        <w:t>Don’t know</w:t>
      </w:r>
    </w:p>
    <w:p w14:paraId="0520CC27" w14:textId="77777777" w:rsidR="00596025" w:rsidRPr="00596025" w:rsidRDefault="00596025" w:rsidP="00596025">
      <w:pPr>
        <w:spacing w:after="0" w:line="240" w:lineRule="auto"/>
        <w:rPr>
          <w:rFonts w:ascii="Times New Roman" w:eastAsiaTheme="minorEastAsia" w:hAnsi="Times New Roman"/>
          <w:sz w:val="24"/>
          <w:szCs w:val="24"/>
        </w:rPr>
      </w:pPr>
    </w:p>
    <w:p w14:paraId="5644A279" w14:textId="77777777" w:rsidR="00596025" w:rsidRPr="00596025" w:rsidRDefault="00596025" w:rsidP="00596025">
      <w:pPr>
        <w:spacing w:after="0" w:line="240" w:lineRule="auto"/>
        <w:rPr>
          <w:rFonts w:ascii="Times New Roman" w:eastAsiaTheme="minorEastAsia" w:hAnsi="Times New Roman"/>
          <w:sz w:val="24"/>
          <w:szCs w:val="24"/>
        </w:rPr>
      </w:pPr>
    </w:p>
    <w:p w14:paraId="2219DF8A"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Our faculty has devoted meeting time within the past 2-3 years to discuss implementing current best practices, based on research, for alliance training.</w:t>
      </w:r>
    </w:p>
    <w:p w14:paraId="55A173F8"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2DEACBD5"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239A82F2"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799E4C36" w14:textId="77777777" w:rsidR="00596025" w:rsidRPr="00596025" w:rsidRDefault="00596025" w:rsidP="00596025">
      <w:pPr>
        <w:spacing w:after="0" w:line="240" w:lineRule="auto"/>
        <w:rPr>
          <w:rFonts w:ascii="Times New Roman" w:eastAsiaTheme="minorEastAsia" w:hAnsi="Times New Roman"/>
          <w:sz w:val="24"/>
          <w:szCs w:val="24"/>
        </w:rPr>
      </w:pPr>
    </w:p>
    <w:p w14:paraId="48DEACB3" w14:textId="77777777" w:rsidR="00596025" w:rsidRPr="00596025" w:rsidRDefault="00596025" w:rsidP="00596025">
      <w:pPr>
        <w:spacing w:after="0" w:line="240" w:lineRule="auto"/>
        <w:rPr>
          <w:rFonts w:ascii="Times New Roman" w:eastAsiaTheme="minorEastAsia" w:hAnsi="Times New Roman"/>
          <w:sz w:val="24"/>
          <w:szCs w:val="24"/>
        </w:rPr>
      </w:pPr>
    </w:p>
    <w:p w14:paraId="21943D40"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Our faculty will have one or more meetings in the next year to discuss ways in which we can implement current best practices, based on research, for alliance training.</w:t>
      </w:r>
    </w:p>
    <w:p w14:paraId="4EFE7B25"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True</w:t>
      </w:r>
    </w:p>
    <w:p w14:paraId="13C70B71"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Untrue</w:t>
      </w:r>
    </w:p>
    <w:p w14:paraId="560EAF16" w14:textId="77777777" w:rsidR="00596025" w:rsidRPr="00596025" w:rsidRDefault="00596025" w:rsidP="00596025">
      <w:pPr>
        <w:numPr>
          <w:ilvl w:val="0"/>
          <w:numId w:val="18"/>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sz w:val="24"/>
          <w:szCs w:val="24"/>
        </w:rPr>
        <w:t>Don’t know</w:t>
      </w:r>
    </w:p>
    <w:p w14:paraId="0C5FD24F" w14:textId="77777777" w:rsidR="00596025" w:rsidRPr="00596025" w:rsidRDefault="00596025" w:rsidP="00596025">
      <w:pPr>
        <w:spacing w:after="0" w:line="240" w:lineRule="auto"/>
        <w:rPr>
          <w:rFonts w:ascii="Times New Roman" w:eastAsiaTheme="minorEastAsia" w:hAnsi="Times New Roman"/>
          <w:sz w:val="24"/>
          <w:szCs w:val="24"/>
        </w:rPr>
      </w:pPr>
    </w:p>
    <w:p w14:paraId="5313E914" w14:textId="77777777" w:rsidR="00596025" w:rsidRPr="00596025" w:rsidRDefault="00596025" w:rsidP="00596025">
      <w:pPr>
        <w:spacing w:after="0" w:line="240" w:lineRule="auto"/>
        <w:rPr>
          <w:rFonts w:ascii="Times New Roman" w:eastAsiaTheme="minorEastAsia" w:hAnsi="Times New Roman"/>
          <w:sz w:val="24"/>
          <w:szCs w:val="24"/>
        </w:rPr>
      </w:pPr>
    </w:p>
    <w:p w14:paraId="3DE18FF0" w14:textId="77777777" w:rsidR="00596025" w:rsidRPr="00596025" w:rsidRDefault="00596025" w:rsidP="00596025">
      <w:pPr>
        <w:spacing w:after="0" w:line="240" w:lineRule="auto"/>
        <w:rPr>
          <w:rFonts w:ascii="Times New Roman" w:eastAsiaTheme="minorEastAsia" w:hAnsi="Times New Roman"/>
          <w:b/>
          <w:sz w:val="24"/>
          <w:szCs w:val="24"/>
        </w:rPr>
      </w:pPr>
      <w:r w:rsidRPr="00596025">
        <w:rPr>
          <w:rFonts w:ascii="Times New Roman" w:eastAsiaTheme="minorEastAsia" w:hAnsi="Times New Roman"/>
          <w:sz w:val="24"/>
          <w:szCs w:val="24"/>
        </w:rPr>
        <w:tab/>
      </w:r>
    </w:p>
    <w:p w14:paraId="115BC4B4" w14:textId="77777777" w:rsidR="00596025" w:rsidRPr="00A22DE7" w:rsidRDefault="00596025" w:rsidP="00596025">
      <w:pPr>
        <w:spacing w:after="0" w:line="240" w:lineRule="auto"/>
        <w:jc w:val="center"/>
        <w:rPr>
          <w:rFonts w:ascii="Times New Roman" w:eastAsiaTheme="minorEastAsia" w:hAnsi="Times New Roman"/>
          <w:sz w:val="24"/>
          <w:szCs w:val="24"/>
          <w:u w:val="single"/>
        </w:rPr>
      </w:pPr>
      <w:r w:rsidRPr="00A22DE7">
        <w:rPr>
          <w:rFonts w:ascii="Times New Roman" w:eastAsiaTheme="minorEastAsia" w:hAnsi="Times New Roman"/>
          <w:sz w:val="24"/>
          <w:szCs w:val="24"/>
          <w:u w:val="single"/>
        </w:rPr>
        <w:t>DOMAIN 4 – PERSPECTIVES ON GOLD-STANDARD ALLIANCE TRAINING</w:t>
      </w:r>
    </w:p>
    <w:p w14:paraId="0895F10E" w14:textId="77777777" w:rsidR="00596025" w:rsidRPr="00A22DE7" w:rsidRDefault="00596025" w:rsidP="00596025">
      <w:pPr>
        <w:spacing w:after="0" w:line="240" w:lineRule="auto"/>
        <w:jc w:val="center"/>
        <w:rPr>
          <w:rFonts w:ascii="Times New Roman" w:eastAsiaTheme="minorEastAsia" w:hAnsi="Times New Roman"/>
          <w:sz w:val="24"/>
          <w:szCs w:val="24"/>
          <w:u w:val="single"/>
        </w:rPr>
      </w:pPr>
      <w:r w:rsidRPr="00A22DE7">
        <w:rPr>
          <w:rFonts w:ascii="Times New Roman" w:eastAsiaTheme="minorEastAsia" w:hAnsi="Times New Roman"/>
          <w:sz w:val="24"/>
          <w:szCs w:val="24"/>
          <w:u w:val="single"/>
        </w:rPr>
        <w:t>(Number of questions = 14)</w:t>
      </w:r>
    </w:p>
    <w:p w14:paraId="7B4D5A62" w14:textId="77777777" w:rsidR="00596025" w:rsidRPr="00A22DE7" w:rsidRDefault="00596025" w:rsidP="00596025">
      <w:pPr>
        <w:spacing w:after="0" w:line="240" w:lineRule="auto"/>
        <w:rPr>
          <w:rFonts w:ascii="Times New Roman" w:eastAsiaTheme="minorEastAsia" w:hAnsi="Times New Roman"/>
          <w:sz w:val="24"/>
          <w:szCs w:val="24"/>
          <w:u w:val="single"/>
        </w:rPr>
      </w:pPr>
    </w:p>
    <w:p w14:paraId="6191598F" w14:textId="77777777" w:rsidR="00596025" w:rsidRPr="00596025" w:rsidRDefault="00596025" w:rsidP="00596025">
      <w:pPr>
        <w:spacing w:after="0" w:line="240" w:lineRule="auto"/>
        <w:rPr>
          <w:rFonts w:ascii="Times New Roman" w:eastAsiaTheme="minorEastAsia" w:hAnsi="Times New Roman"/>
          <w:b/>
          <w:sz w:val="24"/>
          <w:szCs w:val="24"/>
        </w:rPr>
      </w:pPr>
      <w:r w:rsidRPr="00596025">
        <w:rPr>
          <w:rFonts w:ascii="Times New Roman" w:eastAsiaTheme="minorEastAsia" w:hAnsi="Times New Roman"/>
          <w:b/>
          <w:sz w:val="24"/>
          <w:szCs w:val="24"/>
        </w:rPr>
        <w:t xml:space="preserve">In this section, please focus on </w:t>
      </w:r>
      <w:r w:rsidRPr="00596025">
        <w:rPr>
          <w:rFonts w:ascii="Times New Roman" w:eastAsiaTheme="minorEastAsia" w:hAnsi="Times New Roman"/>
          <w:b/>
          <w:sz w:val="24"/>
          <w:szCs w:val="24"/>
          <w:u w:val="single"/>
        </w:rPr>
        <w:t>YOUR PROGRAM’S PERSPECTIVE (rather than your personal perspective)</w:t>
      </w:r>
      <w:r w:rsidRPr="00596025">
        <w:rPr>
          <w:rFonts w:ascii="Times New Roman" w:eastAsiaTheme="minorEastAsia" w:hAnsi="Times New Roman"/>
          <w:b/>
          <w:sz w:val="24"/>
          <w:szCs w:val="24"/>
        </w:rPr>
        <w:t xml:space="preserve"> on </w:t>
      </w:r>
      <w:r w:rsidRPr="00596025">
        <w:rPr>
          <w:rFonts w:ascii="Times New Roman" w:eastAsiaTheme="minorEastAsia" w:hAnsi="Times New Roman"/>
          <w:b/>
          <w:i/>
          <w:sz w:val="24"/>
          <w:szCs w:val="24"/>
          <w:u w:val="single"/>
        </w:rPr>
        <w:t>ideal</w:t>
      </w:r>
      <w:r w:rsidRPr="00596025">
        <w:rPr>
          <w:rFonts w:ascii="Times New Roman" w:eastAsiaTheme="minorEastAsia" w:hAnsi="Times New Roman"/>
          <w:b/>
          <w:sz w:val="24"/>
          <w:szCs w:val="24"/>
        </w:rPr>
        <w:t xml:space="preserve"> functioning (even if something does not reflect </w:t>
      </w:r>
      <w:r w:rsidRPr="00596025">
        <w:rPr>
          <w:rFonts w:ascii="Times New Roman" w:eastAsiaTheme="minorEastAsia" w:hAnsi="Times New Roman"/>
          <w:b/>
          <w:i/>
          <w:sz w:val="24"/>
          <w:szCs w:val="24"/>
          <w:u w:val="single"/>
        </w:rPr>
        <w:t>current</w:t>
      </w:r>
      <w:r w:rsidRPr="00596025">
        <w:rPr>
          <w:rFonts w:ascii="Times New Roman" w:eastAsiaTheme="minorEastAsia" w:hAnsi="Times New Roman"/>
          <w:b/>
          <w:sz w:val="24"/>
          <w:szCs w:val="24"/>
        </w:rPr>
        <w:t xml:space="preserve"> functioning).</w:t>
      </w:r>
    </w:p>
    <w:p w14:paraId="2025BBD0" w14:textId="77777777" w:rsidR="00596025" w:rsidRPr="00596025" w:rsidRDefault="00596025" w:rsidP="00596025">
      <w:pPr>
        <w:spacing w:after="0" w:line="240" w:lineRule="auto"/>
        <w:rPr>
          <w:rFonts w:ascii="Times New Roman" w:eastAsiaTheme="minorEastAsia" w:hAnsi="Times New Roman"/>
          <w:b/>
          <w:sz w:val="24"/>
          <w:szCs w:val="24"/>
        </w:rPr>
      </w:pPr>
    </w:p>
    <w:p w14:paraId="62A2CD83" w14:textId="77777777" w:rsidR="00596025" w:rsidRPr="00596025" w:rsidRDefault="00596025" w:rsidP="00596025">
      <w:pPr>
        <w:spacing w:after="0" w:line="240" w:lineRule="auto"/>
        <w:rPr>
          <w:rFonts w:ascii="Times New Roman" w:eastAsiaTheme="minorEastAsia" w:hAnsi="Times New Roman"/>
          <w:b/>
          <w:sz w:val="24"/>
          <w:szCs w:val="24"/>
        </w:rPr>
      </w:pPr>
    </w:p>
    <w:p w14:paraId="1AB30836" w14:textId="77777777" w:rsidR="00596025" w:rsidRPr="00596025" w:rsidRDefault="00596025" w:rsidP="00596025">
      <w:pPr>
        <w:spacing w:after="0" w:line="240" w:lineRule="auto"/>
        <w:rPr>
          <w:rFonts w:ascii="Times New Roman" w:eastAsiaTheme="minorEastAsia" w:hAnsi="Times New Roman"/>
          <w:b/>
          <w:sz w:val="24"/>
          <w:szCs w:val="24"/>
        </w:rPr>
      </w:pPr>
      <w:r w:rsidRPr="00596025">
        <w:rPr>
          <w:rFonts w:ascii="Times New Roman" w:eastAsiaTheme="minorEastAsia" w:hAnsi="Times New Roman"/>
          <w:b/>
          <w:sz w:val="24"/>
          <w:szCs w:val="24"/>
        </w:rPr>
        <w:t xml:space="preserve">To train students to develop good alliances with their clients, training programs </w:t>
      </w:r>
      <w:r w:rsidRPr="00596025">
        <w:rPr>
          <w:rFonts w:ascii="Times New Roman" w:eastAsiaTheme="minorEastAsia" w:hAnsi="Times New Roman"/>
          <w:b/>
          <w:sz w:val="24"/>
          <w:szCs w:val="24"/>
          <w:u w:val="single"/>
        </w:rPr>
        <w:t>SHOULD</w:t>
      </w:r>
      <w:r w:rsidRPr="00596025">
        <w:rPr>
          <w:rFonts w:ascii="Times New Roman" w:eastAsiaTheme="minorEastAsia" w:hAnsi="Times New Roman"/>
          <w:b/>
          <w:sz w:val="24"/>
          <w:szCs w:val="24"/>
        </w:rPr>
        <w:t>:</w:t>
      </w:r>
    </w:p>
    <w:p w14:paraId="614ECF7D" w14:textId="77777777" w:rsidR="00596025" w:rsidRPr="00596025" w:rsidRDefault="00596025" w:rsidP="00596025">
      <w:pPr>
        <w:spacing w:after="0" w:line="240" w:lineRule="auto"/>
        <w:rPr>
          <w:rFonts w:ascii="Times New Roman" w:eastAsiaTheme="minorEastAsia" w:hAnsi="Times New Roman"/>
          <w:b/>
          <w:sz w:val="24"/>
          <w:szCs w:val="24"/>
        </w:rPr>
      </w:pPr>
    </w:p>
    <w:p w14:paraId="277AE061"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Rely </w:t>
      </w:r>
      <w:r w:rsidRPr="00596025">
        <w:rPr>
          <w:rFonts w:ascii="Times New Roman" w:eastAsiaTheme="minorEastAsia" w:hAnsi="Times New Roman"/>
          <w:sz w:val="24"/>
          <w:szCs w:val="24"/>
          <w:u w:val="single"/>
        </w:rPr>
        <w:t>solely</w:t>
      </w:r>
      <w:r w:rsidRPr="00596025">
        <w:rPr>
          <w:rFonts w:ascii="Times New Roman" w:eastAsiaTheme="minorEastAsia" w:hAnsi="Times New Roman"/>
          <w:sz w:val="24"/>
          <w:szCs w:val="24"/>
        </w:rPr>
        <w:t xml:space="preserve"> on informal alliance training within the context of supervision-as-usual. </w:t>
      </w:r>
    </w:p>
    <w:p w14:paraId="2FFEA748"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sz w:val="24"/>
          <w:szCs w:val="24"/>
        </w:rPr>
        <w:t>Strongly disagree</w:t>
      </w:r>
    </w:p>
    <w:p w14:paraId="576437EB"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sz w:val="24"/>
          <w:szCs w:val="24"/>
        </w:rPr>
        <w:t>Moderately disagree</w:t>
      </w:r>
    </w:p>
    <w:p w14:paraId="3AC20624"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sz w:val="24"/>
          <w:szCs w:val="24"/>
        </w:rPr>
        <w:t>Slightly disagree</w:t>
      </w:r>
    </w:p>
    <w:p w14:paraId="40726FC4"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sz w:val="24"/>
          <w:szCs w:val="24"/>
        </w:rPr>
        <w:lastRenderedPageBreak/>
        <w:t>Slightly agree</w:t>
      </w:r>
    </w:p>
    <w:p w14:paraId="01368022"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sz w:val="24"/>
          <w:szCs w:val="24"/>
        </w:rPr>
        <w:t>Moderately agree</w:t>
      </w:r>
    </w:p>
    <w:p w14:paraId="22DE483C"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sz w:val="24"/>
          <w:szCs w:val="24"/>
        </w:rPr>
        <w:t>Strongly agree</w:t>
      </w:r>
    </w:p>
    <w:p w14:paraId="4485DBE5" w14:textId="77777777" w:rsidR="00596025" w:rsidRPr="00596025" w:rsidRDefault="00596025" w:rsidP="00596025">
      <w:pPr>
        <w:spacing w:after="0" w:line="240" w:lineRule="auto"/>
        <w:rPr>
          <w:rFonts w:ascii="Times New Roman" w:eastAsiaTheme="minorEastAsia" w:hAnsi="Times New Roman"/>
          <w:sz w:val="24"/>
          <w:szCs w:val="24"/>
        </w:rPr>
      </w:pPr>
    </w:p>
    <w:p w14:paraId="5E51CB13" w14:textId="77777777" w:rsidR="00596025" w:rsidRPr="00596025" w:rsidRDefault="00596025" w:rsidP="00596025">
      <w:pPr>
        <w:spacing w:after="0" w:line="240" w:lineRule="auto"/>
        <w:rPr>
          <w:rFonts w:ascii="Times New Roman" w:eastAsiaTheme="minorEastAsia" w:hAnsi="Times New Roman"/>
          <w:sz w:val="24"/>
          <w:szCs w:val="24"/>
        </w:rPr>
      </w:pPr>
    </w:p>
    <w:p w14:paraId="02E88933"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Require that trainees take at least one course (i.e., didactic instruction) that focuses solely on the therapeutic alliance construct and surveys the relevant alliance-focused research literature.</w:t>
      </w:r>
    </w:p>
    <w:p w14:paraId="2DE40F38"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Strongly disagree</w:t>
      </w:r>
    </w:p>
    <w:p w14:paraId="212898D6"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2D7C0AC8"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0AB6679C"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12B1940E"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4189A265" w14:textId="77777777" w:rsidR="00596025" w:rsidRPr="00596025" w:rsidRDefault="00596025" w:rsidP="00596025">
      <w:pPr>
        <w:numPr>
          <w:ilvl w:val="0"/>
          <w:numId w:val="19"/>
        </w:numPr>
        <w:spacing w:after="0" w:line="240" w:lineRule="auto"/>
        <w:contextualSpacing/>
        <w:rPr>
          <w:rFonts w:asciiTheme="minorHAnsi" w:eastAsiaTheme="minorEastAsia" w:hAnsiTheme="minorHAnsi" w:cstheme="minorBidi"/>
          <w:sz w:val="24"/>
          <w:szCs w:val="24"/>
        </w:rPr>
      </w:pPr>
      <w:r w:rsidRPr="00596025">
        <w:rPr>
          <w:rFonts w:ascii="Times New Roman" w:eastAsia="Times New Roman" w:hAnsi="Times New Roman"/>
          <w:bCs/>
          <w:color w:val="000000"/>
          <w:sz w:val="24"/>
          <w:szCs w:val="24"/>
        </w:rPr>
        <w:t>Strongly agree</w:t>
      </w:r>
    </w:p>
    <w:p w14:paraId="5827D734"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0B77CFEB"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0E701EAD"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Require that trainees attend at least one specialized clinical workshop or training (either taught by a core faculty member or an invited speaker) devoted entirely to evidence-based alliance practices.</w:t>
      </w:r>
    </w:p>
    <w:p w14:paraId="7E557E14"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Strongly disagree</w:t>
      </w:r>
    </w:p>
    <w:p w14:paraId="30D2BE0D"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1FD1CB12"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4E683CEB"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0FF5D2E0"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64A78422"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color w:val="000000"/>
          <w:sz w:val="24"/>
          <w:szCs w:val="24"/>
        </w:rPr>
        <w:t>Strongly agree</w:t>
      </w:r>
    </w:p>
    <w:p w14:paraId="0985055D"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4F2B81AC" w14:textId="77777777" w:rsidR="00596025" w:rsidRPr="00596025" w:rsidRDefault="00596025" w:rsidP="00596025">
      <w:pPr>
        <w:spacing w:after="0" w:line="240" w:lineRule="auto"/>
        <w:rPr>
          <w:rFonts w:ascii="Times New Roman" w:eastAsiaTheme="minorEastAsia" w:hAnsi="Times New Roman"/>
          <w:color w:val="FF0000"/>
          <w:sz w:val="24"/>
          <w:szCs w:val="24"/>
        </w:rPr>
      </w:pPr>
      <w:r w:rsidRPr="00596025">
        <w:rPr>
          <w:rFonts w:ascii="Times New Roman" w:eastAsiaTheme="minorEastAsia" w:hAnsi="Times New Roman"/>
          <w:sz w:val="24"/>
          <w:szCs w:val="24"/>
        </w:rPr>
        <w:tab/>
      </w:r>
    </w:p>
    <w:p w14:paraId="531A88DD"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Require that trainees engage in at least one clinical practicum (either internal or external) specifically on evidence-based alliance practices.</w:t>
      </w:r>
    </w:p>
    <w:p w14:paraId="3C0156E9"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Strongly disagree</w:t>
      </w:r>
    </w:p>
    <w:p w14:paraId="1A6FED35"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52EBC572"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3A029349"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0FD92E71"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19D74D24"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color w:val="000000"/>
          <w:sz w:val="24"/>
          <w:szCs w:val="24"/>
        </w:rPr>
        <w:t>Strongly agree</w:t>
      </w:r>
    </w:p>
    <w:p w14:paraId="73B7185F"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522EDA7D" w14:textId="77777777" w:rsidR="00596025" w:rsidRPr="00596025" w:rsidRDefault="00596025" w:rsidP="00596025">
      <w:pPr>
        <w:spacing w:after="0" w:line="240" w:lineRule="auto"/>
        <w:rPr>
          <w:rFonts w:ascii="Times New Roman" w:eastAsiaTheme="minorEastAsia" w:hAnsi="Times New Roman"/>
          <w:color w:val="FF0000"/>
          <w:sz w:val="24"/>
          <w:szCs w:val="24"/>
        </w:rPr>
      </w:pPr>
      <w:r w:rsidRPr="00596025">
        <w:rPr>
          <w:rFonts w:ascii="Times New Roman" w:eastAsiaTheme="minorEastAsia" w:hAnsi="Times New Roman"/>
          <w:color w:val="FF0000"/>
          <w:sz w:val="24"/>
          <w:szCs w:val="24"/>
        </w:rPr>
        <w:tab/>
      </w:r>
    </w:p>
    <w:p w14:paraId="6A80CF7D"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Archive video recorded sessions of reliably rated good and poor alliance segments (with actual or analogue clients), to be used as an adjunct to standard supervision.</w:t>
      </w:r>
    </w:p>
    <w:p w14:paraId="6AA4E5B2"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Strongly disagree</w:t>
      </w:r>
    </w:p>
    <w:p w14:paraId="530CBE19"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2AE59628"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44BE448A"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52582AF6"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1B750E7D"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color w:val="000000"/>
          <w:sz w:val="24"/>
          <w:szCs w:val="24"/>
        </w:rPr>
        <w:t>Strongly agree</w:t>
      </w:r>
    </w:p>
    <w:p w14:paraId="74B99332" w14:textId="77777777" w:rsidR="00596025" w:rsidRPr="00596025" w:rsidRDefault="00596025" w:rsidP="00596025">
      <w:pPr>
        <w:spacing w:after="0" w:line="240" w:lineRule="auto"/>
        <w:rPr>
          <w:rFonts w:ascii="Times New Roman" w:eastAsiaTheme="minorEastAsia" w:hAnsi="Times New Roman"/>
          <w:sz w:val="24"/>
          <w:szCs w:val="24"/>
        </w:rPr>
      </w:pPr>
    </w:p>
    <w:p w14:paraId="0E50D170" w14:textId="77777777" w:rsidR="00596025" w:rsidRPr="00596025" w:rsidRDefault="00596025" w:rsidP="00596025">
      <w:pPr>
        <w:spacing w:after="0" w:line="240" w:lineRule="auto"/>
        <w:rPr>
          <w:rFonts w:ascii="Times New Roman" w:eastAsiaTheme="minorEastAsia" w:hAnsi="Times New Roman"/>
          <w:sz w:val="24"/>
          <w:szCs w:val="24"/>
        </w:rPr>
      </w:pPr>
    </w:p>
    <w:p w14:paraId="4D7F7B4C"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Assess prospective trainees on characteristics known empirically to correlate negatively with alliance quality to help determine whether they are admitted to our program.</w:t>
      </w:r>
    </w:p>
    <w:p w14:paraId="2EA9E2A2"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sz w:val="24"/>
          <w:szCs w:val="24"/>
        </w:rPr>
        <w:t>Strongly disagree</w:t>
      </w:r>
    </w:p>
    <w:p w14:paraId="46683A64"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2794EA7E"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16F4A749"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42C2683F"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372612BA"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color w:val="000000"/>
          <w:sz w:val="24"/>
          <w:szCs w:val="24"/>
        </w:rPr>
        <w:t>Strongly agree</w:t>
      </w:r>
    </w:p>
    <w:p w14:paraId="4AA93B3E" w14:textId="77777777" w:rsidR="00596025" w:rsidRPr="00596025" w:rsidRDefault="00596025" w:rsidP="00596025">
      <w:pPr>
        <w:spacing w:after="0" w:line="240" w:lineRule="auto"/>
        <w:rPr>
          <w:rFonts w:ascii="Times New Roman" w:eastAsiaTheme="minorEastAsia" w:hAnsi="Times New Roman"/>
          <w:sz w:val="24"/>
          <w:szCs w:val="24"/>
        </w:rPr>
      </w:pPr>
    </w:p>
    <w:p w14:paraId="595292E9" w14:textId="77777777" w:rsidR="00596025" w:rsidRPr="00596025" w:rsidRDefault="00596025" w:rsidP="00596025">
      <w:pPr>
        <w:spacing w:after="0" w:line="240" w:lineRule="auto"/>
        <w:rPr>
          <w:rFonts w:ascii="Times New Roman" w:eastAsiaTheme="minorEastAsia" w:hAnsi="Times New Roman"/>
          <w:sz w:val="24"/>
          <w:szCs w:val="24"/>
        </w:rPr>
      </w:pPr>
    </w:p>
    <w:p w14:paraId="4FDAE93B"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Take remedial action (i.e., additional alliance-focused trainings, probation, and/or dismissal) in cases where students who have consistently demonstrated an inability to forge quality alliances with their clients.</w:t>
      </w:r>
    </w:p>
    <w:p w14:paraId="1C326E8D"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Strongly disagree</w:t>
      </w:r>
    </w:p>
    <w:p w14:paraId="55C7E333"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7063FC68"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46D71CAA"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45737B67"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7A51E97E"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color w:val="000000"/>
          <w:sz w:val="24"/>
          <w:szCs w:val="24"/>
        </w:rPr>
        <w:t>Strongly agree</w:t>
      </w:r>
    </w:p>
    <w:p w14:paraId="33778720"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0B87B650" w14:textId="77777777" w:rsidR="00596025" w:rsidRPr="00596025" w:rsidRDefault="00596025" w:rsidP="00596025">
      <w:pPr>
        <w:spacing w:after="0" w:line="240" w:lineRule="auto"/>
        <w:rPr>
          <w:rFonts w:ascii="Times New Roman" w:eastAsiaTheme="minorEastAsia" w:hAnsi="Times New Roman"/>
          <w:color w:val="FF0000"/>
          <w:sz w:val="24"/>
          <w:szCs w:val="24"/>
        </w:rPr>
      </w:pPr>
      <w:r w:rsidRPr="00596025">
        <w:rPr>
          <w:rFonts w:ascii="Times New Roman" w:eastAsiaTheme="minorEastAsia" w:hAnsi="Times New Roman"/>
          <w:sz w:val="24"/>
          <w:szCs w:val="24"/>
        </w:rPr>
        <w:tab/>
      </w:r>
    </w:p>
    <w:p w14:paraId="7069CCD0"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Take remedial action (i.e., additional alliance-focused trainings, probation, and/or dismissal) in cases where students have consistently demonstrated personal characteristics known empirically to interfere with alliance development.</w:t>
      </w:r>
    </w:p>
    <w:p w14:paraId="25E338C8"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Strongly disagree</w:t>
      </w:r>
    </w:p>
    <w:p w14:paraId="190615D1"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197FBF81"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54E283C4"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10E5D01F"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5B6DE78A"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color w:val="000000"/>
          <w:sz w:val="24"/>
          <w:szCs w:val="24"/>
        </w:rPr>
        <w:t>Strongly agree</w:t>
      </w:r>
    </w:p>
    <w:p w14:paraId="22586E67" w14:textId="77777777" w:rsidR="00596025" w:rsidRPr="00596025" w:rsidRDefault="00596025" w:rsidP="00596025">
      <w:pPr>
        <w:spacing w:after="0" w:line="240" w:lineRule="auto"/>
        <w:rPr>
          <w:rFonts w:ascii="Times New Roman" w:eastAsiaTheme="minorEastAsia" w:hAnsi="Times New Roman"/>
          <w:sz w:val="24"/>
          <w:szCs w:val="24"/>
        </w:rPr>
      </w:pPr>
    </w:p>
    <w:p w14:paraId="35903405" w14:textId="77777777" w:rsidR="00596025" w:rsidRPr="00596025" w:rsidRDefault="00596025" w:rsidP="00596025">
      <w:pPr>
        <w:spacing w:after="0" w:line="240" w:lineRule="auto"/>
        <w:rPr>
          <w:rFonts w:ascii="Times New Roman" w:eastAsiaTheme="minorEastAsia" w:hAnsi="Times New Roman"/>
          <w:sz w:val="24"/>
          <w:szCs w:val="24"/>
        </w:rPr>
      </w:pPr>
    </w:p>
    <w:p w14:paraId="78286C0B"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w:t>
      </w:r>
      <w:r w:rsidRPr="00596025">
        <w:rPr>
          <w:rFonts w:ascii="Times New Roman" w:eastAsiaTheme="minorEastAsia" w:hAnsi="Times New Roman"/>
          <w:sz w:val="24"/>
          <w:szCs w:val="24"/>
          <w:u w:val="single"/>
        </w:rPr>
        <w:t>All</w:t>
      </w:r>
      <w:r w:rsidRPr="00596025">
        <w:rPr>
          <w:rFonts w:ascii="Times New Roman" w:eastAsiaTheme="minorEastAsia" w:hAnsi="Times New Roman"/>
          <w:sz w:val="24"/>
          <w:szCs w:val="24"/>
        </w:rPr>
        <w:t xml:space="preserve"> clinical trainees should be trained on at least one </w:t>
      </w:r>
      <w:proofErr w:type="gramStart"/>
      <w:r w:rsidRPr="00596025">
        <w:rPr>
          <w:rFonts w:ascii="Times New Roman" w:eastAsiaTheme="minorEastAsia" w:hAnsi="Times New Roman"/>
          <w:sz w:val="24"/>
          <w:szCs w:val="24"/>
        </w:rPr>
        <w:t>empirically-supported</w:t>
      </w:r>
      <w:proofErr w:type="gramEnd"/>
      <w:r w:rsidRPr="00596025">
        <w:rPr>
          <w:rFonts w:ascii="Times New Roman" w:eastAsiaTheme="minorEastAsia" w:hAnsi="Times New Roman"/>
          <w:sz w:val="24"/>
          <w:szCs w:val="24"/>
        </w:rPr>
        <w:t xml:space="preserve"> manual focused on recognizing and repairing alliance ruptures.</w:t>
      </w:r>
    </w:p>
    <w:p w14:paraId="41C5E618"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sz w:val="24"/>
          <w:szCs w:val="24"/>
        </w:rPr>
        <w:t>Strongly disagree</w:t>
      </w:r>
    </w:p>
    <w:p w14:paraId="6019098C"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3B90301A"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25923308"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74BC8EB9"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00BC40BA"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color w:val="000000"/>
          <w:sz w:val="24"/>
          <w:szCs w:val="24"/>
        </w:rPr>
        <w:t>Strongly agree</w:t>
      </w:r>
    </w:p>
    <w:p w14:paraId="510BDA3D"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4EC0389E"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3F48DE44"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lastRenderedPageBreak/>
        <w:t xml:space="preserve">Q. </w:t>
      </w:r>
      <w:r w:rsidRPr="00596025">
        <w:rPr>
          <w:rFonts w:ascii="Times New Roman" w:eastAsiaTheme="minorEastAsia" w:hAnsi="Times New Roman"/>
          <w:sz w:val="24"/>
          <w:szCs w:val="24"/>
          <w:u w:val="single"/>
        </w:rPr>
        <w:t>Some</w:t>
      </w:r>
      <w:r w:rsidRPr="00596025">
        <w:rPr>
          <w:rFonts w:ascii="Times New Roman" w:eastAsiaTheme="minorEastAsia" w:hAnsi="Times New Roman"/>
          <w:sz w:val="24"/>
          <w:szCs w:val="24"/>
        </w:rPr>
        <w:t xml:space="preserve"> clinical trainees should be trained on at least one </w:t>
      </w:r>
      <w:proofErr w:type="gramStart"/>
      <w:r w:rsidRPr="00596025">
        <w:rPr>
          <w:rFonts w:ascii="Times New Roman" w:eastAsiaTheme="minorEastAsia" w:hAnsi="Times New Roman"/>
          <w:sz w:val="24"/>
          <w:szCs w:val="24"/>
        </w:rPr>
        <w:t>empirically-supported</w:t>
      </w:r>
      <w:proofErr w:type="gramEnd"/>
      <w:r w:rsidRPr="00596025">
        <w:rPr>
          <w:rFonts w:ascii="Times New Roman" w:eastAsiaTheme="minorEastAsia" w:hAnsi="Times New Roman"/>
          <w:sz w:val="24"/>
          <w:szCs w:val="24"/>
        </w:rPr>
        <w:t xml:space="preserve"> manual focused on recognizing and repairing alliance ruptures.</w:t>
      </w:r>
    </w:p>
    <w:p w14:paraId="69839A83"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sz w:val="24"/>
          <w:szCs w:val="24"/>
        </w:rPr>
        <w:t>Strongly disagree</w:t>
      </w:r>
    </w:p>
    <w:p w14:paraId="78CB7C30"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31682D28"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04992AC8"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030AE691"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543C0D16"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color w:val="000000"/>
          <w:sz w:val="24"/>
          <w:szCs w:val="24"/>
        </w:rPr>
        <w:t>Strongly agree</w:t>
      </w:r>
    </w:p>
    <w:p w14:paraId="1ECED89E"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0058E4CB"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6D4DE67B"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Trainers/supervisors should review the literature on </w:t>
      </w:r>
      <w:r w:rsidRPr="00596025">
        <w:rPr>
          <w:rFonts w:ascii="Times New Roman" w:eastAsiaTheme="minorEastAsia" w:hAnsi="Times New Roman"/>
          <w:sz w:val="24"/>
          <w:szCs w:val="24"/>
          <w:u w:val="single"/>
        </w:rPr>
        <w:t>client characteristics</w:t>
      </w:r>
      <w:r w:rsidRPr="00596025">
        <w:rPr>
          <w:rFonts w:ascii="Times New Roman" w:eastAsiaTheme="minorEastAsia" w:hAnsi="Times New Roman"/>
          <w:sz w:val="24"/>
          <w:szCs w:val="24"/>
        </w:rPr>
        <w:t xml:space="preserve"> that correlate either positively or negatively with alliance quality in the service of responding effectively to such markers.</w:t>
      </w:r>
    </w:p>
    <w:p w14:paraId="608FF95D"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sz w:val="24"/>
          <w:szCs w:val="24"/>
        </w:rPr>
        <w:t>Strongly disagree</w:t>
      </w:r>
    </w:p>
    <w:p w14:paraId="0E5E569B"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542D2869"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63743582"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7C35B59B"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33850567"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color w:val="000000"/>
          <w:sz w:val="24"/>
          <w:szCs w:val="24"/>
        </w:rPr>
        <w:t>Strongly agree</w:t>
      </w:r>
    </w:p>
    <w:p w14:paraId="112D1145"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08FC372C" w14:textId="77777777" w:rsidR="00596025" w:rsidRPr="00596025" w:rsidRDefault="00596025" w:rsidP="00596025">
      <w:pPr>
        <w:spacing w:after="0" w:line="240" w:lineRule="auto"/>
        <w:rPr>
          <w:rFonts w:ascii="Times New Roman" w:eastAsiaTheme="minorEastAsia" w:hAnsi="Times New Roman"/>
          <w:color w:val="FF0000"/>
          <w:sz w:val="24"/>
          <w:szCs w:val="24"/>
        </w:rPr>
      </w:pPr>
      <w:r w:rsidRPr="00596025">
        <w:rPr>
          <w:rFonts w:ascii="Times New Roman" w:eastAsiaTheme="minorEastAsia" w:hAnsi="Times New Roman"/>
          <w:sz w:val="24"/>
          <w:szCs w:val="24"/>
        </w:rPr>
        <w:tab/>
      </w:r>
    </w:p>
    <w:p w14:paraId="4EDD41D0"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Q. Trainers/supervisors should review the literature on </w:t>
      </w:r>
      <w:r w:rsidRPr="00596025">
        <w:rPr>
          <w:rFonts w:ascii="Times New Roman" w:eastAsiaTheme="minorEastAsia" w:hAnsi="Times New Roman"/>
          <w:sz w:val="24"/>
          <w:szCs w:val="24"/>
          <w:u w:val="single"/>
        </w:rPr>
        <w:t>therapist actions and characteristics</w:t>
      </w:r>
      <w:r w:rsidRPr="00596025">
        <w:rPr>
          <w:rFonts w:ascii="Times New Roman" w:eastAsiaTheme="minorEastAsia" w:hAnsi="Times New Roman"/>
          <w:sz w:val="24"/>
          <w:szCs w:val="24"/>
        </w:rPr>
        <w:t xml:space="preserve"> that correlate either positively or negatively with alliance quality.</w:t>
      </w:r>
    </w:p>
    <w:p w14:paraId="1932B68F"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Strongly disagree</w:t>
      </w:r>
    </w:p>
    <w:p w14:paraId="4992584D"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0E525F56"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09202629"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3164A40C"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7CF64030"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color w:val="000000"/>
          <w:sz w:val="24"/>
          <w:szCs w:val="24"/>
        </w:rPr>
        <w:t>Strongly agree</w:t>
      </w:r>
    </w:p>
    <w:p w14:paraId="0E097DDB" w14:textId="77777777" w:rsidR="00596025" w:rsidRPr="00596025" w:rsidRDefault="00596025" w:rsidP="00596025">
      <w:pPr>
        <w:spacing w:after="0" w:line="240" w:lineRule="auto"/>
        <w:rPr>
          <w:rFonts w:ascii="Times New Roman" w:eastAsiaTheme="minorEastAsia" w:hAnsi="Times New Roman"/>
          <w:sz w:val="24"/>
          <w:szCs w:val="24"/>
        </w:rPr>
      </w:pPr>
    </w:p>
    <w:p w14:paraId="1D2DFD52" w14:textId="77777777" w:rsidR="00596025" w:rsidRPr="00596025" w:rsidRDefault="00596025" w:rsidP="00596025">
      <w:pPr>
        <w:spacing w:after="0" w:line="240" w:lineRule="auto"/>
        <w:rPr>
          <w:rFonts w:ascii="Times New Roman" w:eastAsiaTheme="minorEastAsia" w:hAnsi="Times New Roman"/>
          <w:sz w:val="24"/>
          <w:szCs w:val="24"/>
        </w:rPr>
      </w:pPr>
    </w:p>
    <w:p w14:paraId="085C0690"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Clients and therapists should routinely complete formal alliance assessments (either as a stand-alone measure or as part of a larger battery) as a means to informing the quality of their relationship and clinical work.</w:t>
      </w:r>
    </w:p>
    <w:p w14:paraId="4D7478A3"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Strongly disagree</w:t>
      </w:r>
    </w:p>
    <w:p w14:paraId="0844D325"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disagree</w:t>
      </w:r>
    </w:p>
    <w:p w14:paraId="5364E252"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604B4040"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41ECB6A2"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31274775" w14:textId="77777777" w:rsidR="00596025" w:rsidRPr="00596025" w:rsidRDefault="00596025" w:rsidP="00596025">
      <w:pPr>
        <w:numPr>
          <w:ilvl w:val="0"/>
          <w:numId w:val="19"/>
        </w:numPr>
        <w:spacing w:after="0" w:line="240" w:lineRule="auto"/>
        <w:contextualSpacing/>
        <w:rPr>
          <w:rFonts w:asciiTheme="minorHAnsi" w:eastAsiaTheme="minorEastAsia" w:hAnsiTheme="minorHAnsi" w:cstheme="minorBidi"/>
          <w:sz w:val="24"/>
          <w:szCs w:val="24"/>
        </w:rPr>
      </w:pPr>
      <w:r w:rsidRPr="00596025">
        <w:rPr>
          <w:rFonts w:ascii="Times New Roman" w:eastAsia="Times New Roman" w:hAnsi="Times New Roman"/>
          <w:bCs/>
          <w:color w:val="000000"/>
          <w:sz w:val="24"/>
          <w:szCs w:val="24"/>
        </w:rPr>
        <w:t>Strongly agree</w:t>
      </w:r>
    </w:p>
    <w:p w14:paraId="4AED2ED7"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082AD80F" w14:textId="77777777" w:rsidR="00596025" w:rsidRPr="00596025" w:rsidRDefault="00596025" w:rsidP="00596025">
      <w:pPr>
        <w:spacing w:after="0" w:line="240" w:lineRule="auto"/>
        <w:rPr>
          <w:rFonts w:ascii="Times New Roman" w:eastAsiaTheme="minorEastAsia" w:hAnsi="Times New Roman"/>
          <w:color w:val="FF0000"/>
          <w:sz w:val="24"/>
          <w:szCs w:val="24"/>
        </w:rPr>
      </w:pPr>
    </w:p>
    <w:p w14:paraId="6EAF64C7"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Q. Training faculty should meet regularly to implement and update best practices, based on the research literature, for alliance training.</w:t>
      </w:r>
    </w:p>
    <w:p w14:paraId="59BA225F"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Strongly disagree</w:t>
      </w:r>
    </w:p>
    <w:p w14:paraId="54C58EEC"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lastRenderedPageBreak/>
        <w:t>Moderately disagree</w:t>
      </w:r>
    </w:p>
    <w:p w14:paraId="3A08C99A"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disagree</w:t>
      </w:r>
    </w:p>
    <w:p w14:paraId="7E2AF8ED"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Slightly agree</w:t>
      </w:r>
    </w:p>
    <w:p w14:paraId="519C9016"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heme="minorEastAsia" w:hAnsi="Times New Roman"/>
          <w:bCs/>
          <w:color w:val="000000"/>
          <w:sz w:val="24"/>
          <w:szCs w:val="24"/>
        </w:rPr>
        <w:t>Moderately agree</w:t>
      </w:r>
    </w:p>
    <w:p w14:paraId="7E507CB9" w14:textId="77777777" w:rsidR="00596025" w:rsidRPr="00596025" w:rsidRDefault="00596025" w:rsidP="00596025">
      <w:pPr>
        <w:numPr>
          <w:ilvl w:val="0"/>
          <w:numId w:val="19"/>
        </w:numPr>
        <w:spacing w:after="0" w:line="240" w:lineRule="auto"/>
        <w:contextualSpacing/>
        <w:rPr>
          <w:rFonts w:ascii="Times New Roman" w:eastAsiaTheme="minorEastAsia" w:hAnsi="Times New Roman"/>
          <w:sz w:val="24"/>
          <w:szCs w:val="24"/>
        </w:rPr>
      </w:pPr>
      <w:r w:rsidRPr="00596025">
        <w:rPr>
          <w:rFonts w:ascii="Times New Roman" w:eastAsia="Times New Roman" w:hAnsi="Times New Roman"/>
          <w:bCs/>
          <w:color w:val="000000"/>
          <w:sz w:val="24"/>
          <w:szCs w:val="24"/>
        </w:rPr>
        <w:t>Strongly agree</w:t>
      </w:r>
    </w:p>
    <w:p w14:paraId="70CDB226" w14:textId="77777777" w:rsidR="00596025" w:rsidRPr="00596025" w:rsidRDefault="00596025" w:rsidP="00596025">
      <w:pPr>
        <w:spacing w:after="0" w:line="240" w:lineRule="auto"/>
        <w:rPr>
          <w:rFonts w:ascii="Times New Roman" w:eastAsiaTheme="minorEastAsia" w:hAnsi="Times New Roman"/>
          <w:sz w:val="24"/>
          <w:szCs w:val="24"/>
        </w:rPr>
      </w:pPr>
    </w:p>
    <w:p w14:paraId="1E386035" w14:textId="77777777" w:rsidR="00596025" w:rsidRP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ab/>
      </w:r>
    </w:p>
    <w:p w14:paraId="73CF833A" w14:textId="77777777" w:rsidR="00596025" w:rsidRPr="00596025" w:rsidRDefault="00596025" w:rsidP="00596025">
      <w:pPr>
        <w:spacing w:after="0" w:line="240" w:lineRule="auto"/>
        <w:rPr>
          <w:rFonts w:ascii="Times New Roman" w:eastAsiaTheme="minorEastAsia" w:hAnsi="Times New Roman"/>
          <w:sz w:val="24"/>
          <w:szCs w:val="24"/>
        </w:rPr>
      </w:pPr>
    </w:p>
    <w:p w14:paraId="7AEA4E30" w14:textId="77777777" w:rsidR="00596025" w:rsidRPr="00596025" w:rsidRDefault="00596025" w:rsidP="00596025">
      <w:pPr>
        <w:spacing w:after="0" w:line="240" w:lineRule="auto"/>
        <w:rPr>
          <w:rFonts w:ascii="Times New Roman" w:eastAsiaTheme="minorEastAsia" w:hAnsi="Times New Roman"/>
          <w:b/>
          <w:sz w:val="24"/>
          <w:szCs w:val="24"/>
        </w:rPr>
      </w:pPr>
    </w:p>
    <w:p w14:paraId="09C68D0A" w14:textId="1416FD77" w:rsidR="00596025" w:rsidRDefault="00596025" w:rsidP="00596025">
      <w:pPr>
        <w:spacing w:after="0" w:line="240" w:lineRule="auto"/>
        <w:rPr>
          <w:rFonts w:ascii="Times New Roman" w:eastAsiaTheme="minorEastAsia" w:hAnsi="Times New Roman"/>
          <w:sz w:val="24"/>
          <w:szCs w:val="24"/>
        </w:rPr>
      </w:pPr>
      <w:r w:rsidRPr="00596025">
        <w:rPr>
          <w:rFonts w:ascii="Times New Roman" w:eastAsiaTheme="minorEastAsia" w:hAnsi="Times New Roman"/>
          <w:sz w:val="24"/>
          <w:szCs w:val="24"/>
        </w:rPr>
        <w:t xml:space="preserve">Thank you for your time and effort. If you included your email address, concise results of the survey and optional open-ended questions will be emailed to you. We very much appreciate your help in studying </w:t>
      </w:r>
      <w:proofErr w:type="gramStart"/>
      <w:r w:rsidRPr="00596025">
        <w:rPr>
          <w:rFonts w:ascii="Times New Roman" w:eastAsiaTheme="minorEastAsia" w:hAnsi="Times New Roman"/>
          <w:sz w:val="24"/>
          <w:szCs w:val="24"/>
        </w:rPr>
        <w:t>alliance training</w:t>
      </w:r>
      <w:proofErr w:type="gramEnd"/>
      <w:r w:rsidRPr="00596025">
        <w:rPr>
          <w:rFonts w:ascii="Times New Roman" w:eastAsiaTheme="minorEastAsia" w:hAnsi="Times New Roman"/>
          <w:sz w:val="24"/>
          <w:szCs w:val="24"/>
        </w:rPr>
        <w:t xml:space="preserve"> practices.</w:t>
      </w:r>
    </w:p>
    <w:p w14:paraId="51067BBF" w14:textId="77777777" w:rsidR="00596025" w:rsidRDefault="00596025">
      <w:pPr>
        <w:spacing w:after="0" w:line="240" w:lineRule="auto"/>
        <w:rPr>
          <w:rFonts w:ascii="Times New Roman" w:eastAsiaTheme="minorEastAsia" w:hAnsi="Times New Roman"/>
          <w:sz w:val="24"/>
          <w:szCs w:val="24"/>
        </w:rPr>
      </w:pPr>
      <w:r>
        <w:rPr>
          <w:rFonts w:ascii="Times New Roman" w:eastAsiaTheme="minorEastAsia" w:hAnsi="Times New Roman"/>
          <w:sz w:val="24"/>
          <w:szCs w:val="24"/>
        </w:rPr>
        <w:br w:type="page"/>
      </w:r>
    </w:p>
    <w:p w14:paraId="6C22E931" w14:textId="5110C99C" w:rsidR="006A26E2" w:rsidRDefault="00B73114" w:rsidP="00596025">
      <w:pPr>
        <w:spacing w:after="0" w:line="240" w:lineRule="auto"/>
        <w:jc w:val="center"/>
        <w:rPr>
          <w:rFonts w:ascii="Times New Roman" w:eastAsiaTheme="minorEastAsia" w:hAnsi="Times New Roman"/>
          <w:b/>
          <w:sz w:val="24"/>
          <w:szCs w:val="24"/>
        </w:rPr>
      </w:pPr>
      <w:r w:rsidRPr="00B73114">
        <w:rPr>
          <w:rFonts w:ascii="Times New Roman" w:eastAsiaTheme="minorEastAsia" w:hAnsi="Times New Roman"/>
          <w:b/>
          <w:sz w:val="24"/>
          <w:szCs w:val="24"/>
        </w:rPr>
        <w:lastRenderedPageBreak/>
        <w:t>APPENDIX B</w:t>
      </w:r>
    </w:p>
    <w:p w14:paraId="664E80EA" w14:textId="77777777" w:rsidR="00D84F6A" w:rsidRDefault="00D84F6A" w:rsidP="00596025">
      <w:pPr>
        <w:spacing w:after="0" w:line="240" w:lineRule="auto"/>
        <w:jc w:val="center"/>
        <w:rPr>
          <w:rFonts w:ascii="Times New Roman" w:eastAsiaTheme="minorEastAsia" w:hAnsi="Times New Roman"/>
          <w:b/>
          <w:sz w:val="24"/>
          <w:szCs w:val="24"/>
        </w:rPr>
      </w:pPr>
    </w:p>
    <w:p w14:paraId="6CB48631" w14:textId="648D094C" w:rsidR="00D84F6A" w:rsidRPr="00B73114" w:rsidRDefault="00D84F6A" w:rsidP="00596025">
      <w:pPr>
        <w:spacing w:after="0" w:line="240" w:lineRule="auto"/>
        <w:jc w:val="center"/>
        <w:rPr>
          <w:rFonts w:ascii="Times New Roman" w:eastAsiaTheme="minorEastAsia" w:hAnsi="Times New Roman"/>
          <w:b/>
          <w:sz w:val="24"/>
          <w:szCs w:val="24"/>
        </w:rPr>
      </w:pPr>
      <w:r>
        <w:rPr>
          <w:rFonts w:ascii="Times New Roman" w:eastAsiaTheme="minorEastAsia" w:hAnsi="Times New Roman"/>
          <w:b/>
          <w:sz w:val="24"/>
          <w:szCs w:val="24"/>
        </w:rPr>
        <w:t>EVIDENCE-BASED ALLIANCE TRAINING SURVEY FOLLOW-UP RESULTS AND QUESTIONS</w:t>
      </w:r>
    </w:p>
    <w:p w14:paraId="20385246" w14:textId="77777777" w:rsidR="00D51BEF" w:rsidRPr="00D51BEF" w:rsidRDefault="00D51BEF" w:rsidP="00D51BEF">
      <w:pPr>
        <w:spacing w:after="0" w:line="240" w:lineRule="auto"/>
        <w:rPr>
          <w:rFonts w:ascii="Times New Roman" w:hAnsi="Times New Roman"/>
          <w:sz w:val="24"/>
        </w:rPr>
      </w:pPr>
    </w:p>
    <w:p w14:paraId="2BB90672" w14:textId="123BEEED" w:rsidR="00D51BEF" w:rsidRPr="00D51BEF" w:rsidRDefault="00C756E8" w:rsidP="00D51BEF">
      <w:pPr>
        <w:spacing w:after="0" w:line="240" w:lineRule="auto"/>
        <w:rPr>
          <w:rFonts w:ascii="Times New Roman" w:hAnsi="Times New Roman"/>
          <w:sz w:val="24"/>
        </w:rPr>
      </w:pPr>
      <w:r>
        <w:rPr>
          <w:rFonts w:ascii="Times New Roman" w:hAnsi="Times New Roman"/>
          <w:sz w:val="24"/>
        </w:rPr>
        <w:t>Table B1</w:t>
      </w:r>
      <w:r w:rsidR="00D51BEF" w:rsidRPr="00D51BEF">
        <w:rPr>
          <w:rFonts w:ascii="Times New Roman" w:hAnsi="Times New Roman"/>
          <w:sz w:val="24"/>
        </w:rPr>
        <w:t xml:space="preserve"> </w:t>
      </w:r>
    </w:p>
    <w:p w14:paraId="74391409" w14:textId="77777777" w:rsidR="00D51BEF" w:rsidRPr="00D51BEF" w:rsidRDefault="00D51BEF" w:rsidP="00D51BEF">
      <w:pPr>
        <w:spacing w:after="0" w:line="240" w:lineRule="auto"/>
        <w:rPr>
          <w:rFonts w:ascii="Times New Roman" w:hAnsi="Times New Roman"/>
          <w:sz w:val="24"/>
        </w:rPr>
      </w:pPr>
    </w:p>
    <w:p w14:paraId="4CC28831" w14:textId="77777777" w:rsidR="00D51BEF" w:rsidRPr="00D51BEF" w:rsidRDefault="00D51BEF" w:rsidP="00D51BEF">
      <w:pPr>
        <w:spacing w:after="0" w:line="240" w:lineRule="auto"/>
        <w:rPr>
          <w:rFonts w:ascii="Times New Roman" w:hAnsi="Times New Roman"/>
          <w:i/>
          <w:sz w:val="24"/>
        </w:rPr>
      </w:pPr>
      <w:r w:rsidRPr="00D51BEF">
        <w:rPr>
          <w:rFonts w:ascii="Times New Roman" w:hAnsi="Times New Roman"/>
          <w:i/>
          <w:sz w:val="24"/>
        </w:rPr>
        <w:t>Program Awareness of Alliance Research</w:t>
      </w:r>
    </w:p>
    <w:p w14:paraId="5DEFA16E" w14:textId="77777777" w:rsidR="00D51BEF" w:rsidRPr="00D51BEF" w:rsidRDefault="00D51BEF" w:rsidP="00D51BEF">
      <w:pPr>
        <w:spacing w:after="0" w:line="240" w:lineRule="auto"/>
        <w:rPr>
          <w:rFonts w:ascii="Times New Roman" w:hAnsi="Times New Roman"/>
          <w:sz w:val="24"/>
        </w:rPr>
      </w:pP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15"/>
        <w:gridCol w:w="1735"/>
        <w:gridCol w:w="1978"/>
        <w:gridCol w:w="1548"/>
      </w:tblGrid>
      <w:tr w:rsidR="00D51BEF" w:rsidRPr="00D51BEF" w14:paraId="39ACCB33" w14:textId="77777777" w:rsidTr="00D51BEF">
        <w:tc>
          <w:tcPr>
            <w:tcW w:w="4315" w:type="dxa"/>
            <w:tcBorders>
              <w:top w:val="single" w:sz="4" w:space="0" w:color="auto"/>
              <w:left w:val="nil"/>
              <w:bottom w:val="single" w:sz="4" w:space="0" w:color="auto"/>
              <w:right w:val="nil"/>
            </w:tcBorders>
          </w:tcPr>
          <w:p w14:paraId="4D10ECCD" w14:textId="77777777" w:rsidR="00D51BEF" w:rsidRPr="00D51BEF" w:rsidRDefault="00D51BEF" w:rsidP="00D51BEF">
            <w:pPr>
              <w:spacing w:after="0" w:line="240" w:lineRule="auto"/>
              <w:rPr>
                <w:rFonts w:ascii="Times New Roman" w:hAnsi="Times New Roman"/>
                <w:b/>
              </w:rPr>
            </w:pPr>
            <w:r w:rsidRPr="00D51BEF">
              <w:rPr>
                <w:rFonts w:ascii="Times New Roman" w:hAnsi="Times New Roman"/>
                <w:b/>
              </w:rPr>
              <w:t>Trainers (e.g., instructors, clinical supervisors) in our program are aware of the following:</w:t>
            </w:r>
          </w:p>
        </w:tc>
        <w:tc>
          <w:tcPr>
            <w:tcW w:w="1735" w:type="dxa"/>
            <w:tcBorders>
              <w:top w:val="single" w:sz="4" w:space="0" w:color="auto"/>
              <w:left w:val="nil"/>
              <w:bottom w:val="single" w:sz="4" w:space="0" w:color="auto"/>
              <w:right w:val="nil"/>
            </w:tcBorders>
          </w:tcPr>
          <w:p w14:paraId="1D594745" w14:textId="77777777" w:rsidR="00D51BEF" w:rsidRPr="00D51BEF" w:rsidRDefault="00D51BEF" w:rsidP="00D51BEF">
            <w:pPr>
              <w:spacing w:after="0" w:line="240" w:lineRule="auto"/>
              <w:jc w:val="center"/>
              <w:rPr>
                <w:rFonts w:ascii="Times New Roman" w:hAnsi="Times New Roman"/>
                <w:b/>
              </w:rPr>
            </w:pPr>
          </w:p>
          <w:p w14:paraId="050FF0E5" w14:textId="77777777" w:rsidR="00D51BEF" w:rsidRPr="00D51BEF" w:rsidRDefault="00D51BEF" w:rsidP="00D51BEF">
            <w:pPr>
              <w:spacing w:after="0" w:line="240" w:lineRule="auto"/>
              <w:jc w:val="center"/>
              <w:rPr>
                <w:rFonts w:ascii="Times New Roman" w:hAnsi="Times New Roman"/>
                <w:b/>
              </w:rPr>
            </w:pPr>
            <w:r w:rsidRPr="00D51BEF">
              <w:rPr>
                <w:rFonts w:ascii="Times New Roman" w:hAnsi="Times New Roman"/>
                <w:b/>
              </w:rPr>
              <w:t>Completely or somewhat true</w:t>
            </w:r>
          </w:p>
        </w:tc>
        <w:tc>
          <w:tcPr>
            <w:tcW w:w="1978" w:type="dxa"/>
            <w:tcBorders>
              <w:top w:val="single" w:sz="4" w:space="0" w:color="auto"/>
              <w:left w:val="nil"/>
              <w:bottom w:val="single" w:sz="4" w:space="0" w:color="auto"/>
              <w:right w:val="nil"/>
            </w:tcBorders>
          </w:tcPr>
          <w:p w14:paraId="4F9937F7" w14:textId="77777777" w:rsidR="00D51BEF" w:rsidRPr="00D51BEF" w:rsidRDefault="00D51BEF" w:rsidP="00D51BEF">
            <w:pPr>
              <w:spacing w:after="0" w:line="240" w:lineRule="auto"/>
              <w:jc w:val="center"/>
              <w:rPr>
                <w:rFonts w:ascii="Times New Roman" w:hAnsi="Times New Roman"/>
                <w:b/>
              </w:rPr>
            </w:pPr>
          </w:p>
          <w:p w14:paraId="4404D01A" w14:textId="77777777" w:rsidR="00D51BEF" w:rsidRPr="00D51BEF" w:rsidRDefault="00D51BEF" w:rsidP="00D51BEF">
            <w:pPr>
              <w:spacing w:after="0" w:line="240" w:lineRule="auto"/>
              <w:jc w:val="center"/>
              <w:rPr>
                <w:rFonts w:ascii="Times New Roman" w:hAnsi="Times New Roman"/>
                <w:b/>
              </w:rPr>
            </w:pPr>
            <w:r w:rsidRPr="00D51BEF">
              <w:rPr>
                <w:rFonts w:ascii="Times New Roman" w:hAnsi="Times New Roman"/>
                <w:b/>
              </w:rPr>
              <w:t>Completely or somewhat untrue</w:t>
            </w:r>
          </w:p>
        </w:tc>
        <w:tc>
          <w:tcPr>
            <w:tcW w:w="1548" w:type="dxa"/>
            <w:tcBorders>
              <w:top w:val="single" w:sz="4" w:space="0" w:color="auto"/>
              <w:left w:val="nil"/>
              <w:bottom w:val="single" w:sz="4" w:space="0" w:color="auto"/>
              <w:right w:val="nil"/>
            </w:tcBorders>
          </w:tcPr>
          <w:p w14:paraId="07B05954" w14:textId="77777777" w:rsidR="00D51BEF" w:rsidRPr="00D51BEF" w:rsidRDefault="00D51BEF" w:rsidP="00D51BEF">
            <w:pPr>
              <w:spacing w:after="0" w:line="240" w:lineRule="auto"/>
              <w:jc w:val="center"/>
              <w:rPr>
                <w:rFonts w:ascii="Times New Roman" w:hAnsi="Times New Roman"/>
                <w:b/>
              </w:rPr>
            </w:pPr>
          </w:p>
          <w:p w14:paraId="135FA3DD" w14:textId="77777777" w:rsidR="00D51BEF" w:rsidRPr="00D51BEF" w:rsidRDefault="00D51BEF" w:rsidP="00D51BEF">
            <w:pPr>
              <w:spacing w:after="0" w:line="240" w:lineRule="auto"/>
              <w:jc w:val="center"/>
              <w:rPr>
                <w:rFonts w:ascii="Times New Roman" w:hAnsi="Times New Roman"/>
                <w:b/>
              </w:rPr>
            </w:pPr>
          </w:p>
          <w:p w14:paraId="571E1F8A" w14:textId="77777777" w:rsidR="00D51BEF" w:rsidRPr="00D51BEF" w:rsidRDefault="00D51BEF" w:rsidP="00D51BEF">
            <w:pPr>
              <w:spacing w:after="0" w:line="240" w:lineRule="auto"/>
              <w:jc w:val="center"/>
              <w:rPr>
                <w:rFonts w:ascii="Times New Roman" w:hAnsi="Times New Roman"/>
                <w:b/>
              </w:rPr>
            </w:pPr>
            <w:r w:rsidRPr="00D51BEF">
              <w:rPr>
                <w:rFonts w:ascii="Times New Roman" w:hAnsi="Times New Roman"/>
                <w:b/>
              </w:rPr>
              <w:t>Don’t know</w:t>
            </w:r>
          </w:p>
        </w:tc>
      </w:tr>
      <w:tr w:rsidR="00D51BEF" w:rsidRPr="00D51BEF" w14:paraId="7745DE61" w14:textId="77777777" w:rsidTr="00D51BEF">
        <w:tc>
          <w:tcPr>
            <w:tcW w:w="4315" w:type="dxa"/>
            <w:tcBorders>
              <w:top w:val="single" w:sz="4" w:space="0" w:color="auto"/>
              <w:left w:val="nil"/>
              <w:bottom w:val="nil"/>
              <w:right w:val="nil"/>
            </w:tcBorders>
          </w:tcPr>
          <w:p w14:paraId="34FC23BE"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Psychotherapy research points to alliance quality being a robust correlate of positive therapeutic change.</w:t>
            </w:r>
          </w:p>
        </w:tc>
        <w:tc>
          <w:tcPr>
            <w:tcW w:w="1735" w:type="dxa"/>
            <w:tcBorders>
              <w:top w:val="single" w:sz="4" w:space="0" w:color="auto"/>
              <w:left w:val="nil"/>
              <w:bottom w:val="nil"/>
              <w:right w:val="nil"/>
            </w:tcBorders>
          </w:tcPr>
          <w:p w14:paraId="47F3FD0D" w14:textId="77777777" w:rsidR="00D51BEF" w:rsidRPr="00D51BEF" w:rsidRDefault="00D51BEF" w:rsidP="00D51BEF">
            <w:pPr>
              <w:spacing w:after="0" w:line="240" w:lineRule="auto"/>
              <w:jc w:val="center"/>
              <w:rPr>
                <w:rFonts w:ascii="Times New Roman" w:hAnsi="Times New Roman"/>
              </w:rPr>
            </w:pPr>
          </w:p>
          <w:p w14:paraId="763FAB12" w14:textId="77777777" w:rsidR="00D51BEF" w:rsidRPr="00D51BEF" w:rsidRDefault="00D51BEF" w:rsidP="00D51BEF">
            <w:pPr>
              <w:spacing w:after="0" w:line="240" w:lineRule="auto"/>
              <w:jc w:val="center"/>
              <w:rPr>
                <w:rFonts w:ascii="Times New Roman" w:hAnsi="Times New Roman"/>
              </w:rPr>
            </w:pPr>
          </w:p>
          <w:p w14:paraId="0392B918"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90%</w:t>
            </w:r>
          </w:p>
        </w:tc>
        <w:tc>
          <w:tcPr>
            <w:tcW w:w="1978" w:type="dxa"/>
            <w:tcBorders>
              <w:top w:val="single" w:sz="4" w:space="0" w:color="auto"/>
              <w:left w:val="nil"/>
              <w:bottom w:val="nil"/>
              <w:right w:val="nil"/>
            </w:tcBorders>
          </w:tcPr>
          <w:p w14:paraId="2ED38265" w14:textId="77777777" w:rsidR="00D51BEF" w:rsidRPr="00D51BEF" w:rsidRDefault="00D51BEF" w:rsidP="00D51BEF">
            <w:pPr>
              <w:spacing w:after="0" w:line="240" w:lineRule="auto"/>
              <w:jc w:val="center"/>
              <w:rPr>
                <w:rFonts w:ascii="Times New Roman" w:hAnsi="Times New Roman"/>
              </w:rPr>
            </w:pPr>
          </w:p>
          <w:p w14:paraId="033E2AC5" w14:textId="77777777" w:rsidR="00D51BEF" w:rsidRPr="00D51BEF" w:rsidRDefault="00D51BEF" w:rsidP="00D51BEF">
            <w:pPr>
              <w:spacing w:after="0" w:line="240" w:lineRule="auto"/>
              <w:jc w:val="center"/>
              <w:rPr>
                <w:rFonts w:ascii="Times New Roman" w:hAnsi="Times New Roman"/>
              </w:rPr>
            </w:pPr>
          </w:p>
          <w:p w14:paraId="02FB8563"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7%</w:t>
            </w:r>
          </w:p>
        </w:tc>
        <w:tc>
          <w:tcPr>
            <w:tcW w:w="1548" w:type="dxa"/>
            <w:tcBorders>
              <w:top w:val="single" w:sz="4" w:space="0" w:color="auto"/>
              <w:left w:val="nil"/>
              <w:bottom w:val="nil"/>
              <w:right w:val="nil"/>
            </w:tcBorders>
          </w:tcPr>
          <w:p w14:paraId="0638D4D4" w14:textId="77777777" w:rsidR="00D51BEF" w:rsidRPr="00D51BEF" w:rsidRDefault="00D51BEF" w:rsidP="00D51BEF">
            <w:pPr>
              <w:spacing w:after="0" w:line="240" w:lineRule="auto"/>
              <w:jc w:val="center"/>
              <w:rPr>
                <w:rFonts w:ascii="Times New Roman" w:hAnsi="Times New Roman"/>
              </w:rPr>
            </w:pPr>
          </w:p>
          <w:p w14:paraId="4D49736B" w14:textId="77777777" w:rsidR="00D51BEF" w:rsidRPr="00D51BEF" w:rsidRDefault="00D51BEF" w:rsidP="00D51BEF">
            <w:pPr>
              <w:spacing w:after="0" w:line="240" w:lineRule="auto"/>
              <w:jc w:val="center"/>
              <w:rPr>
                <w:rFonts w:ascii="Times New Roman" w:hAnsi="Times New Roman"/>
              </w:rPr>
            </w:pPr>
          </w:p>
          <w:p w14:paraId="15DDC11B"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3%</w:t>
            </w:r>
          </w:p>
        </w:tc>
      </w:tr>
      <w:tr w:rsidR="00D51BEF" w:rsidRPr="00D51BEF" w14:paraId="4B34725F" w14:textId="77777777" w:rsidTr="00D51BEF">
        <w:tc>
          <w:tcPr>
            <w:tcW w:w="4315" w:type="dxa"/>
            <w:tcBorders>
              <w:top w:val="nil"/>
              <w:left w:val="nil"/>
              <w:bottom w:val="nil"/>
              <w:right w:val="nil"/>
            </w:tcBorders>
          </w:tcPr>
          <w:p w14:paraId="4E712A92" w14:textId="77777777" w:rsidR="00D51BEF" w:rsidRPr="00D51BEF" w:rsidRDefault="00D51BEF" w:rsidP="00D51BEF">
            <w:pPr>
              <w:spacing w:after="0" w:line="240" w:lineRule="auto"/>
              <w:rPr>
                <w:rFonts w:ascii="Times New Roman" w:hAnsi="Times New Roman"/>
              </w:rPr>
            </w:pPr>
          </w:p>
        </w:tc>
        <w:tc>
          <w:tcPr>
            <w:tcW w:w="1735" w:type="dxa"/>
            <w:tcBorders>
              <w:top w:val="nil"/>
              <w:left w:val="nil"/>
              <w:bottom w:val="nil"/>
              <w:right w:val="nil"/>
            </w:tcBorders>
          </w:tcPr>
          <w:p w14:paraId="667AFC47" w14:textId="77777777" w:rsidR="00D51BEF" w:rsidRPr="00D51BEF" w:rsidRDefault="00D51BEF" w:rsidP="00D51BEF">
            <w:pPr>
              <w:spacing w:after="0" w:line="240" w:lineRule="auto"/>
              <w:jc w:val="center"/>
              <w:rPr>
                <w:rFonts w:ascii="Times New Roman" w:hAnsi="Times New Roman"/>
              </w:rPr>
            </w:pPr>
          </w:p>
        </w:tc>
        <w:tc>
          <w:tcPr>
            <w:tcW w:w="1978" w:type="dxa"/>
            <w:tcBorders>
              <w:top w:val="nil"/>
              <w:left w:val="nil"/>
              <w:bottom w:val="nil"/>
              <w:right w:val="nil"/>
            </w:tcBorders>
          </w:tcPr>
          <w:p w14:paraId="172D1673" w14:textId="77777777" w:rsidR="00D51BEF" w:rsidRPr="00D51BEF" w:rsidRDefault="00D51BEF" w:rsidP="00D51BEF">
            <w:pPr>
              <w:spacing w:after="0" w:line="240" w:lineRule="auto"/>
              <w:jc w:val="center"/>
              <w:rPr>
                <w:rFonts w:ascii="Times New Roman" w:hAnsi="Times New Roman"/>
              </w:rPr>
            </w:pPr>
          </w:p>
        </w:tc>
        <w:tc>
          <w:tcPr>
            <w:tcW w:w="1548" w:type="dxa"/>
            <w:tcBorders>
              <w:top w:val="nil"/>
              <w:left w:val="nil"/>
              <w:bottom w:val="nil"/>
              <w:right w:val="nil"/>
            </w:tcBorders>
          </w:tcPr>
          <w:p w14:paraId="37C2E769" w14:textId="77777777" w:rsidR="00D51BEF" w:rsidRPr="00D51BEF" w:rsidRDefault="00D51BEF" w:rsidP="00D51BEF">
            <w:pPr>
              <w:spacing w:after="0" w:line="240" w:lineRule="auto"/>
              <w:jc w:val="center"/>
              <w:rPr>
                <w:rFonts w:ascii="Times New Roman" w:hAnsi="Times New Roman"/>
              </w:rPr>
            </w:pPr>
          </w:p>
        </w:tc>
      </w:tr>
      <w:tr w:rsidR="00D51BEF" w:rsidRPr="00D51BEF" w14:paraId="5606BAE7" w14:textId="77777777" w:rsidTr="00D51BEF">
        <w:tc>
          <w:tcPr>
            <w:tcW w:w="4315" w:type="dxa"/>
            <w:tcBorders>
              <w:top w:val="nil"/>
              <w:left w:val="nil"/>
              <w:bottom w:val="nil"/>
              <w:right w:val="nil"/>
            </w:tcBorders>
          </w:tcPr>
          <w:p w14:paraId="36148E70"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There is an empirical literature on client characteristics that correlate either positively or negatively with alliance quality.</w:t>
            </w:r>
          </w:p>
        </w:tc>
        <w:tc>
          <w:tcPr>
            <w:tcW w:w="1735" w:type="dxa"/>
            <w:tcBorders>
              <w:top w:val="nil"/>
              <w:left w:val="nil"/>
              <w:bottom w:val="nil"/>
              <w:right w:val="nil"/>
            </w:tcBorders>
          </w:tcPr>
          <w:p w14:paraId="4DA9360E" w14:textId="77777777" w:rsidR="00D51BEF" w:rsidRPr="00D51BEF" w:rsidRDefault="00D51BEF" w:rsidP="00D51BEF">
            <w:pPr>
              <w:spacing w:after="0" w:line="240" w:lineRule="auto"/>
              <w:jc w:val="center"/>
              <w:rPr>
                <w:rFonts w:ascii="Times New Roman" w:hAnsi="Times New Roman"/>
              </w:rPr>
            </w:pPr>
          </w:p>
          <w:p w14:paraId="6F8B88FB" w14:textId="77777777" w:rsidR="00D51BEF" w:rsidRPr="00D51BEF" w:rsidRDefault="00D51BEF" w:rsidP="00D51BEF">
            <w:pPr>
              <w:spacing w:after="0" w:line="240" w:lineRule="auto"/>
              <w:jc w:val="center"/>
              <w:rPr>
                <w:rFonts w:ascii="Times New Roman" w:hAnsi="Times New Roman"/>
              </w:rPr>
            </w:pPr>
          </w:p>
          <w:p w14:paraId="5712F37A"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78%</w:t>
            </w:r>
          </w:p>
        </w:tc>
        <w:tc>
          <w:tcPr>
            <w:tcW w:w="1978" w:type="dxa"/>
            <w:tcBorders>
              <w:top w:val="nil"/>
              <w:left w:val="nil"/>
              <w:bottom w:val="nil"/>
              <w:right w:val="nil"/>
            </w:tcBorders>
          </w:tcPr>
          <w:p w14:paraId="0D13778D" w14:textId="77777777" w:rsidR="00D51BEF" w:rsidRPr="00D51BEF" w:rsidRDefault="00D51BEF" w:rsidP="00D51BEF">
            <w:pPr>
              <w:spacing w:after="0" w:line="240" w:lineRule="auto"/>
              <w:jc w:val="center"/>
              <w:rPr>
                <w:rFonts w:ascii="Times New Roman" w:hAnsi="Times New Roman"/>
              </w:rPr>
            </w:pPr>
          </w:p>
          <w:p w14:paraId="3EDE02BC" w14:textId="77777777" w:rsidR="00D51BEF" w:rsidRPr="00D51BEF" w:rsidRDefault="00D51BEF" w:rsidP="00D51BEF">
            <w:pPr>
              <w:spacing w:after="0" w:line="240" w:lineRule="auto"/>
              <w:jc w:val="center"/>
              <w:rPr>
                <w:rFonts w:ascii="Times New Roman" w:hAnsi="Times New Roman"/>
              </w:rPr>
            </w:pPr>
          </w:p>
          <w:p w14:paraId="661BCE12"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7%</w:t>
            </w:r>
          </w:p>
        </w:tc>
        <w:tc>
          <w:tcPr>
            <w:tcW w:w="1548" w:type="dxa"/>
            <w:tcBorders>
              <w:top w:val="nil"/>
              <w:left w:val="nil"/>
              <w:bottom w:val="nil"/>
              <w:right w:val="nil"/>
            </w:tcBorders>
          </w:tcPr>
          <w:p w14:paraId="53BD7855" w14:textId="77777777" w:rsidR="00D51BEF" w:rsidRPr="00D51BEF" w:rsidRDefault="00D51BEF" w:rsidP="00D51BEF">
            <w:pPr>
              <w:spacing w:after="0" w:line="240" w:lineRule="auto"/>
              <w:jc w:val="center"/>
              <w:rPr>
                <w:rFonts w:ascii="Times New Roman" w:hAnsi="Times New Roman"/>
              </w:rPr>
            </w:pPr>
          </w:p>
          <w:p w14:paraId="26BE2F05" w14:textId="77777777" w:rsidR="00D51BEF" w:rsidRPr="00D51BEF" w:rsidRDefault="00D51BEF" w:rsidP="00D51BEF">
            <w:pPr>
              <w:spacing w:after="0" w:line="240" w:lineRule="auto"/>
              <w:jc w:val="center"/>
              <w:rPr>
                <w:rFonts w:ascii="Times New Roman" w:hAnsi="Times New Roman"/>
              </w:rPr>
            </w:pPr>
          </w:p>
          <w:p w14:paraId="691E99FF"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15%</w:t>
            </w:r>
          </w:p>
        </w:tc>
      </w:tr>
      <w:tr w:rsidR="00D51BEF" w:rsidRPr="00D51BEF" w14:paraId="38337E32" w14:textId="77777777" w:rsidTr="00D51BEF">
        <w:tc>
          <w:tcPr>
            <w:tcW w:w="4315" w:type="dxa"/>
            <w:tcBorders>
              <w:top w:val="nil"/>
              <w:left w:val="nil"/>
              <w:bottom w:val="nil"/>
              <w:right w:val="nil"/>
            </w:tcBorders>
          </w:tcPr>
          <w:p w14:paraId="5B3D2601" w14:textId="77777777" w:rsidR="00D51BEF" w:rsidRPr="00D51BEF" w:rsidRDefault="00D51BEF" w:rsidP="00D51BEF">
            <w:pPr>
              <w:spacing w:after="0" w:line="240" w:lineRule="auto"/>
              <w:rPr>
                <w:rFonts w:ascii="Times New Roman" w:hAnsi="Times New Roman"/>
              </w:rPr>
            </w:pPr>
          </w:p>
        </w:tc>
        <w:tc>
          <w:tcPr>
            <w:tcW w:w="1735" w:type="dxa"/>
            <w:tcBorders>
              <w:top w:val="nil"/>
              <w:left w:val="nil"/>
              <w:bottom w:val="nil"/>
              <w:right w:val="nil"/>
            </w:tcBorders>
          </w:tcPr>
          <w:p w14:paraId="53E7D864" w14:textId="77777777" w:rsidR="00D51BEF" w:rsidRPr="00D51BEF" w:rsidRDefault="00D51BEF" w:rsidP="00D51BEF">
            <w:pPr>
              <w:spacing w:after="0" w:line="240" w:lineRule="auto"/>
              <w:jc w:val="center"/>
              <w:rPr>
                <w:rFonts w:ascii="Times New Roman" w:hAnsi="Times New Roman"/>
              </w:rPr>
            </w:pPr>
          </w:p>
        </w:tc>
        <w:tc>
          <w:tcPr>
            <w:tcW w:w="1978" w:type="dxa"/>
            <w:tcBorders>
              <w:top w:val="nil"/>
              <w:left w:val="nil"/>
              <w:bottom w:val="nil"/>
              <w:right w:val="nil"/>
            </w:tcBorders>
          </w:tcPr>
          <w:p w14:paraId="006560FA" w14:textId="77777777" w:rsidR="00D51BEF" w:rsidRPr="00D51BEF" w:rsidRDefault="00D51BEF" w:rsidP="00D51BEF">
            <w:pPr>
              <w:spacing w:after="0" w:line="240" w:lineRule="auto"/>
              <w:jc w:val="center"/>
              <w:rPr>
                <w:rFonts w:ascii="Times New Roman" w:hAnsi="Times New Roman"/>
              </w:rPr>
            </w:pPr>
          </w:p>
        </w:tc>
        <w:tc>
          <w:tcPr>
            <w:tcW w:w="1548" w:type="dxa"/>
            <w:tcBorders>
              <w:top w:val="nil"/>
              <w:left w:val="nil"/>
              <w:bottom w:val="nil"/>
              <w:right w:val="nil"/>
            </w:tcBorders>
          </w:tcPr>
          <w:p w14:paraId="4C4618D5" w14:textId="77777777" w:rsidR="00D51BEF" w:rsidRPr="00D51BEF" w:rsidRDefault="00D51BEF" w:rsidP="00D51BEF">
            <w:pPr>
              <w:spacing w:after="0" w:line="240" w:lineRule="auto"/>
              <w:jc w:val="center"/>
              <w:rPr>
                <w:rFonts w:ascii="Times New Roman" w:hAnsi="Times New Roman"/>
              </w:rPr>
            </w:pPr>
          </w:p>
        </w:tc>
      </w:tr>
      <w:tr w:rsidR="00D51BEF" w:rsidRPr="00D51BEF" w14:paraId="3816B6C0" w14:textId="77777777" w:rsidTr="00D51BEF">
        <w:tc>
          <w:tcPr>
            <w:tcW w:w="4315" w:type="dxa"/>
            <w:tcBorders>
              <w:top w:val="nil"/>
              <w:left w:val="nil"/>
              <w:bottom w:val="nil"/>
              <w:right w:val="nil"/>
            </w:tcBorders>
          </w:tcPr>
          <w:p w14:paraId="2A7D0BB9"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There is an empirical literature on therapist actions and characteristics that correlate either positively or negatively with alliance quality.</w:t>
            </w:r>
          </w:p>
        </w:tc>
        <w:tc>
          <w:tcPr>
            <w:tcW w:w="1735" w:type="dxa"/>
            <w:tcBorders>
              <w:top w:val="nil"/>
              <w:left w:val="nil"/>
              <w:bottom w:val="nil"/>
              <w:right w:val="nil"/>
            </w:tcBorders>
          </w:tcPr>
          <w:p w14:paraId="1A377D98" w14:textId="77777777" w:rsidR="00D51BEF" w:rsidRPr="00D51BEF" w:rsidRDefault="00D51BEF" w:rsidP="00D51BEF">
            <w:pPr>
              <w:spacing w:after="0" w:line="240" w:lineRule="auto"/>
              <w:jc w:val="center"/>
              <w:rPr>
                <w:rFonts w:ascii="Times New Roman" w:hAnsi="Times New Roman"/>
              </w:rPr>
            </w:pPr>
          </w:p>
          <w:p w14:paraId="5DD9EB56" w14:textId="77777777" w:rsidR="00D51BEF" w:rsidRPr="00D51BEF" w:rsidRDefault="00D51BEF" w:rsidP="00D51BEF">
            <w:pPr>
              <w:spacing w:after="0" w:line="240" w:lineRule="auto"/>
              <w:jc w:val="center"/>
              <w:rPr>
                <w:rFonts w:ascii="Times New Roman" w:hAnsi="Times New Roman"/>
              </w:rPr>
            </w:pPr>
          </w:p>
          <w:p w14:paraId="0C262826"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90%</w:t>
            </w:r>
          </w:p>
        </w:tc>
        <w:tc>
          <w:tcPr>
            <w:tcW w:w="1978" w:type="dxa"/>
            <w:tcBorders>
              <w:top w:val="nil"/>
              <w:left w:val="nil"/>
              <w:bottom w:val="nil"/>
              <w:right w:val="nil"/>
            </w:tcBorders>
          </w:tcPr>
          <w:p w14:paraId="2EDEEE7B" w14:textId="77777777" w:rsidR="00D51BEF" w:rsidRPr="00D51BEF" w:rsidRDefault="00D51BEF" w:rsidP="00D51BEF">
            <w:pPr>
              <w:spacing w:after="0" w:line="240" w:lineRule="auto"/>
              <w:jc w:val="center"/>
              <w:rPr>
                <w:rFonts w:ascii="Times New Roman" w:hAnsi="Times New Roman"/>
              </w:rPr>
            </w:pPr>
          </w:p>
          <w:p w14:paraId="396FB2C2" w14:textId="77777777" w:rsidR="00D51BEF" w:rsidRPr="00D51BEF" w:rsidRDefault="00D51BEF" w:rsidP="00D51BEF">
            <w:pPr>
              <w:spacing w:after="0" w:line="240" w:lineRule="auto"/>
              <w:jc w:val="center"/>
              <w:rPr>
                <w:rFonts w:ascii="Times New Roman" w:hAnsi="Times New Roman"/>
              </w:rPr>
            </w:pPr>
          </w:p>
          <w:p w14:paraId="0D29A0A9"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7%</w:t>
            </w:r>
          </w:p>
        </w:tc>
        <w:tc>
          <w:tcPr>
            <w:tcW w:w="1548" w:type="dxa"/>
            <w:tcBorders>
              <w:top w:val="nil"/>
              <w:left w:val="nil"/>
              <w:bottom w:val="nil"/>
              <w:right w:val="nil"/>
            </w:tcBorders>
          </w:tcPr>
          <w:p w14:paraId="11052141" w14:textId="77777777" w:rsidR="00D51BEF" w:rsidRPr="00D51BEF" w:rsidRDefault="00D51BEF" w:rsidP="00D51BEF">
            <w:pPr>
              <w:spacing w:after="0" w:line="240" w:lineRule="auto"/>
              <w:jc w:val="center"/>
              <w:rPr>
                <w:rFonts w:ascii="Times New Roman" w:hAnsi="Times New Roman"/>
              </w:rPr>
            </w:pPr>
          </w:p>
          <w:p w14:paraId="0CD97463" w14:textId="77777777" w:rsidR="00D51BEF" w:rsidRPr="00D51BEF" w:rsidRDefault="00D51BEF" w:rsidP="00D51BEF">
            <w:pPr>
              <w:spacing w:after="0" w:line="240" w:lineRule="auto"/>
              <w:jc w:val="center"/>
              <w:rPr>
                <w:rFonts w:ascii="Times New Roman" w:hAnsi="Times New Roman"/>
              </w:rPr>
            </w:pPr>
          </w:p>
          <w:p w14:paraId="0D52AF2B"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3%</w:t>
            </w:r>
          </w:p>
        </w:tc>
      </w:tr>
      <w:tr w:rsidR="00D51BEF" w:rsidRPr="00D51BEF" w14:paraId="5C640BD5" w14:textId="77777777" w:rsidTr="00D51BEF">
        <w:tc>
          <w:tcPr>
            <w:tcW w:w="4315" w:type="dxa"/>
            <w:tcBorders>
              <w:top w:val="nil"/>
              <w:left w:val="nil"/>
              <w:bottom w:val="nil"/>
              <w:right w:val="nil"/>
            </w:tcBorders>
          </w:tcPr>
          <w:p w14:paraId="5A6DAB15" w14:textId="77777777" w:rsidR="00D51BEF" w:rsidRPr="00D51BEF" w:rsidRDefault="00D51BEF" w:rsidP="00D51BEF">
            <w:pPr>
              <w:spacing w:after="0" w:line="240" w:lineRule="auto"/>
              <w:rPr>
                <w:rFonts w:ascii="Times New Roman" w:hAnsi="Times New Roman"/>
              </w:rPr>
            </w:pPr>
          </w:p>
        </w:tc>
        <w:tc>
          <w:tcPr>
            <w:tcW w:w="1735" w:type="dxa"/>
            <w:tcBorders>
              <w:top w:val="nil"/>
              <w:left w:val="nil"/>
              <w:bottom w:val="nil"/>
              <w:right w:val="nil"/>
            </w:tcBorders>
          </w:tcPr>
          <w:p w14:paraId="3C491B79" w14:textId="77777777" w:rsidR="00D51BEF" w:rsidRPr="00D51BEF" w:rsidRDefault="00D51BEF" w:rsidP="00D51BEF">
            <w:pPr>
              <w:spacing w:after="0" w:line="240" w:lineRule="auto"/>
              <w:jc w:val="center"/>
              <w:rPr>
                <w:rFonts w:ascii="Times New Roman" w:hAnsi="Times New Roman"/>
              </w:rPr>
            </w:pPr>
          </w:p>
        </w:tc>
        <w:tc>
          <w:tcPr>
            <w:tcW w:w="1978" w:type="dxa"/>
            <w:tcBorders>
              <w:top w:val="nil"/>
              <w:left w:val="nil"/>
              <w:bottom w:val="nil"/>
              <w:right w:val="nil"/>
            </w:tcBorders>
          </w:tcPr>
          <w:p w14:paraId="5BAFB870" w14:textId="77777777" w:rsidR="00D51BEF" w:rsidRPr="00D51BEF" w:rsidRDefault="00D51BEF" w:rsidP="00D51BEF">
            <w:pPr>
              <w:spacing w:after="0" w:line="240" w:lineRule="auto"/>
              <w:jc w:val="center"/>
              <w:rPr>
                <w:rFonts w:ascii="Times New Roman" w:hAnsi="Times New Roman"/>
              </w:rPr>
            </w:pPr>
          </w:p>
        </w:tc>
        <w:tc>
          <w:tcPr>
            <w:tcW w:w="1548" w:type="dxa"/>
            <w:tcBorders>
              <w:top w:val="nil"/>
              <w:left w:val="nil"/>
              <w:bottom w:val="nil"/>
              <w:right w:val="nil"/>
            </w:tcBorders>
          </w:tcPr>
          <w:p w14:paraId="7F438576" w14:textId="77777777" w:rsidR="00D51BEF" w:rsidRPr="00D51BEF" w:rsidRDefault="00D51BEF" w:rsidP="00D51BEF">
            <w:pPr>
              <w:spacing w:after="0" w:line="240" w:lineRule="auto"/>
              <w:jc w:val="center"/>
              <w:rPr>
                <w:rFonts w:ascii="Times New Roman" w:hAnsi="Times New Roman"/>
              </w:rPr>
            </w:pPr>
          </w:p>
        </w:tc>
      </w:tr>
      <w:tr w:rsidR="00D51BEF" w:rsidRPr="00D51BEF" w14:paraId="72F7AC91" w14:textId="77777777" w:rsidTr="00D51BEF">
        <w:tc>
          <w:tcPr>
            <w:tcW w:w="4315" w:type="dxa"/>
            <w:tcBorders>
              <w:top w:val="nil"/>
              <w:left w:val="nil"/>
              <w:bottom w:val="nil"/>
              <w:right w:val="nil"/>
            </w:tcBorders>
          </w:tcPr>
          <w:p w14:paraId="0526CFE9"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Problems in the therapeutic relationship (i.e., ruptures) have been shown empirically to relate to poorer treatment outcome, while successfully repairing such ruptures can be therapeutic.</w:t>
            </w:r>
          </w:p>
        </w:tc>
        <w:tc>
          <w:tcPr>
            <w:tcW w:w="1735" w:type="dxa"/>
            <w:tcBorders>
              <w:top w:val="nil"/>
              <w:left w:val="nil"/>
              <w:bottom w:val="nil"/>
              <w:right w:val="nil"/>
            </w:tcBorders>
          </w:tcPr>
          <w:p w14:paraId="3D02D5D7" w14:textId="77777777" w:rsidR="00D51BEF" w:rsidRPr="00D51BEF" w:rsidRDefault="00D51BEF" w:rsidP="00D51BEF">
            <w:pPr>
              <w:spacing w:after="0" w:line="240" w:lineRule="auto"/>
              <w:jc w:val="center"/>
              <w:rPr>
                <w:rFonts w:ascii="Times New Roman" w:hAnsi="Times New Roman"/>
              </w:rPr>
            </w:pPr>
          </w:p>
          <w:p w14:paraId="30D27BCA" w14:textId="77777777" w:rsidR="00D51BEF" w:rsidRPr="00D51BEF" w:rsidRDefault="00D51BEF" w:rsidP="00D51BEF">
            <w:pPr>
              <w:spacing w:after="0" w:line="240" w:lineRule="auto"/>
              <w:jc w:val="center"/>
              <w:rPr>
                <w:rFonts w:ascii="Times New Roman" w:hAnsi="Times New Roman"/>
              </w:rPr>
            </w:pPr>
          </w:p>
          <w:p w14:paraId="15E3B054" w14:textId="77777777" w:rsidR="00D51BEF" w:rsidRPr="00D51BEF" w:rsidRDefault="00D51BEF" w:rsidP="00D51BEF">
            <w:pPr>
              <w:spacing w:after="0" w:line="240" w:lineRule="auto"/>
              <w:jc w:val="center"/>
              <w:rPr>
                <w:rFonts w:ascii="Times New Roman" w:hAnsi="Times New Roman"/>
              </w:rPr>
            </w:pPr>
          </w:p>
          <w:p w14:paraId="5AF045FB" w14:textId="77777777" w:rsidR="00D51BEF" w:rsidRPr="00D51BEF" w:rsidRDefault="00D51BEF" w:rsidP="00D51BEF">
            <w:pPr>
              <w:spacing w:after="0" w:line="240" w:lineRule="auto"/>
              <w:jc w:val="center"/>
              <w:rPr>
                <w:rFonts w:ascii="Times New Roman" w:hAnsi="Times New Roman"/>
              </w:rPr>
            </w:pPr>
          </w:p>
          <w:p w14:paraId="4EB98241"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88%</w:t>
            </w:r>
          </w:p>
        </w:tc>
        <w:tc>
          <w:tcPr>
            <w:tcW w:w="1978" w:type="dxa"/>
            <w:tcBorders>
              <w:top w:val="nil"/>
              <w:left w:val="nil"/>
              <w:bottom w:val="nil"/>
              <w:right w:val="nil"/>
            </w:tcBorders>
          </w:tcPr>
          <w:p w14:paraId="3DC6C9CF" w14:textId="77777777" w:rsidR="00D51BEF" w:rsidRPr="00D51BEF" w:rsidRDefault="00D51BEF" w:rsidP="00D51BEF">
            <w:pPr>
              <w:spacing w:after="0" w:line="240" w:lineRule="auto"/>
              <w:jc w:val="center"/>
              <w:rPr>
                <w:rFonts w:ascii="Times New Roman" w:hAnsi="Times New Roman"/>
              </w:rPr>
            </w:pPr>
          </w:p>
          <w:p w14:paraId="0E38EE02" w14:textId="77777777" w:rsidR="00D51BEF" w:rsidRPr="00D51BEF" w:rsidRDefault="00D51BEF" w:rsidP="00D51BEF">
            <w:pPr>
              <w:spacing w:after="0" w:line="240" w:lineRule="auto"/>
              <w:jc w:val="center"/>
              <w:rPr>
                <w:rFonts w:ascii="Times New Roman" w:hAnsi="Times New Roman"/>
              </w:rPr>
            </w:pPr>
          </w:p>
          <w:p w14:paraId="390F741B" w14:textId="77777777" w:rsidR="00D51BEF" w:rsidRPr="00D51BEF" w:rsidRDefault="00D51BEF" w:rsidP="00D51BEF">
            <w:pPr>
              <w:spacing w:after="0" w:line="240" w:lineRule="auto"/>
              <w:jc w:val="center"/>
              <w:rPr>
                <w:rFonts w:ascii="Times New Roman" w:hAnsi="Times New Roman"/>
              </w:rPr>
            </w:pPr>
          </w:p>
          <w:p w14:paraId="20E5FE30" w14:textId="77777777" w:rsidR="00D51BEF" w:rsidRPr="00D51BEF" w:rsidRDefault="00D51BEF" w:rsidP="00D51BEF">
            <w:pPr>
              <w:spacing w:after="0" w:line="240" w:lineRule="auto"/>
              <w:jc w:val="center"/>
              <w:rPr>
                <w:rFonts w:ascii="Times New Roman" w:hAnsi="Times New Roman"/>
              </w:rPr>
            </w:pPr>
          </w:p>
          <w:p w14:paraId="32552AC4"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6%</w:t>
            </w:r>
          </w:p>
        </w:tc>
        <w:tc>
          <w:tcPr>
            <w:tcW w:w="1548" w:type="dxa"/>
            <w:tcBorders>
              <w:top w:val="nil"/>
              <w:left w:val="nil"/>
              <w:bottom w:val="nil"/>
              <w:right w:val="nil"/>
            </w:tcBorders>
          </w:tcPr>
          <w:p w14:paraId="085664F1" w14:textId="77777777" w:rsidR="00D51BEF" w:rsidRPr="00D51BEF" w:rsidRDefault="00D51BEF" w:rsidP="00D51BEF">
            <w:pPr>
              <w:spacing w:after="0" w:line="240" w:lineRule="auto"/>
              <w:jc w:val="center"/>
              <w:rPr>
                <w:rFonts w:ascii="Times New Roman" w:hAnsi="Times New Roman"/>
              </w:rPr>
            </w:pPr>
          </w:p>
          <w:p w14:paraId="756B2CD1" w14:textId="77777777" w:rsidR="00D51BEF" w:rsidRPr="00D51BEF" w:rsidRDefault="00D51BEF" w:rsidP="00D51BEF">
            <w:pPr>
              <w:spacing w:after="0" w:line="240" w:lineRule="auto"/>
              <w:jc w:val="center"/>
              <w:rPr>
                <w:rFonts w:ascii="Times New Roman" w:hAnsi="Times New Roman"/>
              </w:rPr>
            </w:pPr>
          </w:p>
          <w:p w14:paraId="2BA341C4" w14:textId="77777777" w:rsidR="00D51BEF" w:rsidRPr="00D51BEF" w:rsidRDefault="00D51BEF" w:rsidP="00D51BEF">
            <w:pPr>
              <w:spacing w:after="0" w:line="240" w:lineRule="auto"/>
              <w:jc w:val="center"/>
              <w:rPr>
                <w:rFonts w:ascii="Times New Roman" w:hAnsi="Times New Roman"/>
              </w:rPr>
            </w:pPr>
          </w:p>
          <w:p w14:paraId="311ECF26" w14:textId="77777777" w:rsidR="00D51BEF" w:rsidRPr="00D51BEF" w:rsidRDefault="00D51BEF" w:rsidP="00D51BEF">
            <w:pPr>
              <w:spacing w:after="0" w:line="240" w:lineRule="auto"/>
              <w:jc w:val="center"/>
              <w:rPr>
                <w:rFonts w:ascii="Times New Roman" w:hAnsi="Times New Roman"/>
              </w:rPr>
            </w:pPr>
          </w:p>
          <w:p w14:paraId="05FDC192"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6%</w:t>
            </w:r>
          </w:p>
        </w:tc>
      </w:tr>
      <w:tr w:rsidR="00D51BEF" w:rsidRPr="00D51BEF" w14:paraId="3462FC62" w14:textId="77777777" w:rsidTr="00D51BEF">
        <w:tc>
          <w:tcPr>
            <w:tcW w:w="4315" w:type="dxa"/>
            <w:tcBorders>
              <w:top w:val="nil"/>
              <w:left w:val="nil"/>
              <w:bottom w:val="nil"/>
              <w:right w:val="nil"/>
            </w:tcBorders>
          </w:tcPr>
          <w:p w14:paraId="22A42F2A" w14:textId="77777777" w:rsidR="00D51BEF" w:rsidRPr="00D51BEF" w:rsidRDefault="00D51BEF" w:rsidP="00D51BEF">
            <w:pPr>
              <w:spacing w:after="0" w:line="240" w:lineRule="auto"/>
              <w:rPr>
                <w:rFonts w:ascii="Times New Roman" w:hAnsi="Times New Roman"/>
              </w:rPr>
            </w:pPr>
          </w:p>
        </w:tc>
        <w:tc>
          <w:tcPr>
            <w:tcW w:w="1735" w:type="dxa"/>
            <w:tcBorders>
              <w:top w:val="nil"/>
              <w:left w:val="nil"/>
              <w:bottom w:val="nil"/>
              <w:right w:val="nil"/>
            </w:tcBorders>
          </w:tcPr>
          <w:p w14:paraId="0FB214BC" w14:textId="77777777" w:rsidR="00D51BEF" w:rsidRPr="00D51BEF" w:rsidRDefault="00D51BEF" w:rsidP="00D51BEF">
            <w:pPr>
              <w:spacing w:after="0" w:line="240" w:lineRule="auto"/>
              <w:jc w:val="center"/>
              <w:rPr>
                <w:rFonts w:ascii="Times New Roman" w:hAnsi="Times New Roman"/>
              </w:rPr>
            </w:pPr>
          </w:p>
        </w:tc>
        <w:tc>
          <w:tcPr>
            <w:tcW w:w="1978" w:type="dxa"/>
            <w:tcBorders>
              <w:top w:val="nil"/>
              <w:left w:val="nil"/>
              <w:bottom w:val="nil"/>
              <w:right w:val="nil"/>
            </w:tcBorders>
          </w:tcPr>
          <w:p w14:paraId="3DD225CC" w14:textId="77777777" w:rsidR="00D51BEF" w:rsidRPr="00D51BEF" w:rsidRDefault="00D51BEF" w:rsidP="00D51BEF">
            <w:pPr>
              <w:spacing w:after="0" w:line="240" w:lineRule="auto"/>
              <w:jc w:val="center"/>
              <w:rPr>
                <w:rFonts w:ascii="Times New Roman" w:hAnsi="Times New Roman"/>
              </w:rPr>
            </w:pPr>
          </w:p>
        </w:tc>
        <w:tc>
          <w:tcPr>
            <w:tcW w:w="1548" w:type="dxa"/>
            <w:tcBorders>
              <w:top w:val="nil"/>
              <w:left w:val="nil"/>
              <w:bottom w:val="nil"/>
              <w:right w:val="nil"/>
            </w:tcBorders>
          </w:tcPr>
          <w:p w14:paraId="4200D11C" w14:textId="77777777" w:rsidR="00D51BEF" w:rsidRPr="00D51BEF" w:rsidRDefault="00D51BEF" w:rsidP="00D51BEF">
            <w:pPr>
              <w:spacing w:after="0" w:line="240" w:lineRule="auto"/>
              <w:jc w:val="center"/>
              <w:rPr>
                <w:rFonts w:ascii="Times New Roman" w:hAnsi="Times New Roman"/>
              </w:rPr>
            </w:pPr>
          </w:p>
        </w:tc>
      </w:tr>
      <w:tr w:rsidR="00D51BEF" w:rsidRPr="00D51BEF" w14:paraId="730AF5E8" w14:textId="77777777" w:rsidTr="00D51BEF">
        <w:tc>
          <w:tcPr>
            <w:tcW w:w="4315" w:type="dxa"/>
            <w:tcBorders>
              <w:top w:val="nil"/>
              <w:left w:val="nil"/>
              <w:bottom w:val="single" w:sz="4" w:space="0" w:color="auto"/>
              <w:right w:val="nil"/>
            </w:tcBorders>
          </w:tcPr>
          <w:p w14:paraId="547913F1"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There are brief psychometrically sound measures of the alliance that can be incorporated into routine practice and clinical training/supervision.</w:t>
            </w:r>
          </w:p>
        </w:tc>
        <w:tc>
          <w:tcPr>
            <w:tcW w:w="1735" w:type="dxa"/>
            <w:tcBorders>
              <w:top w:val="nil"/>
              <w:left w:val="nil"/>
              <w:bottom w:val="single" w:sz="4" w:space="0" w:color="auto"/>
              <w:right w:val="nil"/>
            </w:tcBorders>
          </w:tcPr>
          <w:p w14:paraId="43FEE44F" w14:textId="77777777" w:rsidR="00D51BEF" w:rsidRPr="00D51BEF" w:rsidRDefault="00D51BEF" w:rsidP="00D51BEF">
            <w:pPr>
              <w:spacing w:after="0" w:line="240" w:lineRule="auto"/>
              <w:jc w:val="center"/>
              <w:rPr>
                <w:rFonts w:ascii="Times New Roman" w:hAnsi="Times New Roman"/>
              </w:rPr>
            </w:pPr>
          </w:p>
          <w:p w14:paraId="248989C9" w14:textId="77777777" w:rsidR="00D51BEF" w:rsidRPr="00D51BEF" w:rsidRDefault="00D51BEF" w:rsidP="00D51BEF">
            <w:pPr>
              <w:spacing w:after="0" w:line="240" w:lineRule="auto"/>
              <w:jc w:val="center"/>
              <w:rPr>
                <w:rFonts w:ascii="Times New Roman" w:hAnsi="Times New Roman"/>
              </w:rPr>
            </w:pPr>
          </w:p>
          <w:p w14:paraId="4B77AAC0" w14:textId="77777777" w:rsidR="00D51BEF" w:rsidRPr="00D51BEF" w:rsidRDefault="00D51BEF" w:rsidP="00D51BEF">
            <w:pPr>
              <w:spacing w:after="0" w:line="240" w:lineRule="auto"/>
              <w:jc w:val="center"/>
              <w:rPr>
                <w:rFonts w:ascii="Times New Roman" w:hAnsi="Times New Roman"/>
              </w:rPr>
            </w:pPr>
          </w:p>
          <w:p w14:paraId="48DE7392"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74%</w:t>
            </w:r>
          </w:p>
        </w:tc>
        <w:tc>
          <w:tcPr>
            <w:tcW w:w="1978" w:type="dxa"/>
            <w:tcBorders>
              <w:top w:val="nil"/>
              <w:left w:val="nil"/>
              <w:bottom w:val="single" w:sz="4" w:space="0" w:color="auto"/>
              <w:right w:val="nil"/>
            </w:tcBorders>
          </w:tcPr>
          <w:p w14:paraId="1904907E" w14:textId="77777777" w:rsidR="00D51BEF" w:rsidRPr="00D51BEF" w:rsidRDefault="00D51BEF" w:rsidP="00D51BEF">
            <w:pPr>
              <w:spacing w:after="0" w:line="240" w:lineRule="auto"/>
              <w:jc w:val="center"/>
              <w:rPr>
                <w:rFonts w:ascii="Times New Roman" w:hAnsi="Times New Roman"/>
              </w:rPr>
            </w:pPr>
          </w:p>
          <w:p w14:paraId="5F27ED31" w14:textId="77777777" w:rsidR="00D51BEF" w:rsidRPr="00D51BEF" w:rsidRDefault="00D51BEF" w:rsidP="00D51BEF">
            <w:pPr>
              <w:spacing w:after="0" w:line="240" w:lineRule="auto"/>
              <w:jc w:val="center"/>
              <w:rPr>
                <w:rFonts w:ascii="Times New Roman" w:hAnsi="Times New Roman"/>
              </w:rPr>
            </w:pPr>
          </w:p>
          <w:p w14:paraId="19C34C37" w14:textId="77777777" w:rsidR="00D51BEF" w:rsidRPr="00D51BEF" w:rsidRDefault="00D51BEF" w:rsidP="00D51BEF">
            <w:pPr>
              <w:spacing w:after="0" w:line="240" w:lineRule="auto"/>
              <w:jc w:val="center"/>
              <w:rPr>
                <w:rFonts w:ascii="Times New Roman" w:hAnsi="Times New Roman"/>
              </w:rPr>
            </w:pPr>
          </w:p>
          <w:p w14:paraId="744FA488"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11%</w:t>
            </w:r>
          </w:p>
        </w:tc>
        <w:tc>
          <w:tcPr>
            <w:tcW w:w="1548" w:type="dxa"/>
            <w:tcBorders>
              <w:top w:val="nil"/>
              <w:left w:val="nil"/>
              <w:bottom w:val="single" w:sz="4" w:space="0" w:color="auto"/>
              <w:right w:val="nil"/>
            </w:tcBorders>
          </w:tcPr>
          <w:p w14:paraId="2E67EB58" w14:textId="77777777" w:rsidR="00D51BEF" w:rsidRPr="00D51BEF" w:rsidRDefault="00D51BEF" w:rsidP="00D51BEF">
            <w:pPr>
              <w:spacing w:after="0" w:line="240" w:lineRule="auto"/>
              <w:jc w:val="center"/>
              <w:rPr>
                <w:rFonts w:ascii="Times New Roman" w:hAnsi="Times New Roman"/>
              </w:rPr>
            </w:pPr>
          </w:p>
          <w:p w14:paraId="63BC6536" w14:textId="77777777" w:rsidR="00D51BEF" w:rsidRPr="00D51BEF" w:rsidRDefault="00D51BEF" w:rsidP="00D51BEF">
            <w:pPr>
              <w:spacing w:after="0" w:line="240" w:lineRule="auto"/>
              <w:jc w:val="center"/>
              <w:rPr>
                <w:rFonts w:ascii="Times New Roman" w:hAnsi="Times New Roman"/>
              </w:rPr>
            </w:pPr>
          </w:p>
          <w:p w14:paraId="4D83A514" w14:textId="77777777" w:rsidR="00D51BEF" w:rsidRPr="00D51BEF" w:rsidRDefault="00D51BEF" w:rsidP="00D51BEF">
            <w:pPr>
              <w:spacing w:after="0" w:line="240" w:lineRule="auto"/>
              <w:jc w:val="center"/>
              <w:rPr>
                <w:rFonts w:ascii="Times New Roman" w:hAnsi="Times New Roman"/>
              </w:rPr>
            </w:pPr>
          </w:p>
          <w:p w14:paraId="4E60CFA6"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15%</w:t>
            </w:r>
          </w:p>
        </w:tc>
      </w:tr>
    </w:tbl>
    <w:p w14:paraId="48467535" w14:textId="77777777" w:rsidR="00D51BEF" w:rsidRDefault="00D51BEF" w:rsidP="00D51BEF">
      <w:pPr>
        <w:spacing w:after="0" w:line="240" w:lineRule="auto"/>
        <w:rPr>
          <w:rFonts w:ascii="Times New Roman" w:hAnsi="Times New Roman"/>
          <w:i/>
          <w:sz w:val="24"/>
        </w:rPr>
      </w:pPr>
    </w:p>
    <w:p w14:paraId="3EABB757" w14:textId="77777777" w:rsidR="00ED2766" w:rsidRPr="00D51BEF" w:rsidRDefault="00ED2766" w:rsidP="00D51BEF">
      <w:pPr>
        <w:spacing w:after="0" w:line="240" w:lineRule="auto"/>
        <w:rPr>
          <w:rFonts w:ascii="Times New Roman" w:hAnsi="Times New Roman"/>
          <w:sz w:val="24"/>
        </w:rPr>
      </w:pPr>
    </w:p>
    <w:p w14:paraId="520B4CEB" w14:textId="77777777" w:rsidR="00D51BEF" w:rsidRPr="00D51BEF" w:rsidRDefault="00D51BEF" w:rsidP="00D51BEF">
      <w:pPr>
        <w:spacing w:after="0" w:line="240" w:lineRule="auto"/>
        <w:rPr>
          <w:rFonts w:ascii="Times New Roman" w:hAnsi="Times New Roman"/>
          <w:sz w:val="24"/>
        </w:rPr>
      </w:pPr>
    </w:p>
    <w:p w14:paraId="1692A4F9" w14:textId="77777777" w:rsidR="00D51BEF" w:rsidRPr="00D51BEF" w:rsidRDefault="00D51BEF" w:rsidP="00D51BEF">
      <w:pPr>
        <w:spacing w:after="0" w:line="240" w:lineRule="auto"/>
        <w:rPr>
          <w:rFonts w:ascii="Times New Roman" w:hAnsi="Times New Roman"/>
          <w:sz w:val="24"/>
        </w:rPr>
      </w:pPr>
    </w:p>
    <w:p w14:paraId="12CF9085" w14:textId="77777777" w:rsidR="00D51BEF" w:rsidRPr="00D51BEF" w:rsidRDefault="00D51BEF" w:rsidP="00D51BEF">
      <w:pPr>
        <w:spacing w:after="0" w:line="240" w:lineRule="auto"/>
        <w:rPr>
          <w:rFonts w:ascii="Times New Roman" w:hAnsi="Times New Roman"/>
          <w:sz w:val="24"/>
        </w:rPr>
      </w:pPr>
    </w:p>
    <w:p w14:paraId="3FE7EA4D" w14:textId="77777777" w:rsidR="00D51BEF" w:rsidRPr="00D51BEF" w:rsidRDefault="00D51BEF" w:rsidP="00D51BEF">
      <w:pPr>
        <w:spacing w:after="0" w:line="240" w:lineRule="auto"/>
        <w:rPr>
          <w:rFonts w:ascii="Times New Roman" w:hAnsi="Times New Roman"/>
          <w:sz w:val="24"/>
        </w:rPr>
      </w:pPr>
    </w:p>
    <w:p w14:paraId="3F14575A" w14:textId="77777777" w:rsidR="00D51BEF" w:rsidRPr="00D51BEF" w:rsidRDefault="00D51BEF" w:rsidP="00D51BEF">
      <w:pPr>
        <w:spacing w:after="0" w:line="240" w:lineRule="auto"/>
        <w:rPr>
          <w:rFonts w:ascii="Times New Roman" w:hAnsi="Times New Roman"/>
          <w:sz w:val="24"/>
        </w:rPr>
      </w:pPr>
    </w:p>
    <w:p w14:paraId="0A67E733" w14:textId="77777777" w:rsidR="00D51BEF" w:rsidRPr="00D51BEF" w:rsidRDefault="00D51BEF" w:rsidP="00D51BEF">
      <w:pPr>
        <w:spacing w:after="0" w:line="240" w:lineRule="auto"/>
        <w:rPr>
          <w:rFonts w:ascii="Times New Roman" w:hAnsi="Times New Roman"/>
          <w:sz w:val="24"/>
        </w:rPr>
      </w:pPr>
    </w:p>
    <w:p w14:paraId="4F1D384A" w14:textId="77777777" w:rsidR="00D51BEF" w:rsidRPr="00D51BEF" w:rsidRDefault="00D51BEF" w:rsidP="00D51BEF">
      <w:pPr>
        <w:spacing w:after="0" w:line="240" w:lineRule="auto"/>
        <w:rPr>
          <w:rFonts w:ascii="Times New Roman" w:hAnsi="Times New Roman"/>
          <w:sz w:val="24"/>
        </w:rPr>
      </w:pPr>
    </w:p>
    <w:p w14:paraId="2F054188" w14:textId="77777777" w:rsidR="00D51BEF" w:rsidRPr="00D51BEF" w:rsidRDefault="00D51BEF" w:rsidP="00D51BEF">
      <w:pPr>
        <w:spacing w:after="0" w:line="240" w:lineRule="auto"/>
        <w:rPr>
          <w:rFonts w:ascii="Times New Roman" w:hAnsi="Times New Roman"/>
          <w:sz w:val="24"/>
        </w:rPr>
      </w:pPr>
    </w:p>
    <w:p w14:paraId="77AFBF4B" w14:textId="77777777" w:rsidR="00D51BEF" w:rsidRPr="00D51BEF" w:rsidRDefault="00D51BEF" w:rsidP="00D51BEF">
      <w:pPr>
        <w:spacing w:after="0" w:line="240" w:lineRule="auto"/>
        <w:rPr>
          <w:rFonts w:ascii="Times New Roman" w:hAnsi="Times New Roman"/>
          <w:sz w:val="24"/>
        </w:rPr>
      </w:pPr>
    </w:p>
    <w:p w14:paraId="2C4A85A0" w14:textId="77777777" w:rsidR="00D51BEF" w:rsidRPr="00D51BEF" w:rsidRDefault="00D51BEF" w:rsidP="00D51BEF">
      <w:pPr>
        <w:spacing w:after="0" w:line="240" w:lineRule="auto"/>
        <w:rPr>
          <w:rFonts w:ascii="Times New Roman" w:hAnsi="Times New Roman"/>
          <w:sz w:val="24"/>
        </w:rPr>
      </w:pPr>
    </w:p>
    <w:p w14:paraId="41F51BD3" w14:textId="77777777" w:rsidR="00D51BEF" w:rsidRPr="00D51BEF" w:rsidRDefault="00D51BEF" w:rsidP="00D51BEF">
      <w:pPr>
        <w:spacing w:after="0" w:line="240" w:lineRule="auto"/>
        <w:rPr>
          <w:rFonts w:ascii="Times New Roman" w:hAnsi="Times New Roman"/>
          <w:sz w:val="24"/>
        </w:rPr>
      </w:pPr>
    </w:p>
    <w:p w14:paraId="35131A47" w14:textId="77777777" w:rsidR="00D51BEF" w:rsidRDefault="00D51BEF" w:rsidP="00D51BEF">
      <w:pPr>
        <w:spacing w:after="0" w:line="240" w:lineRule="auto"/>
        <w:rPr>
          <w:rFonts w:ascii="Times New Roman" w:hAnsi="Times New Roman"/>
          <w:sz w:val="24"/>
        </w:rPr>
      </w:pPr>
    </w:p>
    <w:p w14:paraId="43C86065" w14:textId="77777777" w:rsidR="00B06674" w:rsidRPr="00D51BEF" w:rsidRDefault="00B06674" w:rsidP="00D51BEF">
      <w:pPr>
        <w:spacing w:after="0" w:line="240" w:lineRule="auto"/>
        <w:rPr>
          <w:rFonts w:ascii="Times New Roman" w:hAnsi="Times New Roman"/>
          <w:sz w:val="24"/>
        </w:rPr>
      </w:pPr>
    </w:p>
    <w:p w14:paraId="38E3F8D9" w14:textId="46388AB4" w:rsidR="00D51BEF" w:rsidRPr="00D51BEF" w:rsidRDefault="00C756E8" w:rsidP="00D51BEF">
      <w:pPr>
        <w:spacing w:after="0" w:line="240" w:lineRule="auto"/>
        <w:rPr>
          <w:rFonts w:ascii="Times New Roman" w:hAnsi="Times New Roman"/>
          <w:sz w:val="24"/>
        </w:rPr>
      </w:pPr>
      <w:r>
        <w:rPr>
          <w:rFonts w:ascii="Times New Roman" w:hAnsi="Times New Roman"/>
          <w:sz w:val="24"/>
        </w:rPr>
        <w:t>Table B2</w:t>
      </w:r>
      <w:r w:rsidR="00D51BEF" w:rsidRPr="00D51BEF">
        <w:rPr>
          <w:rFonts w:ascii="Times New Roman" w:hAnsi="Times New Roman"/>
          <w:sz w:val="24"/>
        </w:rPr>
        <w:t xml:space="preserve"> </w:t>
      </w:r>
    </w:p>
    <w:p w14:paraId="1CCE7B9E" w14:textId="77777777" w:rsidR="00D51BEF" w:rsidRPr="00D51BEF" w:rsidRDefault="00D51BEF" w:rsidP="00D51BEF">
      <w:pPr>
        <w:spacing w:after="0" w:line="240" w:lineRule="auto"/>
        <w:rPr>
          <w:rFonts w:ascii="Times New Roman" w:hAnsi="Times New Roman"/>
          <w:sz w:val="24"/>
        </w:rPr>
      </w:pPr>
    </w:p>
    <w:p w14:paraId="38692D9F" w14:textId="77777777" w:rsidR="00D51BEF" w:rsidRPr="00D51BEF" w:rsidRDefault="00D51BEF" w:rsidP="00D51BEF">
      <w:pPr>
        <w:spacing w:after="0" w:line="240" w:lineRule="auto"/>
        <w:rPr>
          <w:rFonts w:ascii="Times New Roman" w:hAnsi="Times New Roman"/>
          <w:i/>
          <w:sz w:val="24"/>
        </w:rPr>
      </w:pPr>
      <w:r w:rsidRPr="00D51BEF">
        <w:rPr>
          <w:rFonts w:ascii="Times New Roman" w:hAnsi="Times New Roman"/>
          <w:i/>
          <w:sz w:val="24"/>
        </w:rPr>
        <w:t>Current Alliance Pedagogy</w:t>
      </w:r>
    </w:p>
    <w:p w14:paraId="360802B5" w14:textId="77777777" w:rsidR="00D51BEF" w:rsidRPr="00D51BEF" w:rsidRDefault="00D51BEF" w:rsidP="00D51BEF">
      <w:pPr>
        <w:spacing w:after="0" w:line="240" w:lineRule="auto"/>
        <w:rPr>
          <w:rFonts w:ascii="Times New Roman" w:hAnsi="Times New Roman"/>
          <w:i/>
          <w:sz w:val="24"/>
        </w:rPr>
      </w:pPr>
    </w:p>
    <w:tbl>
      <w:tblPr>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88"/>
        <w:gridCol w:w="900"/>
        <w:gridCol w:w="900"/>
        <w:gridCol w:w="1350"/>
        <w:gridCol w:w="1940"/>
      </w:tblGrid>
      <w:tr w:rsidR="00D51BEF" w:rsidRPr="00D51BEF" w14:paraId="21101575" w14:textId="77777777" w:rsidTr="00D51BEF">
        <w:tc>
          <w:tcPr>
            <w:tcW w:w="3888" w:type="dxa"/>
            <w:tcBorders>
              <w:top w:val="single" w:sz="4" w:space="0" w:color="auto"/>
              <w:left w:val="nil"/>
              <w:bottom w:val="single" w:sz="4" w:space="0" w:color="auto"/>
              <w:right w:val="nil"/>
            </w:tcBorders>
          </w:tcPr>
          <w:p w14:paraId="6C5C9A57" w14:textId="77777777" w:rsidR="00D51BEF" w:rsidRPr="00D51BEF" w:rsidRDefault="00D51BEF" w:rsidP="00D51BEF">
            <w:pPr>
              <w:spacing w:after="0" w:line="240" w:lineRule="auto"/>
              <w:rPr>
                <w:rFonts w:ascii="Times New Roman" w:hAnsi="Times New Roman"/>
                <w:b/>
              </w:rPr>
            </w:pPr>
            <w:r w:rsidRPr="00D51BEF">
              <w:rPr>
                <w:rFonts w:ascii="Times New Roman" w:hAnsi="Times New Roman"/>
                <w:b/>
              </w:rPr>
              <w:t>Current alliance practices</w:t>
            </w:r>
          </w:p>
        </w:tc>
        <w:tc>
          <w:tcPr>
            <w:tcW w:w="900" w:type="dxa"/>
            <w:tcBorders>
              <w:top w:val="single" w:sz="4" w:space="0" w:color="auto"/>
              <w:left w:val="nil"/>
              <w:bottom w:val="single" w:sz="4" w:space="0" w:color="auto"/>
              <w:right w:val="nil"/>
            </w:tcBorders>
          </w:tcPr>
          <w:p w14:paraId="3799EB79" w14:textId="77777777" w:rsidR="00D51BEF" w:rsidRPr="00D51BEF" w:rsidRDefault="00D51BEF" w:rsidP="00D51BEF">
            <w:pPr>
              <w:spacing w:after="0" w:line="240" w:lineRule="auto"/>
              <w:jc w:val="center"/>
              <w:rPr>
                <w:rFonts w:ascii="Times New Roman" w:hAnsi="Times New Roman"/>
                <w:b/>
              </w:rPr>
            </w:pPr>
            <w:r w:rsidRPr="00D51BEF">
              <w:rPr>
                <w:rFonts w:ascii="Times New Roman" w:hAnsi="Times New Roman"/>
                <w:b/>
              </w:rPr>
              <w:t>True</w:t>
            </w:r>
          </w:p>
        </w:tc>
        <w:tc>
          <w:tcPr>
            <w:tcW w:w="900" w:type="dxa"/>
            <w:tcBorders>
              <w:top w:val="single" w:sz="4" w:space="0" w:color="auto"/>
              <w:left w:val="nil"/>
              <w:bottom w:val="single" w:sz="4" w:space="0" w:color="auto"/>
              <w:right w:val="nil"/>
            </w:tcBorders>
          </w:tcPr>
          <w:p w14:paraId="26EB6224" w14:textId="77777777" w:rsidR="00D51BEF" w:rsidRPr="00D51BEF" w:rsidRDefault="00D51BEF" w:rsidP="00D51BEF">
            <w:pPr>
              <w:spacing w:after="0" w:line="240" w:lineRule="auto"/>
              <w:jc w:val="center"/>
              <w:rPr>
                <w:rFonts w:ascii="Times New Roman" w:hAnsi="Times New Roman"/>
                <w:b/>
              </w:rPr>
            </w:pPr>
            <w:r w:rsidRPr="00D51BEF">
              <w:rPr>
                <w:rFonts w:ascii="Times New Roman" w:hAnsi="Times New Roman"/>
                <w:b/>
              </w:rPr>
              <w:t>Untrue</w:t>
            </w:r>
          </w:p>
        </w:tc>
        <w:tc>
          <w:tcPr>
            <w:tcW w:w="1350" w:type="dxa"/>
            <w:tcBorders>
              <w:top w:val="single" w:sz="4" w:space="0" w:color="auto"/>
              <w:left w:val="nil"/>
              <w:bottom w:val="single" w:sz="4" w:space="0" w:color="auto"/>
              <w:right w:val="nil"/>
            </w:tcBorders>
          </w:tcPr>
          <w:p w14:paraId="2F20C91C" w14:textId="77777777" w:rsidR="00D51BEF" w:rsidRPr="00D51BEF" w:rsidRDefault="00D51BEF" w:rsidP="00D51BEF">
            <w:pPr>
              <w:spacing w:after="0" w:line="240" w:lineRule="auto"/>
              <w:jc w:val="center"/>
              <w:rPr>
                <w:rFonts w:ascii="Times New Roman" w:hAnsi="Times New Roman"/>
                <w:b/>
              </w:rPr>
            </w:pPr>
            <w:r w:rsidRPr="00D51BEF">
              <w:rPr>
                <w:rFonts w:ascii="Times New Roman" w:hAnsi="Times New Roman"/>
                <w:b/>
              </w:rPr>
              <w:t>Don’t know</w:t>
            </w:r>
          </w:p>
        </w:tc>
        <w:tc>
          <w:tcPr>
            <w:tcW w:w="1940" w:type="dxa"/>
            <w:tcBorders>
              <w:top w:val="single" w:sz="4" w:space="0" w:color="auto"/>
              <w:left w:val="nil"/>
              <w:bottom w:val="single" w:sz="4" w:space="0" w:color="auto"/>
              <w:right w:val="nil"/>
            </w:tcBorders>
          </w:tcPr>
          <w:p w14:paraId="17CFFC55" w14:textId="77777777" w:rsidR="00D51BEF" w:rsidRPr="00D51BEF" w:rsidRDefault="00D51BEF" w:rsidP="00D51BEF">
            <w:pPr>
              <w:spacing w:after="0" w:line="240" w:lineRule="auto"/>
              <w:jc w:val="center"/>
              <w:rPr>
                <w:rFonts w:ascii="Times New Roman" w:hAnsi="Times New Roman"/>
                <w:b/>
              </w:rPr>
            </w:pPr>
            <w:r w:rsidRPr="00D51BEF">
              <w:rPr>
                <w:rFonts w:ascii="Times New Roman" w:hAnsi="Times New Roman"/>
                <w:b/>
              </w:rPr>
              <w:t xml:space="preserve">N/A (no internal </w:t>
            </w:r>
            <w:proofErr w:type="spellStart"/>
            <w:r w:rsidRPr="00D51BEF">
              <w:rPr>
                <w:rFonts w:ascii="Times New Roman" w:hAnsi="Times New Roman"/>
                <w:b/>
              </w:rPr>
              <w:t>practica</w:t>
            </w:r>
            <w:proofErr w:type="spellEnd"/>
            <w:r w:rsidRPr="00D51BEF">
              <w:rPr>
                <w:rFonts w:ascii="Times New Roman" w:hAnsi="Times New Roman"/>
                <w:b/>
              </w:rPr>
              <w:t>)</w:t>
            </w:r>
          </w:p>
        </w:tc>
      </w:tr>
      <w:tr w:rsidR="00D51BEF" w:rsidRPr="00D51BEF" w14:paraId="26AAAF88" w14:textId="77777777" w:rsidTr="00D51BEF">
        <w:tc>
          <w:tcPr>
            <w:tcW w:w="3888" w:type="dxa"/>
            <w:tcBorders>
              <w:top w:val="single" w:sz="4" w:space="0" w:color="auto"/>
              <w:left w:val="nil"/>
              <w:bottom w:val="nil"/>
              <w:right w:val="nil"/>
            </w:tcBorders>
          </w:tcPr>
          <w:p w14:paraId="0113F569" w14:textId="77777777" w:rsidR="00D51BEF" w:rsidRPr="00D51BEF" w:rsidRDefault="00D51BEF" w:rsidP="00D51BEF">
            <w:pPr>
              <w:spacing w:after="0" w:line="240" w:lineRule="auto"/>
              <w:rPr>
                <w:rFonts w:ascii="Times New Roman" w:hAnsi="Times New Roman"/>
              </w:rPr>
            </w:pPr>
            <w:r w:rsidRPr="00D51BEF">
              <w:rPr>
                <w:rFonts w:ascii="Times New Roman" w:hAnsi="Times New Roman"/>
                <w:u w:val="single"/>
              </w:rPr>
              <w:t>All</w:t>
            </w:r>
            <w:r w:rsidRPr="00D51BEF">
              <w:rPr>
                <w:rFonts w:ascii="Times New Roman" w:hAnsi="Times New Roman"/>
              </w:rPr>
              <w:t xml:space="preserve"> of our trainees are trained on at least one </w:t>
            </w:r>
            <w:proofErr w:type="gramStart"/>
            <w:r w:rsidRPr="00D51BEF">
              <w:rPr>
                <w:rFonts w:ascii="Times New Roman" w:hAnsi="Times New Roman"/>
              </w:rPr>
              <w:t>empirically-supported</w:t>
            </w:r>
            <w:proofErr w:type="gramEnd"/>
            <w:r w:rsidRPr="00D51BEF">
              <w:rPr>
                <w:rFonts w:ascii="Times New Roman" w:hAnsi="Times New Roman"/>
              </w:rPr>
              <w:t xml:space="preserve"> manual focused on recognizing and repairing alliance ruptures.</w:t>
            </w:r>
          </w:p>
        </w:tc>
        <w:tc>
          <w:tcPr>
            <w:tcW w:w="900" w:type="dxa"/>
            <w:tcBorders>
              <w:top w:val="single" w:sz="4" w:space="0" w:color="auto"/>
              <w:left w:val="nil"/>
              <w:bottom w:val="nil"/>
              <w:right w:val="nil"/>
            </w:tcBorders>
          </w:tcPr>
          <w:p w14:paraId="75BA70B1" w14:textId="77777777" w:rsidR="00D51BEF" w:rsidRPr="00D51BEF" w:rsidRDefault="00D51BEF" w:rsidP="00D51BEF">
            <w:pPr>
              <w:spacing w:after="0" w:line="240" w:lineRule="auto"/>
              <w:jc w:val="center"/>
              <w:rPr>
                <w:rFonts w:ascii="Times New Roman" w:hAnsi="Times New Roman"/>
              </w:rPr>
            </w:pPr>
          </w:p>
          <w:p w14:paraId="0C82354F" w14:textId="77777777" w:rsidR="00D51BEF" w:rsidRPr="00D51BEF" w:rsidRDefault="00D51BEF" w:rsidP="00D51BEF">
            <w:pPr>
              <w:spacing w:after="0" w:line="240" w:lineRule="auto"/>
              <w:jc w:val="center"/>
              <w:rPr>
                <w:rFonts w:ascii="Times New Roman" w:hAnsi="Times New Roman"/>
              </w:rPr>
            </w:pPr>
          </w:p>
          <w:p w14:paraId="7A43D237" w14:textId="77777777" w:rsidR="00D51BEF" w:rsidRPr="00D51BEF" w:rsidRDefault="00D51BEF" w:rsidP="00D51BEF">
            <w:pPr>
              <w:spacing w:after="0" w:line="240" w:lineRule="auto"/>
              <w:jc w:val="center"/>
              <w:rPr>
                <w:rFonts w:ascii="Times New Roman" w:hAnsi="Times New Roman"/>
              </w:rPr>
            </w:pPr>
          </w:p>
          <w:p w14:paraId="16E482DE"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8%</w:t>
            </w:r>
          </w:p>
        </w:tc>
        <w:tc>
          <w:tcPr>
            <w:tcW w:w="900" w:type="dxa"/>
            <w:tcBorders>
              <w:top w:val="single" w:sz="4" w:space="0" w:color="auto"/>
              <w:left w:val="nil"/>
              <w:bottom w:val="nil"/>
              <w:right w:val="nil"/>
            </w:tcBorders>
          </w:tcPr>
          <w:p w14:paraId="577D2DED" w14:textId="77777777" w:rsidR="00D51BEF" w:rsidRPr="00D51BEF" w:rsidRDefault="00D51BEF" w:rsidP="00D51BEF">
            <w:pPr>
              <w:spacing w:after="0" w:line="240" w:lineRule="auto"/>
              <w:jc w:val="center"/>
              <w:rPr>
                <w:rFonts w:ascii="Times New Roman" w:hAnsi="Times New Roman"/>
              </w:rPr>
            </w:pPr>
          </w:p>
          <w:p w14:paraId="7857CE89" w14:textId="77777777" w:rsidR="00D51BEF" w:rsidRPr="00D51BEF" w:rsidRDefault="00D51BEF" w:rsidP="00D51BEF">
            <w:pPr>
              <w:spacing w:after="0" w:line="240" w:lineRule="auto"/>
              <w:jc w:val="center"/>
              <w:rPr>
                <w:rFonts w:ascii="Times New Roman" w:hAnsi="Times New Roman"/>
              </w:rPr>
            </w:pPr>
          </w:p>
          <w:p w14:paraId="5B9B5E1F" w14:textId="77777777" w:rsidR="00D51BEF" w:rsidRPr="00D51BEF" w:rsidRDefault="00D51BEF" w:rsidP="00D51BEF">
            <w:pPr>
              <w:spacing w:after="0" w:line="240" w:lineRule="auto"/>
              <w:jc w:val="center"/>
              <w:rPr>
                <w:rFonts w:ascii="Times New Roman" w:hAnsi="Times New Roman"/>
              </w:rPr>
            </w:pPr>
          </w:p>
          <w:p w14:paraId="7276AAF1"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81%</w:t>
            </w:r>
          </w:p>
        </w:tc>
        <w:tc>
          <w:tcPr>
            <w:tcW w:w="1350" w:type="dxa"/>
            <w:tcBorders>
              <w:top w:val="single" w:sz="4" w:space="0" w:color="auto"/>
              <w:left w:val="nil"/>
              <w:bottom w:val="nil"/>
              <w:right w:val="nil"/>
            </w:tcBorders>
          </w:tcPr>
          <w:p w14:paraId="4D88DE07" w14:textId="77777777" w:rsidR="00D51BEF" w:rsidRPr="00D51BEF" w:rsidRDefault="00D51BEF" w:rsidP="00D51BEF">
            <w:pPr>
              <w:spacing w:after="0" w:line="240" w:lineRule="auto"/>
              <w:jc w:val="center"/>
              <w:rPr>
                <w:rFonts w:ascii="Times New Roman" w:hAnsi="Times New Roman"/>
              </w:rPr>
            </w:pPr>
          </w:p>
          <w:p w14:paraId="16BAA3C3" w14:textId="77777777" w:rsidR="00D51BEF" w:rsidRPr="00D51BEF" w:rsidRDefault="00D51BEF" w:rsidP="00D51BEF">
            <w:pPr>
              <w:spacing w:after="0" w:line="240" w:lineRule="auto"/>
              <w:jc w:val="center"/>
              <w:rPr>
                <w:rFonts w:ascii="Times New Roman" w:hAnsi="Times New Roman"/>
              </w:rPr>
            </w:pPr>
          </w:p>
          <w:p w14:paraId="112934ED" w14:textId="77777777" w:rsidR="00D51BEF" w:rsidRPr="00D51BEF" w:rsidRDefault="00D51BEF" w:rsidP="00D51BEF">
            <w:pPr>
              <w:spacing w:after="0" w:line="240" w:lineRule="auto"/>
              <w:jc w:val="center"/>
              <w:rPr>
                <w:rFonts w:ascii="Times New Roman" w:hAnsi="Times New Roman"/>
              </w:rPr>
            </w:pPr>
          </w:p>
          <w:p w14:paraId="74E02DB4"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9%</w:t>
            </w:r>
          </w:p>
        </w:tc>
        <w:tc>
          <w:tcPr>
            <w:tcW w:w="1940" w:type="dxa"/>
            <w:tcBorders>
              <w:top w:val="single" w:sz="4" w:space="0" w:color="auto"/>
              <w:left w:val="nil"/>
              <w:bottom w:val="nil"/>
              <w:right w:val="nil"/>
            </w:tcBorders>
          </w:tcPr>
          <w:p w14:paraId="574648C7" w14:textId="77777777" w:rsidR="00D51BEF" w:rsidRPr="00D51BEF" w:rsidRDefault="00D51BEF" w:rsidP="00D51BEF">
            <w:pPr>
              <w:spacing w:after="0" w:line="240" w:lineRule="auto"/>
              <w:jc w:val="center"/>
              <w:rPr>
                <w:rFonts w:ascii="Times New Roman" w:hAnsi="Times New Roman"/>
              </w:rPr>
            </w:pPr>
          </w:p>
          <w:p w14:paraId="3E62D3D5" w14:textId="77777777" w:rsidR="00D51BEF" w:rsidRPr="00D51BEF" w:rsidRDefault="00D51BEF" w:rsidP="00D51BEF">
            <w:pPr>
              <w:spacing w:after="0" w:line="240" w:lineRule="auto"/>
              <w:jc w:val="center"/>
              <w:rPr>
                <w:rFonts w:ascii="Times New Roman" w:hAnsi="Times New Roman"/>
              </w:rPr>
            </w:pPr>
          </w:p>
          <w:p w14:paraId="70656E8A" w14:textId="77777777" w:rsidR="00D51BEF" w:rsidRPr="00D51BEF" w:rsidRDefault="00D51BEF" w:rsidP="00D51BEF">
            <w:pPr>
              <w:spacing w:after="0" w:line="240" w:lineRule="auto"/>
              <w:jc w:val="center"/>
              <w:rPr>
                <w:rFonts w:ascii="Times New Roman" w:hAnsi="Times New Roman"/>
              </w:rPr>
            </w:pPr>
          </w:p>
          <w:p w14:paraId="7E4E8E01"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w:t>
            </w:r>
          </w:p>
        </w:tc>
      </w:tr>
      <w:tr w:rsidR="00D51BEF" w:rsidRPr="00D51BEF" w14:paraId="4F55EA70" w14:textId="77777777" w:rsidTr="00D51BEF">
        <w:tc>
          <w:tcPr>
            <w:tcW w:w="3888" w:type="dxa"/>
            <w:tcBorders>
              <w:top w:val="nil"/>
              <w:left w:val="nil"/>
              <w:bottom w:val="nil"/>
              <w:right w:val="nil"/>
            </w:tcBorders>
          </w:tcPr>
          <w:p w14:paraId="7D1CAEEC" w14:textId="77777777" w:rsidR="00D51BEF" w:rsidRPr="00D51BEF" w:rsidRDefault="00D51BEF" w:rsidP="00D51BEF">
            <w:pPr>
              <w:spacing w:after="0" w:line="240" w:lineRule="auto"/>
              <w:rPr>
                <w:rFonts w:ascii="Times New Roman" w:hAnsi="Times New Roman"/>
              </w:rPr>
            </w:pPr>
          </w:p>
        </w:tc>
        <w:tc>
          <w:tcPr>
            <w:tcW w:w="900" w:type="dxa"/>
            <w:tcBorders>
              <w:top w:val="nil"/>
              <w:left w:val="nil"/>
              <w:bottom w:val="nil"/>
              <w:right w:val="nil"/>
            </w:tcBorders>
          </w:tcPr>
          <w:p w14:paraId="506F8E9E" w14:textId="77777777" w:rsidR="00D51BEF" w:rsidRPr="00D51BEF" w:rsidRDefault="00D51BEF" w:rsidP="00D51BEF">
            <w:pPr>
              <w:spacing w:after="0" w:line="240" w:lineRule="auto"/>
              <w:jc w:val="center"/>
              <w:rPr>
                <w:rFonts w:ascii="Times New Roman" w:hAnsi="Times New Roman"/>
              </w:rPr>
            </w:pPr>
          </w:p>
        </w:tc>
        <w:tc>
          <w:tcPr>
            <w:tcW w:w="900" w:type="dxa"/>
            <w:tcBorders>
              <w:top w:val="nil"/>
              <w:left w:val="nil"/>
              <w:bottom w:val="nil"/>
              <w:right w:val="nil"/>
            </w:tcBorders>
          </w:tcPr>
          <w:p w14:paraId="62BF190A" w14:textId="77777777" w:rsidR="00D51BEF" w:rsidRPr="00D51BEF" w:rsidRDefault="00D51BEF" w:rsidP="00D51BEF">
            <w:pPr>
              <w:spacing w:after="0" w:line="240" w:lineRule="auto"/>
              <w:jc w:val="center"/>
              <w:rPr>
                <w:rFonts w:ascii="Times New Roman" w:hAnsi="Times New Roman"/>
              </w:rPr>
            </w:pPr>
          </w:p>
        </w:tc>
        <w:tc>
          <w:tcPr>
            <w:tcW w:w="1350" w:type="dxa"/>
            <w:tcBorders>
              <w:top w:val="nil"/>
              <w:left w:val="nil"/>
              <w:bottom w:val="nil"/>
              <w:right w:val="nil"/>
            </w:tcBorders>
          </w:tcPr>
          <w:p w14:paraId="58308613" w14:textId="77777777" w:rsidR="00D51BEF" w:rsidRPr="00D51BEF" w:rsidRDefault="00D51BEF" w:rsidP="00D51BEF">
            <w:pPr>
              <w:spacing w:after="0" w:line="240" w:lineRule="auto"/>
              <w:jc w:val="center"/>
              <w:rPr>
                <w:rFonts w:ascii="Times New Roman" w:hAnsi="Times New Roman"/>
              </w:rPr>
            </w:pPr>
          </w:p>
        </w:tc>
        <w:tc>
          <w:tcPr>
            <w:tcW w:w="1940" w:type="dxa"/>
            <w:tcBorders>
              <w:top w:val="nil"/>
              <w:left w:val="nil"/>
              <w:bottom w:val="nil"/>
              <w:right w:val="nil"/>
            </w:tcBorders>
          </w:tcPr>
          <w:p w14:paraId="589460E4" w14:textId="77777777" w:rsidR="00D51BEF" w:rsidRPr="00D51BEF" w:rsidRDefault="00D51BEF" w:rsidP="00D51BEF">
            <w:pPr>
              <w:spacing w:after="0" w:line="240" w:lineRule="auto"/>
              <w:jc w:val="center"/>
              <w:rPr>
                <w:rFonts w:ascii="Times New Roman" w:hAnsi="Times New Roman"/>
              </w:rPr>
            </w:pPr>
          </w:p>
        </w:tc>
      </w:tr>
      <w:tr w:rsidR="00D51BEF" w:rsidRPr="00D51BEF" w14:paraId="38793512" w14:textId="77777777" w:rsidTr="00D51BEF">
        <w:tc>
          <w:tcPr>
            <w:tcW w:w="3888" w:type="dxa"/>
            <w:tcBorders>
              <w:top w:val="nil"/>
              <w:left w:val="nil"/>
              <w:bottom w:val="nil"/>
              <w:right w:val="nil"/>
            </w:tcBorders>
          </w:tcPr>
          <w:p w14:paraId="2E0F9BD6" w14:textId="77777777" w:rsidR="00D51BEF" w:rsidRPr="00D51BEF" w:rsidRDefault="00D51BEF" w:rsidP="00D51BEF">
            <w:pPr>
              <w:spacing w:after="0" w:line="240" w:lineRule="auto"/>
              <w:rPr>
                <w:rFonts w:ascii="Times New Roman" w:hAnsi="Times New Roman"/>
              </w:rPr>
            </w:pPr>
            <w:r w:rsidRPr="00D51BEF">
              <w:rPr>
                <w:rFonts w:ascii="Times New Roman" w:hAnsi="Times New Roman"/>
                <w:u w:val="single"/>
              </w:rPr>
              <w:t>Some</w:t>
            </w:r>
            <w:r w:rsidRPr="00D51BEF">
              <w:rPr>
                <w:rFonts w:ascii="Times New Roman" w:hAnsi="Times New Roman"/>
              </w:rPr>
              <w:t xml:space="preserve"> of our trainees are trained on at least one </w:t>
            </w:r>
            <w:proofErr w:type="gramStart"/>
            <w:r w:rsidRPr="00D51BEF">
              <w:rPr>
                <w:rFonts w:ascii="Times New Roman" w:hAnsi="Times New Roman"/>
              </w:rPr>
              <w:t>empirically-supported</w:t>
            </w:r>
            <w:proofErr w:type="gramEnd"/>
            <w:r w:rsidRPr="00D51BEF">
              <w:rPr>
                <w:rFonts w:ascii="Times New Roman" w:hAnsi="Times New Roman"/>
              </w:rPr>
              <w:t xml:space="preserve"> manual focused on recognizing and repairing alliance ruptures.</w:t>
            </w:r>
          </w:p>
        </w:tc>
        <w:tc>
          <w:tcPr>
            <w:tcW w:w="900" w:type="dxa"/>
            <w:tcBorders>
              <w:top w:val="nil"/>
              <w:left w:val="nil"/>
              <w:bottom w:val="nil"/>
              <w:right w:val="nil"/>
            </w:tcBorders>
          </w:tcPr>
          <w:p w14:paraId="27DA2FB8" w14:textId="77777777" w:rsidR="00D51BEF" w:rsidRPr="00D51BEF" w:rsidRDefault="00D51BEF" w:rsidP="00D51BEF">
            <w:pPr>
              <w:spacing w:after="0" w:line="240" w:lineRule="auto"/>
              <w:jc w:val="center"/>
              <w:rPr>
                <w:rFonts w:ascii="Times New Roman" w:hAnsi="Times New Roman"/>
              </w:rPr>
            </w:pPr>
          </w:p>
          <w:p w14:paraId="78656A8D" w14:textId="77777777" w:rsidR="00D51BEF" w:rsidRPr="00D51BEF" w:rsidRDefault="00D51BEF" w:rsidP="00D51BEF">
            <w:pPr>
              <w:spacing w:after="0" w:line="240" w:lineRule="auto"/>
              <w:jc w:val="center"/>
              <w:rPr>
                <w:rFonts w:ascii="Times New Roman" w:hAnsi="Times New Roman"/>
              </w:rPr>
            </w:pPr>
          </w:p>
          <w:p w14:paraId="65B592B7" w14:textId="77777777" w:rsidR="00D51BEF" w:rsidRPr="00D51BEF" w:rsidRDefault="00D51BEF" w:rsidP="00D51BEF">
            <w:pPr>
              <w:spacing w:after="0" w:line="240" w:lineRule="auto"/>
              <w:jc w:val="center"/>
              <w:rPr>
                <w:rFonts w:ascii="Times New Roman" w:hAnsi="Times New Roman"/>
              </w:rPr>
            </w:pPr>
          </w:p>
          <w:p w14:paraId="01CA5B1D"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35%</w:t>
            </w:r>
          </w:p>
        </w:tc>
        <w:tc>
          <w:tcPr>
            <w:tcW w:w="900" w:type="dxa"/>
            <w:tcBorders>
              <w:top w:val="nil"/>
              <w:left w:val="nil"/>
              <w:bottom w:val="nil"/>
              <w:right w:val="nil"/>
            </w:tcBorders>
          </w:tcPr>
          <w:p w14:paraId="4B1618D6" w14:textId="77777777" w:rsidR="00D51BEF" w:rsidRPr="00D51BEF" w:rsidRDefault="00D51BEF" w:rsidP="00D51BEF">
            <w:pPr>
              <w:spacing w:after="0" w:line="240" w:lineRule="auto"/>
              <w:jc w:val="center"/>
              <w:rPr>
                <w:rFonts w:ascii="Times New Roman" w:hAnsi="Times New Roman"/>
              </w:rPr>
            </w:pPr>
          </w:p>
          <w:p w14:paraId="29C3B784" w14:textId="77777777" w:rsidR="00D51BEF" w:rsidRPr="00D51BEF" w:rsidRDefault="00D51BEF" w:rsidP="00D51BEF">
            <w:pPr>
              <w:spacing w:after="0" w:line="240" w:lineRule="auto"/>
              <w:jc w:val="center"/>
              <w:rPr>
                <w:rFonts w:ascii="Times New Roman" w:hAnsi="Times New Roman"/>
              </w:rPr>
            </w:pPr>
          </w:p>
          <w:p w14:paraId="54641167" w14:textId="77777777" w:rsidR="00D51BEF" w:rsidRPr="00D51BEF" w:rsidRDefault="00D51BEF" w:rsidP="00D51BEF">
            <w:pPr>
              <w:spacing w:after="0" w:line="240" w:lineRule="auto"/>
              <w:jc w:val="center"/>
              <w:rPr>
                <w:rFonts w:ascii="Times New Roman" w:hAnsi="Times New Roman"/>
              </w:rPr>
            </w:pPr>
          </w:p>
          <w:p w14:paraId="1DFC7D14"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40%</w:t>
            </w:r>
          </w:p>
        </w:tc>
        <w:tc>
          <w:tcPr>
            <w:tcW w:w="1350" w:type="dxa"/>
            <w:tcBorders>
              <w:top w:val="nil"/>
              <w:left w:val="nil"/>
              <w:bottom w:val="nil"/>
              <w:right w:val="nil"/>
            </w:tcBorders>
          </w:tcPr>
          <w:p w14:paraId="7A5727E0" w14:textId="77777777" w:rsidR="00D51BEF" w:rsidRPr="00D51BEF" w:rsidRDefault="00D51BEF" w:rsidP="00D51BEF">
            <w:pPr>
              <w:spacing w:after="0" w:line="240" w:lineRule="auto"/>
              <w:jc w:val="center"/>
              <w:rPr>
                <w:rFonts w:ascii="Times New Roman" w:hAnsi="Times New Roman"/>
              </w:rPr>
            </w:pPr>
          </w:p>
          <w:p w14:paraId="7CA1C4BE" w14:textId="77777777" w:rsidR="00D51BEF" w:rsidRPr="00D51BEF" w:rsidRDefault="00D51BEF" w:rsidP="00D51BEF">
            <w:pPr>
              <w:spacing w:after="0" w:line="240" w:lineRule="auto"/>
              <w:jc w:val="center"/>
              <w:rPr>
                <w:rFonts w:ascii="Times New Roman" w:hAnsi="Times New Roman"/>
              </w:rPr>
            </w:pPr>
          </w:p>
          <w:p w14:paraId="65059D57" w14:textId="77777777" w:rsidR="00D51BEF" w:rsidRPr="00D51BEF" w:rsidRDefault="00D51BEF" w:rsidP="00D51BEF">
            <w:pPr>
              <w:spacing w:after="0" w:line="240" w:lineRule="auto"/>
              <w:jc w:val="center"/>
              <w:rPr>
                <w:rFonts w:ascii="Times New Roman" w:hAnsi="Times New Roman"/>
              </w:rPr>
            </w:pPr>
          </w:p>
          <w:p w14:paraId="2371F73C"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24%</w:t>
            </w:r>
          </w:p>
        </w:tc>
        <w:tc>
          <w:tcPr>
            <w:tcW w:w="1940" w:type="dxa"/>
            <w:tcBorders>
              <w:top w:val="nil"/>
              <w:left w:val="nil"/>
              <w:bottom w:val="nil"/>
              <w:right w:val="nil"/>
            </w:tcBorders>
          </w:tcPr>
          <w:p w14:paraId="66269076" w14:textId="77777777" w:rsidR="00D51BEF" w:rsidRPr="00D51BEF" w:rsidRDefault="00D51BEF" w:rsidP="00D51BEF">
            <w:pPr>
              <w:spacing w:after="0" w:line="240" w:lineRule="auto"/>
              <w:jc w:val="center"/>
              <w:rPr>
                <w:rFonts w:ascii="Times New Roman" w:hAnsi="Times New Roman"/>
              </w:rPr>
            </w:pPr>
          </w:p>
          <w:p w14:paraId="7080ECA2" w14:textId="77777777" w:rsidR="00D51BEF" w:rsidRPr="00D51BEF" w:rsidRDefault="00D51BEF" w:rsidP="00D51BEF">
            <w:pPr>
              <w:spacing w:after="0" w:line="240" w:lineRule="auto"/>
              <w:jc w:val="center"/>
              <w:rPr>
                <w:rFonts w:ascii="Times New Roman" w:hAnsi="Times New Roman"/>
              </w:rPr>
            </w:pPr>
          </w:p>
          <w:p w14:paraId="1D030707" w14:textId="77777777" w:rsidR="00D51BEF" w:rsidRPr="00D51BEF" w:rsidRDefault="00D51BEF" w:rsidP="00D51BEF">
            <w:pPr>
              <w:spacing w:after="0" w:line="240" w:lineRule="auto"/>
              <w:jc w:val="center"/>
              <w:rPr>
                <w:rFonts w:ascii="Times New Roman" w:hAnsi="Times New Roman"/>
              </w:rPr>
            </w:pPr>
          </w:p>
          <w:p w14:paraId="18315AE8"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w:t>
            </w:r>
          </w:p>
        </w:tc>
      </w:tr>
      <w:tr w:rsidR="00D51BEF" w:rsidRPr="00D51BEF" w14:paraId="049D1385" w14:textId="77777777" w:rsidTr="00D51BEF">
        <w:tc>
          <w:tcPr>
            <w:tcW w:w="3888" w:type="dxa"/>
            <w:tcBorders>
              <w:top w:val="nil"/>
              <w:left w:val="nil"/>
              <w:bottom w:val="nil"/>
              <w:right w:val="nil"/>
            </w:tcBorders>
          </w:tcPr>
          <w:p w14:paraId="1CF5D59F" w14:textId="77777777" w:rsidR="00D51BEF" w:rsidRPr="00D51BEF" w:rsidRDefault="00D51BEF" w:rsidP="00D51BEF">
            <w:pPr>
              <w:spacing w:after="0" w:line="240" w:lineRule="auto"/>
              <w:rPr>
                <w:rFonts w:ascii="Times New Roman" w:hAnsi="Times New Roman"/>
              </w:rPr>
            </w:pPr>
          </w:p>
        </w:tc>
        <w:tc>
          <w:tcPr>
            <w:tcW w:w="900" w:type="dxa"/>
            <w:tcBorders>
              <w:top w:val="nil"/>
              <w:left w:val="nil"/>
              <w:bottom w:val="nil"/>
              <w:right w:val="nil"/>
            </w:tcBorders>
          </w:tcPr>
          <w:p w14:paraId="1E1105B0" w14:textId="77777777" w:rsidR="00D51BEF" w:rsidRPr="00D51BEF" w:rsidRDefault="00D51BEF" w:rsidP="00D51BEF">
            <w:pPr>
              <w:spacing w:after="0" w:line="240" w:lineRule="auto"/>
              <w:jc w:val="center"/>
              <w:rPr>
                <w:rFonts w:ascii="Times New Roman" w:hAnsi="Times New Roman"/>
              </w:rPr>
            </w:pPr>
          </w:p>
        </w:tc>
        <w:tc>
          <w:tcPr>
            <w:tcW w:w="900" w:type="dxa"/>
            <w:tcBorders>
              <w:top w:val="nil"/>
              <w:left w:val="nil"/>
              <w:bottom w:val="nil"/>
              <w:right w:val="nil"/>
            </w:tcBorders>
          </w:tcPr>
          <w:p w14:paraId="0E13EB03" w14:textId="77777777" w:rsidR="00D51BEF" w:rsidRPr="00D51BEF" w:rsidRDefault="00D51BEF" w:rsidP="00D51BEF">
            <w:pPr>
              <w:spacing w:after="0" w:line="240" w:lineRule="auto"/>
              <w:jc w:val="center"/>
              <w:rPr>
                <w:rFonts w:ascii="Times New Roman" w:hAnsi="Times New Roman"/>
              </w:rPr>
            </w:pPr>
          </w:p>
        </w:tc>
        <w:tc>
          <w:tcPr>
            <w:tcW w:w="1350" w:type="dxa"/>
            <w:tcBorders>
              <w:top w:val="nil"/>
              <w:left w:val="nil"/>
              <w:bottom w:val="nil"/>
              <w:right w:val="nil"/>
            </w:tcBorders>
          </w:tcPr>
          <w:p w14:paraId="2D2B7CCD" w14:textId="77777777" w:rsidR="00D51BEF" w:rsidRPr="00D51BEF" w:rsidRDefault="00D51BEF" w:rsidP="00D51BEF">
            <w:pPr>
              <w:spacing w:after="0" w:line="240" w:lineRule="auto"/>
              <w:jc w:val="center"/>
              <w:rPr>
                <w:rFonts w:ascii="Times New Roman" w:hAnsi="Times New Roman"/>
              </w:rPr>
            </w:pPr>
          </w:p>
        </w:tc>
        <w:tc>
          <w:tcPr>
            <w:tcW w:w="1940" w:type="dxa"/>
            <w:tcBorders>
              <w:top w:val="nil"/>
              <w:left w:val="nil"/>
              <w:bottom w:val="nil"/>
              <w:right w:val="nil"/>
            </w:tcBorders>
          </w:tcPr>
          <w:p w14:paraId="785F8C7A" w14:textId="77777777" w:rsidR="00D51BEF" w:rsidRPr="00D51BEF" w:rsidRDefault="00D51BEF" w:rsidP="00D51BEF">
            <w:pPr>
              <w:spacing w:after="0" w:line="240" w:lineRule="auto"/>
              <w:jc w:val="center"/>
              <w:rPr>
                <w:rFonts w:ascii="Times New Roman" w:hAnsi="Times New Roman"/>
              </w:rPr>
            </w:pPr>
          </w:p>
        </w:tc>
      </w:tr>
      <w:tr w:rsidR="00D51BEF" w:rsidRPr="00D51BEF" w14:paraId="530B4281" w14:textId="77777777" w:rsidTr="00D51BEF">
        <w:tc>
          <w:tcPr>
            <w:tcW w:w="3888" w:type="dxa"/>
            <w:tcBorders>
              <w:top w:val="nil"/>
              <w:left w:val="nil"/>
              <w:bottom w:val="nil"/>
              <w:right w:val="nil"/>
            </w:tcBorders>
          </w:tcPr>
          <w:p w14:paraId="190277B6"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 xml:space="preserve">In our internal </w:t>
            </w:r>
            <w:proofErr w:type="spellStart"/>
            <w:r w:rsidRPr="00D51BEF">
              <w:rPr>
                <w:rFonts w:ascii="Times New Roman" w:hAnsi="Times New Roman"/>
              </w:rPr>
              <w:t>practica</w:t>
            </w:r>
            <w:proofErr w:type="spellEnd"/>
            <w:r w:rsidRPr="00D51BEF">
              <w:rPr>
                <w:rFonts w:ascii="Times New Roman" w:hAnsi="Times New Roman"/>
              </w:rPr>
              <w:t xml:space="preserve">, </w:t>
            </w:r>
            <w:r w:rsidRPr="00D51BEF">
              <w:rPr>
                <w:rFonts w:ascii="Times New Roman" w:hAnsi="Times New Roman"/>
                <w:u w:val="single"/>
              </w:rPr>
              <w:t>all</w:t>
            </w:r>
            <w:r w:rsidRPr="00D51BEF">
              <w:rPr>
                <w:rFonts w:ascii="Times New Roman" w:hAnsi="Times New Roman"/>
              </w:rPr>
              <w:t xml:space="preserve"> clients and therapists routinely complete formal alliance assessments to inform the quality of their relationship and clinical work.</w:t>
            </w:r>
          </w:p>
        </w:tc>
        <w:tc>
          <w:tcPr>
            <w:tcW w:w="900" w:type="dxa"/>
            <w:tcBorders>
              <w:top w:val="nil"/>
              <w:left w:val="nil"/>
              <w:bottom w:val="nil"/>
              <w:right w:val="nil"/>
            </w:tcBorders>
          </w:tcPr>
          <w:p w14:paraId="0EB742E8" w14:textId="77777777" w:rsidR="00D51BEF" w:rsidRPr="00D51BEF" w:rsidRDefault="00D51BEF" w:rsidP="00D51BEF">
            <w:pPr>
              <w:spacing w:after="0" w:line="240" w:lineRule="auto"/>
              <w:jc w:val="center"/>
              <w:rPr>
                <w:rFonts w:ascii="Times New Roman" w:hAnsi="Times New Roman"/>
              </w:rPr>
            </w:pPr>
          </w:p>
          <w:p w14:paraId="278E8431" w14:textId="77777777" w:rsidR="00D51BEF" w:rsidRPr="00D51BEF" w:rsidRDefault="00D51BEF" w:rsidP="00D51BEF">
            <w:pPr>
              <w:spacing w:after="0" w:line="240" w:lineRule="auto"/>
              <w:jc w:val="center"/>
              <w:rPr>
                <w:rFonts w:ascii="Times New Roman" w:hAnsi="Times New Roman"/>
              </w:rPr>
            </w:pPr>
          </w:p>
          <w:p w14:paraId="21721156" w14:textId="77777777" w:rsidR="00D51BEF" w:rsidRPr="00D51BEF" w:rsidRDefault="00D51BEF" w:rsidP="00D51BEF">
            <w:pPr>
              <w:spacing w:after="0" w:line="240" w:lineRule="auto"/>
              <w:jc w:val="center"/>
              <w:rPr>
                <w:rFonts w:ascii="Times New Roman" w:hAnsi="Times New Roman"/>
              </w:rPr>
            </w:pPr>
          </w:p>
          <w:p w14:paraId="300FD94C"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18%</w:t>
            </w:r>
          </w:p>
        </w:tc>
        <w:tc>
          <w:tcPr>
            <w:tcW w:w="900" w:type="dxa"/>
            <w:tcBorders>
              <w:top w:val="nil"/>
              <w:left w:val="nil"/>
              <w:bottom w:val="nil"/>
              <w:right w:val="nil"/>
            </w:tcBorders>
          </w:tcPr>
          <w:p w14:paraId="6B101644" w14:textId="77777777" w:rsidR="00D51BEF" w:rsidRPr="00D51BEF" w:rsidRDefault="00D51BEF" w:rsidP="00D51BEF">
            <w:pPr>
              <w:spacing w:after="0" w:line="240" w:lineRule="auto"/>
              <w:jc w:val="center"/>
              <w:rPr>
                <w:rFonts w:ascii="Times New Roman" w:hAnsi="Times New Roman"/>
              </w:rPr>
            </w:pPr>
          </w:p>
          <w:p w14:paraId="633330DA" w14:textId="77777777" w:rsidR="00D51BEF" w:rsidRPr="00D51BEF" w:rsidRDefault="00D51BEF" w:rsidP="00D51BEF">
            <w:pPr>
              <w:spacing w:after="0" w:line="240" w:lineRule="auto"/>
              <w:jc w:val="center"/>
              <w:rPr>
                <w:rFonts w:ascii="Times New Roman" w:hAnsi="Times New Roman"/>
              </w:rPr>
            </w:pPr>
          </w:p>
          <w:p w14:paraId="3DE608AA" w14:textId="77777777" w:rsidR="00D51BEF" w:rsidRPr="00D51BEF" w:rsidRDefault="00D51BEF" w:rsidP="00D51BEF">
            <w:pPr>
              <w:spacing w:after="0" w:line="240" w:lineRule="auto"/>
              <w:jc w:val="center"/>
              <w:rPr>
                <w:rFonts w:ascii="Times New Roman" w:hAnsi="Times New Roman"/>
              </w:rPr>
            </w:pPr>
          </w:p>
          <w:p w14:paraId="3CE74A0F"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56%</w:t>
            </w:r>
          </w:p>
        </w:tc>
        <w:tc>
          <w:tcPr>
            <w:tcW w:w="1350" w:type="dxa"/>
            <w:tcBorders>
              <w:top w:val="nil"/>
              <w:left w:val="nil"/>
              <w:bottom w:val="nil"/>
              <w:right w:val="nil"/>
            </w:tcBorders>
          </w:tcPr>
          <w:p w14:paraId="1010F54C" w14:textId="77777777" w:rsidR="00D51BEF" w:rsidRPr="00D51BEF" w:rsidRDefault="00D51BEF" w:rsidP="00D51BEF">
            <w:pPr>
              <w:spacing w:after="0" w:line="240" w:lineRule="auto"/>
              <w:jc w:val="center"/>
              <w:rPr>
                <w:rFonts w:ascii="Times New Roman" w:hAnsi="Times New Roman"/>
              </w:rPr>
            </w:pPr>
          </w:p>
          <w:p w14:paraId="759F21E6" w14:textId="77777777" w:rsidR="00D51BEF" w:rsidRPr="00D51BEF" w:rsidRDefault="00D51BEF" w:rsidP="00D51BEF">
            <w:pPr>
              <w:spacing w:after="0" w:line="240" w:lineRule="auto"/>
              <w:jc w:val="center"/>
              <w:rPr>
                <w:rFonts w:ascii="Times New Roman" w:hAnsi="Times New Roman"/>
              </w:rPr>
            </w:pPr>
          </w:p>
          <w:p w14:paraId="74E464B8" w14:textId="77777777" w:rsidR="00D51BEF" w:rsidRPr="00D51BEF" w:rsidRDefault="00D51BEF" w:rsidP="00D51BEF">
            <w:pPr>
              <w:spacing w:after="0" w:line="240" w:lineRule="auto"/>
              <w:jc w:val="center"/>
              <w:rPr>
                <w:rFonts w:ascii="Times New Roman" w:hAnsi="Times New Roman"/>
              </w:rPr>
            </w:pPr>
          </w:p>
          <w:p w14:paraId="78F8E3E5"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3%</w:t>
            </w:r>
          </w:p>
        </w:tc>
        <w:tc>
          <w:tcPr>
            <w:tcW w:w="1940" w:type="dxa"/>
            <w:tcBorders>
              <w:top w:val="nil"/>
              <w:left w:val="nil"/>
              <w:bottom w:val="nil"/>
              <w:right w:val="nil"/>
            </w:tcBorders>
          </w:tcPr>
          <w:p w14:paraId="7F4BCE89" w14:textId="77777777" w:rsidR="00D51BEF" w:rsidRPr="00D51BEF" w:rsidRDefault="00D51BEF" w:rsidP="00D51BEF">
            <w:pPr>
              <w:spacing w:after="0" w:line="240" w:lineRule="auto"/>
              <w:jc w:val="center"/>
              <w:rPr>
                <w:rFonts w:ascii="Times New Roman" w:hAnsi="Times New Roman"/>
              </w:rPr>
            </w:pPr>
          </w:p>
          <w:p w14:paraId="1A3F51D6" w14:textId="77777777" w:rsidR="00D51BEF" w:rsidRPr="00D51BEF" w:rsidRDefault="00D51BEF" w:rsidP="00D51BEF">
            <w:pPr>
              <w:spacing w:after="0" w:line="240" w:lineRule="auto"/>
              <w:jc w:val="center"/>
              <w:rPr>
                <w:rFonts w:ascii="Times New Roman" w:hAnsi="Times New Roman"/>
              </w:rPr>
            </w:pPr>
          </w:p>
          <w:p w14:paraId="0A334028" w14:textId="77777777" w:rsidR="00D51BEF" w:rsidRPr="00D51BEF" w:rsidRDefault="00D51BEF" w:rsidP="00D51BEF">
            <w:pPr>
              <w:spacing w:after="0" w:line="240" w:lineRule="auto"/>
              <w:jc w:val="center"/>
              <w:rPr>
                <w:rFonts w:ascii="Times New Roman" w:hAnsi="Times New Roman"/>
              </w:rPr>
            </w:pPr>
          </w:p>
          <w:p w14:paraId="6B3107F5"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16%</w:t>
            </w:r>
          </w:p>
        </w:tc>
      </w:tr>
      <w:tr w:rsidR="00D51BEF" w:rsidRPr="00D51BEF" w14:paraId="4C4A3FB7" w14:textId="77777777" w:rsidTr="00D51BEF">
        <w:tc>
          <w:tcPr>
            <w:tcW w:w="3888" w:type="dxa"/>
            <w:tcBorders>
              <w:top w:val="nil"/>
              <w:left w:val="nil"/>
              <w:bottom w:val="nil"/>
              <w:right w:val="nil"/>
            </w:tcBorders>
          </w:tcPr>
          <w:p w14:paraId="72033C7B" w14:textId="77777777" w:rsidR="00D51BEF" w:rsidRPr="00D51BEF" w:rsidRDefault="00D51BEF" w:rsidP="00D51BEF">
            <w:pPr>
              <w:spacing w:after="0" w:line="240" w:lineRule="auto"/>
              <w:rPr>
                <w:rFonts w:ascii="Times New Roman" w:hAnsi="Times New Roman"/>
              </w:rPr>
            </w:pPr>
          </w:p>
        </w:tc>
        <w:tc>
          <w:tcPr>
            <w:tcW w:w="900" w:type="dxa"/>
            <w:tcBorders>
              <w:top w:val="nil"/>
              <w:left w:val="nil"/>
              <w:bottom w:val="nil"/>
              <w:right w:val="nil"/>
            </w:tcBorders>
          </w:tcPr>
          <w:p w14:paraId="013430ED" w14:textId="77777777" w:rsidR="00D51BEF" w:rsidRPr="00D51BEF" w:rsidRDefault="00D51BEF" w:rsidP="00D51BEF">
            <w:pPr>
              <w:spacing w:after="0" w:line="240" w:lineRule="auto"/>
              <w:jc w:val="center"/>
              <w:rPr>
                <w:rFonts w:ascii="Times New Roman" w:hAnsi="Times New Roman"/>
              </w:rPr>
            </w:pPr>
          </w:p>
        </w:tc>
        <w:tc>
          <w:tcPr>
            <w:tcW w:w="900" w:type="dxa"/>
            <w:tcBorders>
              <w:top w:val="nil"/>
              <w:left w:val="nil"/>
              <w:bottom w:val="nil"/>
              <w:right w:val="nil"/>
            </w:tcBorders>
          </w:tcPr>
          <w:p w14:paraId="4A45997D" w14:textId="77777777" w:rsidR="00D51BEF" w:rsidRPr="00D51BEF" w:rsidRDefault="00D51BEF" w:rsidP="00D51BEF">
            <w:pPr>
              <w:spacing w:after="0" w:line="240" w:lineRule="auto"/>
              <w:jc w:val="center"/>
              <w:rPr>
                <w:rFonts w:ascii="Times New Roman" w:hAnsi="Times New Roman"/>
              </w:rPr>
            </w:pPr>
          </w:p>
        </w:tc>
        <w:tc>
          <w:tcPr>
            <w:tcW w:w="1350" w:type="dxa"/>
            <w:tcBorders>
              <w:top w:val="nil"/>
              <w:left w:val="nil"/>
              <w:bottom w:val="nil"/>
              <w:right w:val="nil"/>
            </w:tcBorders>
          </w:tcPr>
          <w:p w14:paraId="6B1E1C63" w14:textId="77777777" w:rsidR="00D51BEF" w:rsidRPr="00D51BEF" w:rsidRDefault="00D51BEF" w:rsidP="00D51BEF">
            <w:pPr>
              <w:spacing w:after="0" w:line="240" w:lineRule="auto"/>
              <w:jc w:val="center"/>
              <w:rPr>
                <w:rFonts w:ascii="Times New Roman" w:hAnsi="Times New Roman"/>
              </w:rPr>
            </w:pPr>
          </w:p>
        </w:tc>
        <w:tc>
          <w:tcPr>
            <w:tcW w:w="1940" w:type="dxa"/>
            <w:tcBorders>
              <w:top w:val="nil"/>
              <w:left w:val="nil"/>
              <w:bottom w:val="nil"/>
              <w:right w:val="nil"/>
            </w:tcBorders>
          </w:tcPr>
          <w:p w14:paraId="7D33EE4F" w14:textId="77777777" w:rsidR="00D51BEF" w:rsidRPr="00D51BEF" w:rsidRDefault="00D51BEF" w:rsidP="00D51BEF">
            <w:pPr>
              <w:spacing w:after="0" w:line="240" w:lineRule="auto"/>
              <w:jc w:val="center"/>
              <w:rPr>
                <w:rFonts w:ascii="Times New Roman" w:hAnsi="Times New Roman"/>
              </w:rPr>
            </w:pPr>
          </w:p>
        </w:tc>
      </w:tr>
      <w:tr w:rsidR="00D51BEF" w:rsidRPr="00D51BEF" w14:paraId="51CF56F0" w14:textId="77777777" w:rsidTr="00D51BEF">
        <w:tc>
          <w:tcPr>
            <w:tcW w:w="3888" w:type="dxa"/>
            <w:tcBorders>
              <w:top w:val="nil"/>
              <w:left w:val="nil"/>
              <w:bottom w:val="nil"/>
              <w:right w:val="nil"/>
            </w:tcBorders>
          </w:tcPr>
          <w:p w14:paraId="577B226D"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 xml:space="preserve">In our internal </w:t>
            </w:r>
            <w:proofErr w:type="spellStart"/>
            <w:r w:rsidRPr="00D51BEF">
              <w:rPr>
                <w:rFonts w:ascii="Times New Roman" w:hAnsi="Times New Roman"/>
              </w:rPr>
              <w:t>practica</w:t>
            </w:r>
            <w:proofErr w:type="spellEnd"/>
            <w:r w:rsidRPr="00D51BEF">
              <w:rPr>
                <w:rFonts w:ascii="Times New Roman" w:hAnsi="Times New Roman"/>
              </w:rPr>
              <w:t xml:space="preserve">, </w:t>
            </w:r>
            <w:r w:rsidRPr="00D51BEF">
              <w:rPr>
                <w:rFonts w:ascii="Times New Roman" w:hAnsi="Times New Roman"/>
                <w:u w:val="single"/>
              </w:rPr>
              <w:t>some</w:t>
            </w:r>
            <w:r w:rsidRPr="00D51BEF">
              <w:rPr>
                <w:rFonts w:ascii="Times New Roman" w:hAnsi="Times New Roman"/>
              </w:rPr>
              <w:t xml:space="preserve"> clients and therapists routinely complete formal alliance assessments to inform the quality of their relationship and clinical work.</w:t>
            </w:r>
          </w:p>
        </w:tc>
        <w:tc>
          <w:tcPr>
            <w:tcW w:w="900" w:type="dxa"/>
            <w:tcBorders>
              <w:top w:val="nil"/>
              <w:left w:val="nil"/>
              <w:bottom w:val="nil"/>
              <w:right w:val="nil"/>
            </w:tcBorders>
          </w:tcPr>
          <w:p w14:paraId="29E48C5C" w14:textId="77777777" w:rsidR="00D51BEF" w:rsidRPr="00D51BEF" w:rsidRDefault="00D51BEF" w:rsidP="00D51BEF">
            <w:pPr>
              <w:spacing w:after="0" w:line="240" w:lineRule="auto"/>
              <w:jc w:val="center"/>
              <w:rPr>
                <w:rFonts w:ascii="Times New Roman" w:hAnsi="Times New Roman"/>
              </w:rPr>
            </w:pPr>
          </w:p>
          <w:p w14:paraId="3FE97A51" w14:textId="77777777" w:rsidR="00D51BEF" w:rsidRPr="00D51BEF" w:rsidRDefault="00D51BEF" w:rsidP="00D51BEF">
            <w:pPr>
              <w:spacing w:after="0" w:line="240" w:lineRule="auto"/>
              <w:jc w:val="center"/>
              <w:rPr>
                <w:rFonts w:ascii="Times New Roman" w:hAnsi="Times New Roman"/>
              </w:rPr>
            </w:pPr>
          </w:p>
          <w:p w14:paraId="3AF3A2B2" w14:textId="77777777" w:rsidR="00D51BEF" w:rsidRPr="00D51BEF" w:rsidRDefault="00D51BEF" w:rsidP="00D51BEF">
            <w:pPr>
              <w:spacing w:after="0" w:line="240" w:lineRule="auto"/>
              <w:jc w:val="center"/>
              <w:rPr>
                <w:rFonts w:ascii="Times New Roman" w:hAnsi="Times New Roman"/>
              </w:rPr>
            </w:pPr>
          </w:p>
          <w:p w14:paraId="2FB5629A"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43%</w:t>
            </w:r>
          </w:p>
        </w:tc>
        <w:tc>
          <w:tcPr>
            <w:tcW w:w="900" w:type="dxa"/>
            <w:tcBorders>
              <w:top w:val="nil"/>
              <w:left w:val="nil"/>
              <w:bottom w:val="nil"/>
              <w:right w:val="nil"/>
            </w:tcBorders>
          </w:tcPr>
          <w:p w14:paraId="5C9482EA" w14:textId="77777777" w:rsidR="00D51BEF" w:rsidRPr="00D51BEF" w:rsidRDefault="00D51BEF" w:rsidP="00D51BEF">
            <w:pPr>
              <w:spacing w:after="0" w:line="240" w:lineRule="auto"/>
              <w:jc w:val="center"/>
              <w:rPr>
                <w:rFonts w:ascii="Times New Roman" w:hAnsi="Times New Roman"/>
              </w:rPr>
            </w:pPr>
          </w:p>
          <w:p w14:paraId="486F2419" w14:textId="77777777" w:rsidR="00D51BEF" w:rsidRPr="00D51BEF" w:rsidRDefault="00D51BEF" w:rsidP="00D51BEF">
            <w:pPr>
              <w:spacing w:after="0" w:line="240" w:lineRule="auto"/>
              <w:jc w:val="center"/>
              <w:rPr>
                <w:rFonts w:ascii="Times New Roman" w:hAnsi="Times New Roman"/>
              </w:rPr>
            </w:pPr>
          </w:p>
          <w:p w14:paraId="2F738D59" w14:textId="77777777" w:rsidR="00D51BEF" w:rsidRPr="00D51BEF" w:rsidRDefault="00D51BEF" w:rsidP="00D51BEF">
            <w:pPr>
              <w:spacing w:after="0" w:line="240" w:lineRule="auto"/>
              <w:jc w:val="center"/>
              <w:rPr>
                <w:rFonts w:ascii="Times New Roman" w:hAnsi="Times New Roman"/>
              </w:rPr>
            </w:pPr>
          </w:p>
          <w:p w14:paraId="7F0259E2"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18%</w:t>
            </w:r>
          </w:p>
        </w:tc>
        <w:tc>
          <w:tcPr>
            <w:tcW w:w="1350" w:type="dxa"/>
            <w:tcBorders>
              <w:top w:val="nil"/>
              <w:left w:val="nil"/>
              <w:bottom w:val="nil"/>
              <w:right w:val="nil"/>
            </w:tcBorders>
          </w:tcPr>
          <w:p w14:paraId="183F290B" w14:textId="77777777" w:rsidR="00D51BEF" w:rsidRPr="00D51BEF" w:rsidRDefault="00D51BEF" w:rsidP="00D51BEF">
            <w:pPr>
              <w:spacing w:after="0" w:line="240" w:lineRule="auto"/>
              <w:jc w:val="center"/>
              <w:rPr>
                <w:rFonts w:ascii="Times New Roman" w:hAnsi="Times New Roman"/>
              </w:rPr>
            </w:pPr>
          </w:p>
          <w:p w14:paraId="4A163AE0" w14:textId="77777777" w:rsidR="00D51BEF" w:rsidRPr="00D51BEF" w:rsidRDefault="00D51BEF" w:rsidP="00D51BEF">
            <w:pPr>
              <w:spacing w:after="0" w:line="240" w:lineRule="auto"/>
              <w:jc w:val="center"/>
              <w:rPr>
                <w:rFonts w:ascii="Times New Roman" w:hAnsi="Times New Roman"/>
              </w:rPr>
            </w:pPr>
          </w:p>
          <w:p w14:paraId="397E1420" w14:textId="77777777" w:rsidR="00D51BEF" w:rsidRPr="00D51BEF" w:rsidRDefault="00D51BEF" w:rsidP="00D51BEF">
            <w:pPr>
              <w:spacing w:after="0" w:line="240" w:lineRule="auto"/>
              <w:jc w:val="center"/>
              <w:rPr>
                <w:rFonts w:ascii="Times New Roman" w:hAnsi="Times New Roman"/>
              </w:rPr>
            </w:pPr>
          </w:p>
          <w:p w14:paraId="34D6F23B"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16%</w:t>
            </w:r>
          </w:p>
        </w:tc>
        <w:tc>
          <w:tcPr>
            <w:tcW w:w="1940" w:type="dxa"/>
            <w:tcBorders>
              <w:top w:val="nil"/>
              <w:left w:val="nil"/>
              <w:bottom w:val="nil"/>
              <w:right w:val="nil"/>
            </w:tcBorders>
          </w:tcPr>
          <w:p w14:paraId="35179CC6" w14:textId="77777777" w:rsidR="00D51BEF" w:rsidRPr="00D51BEF" w:rsidRDefault="00D51BEF" w:rsidP="00D51BEF">
            <w:pPr>
              <w:spacing w:after="0" w:line="240" w:lineRule="auto"/>
              <w:jc w:val="center"/>
              <w:rPr>
                <w:rFonts w:ascii="Times New Roman" w:hAnsi="Times New Roman"/>
              </w:rPr>
            </w:pPr>
          </w:p>
          <w:p w14:paraId="65E61B83" w14:textId="77777777" w:rsidR="00D51BEF" w:rsidRPr="00D51BEF" w:rsidRDefault="00D51BEF" w:rsidP="00D51BEF">
            <w:pPr>
              <w:spacing w:after="0" w:line="240" w:lineRule="auto"/>
              <w:jc w:val="center"/>
              <w:rPr>
                <w:rFonts w:ascii="Times New Roman" w:hAnsi="Times New Roman"/>
              </w:rPr>
            </w:pPr>
          </w:p>
          <w:p w14:paraId="559A3806" w14:textId="77777777" w:rsidR="00D51BEF" w:rsidRPr="00D51BEF" w:rsidRDefault="00D51BEF" w:rsidP="00D51BEF">
            <w:pPr>
              <w:spacing w:after="0" w:line="240" w:lineRule="auto"/>
              <w:jc w:val="center"/>
              <w:rPr>
                <w:rFonts w:ascii="Times New Roman" w:hAnsi="Times New Roman"/>
              </w:rPr>
            </w:pPr>
          </w:p>
          <w:p w14:paraId="1864103B"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16%</w:t>
            </w:r>
          </w:p>
        </w:tc>
      </w:tr>
      <w:tr w:rsidR="00D51BEF" w:rsidRPr="00D51BEF" w14:paraId="0EB170D1" w14:textId="77777777" w:rsidTr="00D51BEF">
        <w:tc>
          <w:tcPr>
            <w:tcW w:w="3888" w:type="dxa"/>
            <w:tcBorders>
              <w:top w:val="nil"/>
              <w:left w:val="nil"/>
              <w:bottom w:val="nil"/>
              <w:right w:val="nil"/>
            </w:tcBorders>
          </w:tcPr>
          <w:p w14:paraId="1A47152C" w14:textId="77777777" w:rsidR="00D51BEF" w:rsidRPr="00D51BEF" w:rsidRDefault="00D51BEF" w:rsidP="00D51BEF">
            <w:pPr>
              <w:spacing w:after="0" w:line="240" w:lineRule="auto"/>
              <w:rPr>
                <w:rFonts w:ascii="Times New Roman" w:hAnsi="Times New Roman"/>
              </w:rPr>
            </w:pPr>
          </w:p>
        </w:tc>
        <w:tc>
          <w:tcPr>
            <w:tcW w:w="900" w:type="dxa"/>
            <w:tcBorders>
              <w:top w:val="nil"/>
              <w:left w:val="nil"/>
              <w:bottom w:val="nil"/>
              <w:right w:val="nil"/>
            </w:tcBorders>
          </w:tcPr>
          <w:p w14:paraId="3404069C" w14:textId="77777777" w:rsidR="00D51BEF" w:rsidRPr="00D51BEF" w:rsidRDefault="00D51BEF" w:rsidP="00D51BEF">
            <w:pPr>
              <w:spacing w:after="0" w:line="240" w:lineRule="auto"/>
              <w:jc w:val="center"/>
              <w:rPr>
                <w:rFonts w:ascii="Times New Roman" w:hAnsi="Times New Roman"/>
              </w:rPr>
            </w:pPr>
          </w:p>
        </w:tc>
        <w:tc>
          <w:tcPr>
            <w:tcW w:w="900" w:type="dxa"/>
            <w:tcBorders>
              <w:top w:val="nil"/>
              <w:left w:val="nil"/>
              <w:bottom w:val="nil"/>
              <w:right w:val="nil"/>
            </w:tcBorders>
          </w:tcPr>
          <w:p w14:paraId="197E6F68" w14:textId="77777777" w:rsidR="00D51BEF" w:rsidRPr="00D51BEF" w:rsidRDefault="00D51BEF" w:rsidP="00D51BEF">
            <w:pPr>
              <w:spacing w:after="0" w:line="240" w:lineRule="auto"/>
              <w:jc w:val="center"/>
              <w:rPr>
                <w:rFonts w:ascii="Times New Roman" w:hAnsi="Times New Roman"/>
              </w:rPr>
            </w:pPr>
          </w:p>
        </w:tc>
        <w:tc>
          <w:tcPr>
            <w:tcW w:w="1350" w:type="dxa"/>
            <w:tcBorders>
              <w:top w:val="nil"/>
              <w:left w:val="nil"/>
              <w:bottom w:val="nil"/>
              <w:right w:val="nil"/>
            </w:tcBorders>
          </w:tcPr>
          <w:p w14:paraId="2284AF5E" w14:textId="77777777" w:rsidR="00D51BEF" w:rsidRPr="00D51BEF" w:rsidRDefault="00D51BEF" w:rsidP="00D51BEF">
            <w:pPr>
              <w:spacing w:after="0" w:line="240" w:lineRule="auto"/>
              <w:jc w:val="center"/>
              <w:rPr>
                <w:rFonts w:ascii="Times New Roman" w:hAnsi="Times New Roman"/>
              </w:rPr>
            </w:pPr>
          </w:p>
        </w:tc>
        <w:tc>
          <w:tcPr>
            <w:tcW w:w="1940" w:type="dxa"/>
            <w:tcBorders>
              <w:top w:val="nil"/>
              <w:left w:val="nil"/>
              <w:bottom w:val="nil"/>
              <w:right w:val="nil"/>
            </w:tcBorders>
          </w:tcPr>
          <w:p w14:paraId="574860AB" w14:textId="77777777" w:rsidR="00D51BEF" w:rsidRPr="00D51BEF" w:rsidRDefault="00D51BEF" w:rsidP="00D51BEF">
            <w:pPr>
              <w:spacing w:after="0" w:line="240" w:lineRule="auto"/>
              <w:jc w:val="center"/>
              <w:rPr>
                <w:rFonts w:ascii="Times New Roman" w:hAnsi="Times New Roman"/>
              </w:rPr>
            </w:pPr>
          </w:p>
        </w:tc>
      </w:tr>
      <w:tr w:rsidR="00D51BEF" w:rsidRPr="00D51BEF" w14:paraId="4CF366C0" w14:textId="77777777" w:rsidTr="00D51BEF">
        <w:tc>
          <w:tcPr>
            <w:tcW w:w="3888" w:type="dxa"/>
            <w:tcBorders>
              <w:top w:val="nil"/>
              <w:left w:val="nil"/>
              <w:bottom w:val="nil"/>
              <w:right w:val="nil"/>
            </w:tcBorders>
          </w:tcPr>
          <w:p w14:paraId="4841BC98"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In our program, we have archived video recorded sessions of reliably rated good and poor alliance segments, which our trainers can use as an adjunct to their standard supervision.</w:t>
            </w:r>
          </w:p>
        </w:tc>
        <w:tc>
          <w:tcPr>
            <w:tcW w:w="900" w:type="dxa"/>
            <w:tcBorders>
              <w:top w:val="nil"/>
              <w:left w:val="nil"/>
              <w:bottom w:val="nil"/>
              <w:right w:val="nil"/>
            </w:tcBorders>
          </w:tcPr>
          <w:p w14:paraId="1CECF5AD" w14:textId="77777777" w:rsidR="00D51BEF" w:rsidRPr="00D51BEF" w:rsidRDefault="00D51BEF" w:rsidP="00D51BEF">
            <w:pPr>
              <w:spacing w:after="0" w:line="240" w:lineRule="auto"/>
              <w:jc w:val="center"/>
              <w:rPr>
                <w:rFonts w:ascii="Times New Roman" w:hAnsi="Times New Roman"/>
              </w:rPr>
            </w:pPr>
          </w:p>
          <w:p w14:paraId="4999BB40" w14:textId="77777777" w:rsidR="00D51BEF" w:rsidRPr="00D51BEF" w:rsidRDefault="00D51BEF" w:rsidP="00D51BEF">
            <w:pPr>
              <w:spacing w:after="0" w:line="240" w:lineRule="auto"/>
              <w:jc w:val="center"/>
              <w:rPr>
                <w:rFonts w:ascii="Times New Roman" w:hAnsi="Times New Roman"/>
              </w:rPr>
            </w:pPr>
          </w:p>
          <w:p w14:paraId="29B15214" w14:textId="77777777" w:rsidR="00D51BEF" w:rsidRPr="00D51BEF" w:rsidRDefault="00D51BEF" w:rsidP="00D51BEF">
            <w:pPr>
              <w:spacing w:after="0" w:line="240" w:lineRule="auto"/>
              <w:jc w:val="center"/>
              <w:rPr>
                <w:rFonts w:ascii="Times New Roman" w:hAnsi="Times New Roman"/>
              </w:rPr>
            </w:pPr>
          </w:p>
          <w:p w14:paraId="12A69C37" w14:textId="77777777" w:rsidR="00D51BEF" w:rsidRPr="00D51BEF" w:rsidRDefault="00D51BEF" w:rsidP="00D51BEF">
            <w:pPr>
              <w:spacing w:after="0" w:line="240" w:lineRule="auto"/>
              <w:jc w:val="center"/>
              <w:rPr>
                <w:rFonts w:ascii="Times New Roman" w:hAnsi="Times New Roman"/>
              </w:rPr>
            </w:pPr>
          </w:p>
          <w:p w14:paraId="1CC3A062"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10%</w:t>
            </w:r>
          </w:p>
        </w:tc>
        <w:tc>
          <w:tcPr>
            <w:tcW w:w="900" w:type="dxa"/>
            <w:tcBorders>
              <w:top w:val="nil"/>
              <w:left w:val="nil"/>
              <w:bottom w:val="nil"/>
              <w:right w:val="nil"/>
            </w:tcBorders>
          </w:tcPr>
          <w:p w14:paraId="17EC7E23" w14:textId="77777777" w:rsidR="00D51BEF" w:rsidRPr="00D51BEF" w:rsidRDefault="00D51BEF" w:rsidP="00D51BEF">
            <w:pPr>
              <w:spacing w:after="0" w:line="240" w:lineRule="auto"/>
              <w:jc w:val="center"/>
              <w:rPr>
                <w:rFonts w:ascii="Times New Roman" w:hAnsi="Times New Roman"/>
              </w:rPr>
            </w:pPr>
          </w:p>
          <w:p w14:paraId="66AFB079" w14:textId="77777777" w:rsidR="00D51BEF" w:rsidRPr="00D51BEF" w:rsidRDefault="00D51BEF" w:rsidP="00D51BEF">
            <w:pPr>
              <w:spacing w:after="0" w:line="240" w:lineRule="auto"/>
              <w:jc w:val="center"/>
              <w:rPr>
                <w:rFonts w:ascii="Times New Roman" w:hAnsi="Times New Roman"/>
              </w:rPr>
            </w:pPr>
          </w:p>
          <w:p w14:paraId="7D11EECA" w14:textId="77777777" w:rsidR="00D51BEF" w:rsidRPr="00D51BEF" w:rsidRDefault="00D51BEF" w:rsidP="00D51BEF">
            <w:pPr>
              <w:spacing w:after="0" w:line="240" w:lineRule="auto"/>
              <w:jc w:val="center"/>
              <w:rPr>
                <w:rFonts w:ascii="Times New Roman" w:hAnsi="Times New Roman"/>
              </w:rPr>
            </w:pPr>
          </w:p>
          <w:p w14:paraId="3402BD9C" w14:textId="77777777" w:rsidR="00D51BEF" w:rsidRPr="00D51BEF" w:rsidRDefault="00D51BEF" w:rsidP="00D51BEF">
            <w:pPr>
              <w:spacing w:after="0" w:line="240" w:lineRule="auto"/>
              <w:jc w:val="center"/>
              <w:rPr>
                <w:rFonts w:ascii="Times New Roman" w:hAnsi="Times New Roman"/>
              </w:rPr>
            </w:pPr>
          </w:p>
          <w:p w14:paraId="6830D7D2"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74%</w:t>
            </w:r>
          </w:p>
        </w:tc>
        <w:tc>
          <w:tcPr>
            <w:tcW w:w="1350" w:type="dxa"/>
            <w:tcBorders>
              <w:top w:val="nil"/>
              <w:left w:val="nil"/>
              <w:bottom w:val="nil"/>
              <w:right w:val="nil"/>
            </w:tcBorders>
          </w:tcPr>
          <w:p w14:paraId="34D47E70" w14:textId="77777777" w:rsidR="00D51BEF" w:rsidRPr="00D51BEF" w:rsidRDefault="00D51BEF" w:rsidP="00D51BEF">
            <w:pPr>
              <w:spacing w:after="0" w:line="240" w:lineRule="auto"/>
              <w:jc w:val="center"/>
              <w:rPr>
                <w:rFonts w:ascii="Times New Roman" w:hAnsi="Times New Roman"/>
              </w:rPr>
            </w:pPr>
          </w:p>
          <w:p w14:paraId="57035EC9" w14:textId="77777777" w:rsidR="00D51BEF" w:rsidRPr="00D51BEF" w:rsidRDefault="00D51BEF" w:rsidP="00D51BEF">
            <w:pPr>
              <w:spacing w:after="0" w:line="240" w:lineRule="auto"/>
              <w:jc w:val="center"/>
              <w:rPr>
                <w:rFonts w:ascii="Times New Roman" w:hAnsi="Times New Roman"/>
              </w:rPr>
            </w:pPr>
          </w:p>
          <w:p w14:paraId="37582587" w14:textId="77777777" w:rsidR="00D51BEF" w:rsidRPr="00D51BEF" w:rsidRDefault="00D51BEF" w:rsidP="00D51BEF">
            <w:pPr>
              <w:spacing w:after="0" w:line="240" w:lineRule="auto"/>
              <w:jc w:val="center"/>
              <w:rPr>
                <w:rFonts w:ascii="Times New Roman" w:hAnsi="Times New Roman"/>
              </w:rPr>
            </w:pPr>
          </w:p>
          <w:p w14:paraId="4BA48415" w14:textId="77777777" w:rsidR="00D51BEF" w:rsidRPr="00D51BEF" w:rsidRDefault="00D51BEF" w:rsidP="00D51BEF">
            <w:pPr>
              <w:spacing w:after="0" w:line="240" w:lineRule="auto"/>
              <w:jc w:val="center"/>
              <w:rPr>
                <w:rFonts w:ascii="Times New Roman" w:hAnsi="Times New Roman"/>
              </w:rPr>
            </w:pPr>
          </w:p>
          <w:p w14:paraId="016C03E2"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7%</w:t>
            </w:r>
          </w:p>
        </w:tc>
        <w:tc>
          <w:tcPr>
            <w:tcW w:w="1940" w:type="dxa"/>
            <w:tcBorders>
              <w:top w:val="nil"/>
              <w:left w:val="nil"/>
              <w:bottom w:val="nil"/>
              <w:right w:val="nil"/>
            </w:tcBorders>
          </w:tcPr>
          <w:p w14:paraId="27DD97F2" w14:textId="77777777" w:rsidR="00D51BEF" w:rsidRPr="00D51BEF" w:rsidRDefault="00D51BEF" w:rsidP="00D51BEF">
            <w:pPr>
              <w:spacing w:after="0" w:line="240" w:lineRule="auto"/>
              <w:jc w:val="center"/>
              <w:rPr>
                <w:rFonts w:ascii="Times New Roman" w:hAnsi="Times New Roman"/>
              </w:rPr>
            </w:pPr>
          </w:p>
          <w:p w14:paraId="7B1AE425" w14:textId="77777777" w:rsidR="00D51BEF" w:rsidRPr="00D51BEF" w:rsidRDefault="00D51BEF" w:rsidP="00D51BEF">
            <w:pPr>
              <w:spacing w:after="0" w:line="240" w:lineRule="auto"/>
              <w:jc w:val="center"/>
              <w:rPr>
                <w:rFonts w:ascii="Times New Roman" w:hAnsi="Times New Roman"/>
              </w:rPr>
            </w:pPr>
          </w:p>
          <w:p w14:paraId="51AF64DA" w14:textId="77777777" w:rsidR="00D51BEF" w:rsidRPr="00D51BEF" w:rsidRDefault="00D51BEF" w:rsidP="00D51BEF">
            <w:pPr>
              <w:spacing w:after="0" w:line="240" w:lineRule="auto"/>
              <w:jc w:val="center"/>
              <w:rPr>
                <w:rFonts w:ascii="Times New Roman" w:hAnsi="Times New Roman"/>
              </w:rPr>
            </w:pPr>
          </w:p>
          <w:p w14:paraId="50BCD5BD" w14:textId="77777777" w:rsidR="00D51BEF" w:rsidRPr="00D51BEF" w:rsidRDefault="00D51BEF" w:rsidP="00D51BEF">
            <w:pPr>
              <w:spacing w:after="0" w:line="240" w:lineRule="auto"/>
              <w:jc w:val="center"/>
              <w:rPr>
                <w:rFonts w:ascii="Times New Roman" w:hAnsi="Times New Roman"/>
              </w:rPr>
            </w:pPr>
          </w:p>
          <w:p w14:paraId="776085A1"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w:t>
            </w:r>
          </w:p>
        </w:tc>
      </w:tr>
      <w:tr w:rsidR="00D51BEF" w:rsidRPr="00D51BEF" w14:paraId="2F7E9EE3" w14:textId="77777777" w:rsidTr="00D51BEF">
        <w:tc>
          <w:tcPr>
            <w:tcW w:w="3888" w:type="dxa"/>
            <w:tcBorders>
              <w:top w:val="nil"/>
              <w:left w:val="nil"/>
              <w:bottom w:val="nil"/>
              <w:right w:val="nil"/>
            </w:tcBorders>
          </w:tcPr>
          <w:p w14:paraId="30B9B7EE" w14:textId="77777777" w:rsidR="00D51BEF" w:rsidRPr="00D51BEF" w:rsidRDefault="00D51BEF" w:rsidP="00D51BEF">
            <w:pPr>
              <w:spacing w:after="0" w:line="240" w:lineRule="auto"/>
              <w:rPr>
                <w:rFonts w:ascii="Times New Roman" w:hAnsi="Times New Roman"/>
              </w:rPr>
            </w:pPr>
          </w:p>
        </w:tc>
        <w:tc>
          <w:tcPr>
            <w:tcW w:w="900" w:type="dxa"/>
            <w:tcBorders>
              <w:top w:val="nil"/>
              <w:left w:val="nil"/>
              <w:bottom w:val="nil"/>
              <w:right w:val="nil"/>
            </w:tcBorders>
          </w:tcPr>
          <w:p w14:paraId="5FD1F9AE" w14:textId="77777777" w:rsidR="00D51BEF" w:rsidRPr="00D51BEF" w:rsidRDefault="00D51BEF" w:rsidP="00D51BEF">
            <w:pPr>
              <w:spacing w:after="0" w:line="240" w:lineRule="auto"/>
              <w:jc w:val="center"/>
              <w:rPr>
                <w:rFonts w:ascii="Times New Roman" w:hAnsi="Times New Roman"/>
              </w:rPr>
            </w:pPr>
          </w:p>
        </w:tc>
        <w:tc>
          <w:tcPr>
            <w:tcW w:w="900" w:type="dxa"/>
            <w:tcBorders>
              <w:top w:val="nil"/>
              <w:left w:val="nil"/>
              <w:bottom w:val="nil"/>
              <w:right w:val="nil"/>
            </w:tcBorders>
          </w:tcPr>
          <w:p w14:paraId="15646859" w14:textId="77777777" w:rsidR="00D51BEF" w:rsidRPr="00D51BEF" w:rsidRDefault="00D51BEF" w:rsidP="00D51BEF">
            <w:pPr>
              <w:spacing w:after="0" w:line="240" w:lineRule="auto"/>
              <w:jc w:val="center"/>
              <w:rPr>
                <w:rFonts w:ascii="Times New Roman" w:hAnsi="Times New Roman"/>
              </w:rPr>
            </w:pPr>
          </w:p>
        </w:tc>
        <w:tc>
          <w:tcPr>
            <w:tcW w:w="1350" w:type="dxa"/>
            <w:tcBorders>
              <w:top w:val="nil"/>
              <w:left w:val="nil"/>
              <w:bottom w:val="nil"/>
              <w:right w:val="nil"/>
            </w:tcBorders>
          </w:tcPr>
          <w:p w14:paraId="4803D388" w14:textId="77777777" w:rsidR="00D51BEF" w:rsidRPr="00D51BEF" w:rsidRDefault="00D51BEF" w:rsidP="00D51BEF">
            <w:pPr>
              <w:spacing w:after="0" w:line="240" w:lineRule="auto"/>
              <w:jc w:val="center"/>
              <w:rPr>
                <w:rFonts w:ascii="Times New Roman" w:hAnsi="Times New Roman"/>
              </w:rPr>
            </w:pPr>
          </w:p>
        </w:tc>
        <w:tc>
          <w:tcPr>
            <w:tcW w:w="1940" w:type="dxa"/>
            <w:tcBorders>
              <w:top w:val="nil"/>
              <w:left w:val="nil"/>
              <w:bottom w:val="nil"/>
              <w:right w:val="nil"/>
            </w:tcBorders>
          </w:tcPr>
          <w:p w14:paraId="55D6E0E5" w14:textId="77777777" w:rsidR="00D51BEF" w:rsidRPr="00D51BEF" w:rsidRDefault="00D51BEF" w:rsidP="00D51BEF">
            <w:pPr>
              <w:spacing w:after="0" w:line="240" w:lineRule="auto"/>
              <w:jc w:val="center"/>
              <w:rPr>
                <w:rFonts w:ascii="Times New Roman" w:hAnsi="Times New Roman"/>
              </w:rPr>
            </w:pPr>
          </w:p>
        </w:tc>
      </w:tr>
      <w:tr w:rsidR="00D51BEF" w:rsidRPr="00D51BEF" w14:paraId="7AE77666" w14:textId="77777777" w:rsidTr="00D51BEF">
        <w:tc>
          <w:tcPr>
            <w:tcW w:w="3888" w:type="dxa"/>
            <w:tcBorders>
              <w:top w:val="nil"/>
              <w:left w:val="nil"/>
              <w:bottom w:val="nil"/>
              <w:right w:val="nil"/>
            </w:tcBorders>
          </w:tcPr>
          <w:p w14:paraId="27A2414F" w14:textId="77777777" w:rsidR="00D51BEF" w:rsidRPr="00D51BEF" w:rsidRDefault="00D51BEF" w:rsidP="00D51BEF">
            <w:pPr>
              <w:tabs>
                <w:tab w:val="left" w:pos="1040"/>
              </w:tabs>
              <w:spacing w:after="0" w:line="240" w:lineRule="auto"/>
              <w:rPr>
                <w:rFonts w:ascii="Times New Roman" w:hAnsi="Times New Roman"/>
              </w:rPr>
            </w:pPr>
            <w:r w:rsidRPr="00D51BEF">
              <w:rPr>
                <w:rFonts w:ascii="Times New Roman" w:hAnsi="Times New Roman"/>
              </w:rPr>
              <w:t>We assess all prospective trainees on characteristics known empirically to correlate negatively with alliance quality to help determine whether they are admitted to our program.</w:t>
            </w:r>
          </w:p>
        </w:tc>
        <w:tc>
          <w:tcPr>
            <w:tcW w:w="900" w:type="dxa"/>
            <w:tcBorders>
              <w:top w:val="nil"/>
              <w:left w:val="nil"/>
              <w:bottom w:val="nil"/>
              <w:right w:val="nil"/>
            </w:tcBorders>
          </w:tcPr>
          <w:p w14:paraId="16B03B2F" w14:textId="77777777" w:rsidR="00D51BEF" w:rsidRPr="00D51BEF" w:rsidRDefault="00D51BEF" w:rsidP="00D51BEF">
            <w:pPr>
              <w:spacing w:after="0" w:line="240" w:lineRule="auto"/>
              <w:jc w:val="center"/>
              <w:rPr>
                <w:rFonts w:ascii="Times New Roman" w:hAnsi="Times New Roman"/>
              </w:rPr>
            </w:pPr>
          </w:p>
          <w:p w14:paraId="01DB387E" w14:textId="77777777" w:rsidR="00D51BEF" w:rsidRPr="00D51BEF" w:rsidRDefault="00D51BEF" w:rsidP="00D51BEF">
            <w:pPr>
              <w:spacing w:after="0" w:line="240" w:lineRule="auto"/>
              <w:jc w:val="center"/>
              <w:rPr>
                <w:rFonts w:ascii="Times New Roman" w:hAnsi="Times New Roman"/>
              </w:rPr>
            </w:pPr>
          </w:p>
          <w:p w14:paraId="5212F903" w14:textId="77777777" w:rsidR="00D51BEF" w:rsidRPr="00D51BEF" w:rsidRDefault="00D51BEF" w:rsidP="00D51BEF">
            <w:pPr>
              <w:spacing w:after="0" w:line="240" w:lineRule="auto"/>
              <w:jc w:val="center"/>
              <w:rPr>
                <w:rFonts w:ascii="Times New Roman" w:hAnsi="Times New Roman"/>
              </w:rPr>
            </w:pPr>
          </w:p>
          <w:p w14:paraId="3CE7CD9F" w14:textId="77777777" w:rsidR="00D51BEF" w:rsidRPr="00D51BEF" w:rsidRDefault="00D51BEF" w:rsidP="00D51BEF">
            <w:pPr>
              <w:spacing w:after="0" w:line="240" w:lineRule="auto"/>
              <w:jc w:val="center"/>
              <w:rPr>
                <w:rFonts w:ascii="Times New Roman" w:hAnsi="Times New Roman"/>
              </w:rPr>
            </w:pPr>
          </w:p>
          <w:p w14:paraId="23C81BF7"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24%</w:t>
            </w:r>
          </w:p>
        </w:tc>
        <w:tc>
          <w:tcPr>
            <w:tcW w:w="900" w:type="dxa"/>
            <w:tcBorders>
              <w:top w:val="nil"/>
              <w:left w:val="nil"/>
              <w:bottom w:val="nil"/>
              <w:right w:val="nil"/>
            </w:tcBorders>
          </w:tcPr>
          <w:p w14:paraId="4EE585FB" w14:textId="77777777" w:rsidR="00D51BEF" w:rsidRPr="00D51BEF" w:rsidRDefault="00D51BEF" w:rsidP="00D51BEF">
            <w:pPr>
              <w:spacing w:after="0" w:line="240" w:lineRule="auto"/>
              <w:jc w:val="center"/>
              <w:rPr>
                <w:rFonts w:ascii="Times New Roman" w:hAnsi="Times New Roman"/>
              </w:rPr>
            </w:pPr>
          </w:p>
          <w:p w14:paraId="5651D150" w14:textId="77777777" w:rsidR="00D51BEF" w:rsidRPr="00D51BEF" w:rsidRDefault="00D51BEF" w:rsidP="00D51BEF">
            <w:pPr>
              <w:spacing w:after="0" w:line="240" w:lineRule="auto"/>
              <w:jc w:val="center"/>
              <w:rPr>
                <w:rFonts w:ascii="Times New Roman" w:hAnsi="Times New Roman"/>
              </w:rPr>
            </w:pPr>
          </w:p>
          <w:p w14:paraId="1BD7CFD1" w14:textId="77777777" w:rsidR="00D51BEF" w:rsidRPr="00D51BEF" w:rsidRDefault="00D51BEF" w:rsidP="00D51BEF">
            <w:pPr>
              <w:spacing w:after="0" w:line="240" w:lineRule="auto"/>
              <w:jc w:val="center"/>
              <w:rPr>
                <w:rFonts w:ascii="Times New Roman" w:hAnsi="Times New Roman"/>
              </w:rPr>
            </w:pPr>
          </w:p>
          <w:p w14:paraId="414C5207" w14:textId="77777777" w:rsidR="00D51BEF" w:rsidRPr="00D51BEF" w:rsidRDefault="00D51BEF" w:rsidP="00D51BEF">
            <w:pPr>
              <w:spacing w:after="0" w:line="240" w:lineRule="auto"/>
              <w:jc w:val="center"/>
              <w:rPr>
                <w:rFonts w:ascii="Times New Roman" w:hAnsi="Times New Roman"/>
              </w:rPr>
            </w:pPr>
          </w:p>
          <w:p w14:paraId="27F3ACDD"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64%</w:t>
            </w:r>
          </w:p>
        </w:tc>
        <w:tc>
          <w:tcPr>
            <w:tcW w:w="1350" w:type="dxa"/>
            <w:tcBorders>
              <w:top w:val="nil"/>
              <w:left w:val="nil"/>
              <w:bottom w:val="nil"/>
              <w:right w:val="nil"/>
            </w:tcBorders>
          </w:tcPr>
          <w:p w14:paraId="4A3B575A" w14:textId="77777777" w:rsidR="00D51BEF" w:rsidRPr="00D51BEF" w:rsidRDefault="00D51BEF" w:rsidP="00D51BEF">
            <w:pPr>
              <w:spacing w:after="0" w:line="240" w:lineRule="auto"/>
              <w:jc w:val="center"/>
              <w:rPr>
                <w:rFonts w:ascii="Times New Roman" w:hAnsi="Times New Roman"/>
              </w:rPr>
            </w:pPr>
          </w:p>
          <w:p w14:paraId="6192F2F5" w14:textId="77777777" w:rsidR="00D51BEF" w:rsidRPr="00D51BEF" w:rsidRDefault="00D51BEF" w:rsidP="00D51BEF">
            <w:pPr>
              <w:spacing w:after="0" w:line="240" w:lineRule="auto"/>
              <w:jc w:val="center"/>
              <w:rPr>
                <w:rFonts w:ascii="Times New Roman" w:hAnsi="Times New Roman"/>
              </w:rPr>
            </w:pPr>
          </w:p>
          <w:p w14:paraId="5D7F83FC" w14:textId="77777777" w:rsidR="00D51BEF" w:rsidRPr="00D51BEF" w:rsidRDefault="00D51BEF" w:rsidP="00D51BEF">
            <w:pPr>
              <w:spacing w:after="0" w:line="240" w:lineRule="auto"/>
              <w:jc w:val="center"/>
              <w:rPr>
                <w:rFonts w:ascii="Times New Roman" w:hAnsi="Times New Roman"/>
              </w:rPr>
            </w:pPr>
          </w:p>
          <w:p w14:paraId="7FF7325C" w14:textId="77777777" w:rsidR="00D51BEF" w:rsidRPr="00D51BEF" w:rsidRDefault="00D51BEF" w:rsidP="00D51BEF">
            <w:pPr>
              <w:spacing w:after="0" w:line="240" w:lineRule="auto"/>
              <w:jc w:val="center"/>
              <w:rPr>
                <w:rFonts w:ascii="Times New Roman" w:hAnsi="Times New Roman"/>
              </w:rPr>
            </w:pPr>
          </w:p>
          <w:p w14:paraId="4953EF21"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3%</w:t>
            </w:r>
          </w:p>
        </w:tc>
        <w:tc>
          <w:tcPr>
            <w:tcW w:w="1940" w:type="dxa"/>
            <w:tcBorders>
              <w:top w:val="nil"/>
              <w:left w:val="nil"/>
              <w:bottom w:val="nil"/>
              <w:right w:val="nil"/>
            </w:tcBorders>
          </w:tcPr>
          <w:p w14:paraId="34099AA2" w14:textId="77777777" w:rsidR="00D51BEF" w:rsidRPr="00D51BEF" w:rsidRDefault="00D51BEF" w:rsidP="00D51BEF">
            <w:pPr>
              <w:spacing w:after="0" w:line="240" w:lineRule="auto"/>
              <w:jc w:val="center"/>
              <w:rPr>
                <w:rFonts w:ascii="Times New Roman" w:hAnsi="Times New Roman"/>
              </w:rPr>
            </w:pPr>
          </w:p>
          <w:p w14:paraId="6F7E03ED" w14:textId="77777777" w:rsidR="00D51BEF" w:rsidRPr="00D51BEF" w:rsidRDefault="00D51BEF" w:rsidP="00D51BEF">
            <w:pPr>
              <w:spacing w:after="0" w:line="240" w:lineRule="auto"/>
              <w:jc w:val="center"/>
              <w:rPr>
                <w:rFonts w:ascii="Times New Roman" w:hAnsi="Times New Roman"/>
              </w:rPr>
            </w:pPr>
          </w:p>
          <w:p w14:paraId="50699B73" w14:textId="77777777" w:rsidR="00D51BEF" w:rsidRPr="00D51BEF" w:rsidRDefault="00D51BEF" w:rsidP="00D51BEF">
            <w:pPr>
              <w:spacing w:after="0" w:line="240" w:lineRule="auto"/>
              <w:jc w:val="center"/>
              <w:rPr>
                <w:rFonts w:ascii="Times New Roman" w:hAnsi="Times New Roman"/>
              </w:rPr>
            </w:pPr>
          </w:p>
          <w:p w14:paraId="7E7D6A75" w14:textId="77777777" w:rsidR="00D51BEF" w:rsidRPr="00D51BEF" w:rsidRDefault="00D51BEF" w:rsidP="00D51BEF">
            <w:pPr>
              <w:spacing w:after="0" w:line="240" w:lineRule="auto"/>
              <w:jc w:val="center"/>
              <w:rPr>
                <w:rFonts w:ascii="Times New Roman" w:hAnsi="Times New Roman"/>
              </w:rPr>
            </w:pPr>
          </w:p>
          <w:p w14:paraId="2C6A08FC"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w:t>
            </w:r>
          </w:p>
        </w:tc>
      </w:tr>
      <w:tr w:rsidR="00D51BEF" w:rsidRPr="00D51BEF" w14:paraId="5E4A0EC2" w14:textId="77777777" w:rsidTr="00D51BEF">
        <w:tc>
          <w:tcPr>
            <w:tcW w:w="3888" w:type="dxa"/>
            <w:tcBorders>
              <w:top w:val="nil"/>
              <w:left w:val="nil"/>
              <w:bottom w:val="nil"/>
              <w:right w:val="nil"/>
            </w:tcBorders>
          </w:tcPr>
          <w:p w14:paraId="1CB61281" w14:textId="77777777" w:rsidR="00D51BEF" w:rsidRPr="00D51BEF" w:rsidRDefault="00D51BEF" w:rsidP="00D51BEF">
            <w:pPr>
              <w:tabs>
                <w:tab w:val="center" w:pos="1754"/>
              </w:tabs>
              <w:spacing w:after="0" w:line="240" w:lineRule="auto"/>
              <w:rPr>
                <w:rFonts w:ascii="Times New Roman" w:hAnsi="Times New Roman"/>
              </w:rPr>
            </w:pPr>
            <w:r w:rsidRPr="00D51BEF">
              <w:rPr>
                <w:rFonts w:ascii="Times New Roman" w:hAnsi="Times New Roman"/>
              </w:rPr>
              <w:tab/>
            </w:r>
          </w:p>
        </w:tc>
        <w:tc>
          <w:tcPr>
            <w:tcW w:w="900" w:type="dxa"/>
            <w:tcBorders>
              <w:top w:val="nil"/>
              <w:left w:val="nil"/>
              <w:bottom w:val="nil"/>
              <w:right w:val="nil"/>
            </w:tcBorders>
          </w:tcPr>
          <w:p w14:paraId="0FF0A4A0" w14:textId="77777777" w:rsidR="00D51BEF" w:rsidRPr="00D51BEF" w:rsidRDefault="00D51BEF" w:rsidP="00D51BEF">
            <w:pPr>
              <w:spacing w:after="0" w:line="240" w:lineRule="auto"/>
              <w:jc w:val="center"/>
              <w:rPr>
                <w:rFonts w:ascii="Times New Roman" w:hAnsi="Times New Roman"/>
              </w:rPr>
            </w:pPr>
          </w:p>
        </w:tc>
        <w:tc>
          <w:tcPr>
            <w:tcW w:w="900" w:type="dxa"/>
            <w:tcBorders>
              <w:top w:val="nil"/>
              <w:left w:val="nil"/>
              <w:bottom w:val="nil"/>
              <w:right w:val="nil"/>
            </w:tcBorders>
          </w:tcPr>
          <w:p w14:paraId="1DE845B9" w14:textId="77777777" w:rsidR="00D51BEF" w:rsidRPr="00D51BEF" w:rsidRDefault="00D51BEF" w:rsidP="00D51BEF">
            <w:pPr>
              <w:spacing w:after="0" w:line="240" w:lineRule="auto"/>
              <w:jc w:val="center"/>
              <w:rPr>
                <w:rFonts w:ascii="Times New Roman" w:hAnsi="Times New Roman"/>
              </w:rPr>
            </w:pPr>
          </w:p>
        </w:tc>
        <w:tc>
          <w:tcPr>
            <w:tcW w:w="1350" w:type="dxa"/>
            <w:tcBorders>
              <w:top w:val="nil"/>
              <w:left w:val="nil"/>
              <w:bottom w:val="nil"/>
              <w:right w:val="nil"/>
            </w:tcBorders>
          </w:tcPr>
          <w:p w14:paraId="72C79B80" w14:textId="77777777" w:rsidR="00D51BEF" w:rsidRPr="00D51BEF" w:rsidRDefault="00D51BEF" w:rsidP="00D51BEF">
            <w:pPr>
              <w:spacing w:after="0" w:line="240" w:lineRule="auto"/>
              <w:jc w:val="center"/>
              <w:rPr>
                <w:rFonts w:ascii="Times New Roman" w:hAnsi="Times New Roman"/>
              </w:rPr>
            </w:pPr>
          </w:p>
        </w:tc>
        <w:tc>
          <w:tcPr>
            <w:tcW w:w="1940" w:type="dxa"/>
            <w:tcBorders>
              <w:top w:val="nil"/>
              <w:left w:val="nil"/>
              <w:bottom w:val="nil"/>
              <w:right w:val="nil"/>
            </w:tcBorders>
          </w:tcPr>
          <w:p w14:paraId="6EA580C6" w14:textId="77777777" w:rsidR="00D51BEF" w:rsidRPr="00D51BEF" w:rsidRDefault="00D51BEF" w:rsidP="00D51BEF">
            <w:pPr>
              <w:spacing w:after="0" w:line="240" w:lineRule="auto"/>
              <w:jc w:val="center"/>
              <w:rPr>
                <w:rFonts w:ascii="Times New Roman" w:hAnsi="Times New Roman"/>
              </w:rPr>
            </w:pPr>
          </w:p>
        </w:tc>
      </w:tr>
      <w:tr w:rsidR="00D51BEF" w:rsidRPr="00D51BEF" w14:paraId="67518E64" w14:textId="77777777" w:rsidTr="00D51BEF">
        <w:tc>
          <w:tcPr>
            <w:tcW w:w="3888" w:type="dxa"/>
            <w:tcBorders>
              <w:top w:val="nil"/>
              <w:left w:val="nil"/>
              <w:bottom w:val="nil"/>
              <w:right w:val="nil"/>
            </w:tcBorders>
          </w:tcPr>
          <w:p w14:paraId="5A2518CB"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Our faculty has devoted meeting time within the past 2-3 years to discuss implementing current best practices, based on research, for alliance training.</w:t>
            </w:r>
          </w:p>
        </w:tc>
        <w:tc>
          <w:tcPr>
            <w:tcW w:w="900" w:type="dxa"/>
            <w:tcBorders>
              <w:top w:val="nil"/>
              <w:left w:val="nil"/>
              <w:bottom w:val="nil"/>
              <w:right w:val="nil"/>
            </w:tcBorders>
          </w:tcPr>
          <w:p w14:paraId="5C35084C" w14:textId="77777777" w:rsidR="00D51BEF" w:rsidRPr="00D51BEF" w:rsidRDefault="00D51BEF" w:rsidP="00D51BEF">
            <w:pPr>
              <w:spacing w:after="0" w:line="240" w:lineRule="auto"/>
              <w:jc w:val="center"/>
              <w:rPr>
                <w:rFonts w:ascii="Times New Roman" w:hAnsi="Times New Roman"/>
              </w:rPr>
            </w:pPr>
          </w:p>
          <w:p w14:paraId="798C42AB" w14:textId="77777777" w:rsidR="00D51BEF" w:rsidRPr="00D51BEF" w:rsidRDefault="00D51BEF" w:rsidP="00D51BEF">
            <w:pPr>
              <w:spacing w:after="0" w:line="240" w:lineRule="auto"/>
              <w:jc w:val="center"/>
              <w:rPr>
                <w:rFonts w:ascii="Times New Roman" w:hAnsi="Times New Roman"/>
              </w:rPr>
            </w:pPr>
          </w:p>
          <w:p w14:paraId="14E68C04" w14:textId="77777777" w:rsidR="00D51BEF" w:rsidRPr="00D51BEF" w:rsidRDefault="00D51BEF" w:rsidP="00D51BEF">
            <w:pPr>
              <w:spacing w:after="0" w:line="240" w:lineRule="auto"/>
              <w:jc w:val="center"/>
              <w:rPr>
                <w:rFonts w:ascii="Times New Roman" w:hAnsi="Times New Roman"/>
              </w:rPr>
            </w:pPr>
          </w:p>
          <w:p w14:paraId="6B962C86"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17%</w:t>
            </w:r>
          </w:p>
        </w:tc>
        <w:tc>
          <w:tcPr>
            <w:tcW w:w="900" w:type="dxa"/>
            <w:tcBorders>
              <w:top w:val="nil"/>
              <w:left w:val="nil"/>
              <w:bottom w:val="nil"/>
              <w:right w:val="nil"/>
            </w:tcBorders>
          </w:tcPr>
          <w:p w14:paraId="7B36FDEC" w14:textId="77777777" w:rsidR="00D51BEF" w:rsidRPr="00D51BEF" w:rsidRDefault="00D51BEF" w:rsidP="00D51BEF">
            <w:pPr>
              <w:spacing w:after="0" w:line="240" w:lineRule="auto"/>
              <w:jc w:val="center"/>
              <w:rPr>
                <w:rFonts w:ascii="Times New Roman" w:hAnsi="Times New Roman"/>
              </w:rPr>
            </w:pPr>
          </w:p>
          <w:p w14:paraId="07B840A5" w14:textId="77777777" w:rsidR="00D51BEF" w:rsidRPr="00D51BEF" w:rsidRDefault="00D51BEF" w:rsidP="00D51BEF">
            <w:pPr>
              <w:spacing w:after="0" w:line="240" w:lineRule="auto"/>
              <w:jc w:val="center"/>
              <w:rPr>
                <w:rFonts w:ascii="Times New Roman" w:hAnsi="Times New Roman"/>
              </w:rPr>
            </w:pPr>
          </w:p>
          <w:p w14:paraId="4294C1CC" w14:textId="77777777" w:rsidR="00D51BEF" w:rsidRPr="00D51BEF" w:rsidRDefault="00D51BEF" w:rsidP="00D51BEF">
            <w:pPr>
              <w:spacing w:after="0" w:line="240" w:lineRule="auto"/>
              <w:jc w:val="center"/>
              <w:rPr>
                <w:rFonts w:ascii="Times New Roman" w:hAnsi="Times New Roman"/>
              </w:rPr>
            </w:pPr>
          </w:p>
          <w:p w14:paraId="5FDB905D"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69%</w:t>
            </w:r>
          </w:p>
        </w:tc>
        <w:tc>
          <w:tcPr>
            <w:tcW w:w="1350" w:type="dxa"/>
            <w:tcBorders>
              <w:top w:val="nil"/>
              <w:left w:val="nil"/>
              <w:bottom w:val="nil"/>
              <w:right w:val="nil"/>
            </w:tcBorders>
          </w:tcPr>
          <w:p w14:paraId="053E3726" w14:textId="77777777" w:rsidR="00D51BEF" w:rsidRPr="00D51BEF" w:rsidRDefault="00D51BEF" w:rsidP="00D51BEF">
            <w:pPr>
              <w:spacing w:after="0" w:line="240" w:lineRule="auto"/>
              <w:jc w:val="center"/>
              <w:rPr>
                <w:rFonts w:ascii="Times New Roman" w:hAnsi="Times New Roman"/>
              </w:rPr>
            </w:pPr>
          </w:p>
          <w:p w14:paraId="3ED66DD8" w14:textId="77777777" w:rsidR="00D51BEF" w:rsidRPr="00D51BEF" w:rsidRDefault="00D51BEF" w:rsidP="00D51BEF">
            <w:pPr>
              <w:spacing w:after="0" w:line="240" w:lineRule="auto"/>
              <w:jc w:val="center"/>
              <w:rPr>
                <w:rFonts w:ascii="Times New Roman" w:hAnsi="Times New Roman"/>
              </w:rPr>
            </w:pPr>
          </w:p>
          <w:p w14:paraId="4340C46C" w14:textId="77777777" w:rsidR="00D51BEF" w:rsidRPr="00D51BEF" w:rsidRDefault="00D51BEF" w:rsidP="00D51BEF">
            <w:pPr>
              <w:spacing w:after="0" w:line="240" w:lineRule="auto"/>
              <w:jc w:val="center"/>
              <w:rPr>
                <w:rFonts w:ascii="Times New Roman" w:hAnsi="Times New Roman"/>
              </w:rPr>
            </w:pPr>
          </w:p>
          <w:p w14:paraId="26BC2B9E"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5%</w:t>
            </w:r>
          </w:p>
        </w:tc>
        <w:tc>
          <w:tcPr>
            <w:tcW w:w="1940" w:type="dxa"/>
            <w:tcBorders>
              <w:top w:val="nil"/>
              <w:left w:val="nil"/>
              <w:bottom w:val="nil"/>
              <w:right w:val="nil"/>
            </w:tcBorders>
          </w:tcPr>
          <w:p w14:paraId="1BE211B6" w14:textId="77777777" w:rsidR="00D51BEF" w:rsidRPr="00D51BEF" w:rsidRDefault="00D51BEF" w:rsidP="00D51BEF">
            <w:pPr>
              <w:spacing w:after="0" w:line="240" w:lineRule="auto"/>
              <w:jc w:val="center"/>
              <w:rPr>
                <w:rFonts w:ascii="Times New Roman" w:hAnsi="Times New Roman"/>
              </w:rPr>
            </w:pPr>
          </w:p>
          <w:p w14:paraId="4ACE2744" w14:textId="77777777" w:rsidR="00D51BEF" w:rsidRPr="00D51BEF" w:rsidRDefault="00D51BEF" w:rsidP="00D51BEF">
            <w:pPr>
              <w:spacing w:after="0" w:line="240" w:lineRule="auto"/>
              <w:jc w:val="center"/>
              <w:rPr>
                <w:rFonts w:ascii="Times New Roman" w:hAnsi="Times New Roman"/>
              </w:rPr>
            </w:pPr>
          </w:p>
          <w:p w14:paraId="61C545BA" w14:textId="77777777" w:rsidR="00D51BEF" w:rsidRPr="00D51BEF" w:rsidRDefault="00D51BEF" w:rsidP="00D51BEF">
            <w:pPr>
              <w:spacing w:after="0" w:line="240" w:lineRule="auto"/>
              <w:jc w:val="center"/>
              <w:rPr>
                <w:rFonts w:ascii="Times New Roman" w:hAnsi="Times New Roman"/>
              </w:rPr>
            </w:pPr>
          </w:p>
          <w:p w14:paraId="6810CB3B"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w:t>
            </w:r>
          </w:p>
        </w:tc>
      </w:tr>
      <w:tr w:rsidR="00D51BEF" w:rsidRPr="00D51BEF" w14:paraId="50F67D0B" w14:textId="77777777" w:rsidTr="00D51BEF">
        <w:tc>
          <w:tcPr>
            <w:tcW w:w="3888" w:type="dxa"/>
            <w:tcBorders>
              <w:top w:val="nil"/>
              <w:left w:val="nil"/>
              <w:bottom w:val="nil"/>
              <w:right w:val="nil"/>
            </w:tcBorders>
          </w:tcPr>
          <w:p w14:paraId="3ED08B1D" w14:textId="77777777" w:rsidR="00D51BEF" w:rsidRPr="00D51BEF" w:rsidRDefault="00D51BEF" w:rsidP="00D51BEF">
            <w:pPr>
              <w:spacing w:after="0" w:line="240" w:lineRule="auto"/>
              <w:rPr>
                <w:rFonts w:ascii="Times New Roman" w:hAnsi="Times New Roman"/>
              </w:rPr>
            </w:pPr>
          </w:p>
        </w:tc>
        <w:tc>
          <w:tcPr>
            <w:tcW w:w="900" w:type="dxa"/>
            <w:tcBorders>
              <w:top w:val="nil"/>
              <w:left w:val="nil"/>
              <w:bottom w:val="nil"/>
              <w:right w:val="nil"/>
            </w:tcBorders>
          </w:tcPr>
          <w:p w14:paraId="6175A9E1" w14:textId="77777777" w:rsidR="00D51BEF" w:rsidRPr="00D51BEF" w:rsidRDefault="00D51BEF" w:rsidP="00D51BEF">
            <w:pPr>
              <w:spacing w:after="0" w:line="240" w:lineRule="auto"/>
              <w:jc w:val="center"/>
              <w:rPr>
                <w:rFonts w:ascii="Times New Roman" w:hAnsi="Times New Roman"/>
              </w:rPr>
            </w:pPr>
          </w:p>
        </w:tc>
        <w:tc>
          <w:tcPr>
            <w:tcW w:w="900" w:type="dxa"/>
            <w:tcBorders>
              <w:top w:val="nil"/>
              <w:left w:val="nil"/>
              <w:bottom w:val="nil"/>
              <w:right w:val="nil"/>
            </w:tcBorders>
          </w:tcPr>
          <w:p w14:paraId="7A030E7A" w14:textId="77777777" w:rsidR="00D51BEF" w:rsidRPr="00D51BEF" w:rsidRDefault="00D51BEF" w:rsidP="00D51BEF">
            <w:pPr>
              <w:spacing w:after="0" w:line="240" w:lineRule="auto"/>
              <w:jc w:val="center"/>
              <w:rPr>
                <w:rFonts w:ascii="Times New Roman" w:hAnsi="Times New Roman"/>
              </w:rPr>
            </w:pPr>
          </w:p>
        </w:tc>
        <w:tc>
          <w:tcPr>
            <w:tcW w:w="1350" w:type="dxa"/>
            <w:tcBorders>
              <w:top w:val="nil"/>
              <w:left w:val="nil"/>
              <w:bottom w:val="nil"/>
              <w:right w:val="nil"/>
            </w:tcBorders>
          </w:tcPr>
          <w:p w14:paraId="624F542E" w14:textId="77777777" w:rsidR="00D51BEF" w:rsidRPr="00D51BEF" w:rsidRDefault="00D51BEF" w:rsidP="00D51BEF">
            <w:pPr>
              <w:spacing w:after="0" w:line="240" w:lineRule="auto"/>
              <w:jc w:val="center"/>
              <w:rPr>
                <w:rFonts w:ascii="Times New Roman" w:hAnsi="Times New Roman"/>
              </w:rPr>
            </w:pPr>
          </w:p>
        </w:tc>
        <w:tc>
          <w:tcPr>
            <w:tcW w:w="1940" w:type="dxa"/>
            <w:tcBorders>
              <w:top w:val="nil"/>
              <w:left w:val="nil"/>
              <w:bottom w:val="nil"/>
              <w:right w:val="nil"/>
            </w:tcBorders>
          </w:tcPr>
          <w:p w14:paraId="185D5E47" w14:textId="77777777" w:rsidR="00D51BEF" w:rsidRPr="00D51BEF" w:rsidRDefault="00D51BEF" w:rsidP="00D51BEF">
            <w:pPr>
              <w:spacing w:after="0" w:line="240" w:lineRule="auto"/>
              <w:jc w:val="center"/>
              <w:rPr>
                <w:rFonts w:ascii="Times New Roman" w:hAnsi="Times New Roman"/>
              </w:rPr>
            </w:pPr>
          </w:p>
        </w:tc>
      </w:tr>
      <w:tr w:rsidR="00D51BEF" w:rsidRPr="00D51BEF" w14:paraId="1120726C" w14:textId="77777777" w:rsidTr="00D51BEF">
        <w:tc>
          <w:tcPr>
            <w:tcW w:w="3888" w:type="dxa"/>
            <w:tcBorders>
              <w:top w:val="nil"/>
              <w:left w:val="nil"/>
              <w:bottom w:val="single" w:sz="4" w:space="0" w:color="auto"/>
              <w:right w:val="nil"/>
            </w:tcBorders>
          </w:tcPr>
          <w:p w14:paraId="1B27F221"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Our faculty will have one or more meetings in the next year to discuss ways in which we can implement current best practices, based on research, for alliance training.</w:t>
            </w:r>
          </w:p>
        </w:tc>
        <w:tc>
          <w:tcPr>
            <w:tcW w:w="900" w:type="dxa"/>
            <w:tcBorders>
              <w:top w:val="nil"/>
              <w:left w:val="nil"/>
              <w:bottom w:val="single" w:sz="4" w:space="0" w:color="auto"/>
              <w:right w:val="nil"/>
            </w:tcBorders>
          </w:tcPr>
          <w:p w14:paraId="66809B60" w14:textId="77777777" w:rsidR="00D51BEF" w:rsidRPr="00D51BEF" w:rsidRDefault="00D51BEF" w:rsidP="00D51BEF">
            <w:pPr>
              <w:spacing w:after="0" w:line="240" w:lineRule="auto"/>
              <w:jc w:val="center"/>
              <w:rPr>
                <w:rFonts w:ascii="Times New Roman" w:hAnsi="Times New Roman"/>
              </w:rPr>
            </w:pPr>
          </w:p>
          <w:p w14:paraId="6ED5A556" w14:textId="77777777" w:rsidR="00D51BEF" w:rsidRPr="00D51BEF" w:rsidRDefault="00D51BEF" w:rsidP="00D51BEF">
            <w:pPr>
              <w:spacing w:after="0" w:line="240" w:lineRule="auto"/>
              <w:jc w:val="center"/>
              <w:rPr>
                <w:rFonts w:ascii="Times New Roman" w:hAnsi="Times New Roman"/>
              </w:rPr>
            </w:pPr>
          </w:p>
          <w:p w14:paraId="1534D0ED" w14:textId="77777777" w:rsidR="00D51BEF" w:rsidRPr="00D51BEF" w:rsidRDefault="00D51BEF" w:rsidP="00D51BEF">
            <w:pPr>
              <w:spacing w:after="0" w:line="240" w:lineRule="auto"/>
              <w:jc w:val="center"/>
              <w:rPr>
                <w:rFonts w:ascii="Times New Roman" w:hAnsi="Times New Roman"/>
              </w:rPr>
            </w:pPr>
          </w:p>
          <w:p w14:paraId="263FD12B" w14:textId="77777777" w:rsidR="00D51BEF" w:rsidRPr="00D51BEF" w:rsidRDefault="00D51BEF" w:rsidP="00D51BEF">
            <w:pPr>
              <w:spacing w:after="0" w:line="240" w:lineRule="auto"/>
              <w:jc w:val="center"/>
              <w:rPr>
                <w:rFonts w:ascii="Times New Roman" w:hAnsi="Times New Roman"/>
              </w:rPr>
            </w:pPr>
          </w:p>
          <w:p w14:paraId="79481384"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17%</w:t>
            </w:r>
          </w:p>
        </w:tc>
        <w:tc>
          <w:tcPr>
            <w:tcW w:w="900" w:type="dxa"/>
            <w:tcBorders>
              <w:top w:val="nil"/>
              <w:left w:val="nil"/>
              <w:bottom w:val="single" w:sz="4" w:space="0" w:color="auto"/>
              <w:right w:val="nil"/>
            </w:tcBorders>
          </w:tcPr>
          <w:p w14:paraId="5D21B84C" w14:textId="77777777" w:rsidR="00D51BEF" w:rsidRPr="00D51BEF" w:rsidRDefault="00D51BEF" w:rsidP="00D51BEF">
            <w:pPr>
              <w:spacing w:after="0" w:line="240" w:lineRule="auto"/>
              <w:jc w:val="center"/>
              <w:rPr>
                <w:rFonts w:ascii="Times New Roman" w:hAnsi="Times New Roman"/>
              </w:rPr>
            </w:pPr>
          </w:p>
          <w:p w14:paraId="71A8137F" w14:textId="77777777" w:rsidR="00D51BEF" w:rsidRPr="00D51BEF" w:rsidRDefault="00D51BEF" w:rsidP="00D51BEF">
            <w:pPr>
              <w:spacing w:after="0" w:line="240" w:lineRule="auto"/>
              <w:jc w:val="center"/>
              <w:rPr>
                <w:rFonts w:ascii="Times New Roman" w:hAnsi="Times New Roman"/>
              </w:rPr>
            </w:pPr>
          </w:p>
          <w:p w14:paraId="5800F1CF" w14:textId="77777777" w:rsidR="00D51BEF" w:rsidRPr="00D51BEF" w:rsidRDefault="00D51BEF" w:rsidP="00D51BEF">
            <w:pPr>
              <w:spacing w:after="0" w:line="240" w:lineRule="auto"/>
              <w:jc w:val="center"/>
              <w:rPr>
                <w:rFonts w:ascii="Times New Roman" w:hAnsi="Times New Roman"/>
              </w:rPr>
            </w:pPr>
          </w:p>
          <w:p w14:paraId="37498A03" w14:textId="77777777" w:rsidR="00D51BEF" w:rsidRPr="00D51BEF" w:rsidRDefault="00D51BEF" w:rsidP="00D51BEF">
            <w:pPr>
              <w:spacing w:after="0" w:line="240" w:lineRule="auto"/>
              <w:jc w:val="center"/>
              <w:rPr>
                <w:rFonts w:ascii="Times New Roman" w:hAnsi="Times New Roman"/>
              </w:rPr>
            </w:pPr>
          </w:p>
          <w:p w14:paraId="1B405994"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48%</w:t>
            </w:r>
          </w:p>
        </w:tc>
        <w:tc>
          <w:tcPr>
            <w:tcW w:w="1350" w:type="dxa"/>
            <w:tcBorders>
              <w:top w:val="nil"/>
              <w:left w:val="nil"/>
              <w:bottom w:val="single" w:sz="4" w:space="0" w:color="auto"/>
              <w:right w:val="nil"/>
            </w:tcBorders>
          </w:tcPr>
          <w:p w14:paraId="0EB936FE" w14:textId="77777777" w:rsidR="00D51BEF" w:rsidRPr="00D51BEF" w:rsidRDefault="00D51BEF" w:rsidP="00D51BEF">
            <w:pPr>
              <w:spacing w:after="0" w:line="240" w:lineRule="auto"/>
              <w:jc w:val="center"/>
              <w:rPr>
                <w:rFonts w:ascii="Times New Roman" w:hAnsi="Times New Roman"/>
              </w:rPr>
            </w:pPr>
          </w:p>
          <w:p w14:paraId="727F78E6" w14:textId="77777777" w:rsidR="00D51BEF" w:rsidRPr="00D51BEF" w:rsidRDefault="00D51BEF" w:rsidP="00D51BEF">
            <w:pPr>
              <w:spacing w:after="0" w:line="240" w:lineRule="auto"/>
              <w:jc w:val="center"/>
              <w:rPr>
                <w:rFonts w:ascii="Times New Roman" w:hAnsi="Times New Roman"/>
              </w:rPr>
            </w:pPr>
          </w:p>
          <w:p w14:paraId="1F4E0C76" w14:textId="77777777" w:rsidR="00D51BEF" w:rsidRPr="00D51BEF" w:rsidRDefault="00D51BEF" w:rsidP="00D51BEF">
            <w:pPr>
              <w:spacing w:after="0" w:line="240" w:lineRule="auto"/>
              <w:jc w:val="center"/>
              <w:rPr>
                <w:rFonts w:ascii="Times New Roman" w:hAnsi="Times New Roman"/>
              </w:rPr>
            </w:pPr>
          </w:p>
          <w:p w14:paraId="1040DCEB" w14:textId="77777777" w:rsidR="00D51BEF" w:rsidRPr="00D51BEF" w:rsidRDefault="00D51BEF" w:rsidP="00D51BEF">
            <w:pPr>
              <w:spacing w:after="0" w:line="240" w:lineRule="auto"/>
              <w:jc w:val="center"/>
              <w:rPr>
                <w:rFonts w:ascii="Times New Roman" w:hAnsi="Times New Roman"/>
              </w:rPr>
            </w:pPr>
          </w:p>
          <w:p w14:paraId="2367D2E1"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28%</w:t>
            </w:r>
          </w:p>
        </w:tc>
        <w:tc>
          <w:tcPr>
            <w:tcW w:w="1940" w:type="dxa"/>
            <w:tcBorders>
              <w:top w:val="nil"/>
              <w:left w:val="nil"/>
              <w:bottom w:val="single" w:sz="4" w:space="0" w:color="auto"/>
              <w:right w:val="nil"/>
            </w:tcBorders>
          </w:tcPr>
          <w:p w14:paraId="6111BB5B" w14:textId="77777777" w:rsidR="00D51BEF" w:rsidRPr="00D51BEF" w:rsidRDefault="00D51BEF" w:rsidP="00D51BEF">
            <w:pPr>
              <w:spacing w:after="0" w:line="240" w:lineRule="auto"/>
              <w:jc w:val="center"/>
              <w:rPr>
                <w:rFonts w:ascii="Times New Roman" w:hAnsi="Times New Roman"/>
              </w:rPr>
            </w:pPr>
          </w:p>
          <w:p w14:paraId="004D860D" w14:textId="77777777" w:rsidR="00D51BEF" w:rsidRPr="00D51BEF" w:rsidRDefault="00D51BEF" w:rsidP="00D51BEF">
            <w:pPr>
              <w:spacing w:after="0" w:line="240" w:lineRule="auto"/>
              <w:jc w:val="center"/>
              <w:rPr>
                <w:rFonts w:ascii="Times New Roman" w:hAnsi="Times New Roman"/>
              </w:rPr>
            </w:pPr>
          </w:p>
          <w:p w14:paraId="391C5B18" w14:textId="77777777" w:rsidR="00D51BEF" w:rsidRPr="00D51BEF" w:rsidRDefault="00D51BEF" w:rsidP="00D51BEF">
            <w:pPr>
              <w:spacing w:after="0" w:line="240" w:lineRule="auto"/>
              <w:jc w:val="center"/>
              <w:rPr>
                <w:rFonts w:ascii="Times New Roman" w:hAnsi="Times New Roman"/>
              </w:rPr>
            </w:pPr>
          </w:p>
          <w:p w14:paraId="0FDF6E4E" w14:textId="77777777" w:rsidR="00D51BEF" w:rsidRPr="00D51BEF" w:rsidRDefault="00D51BEF" w:rsidP="00D51BEF">
            <w:pPr>
              <w:spacing w:after="0" w:line="240" w:lineRule="auto"/>
              <w:jc w:val="center"/>
              <w:rPr>
                <w:rFonts w:ascii="Times New Roman" w:hAnsi="Times New Roman"/>
              </w:rPr>
            </w:pPr>
          </w:p>
          <w:p w14:paraId="09976C3F"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w:t>
            </w:r>
          </w:p>
        </w:tc>
      </w:tr>
    </w:tbl>
    <w:p w14:paraId="24D2624B" w14:textId="77777777" w:rsidR="00D51BEF" w:rsidRPr="00D51BEF" w:rsidRDefault="00D51BEF" w:rsidP="00D51BEF">
      <w:pPr>
        <w:spacing w:after="0" w:line="240" w:lineRule="auto"/>
        <w:rPr>
          <w:rFonts w:ascii="Times New Roman" w:hAnsi="Times New Roman"/>
          <w:sz w:val="24"/>
        </w:rPr>
      </w:pPr>
      <w:r w:rsidRPr="00D51BEF">
        <w:rPr>
          <w:rFonts w:ascii="Times New Roman" w:hAnsi="Times New Roman"/>
          <w:i/>
          <w:sz w:val="24"/>
        </w:rPr>
        <w:t>Note.</w:t>
      </w:r>
      <w:r w:rsidRPr="00D51BEF">
        <w:rPr>
          <w:rFonts w:ascii="Times New Roman" w:hAnsi="Times New Roman"/>
          <w:sz w:val="24"/>
        </w:rPr>
        <w:t xml:space="preserve"> Percentages that do not total 100 reflect missing data.</w:t>
      </w:r>
    </w:p>
    <w:p w14:paraId="005AB4DD" w14:textId="77777777" w:rsidR="00F93A0F" w:rsidRDefault="00F93A0F" w:rsidP="00D51BEF">
      <w:pPr>
        <w:spacing w:after="0" w:line="240" w:lineRule="auto"/>
        <w:rPr>
          <w:rFonts w:ascii="Times New Roman" w:hAnsi="Times New Roman"/>
          <w:sz w:val="24"/>
        </w:rPr>
      </w:pPr>
    </w:p>
    <w:p w14:paraId="36118E8B" w14:textId="375F5308" w:rsidR="00D51BEF" w:rsidRPr="00D51BEF" w:rsidRDefault="00C756E8" w:rsidP="00D51BEF">
      <w:pPr>
        <w:spacing w:after="0" w:line="240" w:lineRule="auto"/>
        <w:rPr>
          <w:rFonts w:ascii="Times New Roman" w:hAnsi="Times New Roman"/>
          <w:sz w:val="24"/>
        </w:rPr>
      </w:pPr>
      <w:r>
        <w:rPr>
          <w:rFonts w:ascii="Times New Roman" w:hAnsi="Times New Roman"/>
          <w:sz w:val="24"/>
        </w:rPr>
        <w:t>Table B3</w:t>
      </w:r>
      <w:r w:rsidR="00D51BEF" w:rsidRPr="00D51BEF">
        <w:rPr>
          <w:rFonts w:ascii="Times New Roman" w:hAnsi="Times New Roman"/>
          <w:sz w:val="24"/>
        </w:rPr>
        <w:t xml:space="preserve"> </w:t>
      </w:r>
    </w:p>
    <w:p w14:paraId="5A964648" w14:textId="77777777" w:rsidR="00D51BEF" w:rsidRPr="00D51BEF" w:rsidRDefault="00D51BEF" w:rsidP="00D51BEF">
      <w:pPr>
        <w:spacing w:after="0" w:line="240" w:lineRule="auto"/>
        <w:rPr>
          <w:rFonts w:ascii="Times New Roman" w:hAnsi="Times New Roman"/>
          <w:sz w:val="24"/>
        </w:rPr>
      </w:pPr>
    </w:p>
    <w:p w14:paraId="5213258D" w14:textId="77777777" w:rsidR="00D51BEF" w:rsidRPr="00D51BEF" w:rsidRDefault="00D51BEF" w:rsidP="00D51BEF">
      <w:pPr>
        <w:spacing w:after="0" w:line="240" w:lineRule="auto"/>
        <w:rPr>
          <w:rFonts w:ascii="Times New Roman" w:hAnsi="Times New Roman"/>
          <w:i/>
          <w:sz w:val="24"/>
        </w:rPr>
      </w:pPr>
      <w:r w:rsidRPr="00D51BEF">
        <w:rPr>
          <w:rFonts w:ascii="Times New Roman" w:hAnsi="Times New Roman"/>
          <w:i/>
          <w:sz w:val="24"/>
        </w:rPr>
        <w:t>Perspectives on Gold-Standard Alliance Training</w:t>
      </w:r>
    </w:p>
    <w:p w14:paraId="4394738E" w14:textId="77777777" w:rsidR="00D51BEF" w:rsidRPr="00D51BEF" w:rsidRDefault="00D51BEF" w:rsidP="00D51BEF">
      <w:pPr>
        <w:spacing w:after="0" w:line="240" w:lineRule="auto"/>
        <w:rPr>
          <w:rFonts w:ascii="Times New Roman" w:hAnsi="Times New Roman"/>
          <w:i/>
          <w:sz w:val="24"/>
        </w:rPr>
      </w:pP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5"/>
        <w:gridCol w:w="1456"/>
        <w:gridCol w:w="1540"/>
        <w:gridCol w:w="1495"/>
        <w:gridCol w:w="1360"/>
      </w:tblGrid>
      <w:tr w:rsidR="00D51BEF" w:rsidRPr="00D51BEF" w14:paraId="5589A541" w14:textId="77777777" w:rsidTr="00D51BEF">
        <w:tc>
          <w:tcPr>
            <w:tcW w:w="3725" w:type="dxa"/>
            <w:tcBorders>
              <w:top w:val="single" w:sz="4" w:space="0" w:color="auto"/>
              <w:left w:val="nil"/>
              <w:bottom w:val="single" w:sz="4" w:space="0" w:color="auto"/>
              <w:right w:val="nil"/>
            </w:tcBorders>
          </w:tcPr>
          <w:p w14:paraId="3121E68E" w14:textId="77777777" w:rsidR="00D51BEF" w:rsidRPr="00D51BEF" w:rsidRDefault="00D51BEF" w:rsidP="00D51BEF">
            <w:pPr>
              <w:spacing w:after="0" w:line="240" w:lineRule="auto"/>
              <w:rPr>
                <w:rFonts w:ascii="Times New Roman" w:hAnsi="Times New Roman"/>
                <w:b/>
              </w:rPr>
            </w:pPr>
            <w:r w:rsidRPr="00D51BEF">
              <w:rPr>
                <w:rFonts w:ascii="Times New Roman" w:hAnsi="Times New Roman"/>
                <w:b/>
              </w:rPr>
              <w:t>Programs’ perspectives on ideal functioning (irrespective of current functioning)</w:t>
            </w:r>
          </w:p>
        </w:tc>
        <w:tc>
          <w:tcPr>
            <w:tcW w:w="1456" w:type="dxa"/>
            <w:tcBorders>
              <w:top w:val="single" w:sz="4" w:space="0" w:color="auto"/>
              <w:left w:val="nil"/>
              <w:bottom w:val="single" w:sz="4" w:space="0" w:color="auto"/>
              <w:right w:val="nil"/>
            </w:tcBorders>
          </w:tcPr>
          <w:p w14:paraId="7C969280" w14:textId="77777777" w:rsidR="00D51BEF" w:rsidRPr="00D51BEF" w:rsidRDefault="00D51BEF" w:rsidP="00D51BEF">
            <w:pPr>
              <w:spacing w:after="0" w:line="240" w:lineRule="auto"/>
              <w:jc w:val="center"/>
              <w:rPr>
                <w:rFonts w:ascii="Times New Roman" w:hAnsi="Times New Roman"/>
                <w:b/>
              </w:rPr>
            </w:pPr>
            <w:r w:rsidRPr="00D51BEF">
              <w:rPr>
                <w:rFonts w:ascii="Times New Roman" w:hAnsi="Times New Roman"/>
                <w:b/>
              </w:rPr>
              <w:t>Strongly or Moderately Disagree</w:t>
            </w:r>
          </w:p>
        </w:tc>
        <w:tc>
          <w:tcPr>
            <w:tcW w:w="1540" w:type="dxa"/>
            <w:tcBorders>
              <w:top w:val="single" w:sz="4" w:space="0" w:color="auto"/>
              <w:left w:val="nil"/>
              <w:bottom w:val="single" w:sz="4" w:space="0" w:color="auto"/>
              <w:right w:val="nil"/>
            </w:tcBorders>
          </w:tcPr>
          <w:p w14:paraId="377F2C31" w14:textId="77777777" w:rsidR="00D51BEF" w:rsidRPr="00D51BEF" w:rsidRDefault="00D51BEF" w:rsidP="00D51BEF">
            <w:pPr>
              <w:spacing w:after="0" w:line="240" w:lineRule="auto"/>
              <w:jc w:val="center"/>
              <w:rPr>
                <w:rFonts w:ascii="Times New Roman" w:hAnsi="Times New Roman"/>
                <w:b/>
              </w:rPr>
            </w:pPr>
            <w:r w:rsidRPr="00D51BEF">
              <w:rPr>
                <w:rFonts w:ascii="Times New Roman" w:hAnsi="Times New Roman"/>
                <w:b/>
              </w:rPr>
              <w:t>Slightly Disagree</w:t>
            </w:r>
          </w:p>
        </w:tc>
        <w:tc>
          <w:tcPr>
            <w:tcW w:w="1495" w:type="dxa"/>
            <w:tcBorders>
              <w:top w:val="single" w:sz="4" w:space="0" w:color="auto"/>
              <w:left w:val="nil"/>
              <w:bottom w:val="single" w:sz="4" w:space="0" w:color="auto"/>
              <w:right w:val="nil"/>
            </w:tcBorders>
          </w:tcPr>
          <w:p w14:paraId="24CF18A9" w14:textId="77777777" w:rsidR="00D51BEF" w:rsidRPr="00D51BEF" w:rsidRDefault="00D51BEF" w:rsidP="00D51BEF">
            <w:pPr>
              <w:spacing w:after="0" w:line="240" w:lineRule="auto"/>
              <w:jc w:val="center"/>
              <w:rPr>
                <w:rFonts w:ascii="Times New Roman" w:hAnsi="Times New Roman"/>
                <w:b/>
              </w:rPr>
            </w:pPr>
            <w:r w:rsidRPr="00D51BEF">
              <w:rPr>
                <w:rFonts w:ascii="Times New Roman" w:hAnsi="Times New Roman"/>
                <w:b/>
              </w:rPr>
              <w:t>Slightly Agree</w:t>
            </w:r>
          </w:p>
        </w:tc>
        <w:tc>
          <w:tcPr>
            <w:tcW w:w="1360" w:type="dxa"/>
            <w:tcBorders>
              <w:top w:val="single" w:sz="4" w:space="0" w:color="auto"/>
              <w:left w:val="nil"/>
              <w:bottom w:val="single" w:sz="4" w:space="0" w:color="auto"/>
              <w:right w:val="nil"/>
            </w:tcBorders>
          </w:tcPr>
          <w:p w14:paraId="37F1E276" w14:textId="77777777" w:rsidR="00D51BEF" w:rsidRPr="00D51BEF" w:rsidRDefault="00D51BEF" w:rsidP="00D51BEF">
            <w:pPr>
              <w:spacing w:after="0" w:line="240" w:lineRule="auto"/>
              <w:jc w:val="center"/>
              <w:rPr>
                <w:rFonts w:ascii="Times New Roman" w:hAnsi="Times New Roman"/>
                <w:b/>
              </w:rPr>
            </w:pPr>
            <w:r w:rsidRPr="00D51BEF">
              <w:rPr>
                <w:rFonts w:ascii="Times New Roman" w:hAnsi="Times New Roman"/>
                <w:b/>
              </w:rPr>
              <w:t>Strongly or Moderately Agree</w:t>
            </w:r>
          </w:p>
        </w:tc>
      </w:tr>
      <w:tr w:rsidR="00D51BEF" w:rsidRPr="00D51BEF" w14:paraId="4461BEF3" w14:textId="77777777" w:rsidTr="00D51BEF">
        <w:tc>
          <w:tcPr>
            <w:tcW w:w="3725" w:type="dxa"/>
            <w:tcBorders>
              <w:top w:val="single" w:sz="4" w:space="0" w:color="auto"/>
              <w:left w:val="nil"/>
              <w:bottom w:val="nil"/>
              <w:right w:val="nil"/>
            </w:tcBorders>
          </w:tcPr>
          <w:p w14:paraId="1C958708"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Training programs should rely solely on informal alliance training within the context of supervision-as-usual.</w:t>
            </w:r>
          </w:p>
        </w:tc>
        <w:tc>
          <w:tcPr>
            <w:tcW w:w="1456" w:type="dxa"/>
            <w:tcBorders>
              <w:top w:val="single" w:sz="4" w:space="0" w:color="auto"/>
              <w:left w:val="nil"/>
              <w:bottom w:val="nil"/>
              <w:right w:val="nil"/>
            </w:tcBorders>
          </w:tcPr>
          <w:p w14:paraId="2F69FE45" w14:textId="77777777" w:rsidR="00D51BEF" w:rsidRPr="00D51BEF" w:rsidRDefault="00D51BEF" w:rsidP="00D51BEF">
            <w:pPr>
              <w:spacing w:after="0" w:line="240" w:lineRule="auto"/>
              <w:jc w:val="center"/>
              <w:rPr>
                <w:rFonts w:ascii="Times New Roman" w:hAnsi="Times New Roman"/>
              </w:rPr>
            </w:pPr>
          </w:p>
          <w:p w14:paraId="104C7808" w14:textId="77777777" w:rsidR="00D51BEF" w:rsidRPr="00D51BEF" w:rsidRDefault="00D51BEF" w:rsidP="00D51BEF">
            <w:pPr>
              <w:spacing w:after="0" w:line="240" w:lineRule="auto"/>
              <w:jc w:val="center"/>
              <w:rPr>
                <w:rFonts w:ascii="Times New Roman" w:hAnsi="Times New Roman"/>
              </w:rPr>
            </w:pPr>
          </w:p>
          <w:p w14:paraId="60A59203"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53%</w:t>
            </w:r>
          </w:p>
        </w:tc>
        <w:tc>
          <w:tcPr>
            <w:tcW w:w="1540" w:type="dxa"/>
            <w:tcBorders>
              <w:top w:val="single" w:sz="4" w:space="0" w:color="auto"/>
              <w:left w:val="nil"/>
              <w:bottom w:val="nil"/>
              <w:right w:val="nil"/>
            </w:tcBorders>
          </w:tcPr>
          <w:p w14:paraId="4ADF6564" w14:textId="77777777" w:rsidR="00D51BEF" w:rsidRPr="00D51BEF" w:rsidRDefault="00D51BEF" w:rsidP="00D51BEF">
            <w:pPr>
              <w:spacing w:after="0" w:line="240" w:lineRule="auto"/>
              <w:jc w:val="center"/>
              <w:rPr>
                <w:rFonts w:ascii="Times New Roman" w:hAnsi="Times New Roman"/>
              </w:rPr>
            </w:pPr>
          </w:p>
          <w:p w14:paraId="7741812B" w14:textId="77777777" w:rsidR="00D51BEF" w:rsidRPr="00D51BEF" w:rsidRDefault="00D51BEF" w:rsidP="00D51BEF">
            <w:pPr>
              <w:spacing w:after="0" w:line="240" w:lineRule="auto"/>
              <w:jc w:val="center"/>
              <w:rPr>
                <w:rFonts w:ascii="Times New Roman" w:hAnsi="Times New Roman"/>
              </w:rPr>
            </w:pPr>
          </w:p>
          <w:p w14:paraId="270558A4"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23%</w:t>
            </w:r>
          </w:p>
        </w:tc>
        <w:tc>
          <w:tcPr>
            <w:tcW w:w="1495" w:type="dxa"/>
            <w:tcBorders>
              <w:top w:val="single" w:sz="4" w:space="0" w:color="auto"/>
              <w:left w:val="nil"/>
              <w:bottom w:val="nil"/>
              <w:right w:val="nil"/>
            </w:tcBorders>
          </w:tcPr>
          <w:p w14:paraId="13265589" w14:textId="77777777" w:rsidR="00D51BEF" w:rsidRPr="00D51BEF" w:rsidRDefault="00D51BEF" w:rsidP="00D51BEF">
            <w:pPr>
              <w:spacing w:after="0" w:line="240" w:lineRule="auto"/>
              <w:jc w:val="center"/>
              <w:rPr>
                <w:rFonts w:ascii="Times New Roman" w:hAnsi="Times New Roman"/>
              </w:rPr>
            </w:pPr>
          </w:p>
          <w:p w14:paraId="40AC26F6" w14:textId="77777777" w:rsidR="00D51BEF" w:rsidRPr="00D51BEF" w:rsidRDefault="00D51BEF" w:rsidP="00D51BEF">
            <w:pPr>
              <w:spacing w:after="0" w:line="240" w:lineRule="auto"/>
              <w:jc w:val="center"/>
              <w:rPr>
                <w:rFonts w:ascii="Times New Roman" w:hAnsi="Times New Roman"/>
              </w:rPr>
            </w:pPr>
          </w:p>
          <w:p w14:paraId="275F7C11"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2%</w:t>
            </w:r>
          </w:p>
        </w:tc>
        <w:tc>
          <w:tcPr>
            <w:tcW w:w="1360" w:type="dxa"/>
            <w:tcBorders>
              <w:top w:val="single" w:sz="4" w:space="0" w:color="auto"/>
              <w:left w:val="nil"/>
              <w:bottom w:val="nil"/>
              <w:right w:val="nil"/>
            </w:tcBorders>
          </w:tcPr>
          <w:p w14:paraId="152763B5" w14:textId="77777777" w:rsidR="00D51BEF" w:rsidRPr="00D51BEF" w:rsidRDefault="00D51BEF" w:rsidP="00D51BEF">
            <w:pPr>
              <w:spacing w:after="0" w:line="240" w:lineRule="auto"/>
              <w:jc w:val="center"/>
              <w:rPr>
                <w:rFonts w:ascii="Times New Roman" w:hAnsi="Times New Roman"/>
              </w:rPr>
            </w:pPr>
          </w:p>
          <w:p w14:paraId="2328CDD4" w14:textId="77777777" w:rsidR="00D51BEF" w:rsidRPr="00D51BEF" w:rsidRDefault="00D51BEF" w:rsidP="00D51BEF">
            <w:pPr>
              <w:spacing w:after="0" w:line="240" w:lineRule="auto"/>
              <w:jc w:val="center"/>
              <w:rPr>
                <w:rFonts w:ascii="Times New Roman" w:hAnsi="Times New Roman"/>
              </w:rPr>
            </w:pPr>
          </w:p>
          <w:p w14:paraId="6F6D04E5"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13%</w:t>
            </w:r>
          </w:p>
        </w:tc>
      </w:tr>
      <w:tr w:rsidR="00D51BEF" w:rsidRPr="00D51BEF" w14:paraId="42A814CF" w14:textId="77777777" w:rsidTr="00D51BEF">
        <w:tc>
          <w:tcPr>
            <w:tcW w:w="3725" w:type="dxa"/>
            <w:tcBorders>
              <w:top w:val="nil"/>
              <w:left w:val="nil"/>
              <w:bottom w:val="nil"/>
              <w:right w:val="nil"/>
            </w:tcBorders>
          </w:tcPr>
          <w:p w14:paraId="74E7508F" w14:textId="77777777" w:rsidR="00D51BEF" w:rsidRPr="00D51BEF" w:rsidRDefault="00D51BEF" w:rsidP="00D51BEF">
            <w:pPr>
              <w:spacing w:after="0" w:line="240" w:lineRule="auto"/>
              <w:rPr>
                <w:rFonts w:ascii="Times New Roman" w:hAnsi="Times New Roman"/>
              </w:rPr>
            </w:pPr>
          </w:p>
        </w:tc>
        <w:tc>
          <w:tcPr>
            <w:tcW w:w="1456" w:type="dxa"/>
            <w:tcBorders>
              <w:top w:val="nil"/>
              <w:left w:val="nil"/>
              <w:bottom w:val="nil"/>
              <w:right w:val="nil"/>
            </w:tcBorders>
          </w:tcPr>
          <w:p w14:paraId="690A6772" w14:textId="77777777" w:rsidR="00D51BEF" w:rsidRPr="00D51BEF" w:rsidRDefault="00D51BEF" w:rsidP="00D51BEF">
            <w:pPr>
              <w:spacing w:after="0" w:line="240" w:lineRule="auto"/>
              <w:jc w:val="center"/>
              <w:rPr>
                <w:rFonts w:ascii="Times New Roman" w:hAnsi="Times New Roman"/>
              </w:rPr>
            </w:pPr>
          </w:p>
        </w:tc>
        <w:tc>
          <w:tcPr>
            <w:tcW w:w="1540" w:type="dxa"/>
            <w:tcBorders>
              <w:top w:val="nil"/>
              <w:left w:val="nil"/>
              <w:bottom w:val="nil"/>
              <w:right w:val="nil"/>
            </w:tcBorders>
          </w:tcPr>
          <w:p w14:paraId="4F2F7706" w14:textId="77777777" w:rsidR="00D51BEF" w:rsidRPr="00D51BEF" w:rsidRDefault="00D51BEF" w:rsidP="00D51BEF">
            <w:pPr>
              <w:spacing w:after="0" w:line="240" w:lineRule="auto"/>
              <w:jc w:val="center"/>
              <w:rPr>
                <w:rFonts w:ascii="Times New Roman" w:hAnsi="Times New Roman"/>
              </w:rPr>
            </w:pPr>
          </w:p>
        </w:tc>
        <w:tc>
          <w:tcPr>
            <w:tcW w:w="1495" w:type="dxa"/>
            <w:tcBorders>
              <w:top w:val="nil"/>
              <w:left w:val="nil"/>
              <w:bottom w:val="nil"/>
              <w:right w:val="nil"/>
            </w:tcBorders>
          </w:tcPr>
          <w:p w14:paraId="6AF60F9F" w14:textId="77777777" w:rsidR="00D51BEF" w:rsidRPr="00D51BEF" w:rsidRDefault="00D51BEF" w:rsidP="00D51BEF">
            <w:pPr>
              <w:spacing w:after="0" w:line="240" w:lineRule="auto"/>
              <w:jc w:val="center"/>
              <w:rPr>
                <w:rFonts w:ascii="Times New Roman" w:hAnsi="Times New Roman"/>
              </w:rPr>
            </w:pPr>
          </w:p>
        </w:tc>
        <w:tc>
          <w:tcPr>
            <w:tcW w:w="1360" w:type="dxa"/>
            <w:tcBorders>
              <w:top w:val="nil"/>
              <w:left w:val="nil"/>
              <w:bottom w:val="nil"/>
              <w:right w:val="nil"/>
            </w:tcBorders>
          </w:tcPr>
          <w:p w14:paraId="7CC23CEC" w14:textId="77777777" w:rsidR="00D51BEF" w:rsidRPr="00D51BEF" w:rsidRDefault="00D51BEF" w:rsidP="00D51BEF">
            <w:pPr>
              <w:spacing w:after="0" w:line="240" w:lineRule="auto"/>
              <w:jc w:val="center"/>
              <w:rPr>
                <w:rFonts w:ascii="Times New Roman" w:hAnsi="Times New Roman"/>
              </w:rPr>
            </w:pPr>
          </w:p>
        </w:tc>
      </w:tr>
      <w:tr w:rsidR="00D51BEF" w:rsidRPr="00D51BEF" w14:paraId="595807CB" w14:textId="77777777" w:rsidTr="00D51BEF">
        <w:tc>
          <w:tcPr>
            <w:tcW w:w="3725" w:type="dxa"/>
            <w:tcBorders>
              <w:top w:val="nil"/>
              <w:left w:val="nil"/>
              <w:bottom w:val="nil"/>
              <w:right w:val="nil"/>
            </w:tcBorders>
          </w:tcPr>
          <w:p w14:paraId="45331267"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Training programs should require that trainees attend at least one specialized clinical workshop or training devoted entirely to evidence-based alliance practices.</w:t>
            </w:r>
          </w:p>
        </w:tc>
        <w:tc>
          <w:tcPr>
            <w:tcW w:w="1456" w:type="dxa"/>
            <w:tcBorders>
              <w:top w:val="nil"/>
              <w:left w:val="nil"/>
              <w:bottom w:val="nil"/>
              <w:right w:val="nil"/>
            </w:tcBorders>
          </w:tcPr>
          <w:p w14:paraId="5355E504" w14:textId="77777777" w:rsidR="00D51BEF" w:rsidRPr="00D51BEF" w:rsidRDefault="00D51BEF" w:rsidP="00D51BEF">
            <w:pPr>
              <w:spacing w:after="0" w:line="240" w:lineRule="auto"/>
              <w:jc w:val="center"/>
              <w:rPr>
                <w:rFonts w:ascii="Times New Roman" w:hAnsi="Times New Roman"/>
              </w:rPr>
            </w:pPr>
          </w:p>
          <w:p w14:paraId="213F9E00" w14:textId="77777777" w:rsidR="00D51BEF" w:rsidRPr="00D51BEF" w:rsidRDefault="00D51BEF" w:rsidP="00D51BEF">
            <w:pPr>
              <w:spacing w:after="0" w:line="240" w:lineRule="auto"/>
              <w:jc w:val="center"/>
              <w:rPr>
                <w:rFonts w:ascii="Times New Roman" w:hAnsi="Times New Roman"/>
              </w:rPr>
            </w:pPr>
          </w:p>
          <w:p w14:paraId="209D2DC9" w14:textId="77777777" w:rsidR="00D51BEF" w:rsidRPr="00D51BEF" w:rsidRDefault="00D51BEF" w:rsidP="00D51BEF">
            <w:pPr>
              <w:spacing w:after="0" w:line="240" w:lineRule="auto"/>
              <w:jc w:val="center"/>
              <w:rPr>
                <w:rFonts w:ascii="Times New Roman" w:hAnsi="Times New Roman"/>
              </w:rPr>
            </w:pPr>
          </w:p>
          <w:p w14:paraId="5264E12F" w14:textId="77777777" w:rsidR="004958C8" w:rsidRDefault="004958C8" w:rsidP="00D51BEF">
            <w:pPr>
              <w:spacing w:after="0" w:line="240" w:lineRule="auto"/>
              <w:jc w:val="center"/>
              <w:rPr>
                <w:rFonts w:ascii="Times New Roman" w:hAnsi="Times New Roman"/>
              </w:rPr>
            </w:pPr>
          </w:p>
          <w:p w14:paraId="48F22BF2"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20%</w:t>
            </w:r>
          </w:p>
        </w:tc>
        <w:tc>
          <w:tcPr>
            <w:tcW w:w="1540" w:type="dxa"/>
            <w:tcBorders>
              <w:top w:val="nil"/>
              <w:left w:val="nil"/>
              <w:bottom w:val="nil"/>
              <w:right w:val="nil"/>
            </w:tcBorders>
          </w:tcPr>
          <w:p w14:paraId="0D8CB809" w14:textId="77777777" w:rsidR="00D51BEF" w:rsidRPr="00D51BEF" w:rsidRDefault="00D51BEF" w:rsidP="00D51BEF">
            <w:pPr>
              <w:spacing w:after="0" w:line="240" w:lineRule="auto"/>
              <w:jc w:val="center"/>
              <w:rPr>
                <w:rFonts w:ascii="Times New Roman" w:hAnsi="Times New Roman"/>
              </w:rPr>
            </w:pPr>
          </w:p>
          <w:p w14:paraId="6A7CF1EE" w14:textId="77777777" w:rsidR="00D51BEF" w:rsidRPr="00D51BEF" w:rsidRDefault="00D51BEF" w:rsidP="00D51BEF">
            <w:pPr>
              <w:spacing w:after="0" w:line="240" w:lineRule="auto"/>
              <w:jc w:val="center"/>
              <w:rPr>
                <w:rFonts w:ascii="Times New Roman" w:hAnsi="Times New Roman"/>
              </w:rPr>
            </w:pPr>
          </w:p>
          <w:p w14:paraId="565A2E4C" w14:textId="77777777" w:rsidR="00D51BEF" w:rsidRPr="00D51BEF" w:rsidRDefault="00D51BEF" w:rsidP="00D51BEF">
            <w:pPr>
              <w:spacing w:after="0" w:line="240" w:lineRule="auto"/>
              <w:jc w:val="center"/>
              <w:rPr>
                <w:rFonts w:ascii="Times New Roman" w:hAnsi="Times New Roman"/>
              </w:rPr>
            </w:pPr>
          </w:p>
          <w:p w14:paraId="031FA01E" w14:textId="77777777" w:rsidR="004958C8" w:rsidRDefault="004958C8" w:rsidP="00D51BEF">
            <w:pPr>
              <w:spacing w:after="0" w:line="240" w:lineRule="auto"/>
              <w:jc w:val="center"/>
              <w:rPr>
                <w:rFonts w:ascii="Times New Roman" w:hAnsi="Times New Roman"/>
              </w:rPr>
            </w:pPr>
          </w:p>
          <w:p w14:paraId="5CAEF698"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7%</w:t>
            </w:r>
          </w:p>
        </w:tc>
        <w:tc>
          <w:tcPr>
            <w:tcW w:w="1495" w:type="dxa"/>
            <w:tcBorders>
              <w:top w:val="nil"/>
              <w:left w:val="nil"/>
              <w:bottom w:val="nil"/>
              <w:right w:val="nil"/>
            </w:tcBorders>
          </w:tcPr>
          <w:p w14:paraId="3F370F05" w14:textId="77777777" w:rsidR="00D51BEF" w:rsidRPr="00D51BEF" w:rsidRDefault="00D51BEF" w:rsidP="00D51BEF">
            <w:pPr>
              <w:spacing w:after="0" w:line="240" w:lineRule="auto"/>
              <w:jc w:val="center"/>
              <w:rPr>
                <w:rFonts w:ascii="Times New Roman" w:hAnsi="Times New Roman"/>
              </w:rPr>
            </w:pPr>
          </w:p>
          <w:p w14:paraId="3E47F893" w14:textId="77777777" w:rsidR="00D51BEF" w:rsidRPr="00D51BEF" w:rsidRDefault="00D51BEF" w:rsidP="00D51BEF">
            <w:pPr>
              <w:spacing w:after="0" w:line="240" w:lineRule="auto"/>
              <w:jc w:val="center"/>
              <w:rPr>
                <w:rFonts w:ascii="Times New Roman" w:hAnsi="Times New Roman"/>
              </w:rPr>
            </w:pPr>
          </w:p>
          <w:p w14:paraId="6A17FD5C" w14:textId="77777777" w:rsidR="00D51BEF" w:rsidRPr="00D51BEF" w:rsidRDefault="00D51BEF" w:rsidP="00D51BEF">
            <w:pPr>
              <w:spacing w:after="0" w:line="240" w:lineRule="auto"/>
              <w:jc w:val="center"/>
              <w:rPr>
                <w:rFonts w:ascii="Times New Roman" w:hAnsi="Times New Roman"/>
              </w:rPr>
            </w:pPr>
          </w:p>
          <w:p w14:paraId="6F4E62C8" w14:textId="77777777" w:rsidR="004958C8" w:rsidRDefault="004958C8" w:rsidP="00D51BEF">
            <w:pPr>
              <w:spacing w:after="0" w:line="240" w:lineRule="auto"/>
              <w:jc w:val="center"/>
              <w:rPr>
                <w:rFonts w:ascii="Times New Roman" w:hAnsi="Times New Roman"/>
              </w:rPr>
            </w:pPr>
          </w:p>
          <w:p w14:paraId="355FAA15"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21%</w:t>
            </w:r>
          </w:p>
        </w:tc>
        <w:tc>
          <w:tcPr>
            <w:tcW w:w="1360" w:type="dxa"/>
            <w:tcBorders>
              <w:top w:val="nil"/>
              <w:left w:val="nil"/>
              <w:bottom w:val="nil"/>
              <w:right w:val="nil"/>
            </w:tcBorders>
          </w:tcPr>
          <w:p w14:paraId="320CC48B" w14:textId="77777777" w:rsidR="00D51BEF" w:rsidRPr="00D51BEF" w:rsidRDefault="00D51BEF" w:rsidP="00D51BEF">
            <w:pPr>
              <w:spacing w:after="0" w:line="240" w:lineRule="auto"/>
              <w:jc w:val="center"/>
              <w:rPr>
                <w:rFonts w:ascii="Times New Roman" w:hAnsi="Times New Roman"/>
              </w:rPr>
            </w:pPr>
          </w:p>
          <w:p w14:paraId="2EDCC4F7" w14:textId="77777777" w:rsidR="00D51BEF" w:rsidRPr="00D51BEF" w:rsidRDefault="00D51BEF" w:rsidP="00D51BEF">
            <w:pPr>
              <w:spacing w:after="0" w:line="240" w:lineRule="auto"/>
              <w:jc w:val="center"/>
              <w:rPr>
                <w:rFonts w:ascii="Times New Roman" w:hAnsi="Times New Roman"/>
              </w:rPr>
            </w:pPr>
          </w:p>
          <w:p w14:paraId="667D019C" w14:textId="77777777" w:rsidR="00D51BEF" w:rsidRPr="00D51BEF" w:rsidRDefault="00D51BEF" w:rsidP="00D51BEF">
            <w:pPr>
              <w:spacing w:after="0" w:line="240" w:lineRule="auto"/>
              <w:jc w:val="center"/>
              <w:rPr>
                <w:rFonts w:ascii="Times New Roman" w:hAnsi="Times New Roman"/>
              </w:rPr>
            </w:pPr>
          </w:p>
          <w:p w14:paraId="2D30823A" w14:textId="77777777" w:rsidR="004958C8" w:rsidRDefault="004958C8" w:rsidP="00D51BEF">
            <w:pPr>
              <w:spacing w:after="0" w:line="240" w:lineRule="auto"/>
              <w:jc w:val="center"/>
              <w:rPr>
                <w:rFonts w:ascii="Times New Roman" w:hAnsi="Times New Roman"/>
              </w:rPr>
            </w:pPr>
          </w:p>
          <w:p w14:paraId="64B39B41"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45%</w:t>
            </w:r>
          </w:p>
        </w:tc>
      </w:tr>
      <w:tr w:rsidR="00D51BEF" w:rsidRPr="00D51BEF" w14:paraId="6DFCCE4E" w14:textId="77777777" w:rsidTr="00D51BEF">
        <w:tc>
          <w:tcPr>
            <w:tcW w:w="3725" w:type="dxa"/>
            <w:tcBorders>
              <w:top w:val="nil"/>
              <w:left w:val="nil"/>
              <w:bottom w:val="nil"/>
              <w:right w:val="nil"/>
            </w:tcBorders>
          </w:tcPr>
          <w:p w14:paraId="212FE844" w14:textId="77777777" w:rsidR="00D51BEF" w:rsidRPr="00D51BEF" w:rsidRDefault="00D51BEF" w:rsidP="00D51BEF">
            <w:pPr>
              <w:spacing w:after="0" w:line="240" w:lineRule="auto"/>
              <w:rPr>
                <w:rFonts w:ascii="Times New Roman" w:hAnsi="Times New Roman"/>
              </w:rPr>
            </w:pPr>
          </w:p>
        </w:tc>
        <w:tc>
          <w:tcPr>
            <w:tcW w:w="1456" w:type="dxa"/>
            <w:tcBorders>
              <w:top w:val="nil"/>
              <w:left w:val="nil"/>
              <w:bottom w:val="nil"/>
              <w:right w:val="nil"/>
            </w:tcBorders>
          </w:tcPr>
          <w:p w14:paraId="45EE334C" w14:textId="77777777" w:rsidR="00D51BEF" w:rsidRPr="00D51BEF" w:rsidRDefault="00D51BEF" w:rsidP="00D51BEF">
            <w:pPr>
              <w:spacing w:after="0" w:line="240" w:lineRule="auto"/>
              <w:jc w:val="center"/>
              <w:rPr>
                <w:rFonts w:ascii="Times New Roman" w:hAnsi="Times New Roman"/>
              </w:rPr>
            </w:pPr>
          </w:p>
        </w:tc>
        <w:tc>
          <w:tcPr>
            <w:tcW w:w="1540" w:type="dxa"/>
            <w:tcBorders>
              <w:top w:val="nil"/>
              <w:left w:val="nil"/>
              <w:bottom w:val="nil"/>
              <w:right w:val="nil"/>
            </w:tcBorders>
          </w:tcPr>
          <w:p w14:paraId="5E32C618" w14:textId="77777777" w:rsidR="00D51BEF" w:rsidRPr="00D51BEF" w:rsidRDefault="00D51BEF" w:rsidP="00D51BEF">
            <w:pPr>
              <w:spacing w:after="0" w:line="240" w:lineRule="auto"/>
              <w:jc w:val="center"/>
              <w:rPr>
                <w:rFonts w:ascii="Times New Roman" w:hAnsi="Times New Roman"/>
              </w:rPr>
            </w:pPr>
          </w:p>
        </w:tc>
        <w:tc>
          <w:tcPr>
            <w:tcW w:w="1495" w:type="dxa"/>
            <w:tcBorders>
              <w:top w:val="nil"/>
              <w:left w:val="nil"/>
              <w:bottom w:val="nil"/>
              <w:right w:val="nil"/>
            </w:tcBorders>
          </w:tcPr>
          <w:p w14:paraId="5CE67E9A" w14:textId="77777777" w:rsidR="00D51BEF" w:rsidRPr="00D51BEF" w:rsidRDefault="00D51BEF" w:rsidP="00D51BEF">
            <w:pPr>
              <w:spacing w:after="0" w:line="240" w:lineRule="auto"/>
              <w:jc w:val="center"/>
              <w:rPr>
                <w:rFonts w:ascii="Times New Roman" w:hAnsi="Times New Roman"/>
              </w:rPr>
            </w:pPr>
          </w:p>
        </w:tc>
        <w:tc>
          <w:tcPr>
            <w:tcW w:w="1360" w:type="dxa"/>
            <w:tcBorders>
              <w:top w:val="nil"/>
              <w:left w:val="nil"/>
              <w:bottom w:val="nil"/>
              <w:right w:val="nil"/>
            </w:tcBorders>
          </w:tcPr>
          <w:p w14:paraId="1193CBC4" w14:textId="77777777" w:rsidR="00D51BEF" w:rsidRPr="00D51BEF" w:rsidRDefault="00D51BEF" w:rsidP="00D51BEF">
            <w:pPr>
              <w:spacing w:after="0" w:line="240" w:lineRule="auto"/>
              <w:jc w:val="center"/>
              <w:rPr>
                <w:rFonts w:ascii="Times New Roman" w:hAnsi="Times New Roman"/>
              </w:rPr>
            </w:pPr>
          </w:p>
        </w:tc>
      </w:tr>
      <w:tr w:rsidR="00D51BEF" w:rsidRPr="00D51BEF" w14:paraId="2E7F4F6C" w14:textId="77777777" w:rsidTr="00D51BEF">
        <w:tc>
          <w:tcPr>
            <w:tcW w:w="3725" w:type="dxa"/>
            <w:tcBorders>
              <w:top w:val="nil"/>
              <w:left w:val="nil"/>
              <w:bottom w:val="nil"/>
              <w:right w:val="nil"/>
            </w:tcBorders>
          </w:tcPr>
          <w:p w14:paraId="168377B5"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Training programs should archive video recorded sessions of reliably rated good and poor alliance segments, to be used as an adjunct to standard supervision.</w:t>
            </w:r>
          </w:p>
        </w:tc>
        <w:tc>
          <w:tcPr>
            <w:tcW w:w="1456" w:type="dxa"/>
            <w:tcBorders>
              <w:top w:val="nil"/>
              <w:left w:val="nil"/>
              <w:bottom w:val="nil"/>
              <w:right w:val="nil"/>
            </w:tcBorders>
          </w:tcPr>
          <w:p w14:paraId="4C94077C" w14:textId="77777777" w:rsidR="00D51BEF" w:rsidRPr="00D51BEF" w:rsidRDefault="00D51BEF" w:rsidP="00D51BEF">
            <w:pPr>
              <w:spacing w:after="0" w:line="240" w:lineRule="auto"/>
              <w:jc w:val="center"/>
              <w:rPr>
                <w:rFonts w:ascii="Times New Roman" w:hAnsi="Times New Roman"/>
              </w:rPr>
            </w:pPr>
          </w:p>
          <w:p w14:paraId="65F00ABE" w14:textId="77777777" w:rsidR="00D51BEF" w:rsidRPr="00D51BEF" w:rsidRDefault="00D51BEF" w:rsidP="00D51BEF">
            <w:pPr>
              <w:spacing w:after="0" w:line="240" w:lineRule="auto"/>
              <w:jc w:val="center"/>
              <w:rPr>
                <w:rFonts w:ascii="Times New Roman" w:hAnsi="Times New Roman"/>
              </w:rPr>
            </w:pPr>
          </w:p>
          <w:p w14:paraId="44D90E0A" w14:textId="77777777" w:rsidR="00D51BEF" w:rsidRPr="00D51BEF" w:rsidRDefault="00D51BEF" w:rsidP="00D51BEF">
            <w:pPr>
              <w:spacing w:after="0" w:line="240" w:lineRule="auto"/>
              <w:jc w:val="center"/>
              <w:rPr>
                <w:rFonts w:ascii="Times New Roman" w:hAnsi="Times New Roman"/>
              </w:rPr>
            </w:pPr>
          </w:p>
          <w:p w14:paraId="36EC9B9A" w14:textId="77777777" w:rsidR="00722E9B" w:rsidRDefault="00722E9B" w:rsidP="00D51BEF">
            <w:pPr>
              <w:spacing w:after="0" w:line="240" w:lineRule="auto"/>
              <w:jc w:val="center"/>
              <w:rPr>
                <w:rFonts w:ascii="Times New Roman" w:hAnsi="Times New Roman"/>
              </w:rPr>
            </w:pPr>
          </w:p>
          <w:p w14:paraId="55FC6881"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20%</w:t>
            </w:r>
          </w:p>
        </w:tc>
        <w:tc>
          <w:tcPr>
            <w:tcW w:w="1540" w:type="dxa"/>
            <w:tcBorders>
              <w:top w:val="nil"/>
              <w:left w:val="nil"/>
              <w:bottom w:val="nil"/>
              <w:right w:val="nil"/>
            </w:tcBorders>
          </w:tcPr>
          <w:p w14:paraId="4F41F2A8" w14:textId="77777777" w:rsidR="00D51BEF" w:rsidRPr="00D51BEF" w:rsidRDefault="00D51BEF" w:rsidP="00D51BEF">
            <w:pPr>
              <w:spacing w:after="0" w:line="240" w:lineRule="auto"/>
              <w:jc w:val="center"/>
              <w:rPr>
                <w:rFonts w:ascii="Times New Roman" w:hAnsi="Times New Roman"/>
              </w:rPr>
            </w:pPr>
          </w:p>
          <w:p w14:paraId="3006F00C" w14:textId="77777777" w:rsidR="00D51BEF" w:rsidRPr="00D51BEF" w:rsidRDefault="00D51BEF" w:rsidP="00D51BEF">
            <w:pPr>
              <w:spacing w:after="0" w:line="240" w:lineRule="auto"/>
              <w:jc w:val="center"/>
              <w:rPr>
                <w:rFonts w:ascii="Times New Roman" w:hAnsi="Times New Roman"/>
              </w:rPr>
            </w:pPr>
          </w:p>
          <w:p w14:paraId="1533CE1C" w14:textId="77777777" w:rsidR="00D51BEF" w:rsidRPr="00D51BEF" w:rsidRDefault="00D51BEF" w:rsidP="00D51BEF">
            <w:pPr>
              <w:spacing w:after="0" w:line="240" w:lineRule="auto"/>
              <w:jc w:val="center"/>
              <w:rPr>
                <w:rFonts w:ascii="Times New Roman" w:hAnsi="Times New Roman"/>
              </w:rPr>
            </w:pPr>
          </w:p>
          <w:p w14:paraId="2E1A239C" w14:textId="77777777" w:rsidR="00722E9B" w:rsidRDefault="00722E9B" w:rsidP="00D51BEF">
            <w:pPr>
              <w:spacing w:after="0" w:line="240" w:lineRule="auto"/>
              <w:jc w:val="center"/>
              <w:rPr>
                <w:rFonts w:ascii="Times New Roman" w:hAnsi="Times New Roman"/>
              </w:rPr>
            </w:pPr>
          </w:p>
          <w:p w14:paraId="7F76C22A"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8%</w:t>
            </w:r>
          </w:p>
        </w:tc>
        <w:tc>
          <w:tcPr>
            <w:tcW w:w="1495" w:type="dxa"/>
            <w:tcBorders>
              <w:top w:val="nil"/>
              <w:left w:val="nil"/>
              <w:bottom w:val="nil"/>
              <w:right w:val="nil"/>
            </w:tcBorders>
          </w:tcPr>
          <w:p w14:paraId="0A03B5BB" w14:textId="77777777" w:rsidR="00D51BEF" w:rsidRPr="00D51BEF" w:rsidRDefault="00D51BEF" w:rsidP="00D51BEF">
            <w:pPr>
              <w:spacing w:after="0" w:line="240" w:lineRule="auto"/>
              <w:jc w:val="center"/>
              <w:rPr>
                <w:rFonts w:ascii="Times New Roman" w:hAnsi="Times New Roman"/>
              </w:rPr>
            </w:pPr>
          </w:p>
          <w:p w14:paraId="4B5F6CC6" w14:textId="77777777" w:rsidR="00D51BEF" w:rsidRPr="00D51BEF" w:rsidRDefault="00D51BEF" w:rsidP="00D51BEF">
            <w:pPr>
              <w:spacing w:after="0" w:line="240" w:lineRule="auto"/>
              <w:jc w:val="center"/>
              <w:rPr>
                <w:rFonts w:ascii="Times New Roman" w:hAnsi="Times New Roman"/>
              </w:rPr>
            </w:pPr>
          </w:p>
          <w:p w14:paraId="26DCB75B" w14:textId="77777777" w:rsidR="00D51BEF" w:rsidRPr="00D51BEF" w:rsidRDefault="00D51BEF" w:rsidP="00D51BEF">
            <w:pPr>
              <w:spacing w:after="0" w:line="240" w:lineRule="auto"/>
              <w:jc w:val="center"/>
              <w:rPr>
                <w:rFonts w:ascii="Times New Roman" w:hAnsi="Times New Roman"/>
              </w:rPr>
            </w:pPr>
          </w:p>
          <w:p w14:paraId="3BD4E825" w14:textId="77777777" w:rsidR="00722E9B" w:rsidRDefault="00722E9B" w:rsidP="00D51BEF">
            <w:pPr>
              <w:spacing w:after="0" w:line="240" w:lineRule="auto"/>
              <w:jc w:val="center"/>
              <w:rPr>
                <w:rFonts w:ascii="Times New Roman" w:hAnsi="Times New Roman"/>
              </w:rPr>
            </w:pPr>
          </w:p>
          <w:p w14:paraId="7C72E636"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29%</w:t>
            </w:r>
          </w:p>
        </w:tc>
        <w:tc>
          <w:tcPr>
            <w:tcW w:w="1360" w:type="dxa"/>
            <w:tcBorders>
              <w:top w:val="nil"/>
              <w:left w:val="nil"/>
              <w:bottom w:val="nil"/>
              <w:right w:val="nil"/>
            </w:tcBorders>
          </w:tcPr>
          <w:p w14:paraId="5EF6A2BF" w14:textId="77777777" w:rsidR="00D51BEF" w:rsidRPr="00D51BEF" w:rsidRDefault="00D51BEF" w:rsidP="00D51BEF">
            <w:pPr>
              <w:spacing w:after="0" w:line="240" w:lineRule="auto"/>
              <w:jc w:val="center"/>
              <w:rPr>
                <w:rFonts w:ascii="Times New Roman" w:hAnsi="Times New Roman"/>
              </w:rPr>
            </w:pPr>
          </w:p>
          <w:p w14:paraId="36CE606A" w14:textId="77777777" w:rsidR="00D51BEF" w:rsidRPr="00D51BEF" w:rsidRDefault="00D51BEF" w:rsidP="00D51BEF">
            <w:pPr>
              <w:spacing w:after="0" w:line="240" w:lineRule="auto"/>
              <w:jc w:val="center"/>
              <w:rPr>
                <w:rFonts w:ascii="Times New Roman" w:hAnsi="Times New Roman"/>
              </w:rPr>
            </w:pPr>
          </w:p>
          <w:p w14:paraId="265592FC" w14:textId="77777777" w:rsidR="00D51BEF" w:rsidRPr="00D51BEF" w:rsidRDefault="00D51BEF" w:rsidP="00D51BEF">
            <w:pPr>
              <w:spacing w:after="0" w:line="240" w:lineRule="auto"/>
              <w:jc w:val="center"/>
              <w:rPr>
                <w:rFonts w:ascii="Times New Roman" w:hAnsi="Times New Roman"/>
              </w:rPr>
            </w:pPr>
          </w:p>
          <w:p w14:paraId="71DAB06D" w14:textId="77777777" w:rsidR="00722E9B" w:rsidRDefault="00722E9B" w:rsidP="00D51BEF">
            <w:pPr>
              <w:spacing w:after="0" w:line="240" w:lineRule="auto"/>
              <w:jc w:val="center"/>
              <w:rPr>
                <w:rFonts w:ascii="Times New Roman" w:hAnsi="Times New Roman"/>
              </w:rPr>
            </w:pPr>
          </w:p>
          <w:p w14:paraId="3BF4842C"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37%</w:t>
            </w:r>
          </w:p>
        </w:tc>
      </w:tr>
      <w:tr w:rsidR="00D51BEF" w:rsidRPr="00D51BEF" w14:paraId="0261FBAC" w14:textId="77777777" w:rsidTr="00D51BEF">
        <w:tc>
          <w:tcPr>
            <w:tcW w:w="3725" w:type="dxa"/>
            <w:tcBorders>
              <w:top w:val="nil"/>
              <w:left w:val="nil"/>
              <w:bottom w:val="nil"/>
              <w:right w:val="nil"/>
            </w:tcBorders>
          </w:tcPr>
          <w:p w14:paraId="6516A7FE" w14:textId="77777777" w:rsidR="00D51BEF" w:rsidRPr="00D51BEF" w:rsidRDefault="00D51BEF" w:rsidP="00D51BEF">
            <w:pPr>
              <w:spacing w:after="0" w:line="240" w:lineRule="auto"/>
              <w:rPr>
                <w:rFonts w:ascii="Times New Roman" w:hAnsi="Times New Roman"/>
              </w:rPr>
            </w:pPr>
          </w:p>
        </w:tc>
        <w:tc>
          <w:tcPr>
            <w:tcW w:w="1456" w:type="dxa"/>
            <w:tcBorders>
              <w:top w:val="nil"/>
              <w:left w:val="nil"/>
              <w:bottom w:val="nil"/>
              <w:right w:val="nil"/>
            </w:tcBorders>
          </w:tcPr>
          <w:p w14:paraId="3137993C" w14:textId="77777777" w:rsidR="00D51BEF" w:rsidRPr="00D51BEF" w:rsidRDefault="00D51BEF" w:rsidP="00D51BEF">
            <w:pPr>
              <w:spacing w:after="0" w:line="240" w:lineRule="auto"/>
              <w:jc w:val="center"/>
              <w:rPr>
                <w:rFonts w:ascii="Times New Roman" w:hAnsi="Times New Roman"/>
              </w:rPr>
            </w:pPr>
          </w:p>
        </w:tc>
        <w:tc>
          <w:tcPr>
            <w:tcW w:w="1540" w:type="dxa"/>
            <w:tcBorders>
              <w:top w:val="nil"/>
              <w:left w:val="nil"/>
              <w:bottom w:val="nil"/>
              <w:right w:val="nil"/>
            </w:tcBorders>
          </w:tcPr>
          <w:p w14:paraId="3CFE6418" w14:textId="77777777" w:rsidR="00D51BEF" w:rsidRPr="00D51BEF" w:rsidRDefault="00D51BEF" w:rsidP="00D51BEF">
            <w:pPr>
              <w:spacing w:after="0" w:line="240" w:lineRule="auto"/>
              <w:jc w:val="center"/>
              <w:rPr>
                <w:rFonts w:ascii="Times New Roman" w:hAnsi="Times New Roman"/>
              </w:rPr>
            </w:pPr>
          </w:p>
        </w:tc>
        <w:tc>
          <w:tcPr>
            <w:tcW w:w="1495" w:type="dxa"/>
            <w:tcBorders>
              <w:top w:val="nil"/>
              <w:left w:val="nil"/>
              <w:bottom w:val="nil"/>
              <w:right w:val="nil"/>
            </w:tcBorders>
          </w:tcPr>
          <w:p w14:paraId="0652C9A2" w14:textId="77777777" w:rsidR="00D51BEF" w:rsidRPr="00D51BEF" w:rsidRDefault="00D51BEF" w:rsidP="00D51BEF">
            <w:pPr>
              <w:spacing w:after="0" w:line="240" w:lineRule="auto"/>
              <w:jc w:val="center"/>
              <w:rPr>
                <w:rFonts w:ascii="Times New Roman" w:hAnsi="Times New Roman"/>
              </w:rPr>
            </w:pPr>
          </w:p>
        </w:tc>
        <w:tc>
          <w:tcPr>
            <w:tcW w:w="1360" w:type="dxa"/>
            <w:tcBorders>
              <w:top w:val="nil"/>
              <w:left w:val="nil"/>
              <w:bottom w:val="nil"/>
              <w:right w:val="nil"/>
            </w:tcBorders>
          </w:tcPr>
          <w:p w14:paraId="310E0852" w14:textId="77777777" w:rsidR="00D51BEF" w:rsidRPr="00D51BEF" w:rsidRDefault="00D51BEF" w:rsidP="00D51BEF">
            <w:pPr>
              <w:spacing w:after="0" w:line="240" w:lineRule="auto"/>
              <w:jc w:val="center"/>
              <w:rPr>
                <w:rFonts w:ascii="Times New Roman" w:hAnsi="Times New Roman"/>
              </w:rPr>
            </w:pPr>
          </w:p>
        </w:tc>
      </w:tr>
      <w:tr w:rsidR="00D51BEF" w:rsidRPr="00D51BEF" w14:paraId="12A9277D" w14:textId="77777777" w:rsidTr="00D51BEF">
        <w:tc>
          <w:tcPr>
            <w:tcW w:w="3725" w:type="dxa"/>
            <w:tcBorders>
              <w:top w:val="nil"/>
              <w:left w:val="nil"/>
              <w:bottom w:val="nil"/>
              <w:right w:val="nil"/>
            </w:tcBorders>
          </w:tcPr>
          <w:p w14:paraId="0400ACB6"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 xml:space="preserve">Some clinical trainees should be trained on at least one </w:t>
            </w:r>
            <w:proofErr w:type="gramStart"/>
            <w:r w:rsidRPr="00D51BEF">
              <w:rPr>
                <w:rFonts w:ascii="Times New Roman" w:hAnsi="Times New Roman"/>
              </w:rPr>
              <w:t>empirically-supported</w:t>
            </w:r>
            <w:proofErr w:type="gramEnd"/>
            <w:r w:rsidRPr="00D51BEF">
              <w:rPr>
                <w:rFonts w:ascii="Times New Roman" w:hAnsi="Times New Roman"/>
              </w:rPr>
              <w:t xml:space="preserve"> manual focused on recognizing and repairing alliance ruptures.</w:t>
            </w:r>
          </w:p>
        </w:tc>
        <w:tc>
          <w:tcPr>
            <w:tcW w:w="1456" w:type="dxa"/>
            <w:tcBorders>
              <w:top w:val="nil"/>
              <w:left w:val="nil"/>
              <w:bottom w:val="nil"/>
              <w:right w:val="nil"/>
            </w:tcBorders>
          </w:tcPr>
          <w:p w14:paraId="28EE7094" w14:textId="77777777" w:rsidR="00D51BEF" w:rsidRPr="00D51BEF" w:rsidRDefault="00D51BEF" w:rsidP="00D51BEF">
            <w:pPr>
              <w:spacing w:after="0" w:line="240" w:lineRule="auto"/>
              <w:jc w:val="center"/>
              <w:rPr>
                <w:rFonts w:ascii="Times New Roman" w:hAnsi="Times New Roman"/>
              </w:rPr>
            </w:pPr>
          </w:p>
          <w:p w14:paraId="5E61998C" w14:textId="77777777" w:rsidR="00D51BEF" w:rsidRPr="00D51BEF" w:rsidRDefault="00D51BEF" w:rsidP="00D51BEF">
            <w:pPr>
              <w:spacing w:after="0" w:line="240" w:lineRule="auto"/>
              <w:jc w:val="center"/>
              <w:rPr>
                <w:rFonts w:ascii="Times New Roman" w:hAnsi="Times New Roman"/>
              </w:rPr>
            </w:pPr>
          </w:p>
          <w:p w14:paraId="614C7EDD" w14:textId="77777777" w:rsidR="00D51BEF" w:rsidRPr="00D51BEF" w:rsidRDefault="00D51BEF" w:rsidP="00D51BEF">
            <w:pPr>
              <w:spacing w:after="0" w:line="240" w:lineRule="auto"/>
              <w:jc w:val="center"/>
              <w:rPr>
                <w:rFonts w:ascii="Times New Roman" w:hAnsi="Times New Roman"/>
              </w:rPr>
            </w:pPr>
          </w:p>
          <w:p w14:paraId="4EABD520" w14:textId="77777777" w:rsidR="00D51BEF" w:rsidRPr="00D51BEF" w:rsidRDefault="00D51BEF" w:rsidP="00D51BEF">
            <w:pPr>
              <w:spacing w:after="0" w:line="240" w:lineRule="auto"/>
              <w:jc w:val="center"/>
              <w:rPr>
                <w:rFonts w:ascii="Times New Roman" w:hAnsi="Times New Roman"/>
              </w:rPr>
            </w:pPr>
          </w:p>
          <w:p w14:paraId="311C1B98"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17%</w:t>
            </w:r>
          </w:p>
        </w:tc>
        <w:tc>
          <w:tcPr>
            <w:tcW w:w="1540" w:type="dxa"/>
            <w:tcBorders>
              <w:top w:val="nil"/>
              <w:left w:val="nil"/>
              <w:bottom w:val="nil"/>
              <w:right w:val="nil"/>
            </w:tcBorders>
          </w:tcPr>
          <w:p w14:paraId="1E5B706F" w14:textId="77777777" w:rsidR="00D51BEF" w:rsidRPr="00D51BEF" w:rsidRDefault="00D51BEF" w:rsidP="00D51BEF">
            <w:pPr>
              <w:spacing w:after="0" w:line="240" w:lineRule="auto"/>
              <w:jc w:val="center"/>
              <w:rPr>
                <w:rFonts w:ascii="Times New Roman" w:hAnsi="Times New Roman"/>
              </w:rPr>
            </w:pPr>
          </w:p>
          <w:p w14:paraId="34F5207A" w14:textId="77777777" w:rsidR="00D51BEF" w:rsidRPr="00D51BEF" w:rsidRDefault="00D51BEF" w:rsidP="00D51BEF">
            <w:pPr>
              <w:spacing w:after="0" w:line="240" w:lineRule="auto"/>
              <w:jc w:val="center"/>
              <w:rPr>
                <w:rFonts w:ascii="Times New Roman" w:hAnsi="Times New Roman"/>
              </w:rPr>
            </w:pPr>
          </w:p>
          <w:p w14:paraId="3AEBAD1B" w14:textId="77777777" w:rsidR="00D51BEF" w:rsidRPr="00D51BEF" w:rsidRDefault="00D51BEF" w:rsidP="00D51BEF">
            <w:pPr>
              <w:spacing w:after="0" w:line="240" w:lineRule="auto"/>
              <w:jc w:val="center"/>
              <w:rPr>
                <w:rFonts w:ascii="Times New Roman" w:hAnsi="Times New Roman"/>
              </w:rPr>
            </w:pPr>
          </w:p>
          <w:p w14:paraId="7E5CB4E7" w14:textId="77777777" w:rsidR="00D51BEF" w:rsidRPr="00D51BEF" w:rsidRDefault="00D51BEF" w:rsidP="00D51BEF">
            <w:pPr>
              <w:spacing w:after="0" w:line="240" w:lineRule="auto"/>
              <w:jc w:val="center"/>
              <w:rPr>
                <w:rFonts w:ascii="Times New Roman" w:hAnsi="Times New Roman"/>
              </w:rPr>
            </w:pPr>
          </w:p>
          <w:p w14:paraId="459508CA"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8%</w:t>
            </w:r>
          </w:p>
        </w:tc>
        <w:tc>
          <w:tcPr>
            <w:tcW w:w="1495" w:type="dxa"/>
            <w:tcBorders>
              <w:top w:val="nil"/>
              <w:left w:val="nil"/>
              <w:bottom w:val="nil"/>
              <w:right w:val="nil"/>
            </w:tcBorders>
          </w:tcPr>
          <w:p w14:paraId="017F056D" w14:textId="77777777" w:rsidR="00D51BEF" w:rsidRPr="00D51BEF" w:rsidRDefault="00D51BEF" w:rsidP="00D51BEF">
            <w:pPr>
              <w:spacing w:after="0" w:line="240" w:lineRule="auto"/>
              <w:jc w:val="center"/>
              <w:rPr>
                <w:rFonts w:ascii="Times New Roman" w:hAnsi="Times New Roman"/>
              </w:rPr>
            </w:pPr>
          </w:p>
          <w:p w14:paraId="00FFEA7D" w14:textId="77777777" w:rsidR="00D51BEF" w:rsidRPr="00D51BEF" w:rsidRDefault="00D51BEF" w:rsidP="00D51BEF">
            <w:pPr>
              <w:spacing w:after="0" w:line="240" w:lineRule="auto"/>
              <w:jc w:val="center"/>
              <w:rPr>
                <w:rFonts w:ascii="Times New Roman" w:hAnsi="Times New Roman"/>
              </w:rPr>
            </w:pPr>
          </w:p>
          <w:p w14:paraId="74D36040" w14:textId="77777777" w:rsidR="00D51BEF" w:rsidRPr="00D51BEF" w:rsidRDefault="00D51BEF" w:rsidP="00D51BEF">
            <w:pPr>
              <w:spacing w:after="0" w:line="240" w:lineRule="auto"/>
              <w:jc w:val="center"/>
              <w:rPr>
                <w:rFonts w:ascii="Times New Roman" w:hAnsi="Times New Roman"/>
              </w:rPr>
            </w:pPr>
          </w:p>
          <w:p w14:paraId="6C206E58" w14:textId="77777777" w:rsidR="00D51BEF" w:rsidRPr="00D51BEF" w:rsidRDefault="00D51BEF" w:rsidP="00D51BEF">
            <w:pPr>
              <w:spacing w:after="0" w:line="240" w:lineRule="auto"/>
              <w:jc w:val="center"/>
              <w:rPr>
                <w:rFonts w:ascii="Times New Roman" w:hAnsi="Times New Roman"/>
              </w:rPr>
            </w:pPr>
          </w:p>
          <w:p w14:paraId="333617A3"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25%</w:t>
            </w:r>
          </w:p>
        </w:tc>
        <w:tc>
          <w:tcPr>
            <w:tcW w:w="1360" w:type="dxa"/>
            <w:tcBorders>
              <w:top w:val="nil"/>
              <w:left w:val="nil"/>
              <w:bottom w:val="nil"/>
              <w:right w:val="nil"/>
            </w:tcBorders>
          </w:tcPr>
          <w:p w14:paraId="3D3590D2" w14:textId="77777777" w:rsidR="00D51BEF" w:rsidRPr="00D51BEF" w:rsidRDefault="00D51BEF" w:rsidP="00D51BEF">
            <w:pPr>
              <w:spacing w:after="0" w:line="240" w:lineRule="auto"/>
              <w:jc w:val="center"/>
              <w:rPr>
                <w:rFonts w:ascii="Times New Roman" w:hAnsi="Times New Roman"/>
              </w:rPr>
            </w:pPr>
          </w:p>
          <w:p w14:paraId="4B01A281" w14:textId="77777777" w:rsidR="00D51BEF" w:rsidRPr="00D51BEF" w:rsidRDefault="00D51BEF" w:rsidP="00D51BEF">
            <w:pPr>
              <w:spacing w:after="0" w:line="240" w:lineRule="auto"/>
              <w:jc w:val="center"/>
              <w:rPr>
                <w:rFonts w:ascii="Times New Roman" w:hAnsi="Times New Roman"/>
              </w:rPr>
            </w:pPr>
          </w:p>
          <w:p w14:paraId="18C3FD04" w14:textId="77777777" w:rsidR="00D51BEF" w:rsidRPr="00D51BEF" w:rsidRDefault="00D51BEF" w:rsidP="00D51BEF">
            <w:pPr>
              <w:spacing w:after="0" w:line="240" w:lineRule="auto"/>
              <w:jc w:val="center"/>
              <w:rPr>
                <w:rFonts w:ascii="Times New Roman" w:hAnsi="Times New Roman"/>
              </w:rPr>
            </w:pPr>
          </w:p>
          <w:p w14:paraId="31CE473D" w14:textId="77777777" w:rsidR="00D51BEF" w:rsidRPr="00D51BEF" w:rsidRDefault="00D51BEF" w:rsidP="00D51BEF">
            <w:pPr>
              <w:spacing w:after="0" w:line="240" w:lineRule="auto"/>
              <w:jc w:val="center"/>
              <w:rPr>
                <w:rFonts w:ascii="Times New Roman" w:hAnsi="Times New Roman"/>
              </w:rPr>
            </w:pPr>
          </w:p>
          <w:p w14:paraId="518FBF42"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40%</w:t>
            </w:r>
          </w:p>
        </w:tc>
      </w:tr>
      <w:tr w:rsidR="00D51BEF" w:rsidRPr="00D51BEF" w14:paraId="52657ACF" w14:textId="77777777" w:rsidTr="00D51BEF">
        <w:tc>
          <w:tcPr>
            <w:tcW w:w="3725" w:type="dxa"/>
            <w:tcBorders>
              <w:top w:val="nil"/>
              <w:left w:val="nil"/>
              <w:bottom w:val="nil"/>
              <w:right w:val="nil"/>
            </w:tcBorders>
          </w:tcPr>
          <w:p w14:paraId="7E5C9816" w14:textId="77777777" w:rsidR="00D51BEF" w:rsidRPr="00D51BEF" w:rsidRDefault="00D51BEF" w:rsidP="00D51BEF">
            <w:pPr>
              <w:spacing w:after="0" w:line="240" w:lineRule="auto"/>
              <w:rPr>
                <w:rFonts w:ascii="Times New Roman" w:hAnsi="Times New Roman"/>
              </w:rPr>
            </w:pPr>
          </w:p>
        </w:tc>
        <w:tc>
          <w:tcPr>
            <w:tcW w:w="1456" w:type="dxa"/>
            <w:tcBorders>
              <w:top w:val="nil"/>
              <w:left w:val="nil"/>
              <w:bottom w:val="nil"/>
              <w:right w:val="nil"/>
            </w:tcBorders>
          </w:tcPr>
          <w:p w14:paraId="41436E3E" w14:textId="77777777" w:rsidR="00D51BEF" w:rsidRPr="00D51BEF" w:rsidRDefault="00D51BEF" w:rsidP="00D51BEF">
            <w:pPr>
              <w:spacing w:after="0" w:line="240" w:lineRule="auto"/>
              <w:jc w:val="center"/>
              <w:rPr>
                <w:rFonts w:ascii="Times New Roman" w:hAnsi="Times New Roman"/>
              </w:rPr>
            </w:pPr>
          </w:p>
        </w:tc>
        <w:tc>
          <w:tcPr>
            <w:tcW w:w="1540" w:type="dxa"/>
            <w:tcBorders>
              <w:top w:val="nil"/>
              <w:left w:val="nil"/>
              <w:bottom w:val="nil"/>
              <w:right w:val="nil"/>
            </w:tcBorders>
          </w:tcPr>
          <w:p w14:paraId="52E909E1" w14:textId="77777777" w:rsidR="00D51BEF" w:rsidRPr="00D51BEF" w:rsidRDefault="00D51BEF" w:rsidP="00D51BEF">
            <w:pPr>
              <w:spacing w:after="0" w:line="240" w:lineRule="auto"/>
              <w:jc w:val="center"/>
              <w:rPr>
                <w:rFonts w:ascii="Times New Roman" w:hAnsi="Times New Roman"/>
              </w:rPr>
            </w:pPr>
          </w:p>
        </w:tc>
        <w:tc>
          <w:tcPr>
            <w:tcW w:w="1495" w:type="dxa"/>
            <w:tcBorders>
              <w:top w:val="nil"/>
              <w:left w:val="nil"/>
              <w:bottom w:val="nil"/>
              <w:right w:val="nil"/>
            </w:tcBorders>
          </w:tcPr>
          <w:p w14:paraId="512CCFE8" w14:textId="77777777" w:rsidR="00D51BEF" w:rsidRPr="00D51BEF" w:rsidRDefault="00D51BEF" w:rsidP="00D51BEF">
            <w:pPr>
              <w:spacing w:after="0" w:line="240" w:lineRule="auto"/>
              <w:jc w:val="center"/>
              <w:rPr>
                <w:rFonts w:ascii="Times New Roman" w:hAnsi="Times New Roman"/>
              </w:rPr>
            </w:pPr>
          </w:p>
        </w:tc>
        <w:tc>
          <w:tcPr>
            <w:tcW w:w="1360" w:type="dxa"/>
            <w:tcBorders>
              <w:top w:val="nil"/>
              <w:left w:val="nil"/>
              <w:bottom w:val="nil"/>
              <w:right w:val="nil"/>
            </w:tcBorders>
          </w:tcPr>
          <w:p w14:paraId="3F30E8F3" w14:textId="77777777" w:rsidR="00D51BEF" w:rsidRPr="00D51BEF" w:rsidRDefault="00D51BEF" w:rsidP="00D51BEF">
            <w:pPr>
              <w:spacing w:after="0" w:line="240" w:lineRule="auto"/>
              <w:jc w:val="center"/>
              <w:rPr>
                <w:rFonts w:ascii="Times New Roman" w:hAnsi="Times New Roman"/>
              </w:rPr>
            </w:pPr>
          </w:p>
        </w:tc>
      </w:tr>
      <w:tr w:rsidR="00D51BEF" w:rsidRPr="00D51BEF" w14:paraId="17448116" w14:textId="77777777" w:rsidTr="00D51BEF">
        <w:tc>
          <w:tcPr>
            <w:tcW w:w="3725" w:type="dxa"/>
            <w:tcBorders>
              <w:top w:val="nil"/>
              <w:left w:val="nil"/>
              <w:bottom w:val="nil"/>
              <w:right w:val="nil"/>
            </w:tcBorders>
          </w:tcPr>
          <w:p w14:paraId="1A252A72" w14:textId="77777777" w:rsidR="00D51BEF" w:rsidRPr="00D51BEF" w:rsidRDefault="00D51BEF" w:rsidP="00D51BEF">
            <w:pPr>
              <w:spacing w:after="0" w:line="240" w:lineRule="auto"/>
              <w:rPr>
                <w:rFonts w:ascii="Times New Roman" w:hAnsi="Times New Roman"/>
              </w:rPr>
            </w:pPr>
            <w:r w:rsidRPr="00D51BEF">
              <w:rPr>
                <w:rFonts w:ascii="Times New Roman" w:hAnsi="Times New Roman"/>
              </w:rPr>
              <w:t>Clients and therapists should routinely complete formal alliance assessments as a means to informing the quality of their relationship and clinical work.</w:t>
            </w:r>
          </w:p>
        </w:tc>
        <w:tc>
          <w:tcPr>
            <w:tcW w:w="1456" w:type="dxa"/>
            <w:tcBorders>
              <w:top w:val="nil"/>
              <w:left w:val="nil"/>
              <w:bottom w:val="nil"/>
              <w:right w:val="nil"/>
            </w:tcBorders>
          </w:tcPr>
          <w:p w14:paraId="1EDA29B0" w14:textId="77777777" w:rsidR="00D51BEF" w:rsidRPr="00D51BEF" w:rsidRDefault="00D51BEF" w:rsidP="00D51BEF">
            <w:pPr>
              <w:spacing w:after="0" w:line="240" w:lineRule="auto"/>
              <w:jc w:val="center"/>
              <w:rPr>
                <w:rFonts w:ascii="Times New Roman" w:hAnsi="Times New Roman"/>
              </w:rPr>
            </w:pPr>
          </w:p>
          <w:p w14:paraId="327E0959" w14:textId="77777777" w:rsidR="00D51BEF" w:rsidRPr="00D51BEF" w:rsidRDefault="00D51BEF" w:rsidP="00D51BEF">
            <w:pPr>
              <w:spacing w:after="0" w:line="240" w:lineRule="auto"/>
              <w:jc w:val="center"/>
              <w:rPr>
                <w:rFonts w:ascii="Times New Roman" w:hAnsi="Times New Roman"/>
              </w:rPr>
            </w:pPr>
          </w:p>
          <w:p w14:paraId="28396EF4" w14:textId="77777777" w:rsidR="00D51BEF" w:rsidRPr="00D51BEF" w:rsidRDefault="00D51BEF" w:rsidP="00D51BEF">
            <w:pPr>
              <w:spacing w:after="0" w:line="240" w:lineRule="auto"/>
              <w:jc w:val="center"/>
              <w:rPr>
                <w:rFonts w:ascii="Times New Roman" w:hAnsi="Times New Roman"/>
              </w:rPr>
            </w:pPr>
          </w:p>
          <w:p w14:paraId="3E625564"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3%</w:t>
            </w:r>
          </w:p>
        </w:tc>
        <w:tc>
          <w:tcPr>
            <w:tcW w:w="1540" w:type="dxa"/>
            <w:tcBorders>
              <w:top w:val="nil"/>
              <w:left w:val="nil"/>
              <w:bottom w:val="nil"/>
              <w:right w:val="nil"/>
            </w:tcBorders>
          </w:tcPr>
          <w:p w14:paraId="5D72B37F" w14:textId="77777777" w:rsidR="00D51BEF" w:rsidRPr="00D51BEF" w:rsidRDefault="00D51BEF" w:rsidP="00D51BEF">
            <w:pPr>
              <w:spacing w:after="0" w:line="240" w:lineRule="auto"/>
              <w:jc w:val="center"/>
              <w:rPr>
                <w:rFonts w:ascii="Times New Roman" w:hAnsi="Times New Roman"/>
              </w:rPr>
            </w:pPr>
          </w:p>
          <w:p w14:paraId="145CE4A2" w14:textId="77777777" w:rsidR="00D51BEF" w:rsidRPr="00D51BEF" w:rsidRDefault="00D51BEF" w:rsidP="00D51BEF">
            <w:pPr>
              <w:spacing w:after="0" w:line="240" w:lineRule="auto"/>
              <w:jc w:val="center"/>
              <w:rPr>
                <w:rFonts w:ascii="Times New Roman" w:hAnsi="Times New Roman"/>
              </w:rPr>
            </w:pPr>
          </w:p>
          <w:p w14:paraId="4ABBD7FE" w14:textId="77777777" w:rsidR="00D51BEF" w:rsidRPr="00D51BEF" w:rsidRDefault="00D51BEF" w:rsidP="00D51BEF">
            <w:pPr>
              <w:spacing w:after="0" w:line="240" w:lineRule="auto"/>
              <w:jc w:val="center"/>
              <w:rPr>
                <w:rFonts w:ascii="Times New Roman" w:hAnsi="Times New Roman"/>
              </w:rPr>
            </w:pPr>
          </w:p>
          <w:p w14:paraId="235A0D82"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13%</w:t>
            </w:r>
          </w:p>
        </w:tc>
        <w:tc>
          <w:tcPr>
            <w:tcW w:w="1495" w:type="dxa"/>
            <w:tcBorders>
              <w:top w:val="nil"/>
              <w:left w:val="nil"/>
              <w:bottom w:val="nil"/>
              <w:right w:val="nil"/>
            </w:tcBorders>
          </w:tcPr>
          <w:p w14:paraId="50C4ECB9" w14:textId="77777777" w:rsidR="00D51BEF" w:rsidRPr="00D51BEF" w:rsidRDefault="00D51BEF" w:rsidP="00D51BEF">
            <w:pPr>
              <w:spacing w:after="0" w:line="240" w:lineRule="auto"/>
              <w:jc w:val="center"/>
              <w:rPr>
                <w:rFonts w:ascii="Times New Roman" w:hAnsi="Times New Roman"/>
              </w:rPr>
            </w:pPr>
          </w:p>
          <w:p w14:paraId="2DBA4D66" w14:textId="77777777" w:rsidR="00D51BEF" w:rsidRPr="00D51BEF" w:rsidRDefault="00D51BEF" w:rsidP="00D51BEF">
            <w:pPr>
              <w:spacing w:after="0" w:line="240" w:lineRule="auto"/>
              <w:jc w:val="center"/>
              <w:rPr>
                <w:rFonts w:ascii="Times New Roman" w:hAnsi="Times New Roman"/>
              </w:rPr>
            </w:pPr>
          </w:p>
          <w:p w14:paraId="5F3813E0" w14:textId="77777777" w:rsidR="00D51BEF" w:rsidRPr="00D51BEF" w:rsidRDefault="00D51BEF" w:rsidP="00D51BEF">
            <w:pPr>
              <w:spacing w:after="0" w:line="240" w:lineRule="auto"/>
              <w:jc w:val="center"/>
              <w:rPr>
                <w:rFonts w:ascii="Times New Roman" w:hAnsi="Times New Roman"/>
              </w:rPr>
            </w:pPr>
          </w:p>
          <w:p w14:paraId="055F5FB4"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26%</w:t>
            </w:r>
          </w:p>
        </w:tc>
        <w:tc>
          <w:tcPr>
            <w:tcW w:w="1360" w:type="dxa"/>
            <w:tcBorders>
              <w:top w:val="nil"/>
              <w:left w:val="nil"/>
              <w:bottom w:val="nil"/>
              <w:right w:val="nil"/>
            </w:tcBorders>
          </w:tcPr>
          <w:p w14:paraId="36E74260" w14:textId="77777777" w:rsidR="00D51BEF" w:rsidRPr="00D51BEF" w:rsidRDefault="00D51BEF" w:rsidP="00D51BEF">
            <w:pPr>
              <w:spacing w:after="0" w:line="240" w:lineRule="auto"/>
              <w:jc w:val="center"/>
              <w:rPr>
                <w:rFonts w:ascii="Times New Roman" w:hAnsi="Times New Roman"/>
              </w:rPr>
            </w:pPr>
          </w:p>
          <w:p w14:paraId="60EA2960" w14:textId="77777777" w:rsidR="00D51BEF" w:rsidRPr="00D51BEF" w:rsidRDefault="00D51BEF" w:rsidP="00D51BEF">
            <w:pPr>
              <w:spacing w:after="0" w:line="240" w:lineRule="auto"/>
              <w:jc w:val="center"/>
              <w:rPr>
                <w:rFonts w:ascii="Times New Roman" w:hAnsi="Times New Roman"/>
              </w:rPr>
            </w:pPr>
          </w:p>
          <w:p w14:paraId="1242332D" w14:textId="77777777" w:rsidR="00D51BEF" w:rsidRPr="00D51BEF" w:rsidRDefault="00D51BEF" w:rsidP="00D51BEF">
            <w:pPr>
              <w:spacing w:after="0" w:line="240" w:lineRule="auto"/>
              <w:jc w:val="center"/>
              <w:rPr>
                <w:rFonts w:ascii="Times New Roman" w:hAnsi="Times New Roman"/>
              </w:rPr>
            </w:pPr>
          </w:p>
          <w:p w14:paraId="10B1FD06"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49%</w:t>
            </w:r>
          </w:p>
        </w:tc>
      </w:tr>
      <w:tr w:rsidR="00D51BEF" w:rsidRPr="00D51BEF" w14:paraId="44408769" w14:textId="77777777" w:rsidTr="00D51BEF">
        <w:tc>
          <w:tcPr>
            <w:tcW w:w="3725" w:type="dxa"/>
            <w:tcBorders>
              <w:top w:val="nil"/>
              <w:left w:val="nil"/>
              <w:bottom w:val="nil"/>
              <w:right w:val="nil"/>
            </w:tcBorders>
          </w:tcPr>
          <w:p w14:paraId="3A18DB6B" w14:textId="77777777" w:rsidR="00D51BEF" w:rsidRPr="00D51BEF" w:rsidRDefault="00D51BEF" w:rsidP="00D51BEF">
            <w:pPr>
              <w:spacing w:after="0" w:line="240" w:lineRule="auto"/>
              <w:rPr>
                <w:rFonts w:ascii="Times New Roman" w:hAnsi="Times New Roman"/>
              </w:rPr>
            </w:pPr>
          </w:p>
        </w:tc>
        <w:tc>
          <w:tcPr>
            <w:tcW w:w="1456" w:type="dxa"/>
            <w:tcBorders>
              <w:top w:val="nil"/>
              <w:left w:val="nil"/>
              <w:bottom w:val="nil"/>
              <w:right w:val="nil"/>
            </w:tcBorders>
          </w:tcPr>
          <w:p w14:paraId="66A67B13" w14:textId="77777777" w:rsidR="00D51BEF" w:rsidRPr="00D51BEF" w:rsidRDefault="00D51BEF" w:rsidP="00D51BEF">
            <w:pPr>
              <w:spacing w:after="0" w:line="240" w:lineRule="auto"/>
              <w:jc w:val="center"/>
              <w:rPr>
                <w:rFonts w:ascii="Times New Roman" w:hAnsi="Times New Roman"/>
              </w:rPr>
            </w:pPr>
          </w:p>
        </w:tc>
        <w:tc>
          <w:tcPr>
            <w:tcW w:w="1540" w:type="dxa"/>
            <w:tcBorders>
              <w:top w:val="nil"/>
              <w:left w:val="nil"/>
              <w:bottom w:val="nil"/>
              <w:right w:val="nil"/>
            </w:tcBorders>
          </w:tcPr>
          <w:p w14:paraId="1BCC74A0" w14:textId="77777777" w:rsidR="00D51BEF" w:rsidRPr="00D51BEF" w:rsidRDefault="00D51BEF" w:rsidP="00D51BEF">
            <w:pPr>
              <w:spacing w:after="0" w:line="240" w:lineRule="auto"/>
              <w:jc w:val="center"/>
              <w:rPr>
                <w:rFonts w:ascii="Times New Roman" w:hAnsi="Times New Roman"/>
              </w:rPr>
            </w:pPr>
          </w:p>
        </w:tc>
        <w:tc>
          <w:tcPr>
            <w:tcW w:w="1495" w:type="dxa"/>
            <w:tcBorders>
              <w:top w:val="nil"/>
              <w:left w:val="nil"/>
              <w:bottom w:val="nil"/>
              <w:right w:val="nil"/>
            </w:tcBorders>
          </w:tcPr>
          <w:p w14:paraId="0DA2E71C" w14:textId="77777777" w:rsidR="00D51BEF" w:rsidRPr="00D51BEF" w:rsidRDefault="00D51BEF" w:rsidP="00D51BEF">
            <w:pPr>
              <w:spacing w:after="0" w:line="240" w:lineRule="auto"/>
              <w:jc w:val="center"/>
              <w:rPr>
                <w:rFonts w:ascii="Times New Roman" w:hAnsi="Times New Roman"/>
              </w:rPr>
            </w:pPr>
          </w:p>
        </w:tc>
        <w:tc>
          <w:tcPr>
            <w:tcW w:w="1360" w:type="dxa"/>
            <w:tcBorders>
              <w:top w:val="nil"/>
              <w:left w:val="nil"/>
              <w:bottom w:val="nil"/>
              <w:right w:val="nil"/>
            </w:tcBorders>
          </w:tcPr>
          <w:p w14:paraId="3D88CD80" w14:textId="77777777" w:rsidR="00D51BEF" w:rsidRPr="00D51BEF" w:rsidRDefault="00D51BEF" w:rsidP="00D51BEF">
            <w:pPr>
              <w:spacing w:after="0" w:line="240" w:lineRule="auto"/>
              <w:jc w:val="center"/>
              <w:rPr>
                <w:rFonts w:ascii="Times New Roman" w:hAnsi="Times New Roman"/>
              </w:rPr>
            </w:pPr>
          </w:p>
        </w:tc>
      </w:tr>
      <w:tr w:rsidR="00D51BEF" w:rsidRPr="00D51BEF" w14:paraId="26098FB2" w14:textId="77777777" w:rsidTr="00D51BEF">
        <w:tc>
          <w:tcPr>
            <w:tcW w:w="3725" w:type="dxa"/>
            <w:tcBorders>
              <w:top w:val="nil"/>
              <w:left w:val="nil"/>
              <w:bottom w:val="single" w:sz="4" w:space="0" w:color="auto"/>
              <w:right w:val="nil"/>
            </w:tcBorders>
          </w:tcPr>
          <w:p w14:paraId="7A978DCC" w14:textId="77777777" w:rsidR="00D51BEF" w:rsidRPr="00D51BEF" w:rsidRDefault="00D51BEF" w:rsidP="00D51BEF">
            <w:pPr>
              <w:tabs>
                <w:tab w:val="left" w:pos="1040"/>
              </w:tabs>
              <w:spacing w:after="0" w:line="240" w:lineRule="auto"/>
              <w:rPr>
                <w:rFonts w:ascii="Times New Roman" w:hAnsi="Times New Roman"/>
              </w:rPr>
            </w:pPr>
            <w:r w:rsidRPr="00D51BEF">
              <w:rPr>
                <w:rFonts w:ascii="Times New Roman" w:hAnsi="Times New Roman"/>
              </w:rPr>
              <w:t>Training faculty should meet regularly to implement and update best practices, based on the research literature, for alliance training.</w:t>
            </w:r>
          </w:p>
        </w:tc>
        <w:tc>
          <w:tcPr>
            <w:tcW w:w="1456" w:type="dxa"/>
            <w:tcBorders>
              <w:top w:val="nil"/>
              <w:left w:val="nil"/>
              <w:bottom w:val="single" w:sz="4" w:space="0" w:color="auto"/>
              <w:right w:val="nil"/>
            </w:tcBorders>
          </w:tcPr>
          <w:p w14:paraId="2327D654" w14:textId="77777777" w:rsidR="00D51BEF" w:rsidRPr="00D51BEF" w:rsidRDefault="00D51BEF" w:rsidP="00D51BEF">
            <w:pPr>
              <w:spacing w:after="0" w:line="240" w:lineRule="auto"/>
              <w:jc w:val="center"/>
              <w:rPr>
                <w:rFonts w:ascii="Times New Roman" w:hAnsi="Times New Roman"/>
              </w:rPr>
            </w:pPr>
          </w:p>
          <w:p w14:paraId="4A561ADF" w14:textId="77777777" w:rsidR="00D51BEF" w:rsidRPr="00D51BEF" w:rsidRDefault="00D51BEF" w:rsidP="00D51BEF">
            <w:pPr>
              <w:spacing w:after="0" w:line="240" w:lineRule="auto"/>
              <w:jc w:val="center"/>
              <w:rPr>
                <w:rFonts w:ascii="Times New Roman" w:hAnsi="Times New Roman"/>
              </w:rPr>
            </w:pPr>
          </w:p>
          <w:p w14:paraId="6451CC5A" w14:textId="77777777" w:rsidR="00D51BEF" w:rsidRPr="00D51BEF" w:rsidRDefault="00D51BEF" w:rsidP="00D51BEF">
            <w:pPr>
              <w:spacing w:after="0" w:line="240" w:lineRule="auto"/>
              <w:jc w:val="center"/>
              <w:rPr>
                <w:rFonts w:ascii="Times New Roman" w:hAnsi="Times New Roman"/>
              </w:rPr>
            </w:pPr>
          </w:p>
          <w:p w14:paraId="311995C0"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7%</w:t>
            </w:r>
          </w:p>
        </w:tc>
        <w:tc>
          <w:tcPr>
            <w:tcW w:w="1540" w:type="dxa"/>
            <w:tcBorders>
              <w:top w:val="nil"/>
              <w:left w:val="nil"/>
              <w:bottom w:val="single" w:sz="4" w:space="0" w:color="auto"/>
              <w:right w:val="nil"/>
            </w:tcBorders>
          </w:tcPr>
          <w:p w14:paraId="3D92C6A9" w14:textId="77777777" w:rsidR="00D51BEF" w:rsidRPr="00D51BEF" w:rsidRDefault="00D51BEF" w:rsidP="00D51BEF">
            <w:pPr>
              <w:spacing w:after="0" w:line="240" w:lineRule="auto"/>
              <w:jc w:val="center"/>
              <w:rPr>
                <w:rFonts w:ascii="Times New Roman" w:hAnsi="Times New Roman"/>
              </w:rPr>
            </w:pPr>
          </w:p>
          <w:p w14:paraId="42DC080D" w14:textId="77777777" w:rsidR="00D51BEF" w:rsidRPr="00D51BEF" w:rsidRDefault="00D51BEF" w:rsidP="00D51BEF">
            <w:pPr>
              <w:spacing w:after="0" w:line="240" w:lineRule="auto"/>
              <w:jc w:val="center"/>
              <w:rPr>
                <w:rFonts w:ascii="Times New Roman" w:hAnsi="Times New Roman"/>
              </w:rPr>
            </w:pPr>
          </w:p>
          <w:p w14:paraId="0E2DBF94" w14:textId="77777777" w:rsidR="00D51BEF" w:rsidRPr="00D51BEF" w:rsidRDefault="00D51BEF" w:rsidP="00D51BEF">
            <w:pPr>
              <w:spacing w:after="0" w:line="240" w:lineRule="auto"/>
              <w:jc w:val="center"/>
              <w:rPr>
                <w:rFonts w:ascii="Times New Roman" w:hAnsi="Times New Roman"/>
              </w:rPr>
            </w:pPr>
          </w:p>
          <w:p w14:paraId="0C1B56FA"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7%</w:t>
            </w:r>
          </w:p>
        </w:tc>
        <w:tc>
          <w:tcPr>
            <w:tcW w:w="1495" w:type="dxa"/>
            <w:tcBorders>
              <w:top w:val="nil"/>
              <w:left w:val="nil"/>
              <w:bottom w:val="single" w:sz="4" w:space="0" w:color="auto"/>
              <w:right w:val="nil"/>
            </w:tcBorders>
          </w:tcPr>
          <w:p w14:paraId="0FE46FDE" w14:textId="77777777" w:rsidR="00D51BEF" w:rsidRPr="00D51BEF" w:rsidRDefault="00D51BEF" w:rsidP="00D51BEF">
            <w:pPr>
              <w:spacing w:after="0" w:line="240" w:lineRule="auto"/>
              <w:jc w:val="center"/>
              <w:rPr>
                <w:rFonts w:ascii="Times New Roman" w:hAnsi="Times New Roman"/>
              </w:rPr>
            </w:pPr>
          </w:p>
          <w:p w14:paraId="49A45038" w14:textId="77777777" w:rsidR="00D51BEF" w:rsidRPr="00D51BEF" w:rsidRDefault="00D51BEF" w:rsidP="00D51BEF">
            <w:pPr>
              <w:spacing w:after="0" w:line="240" w:lineRule="auto"/>
              <w:jc w:val="center"/>
              <w:rPr>
                <w:rFonts w:ascii="Times New Roman" w:hAnsi="Times New Roman"/>
              </w:rPr>
            </w:pPr>
          </w:p>
          <w:p w14:paraId="3FA65381" w14:textId="77777777" w:rsidR="00D51BEF" w:rsidRPr="00D51BEF" w:rsidRDefault="00D51BEF" w:rsidP="00D51BEF">
            <w:pPr>
              <w:spacing w:after="0" w:line="240" w:lineRule="auto"/>
              <w:jc w:val="center"/>
              <w:rPr>
                <w:rFonts w:ascii="Times New Roman" w:hAnsi="Times New Roman"/>
              </w:rPr>
            </w:pPr>
          </w:p>
          <w:p w14:paraId="6ADE4990"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32%</w:t>
            </w:r>
          </w:p>
        </w:tc>
        <w:tc>
          <w:tcPr>
            <w:tcW w:w="1360" w:type="dxa"/>
            <w:tcBorders>
              <w:top w:val="nil"/>
              <w:left w:val="nil"/>
              <w:bottom w:val="single" w:sz="4" w:space="0" w:color="auto"/>
              <w:right w:val="nil"/>
            </w:tcBorders>
          </w:tcPr>
          <w:p w14:paraId="6CB90103" w14:textId="77777777" w:rsidR="00D51BEF" w:rsidRPr="00D51BEF" w:rsidRDefault="00D51BEF" w:rsidP="00D51BEF">
            <w:pPr>
              <w:spacing w:after="0" w:line="240" w:lineRule="auto"/>
              <w:jc w:val="center"/>
              <w:rPr>
                <w:rFonts w:ascii="Times New Roman" w:hAnsi="Times New Roman"/>
              </w:rPr>
            </w:pPr>
          </w:p>
          <w:p w14:paraId="1068B8EB" w14:textId="77777777" w:rsidR="00D51BEF" w:rsidRPr="00D51BEF" w:rsidRDefault="00D51BEF" w:rsidP="00D51BEF">
            <w:pPr>
              <w:spacing w:after="0" w:line="240" w:lineRule="auto"/>
              <w:jc w:val="center"/>
              <w:rPr>
                <w:rFonts w:ascii="Times New Roman" w:hAnsi="Times New Roman"/>
              </w:rPr>
            </w:pPr>
          </w:p>
          <w:p w14:paraId="1C8AC758" w14:textId="77777777" w:rsidR="00D51BEF" w:rsidRPr="00D51BEF" w:rsidRDefault="00D51BEF" w:rsidP="00D51BEF">
            <w:pPr>
              <w:spacing w:after="0" w:line="240" w:lineRule="auto"/>
              <w:jc w:val="center"/>
              <w:rPr>
                <w:rFonts w:ascii="Times New Roman" w:hAnsi="Times New Roman"/>
              </w:rPr>
            </w:pPr>
          </w:p>
          <w:p w14:paraId="130E48BF" w14:textId="77777777" w:rsidR="00D51BEF" w:rsidRPr="00D51BEF" w:rsidRDefault="00D51BEF" w:rsidP="00D51BEF">
            <w:pPr>
              <w:spacing w:after="0" w:line="240" w:lineRule="auto"/>
              <w:jc w:val="center"/>
              <w:rPr>
                <w:rFonts w:ascii="Times New Roman" w:hAnsi="Times New Roman"/>
              </w:rPr>
            </w:pPr>
            <w:r w:rsidRPr="00D51BEF">
              <w:rPr>
                <w:rFonts w:ascii="Times New Roman" w:hAnsi="Times New Roman"/>
              </w:rPr>
              <w:t>46%</w:t>
            </w:r>
          </w:p>
        </w:tc>
      </w:tr>
    </w:tbl>
    <w:p w14:paraId="57DA5E01" w14:textId="77777777" w:rsidR="00D51BEF" w:rsidRPr="00D51BEF" w:rsidRDefault="00D51BEF" w:rsidP="00D51BEF">
      <w:pPr>
        <w:spacing w:after="0" w:line="240" w:lineRule="auto"/>
        <w:rPr>
          <w:rFonts w:ascii="Times New Roman" w:hAnsi="Times New Roman"/>
          <w:sz w:val="24"/>
        </w:rPr>
      </w:pPr>
      <w:r w:rsidRPr="00D51BEF">
        <w:rPr>
          <w:rFonts w:ascii="Times New Roman" w:hAnsi="Times New Roman"/>
          <w:i/>
          <w:sz w:val="24"/>
        </w:rPr>
        <w:t>Note</w:t>
      </w:r>
      <w:r w:rsidRPr="00D51BEF">
        <w:rPr>
          <w:rFonts w:ascii="Times New Roman" w:hAnsi="Times New Roman"/>
          <w:sz w:val="24"/>
        </w:rPr>
        <w:t>. Percentages that do not total 100 reflect missing data.</w:t>
      </w:r>
    </w:p>
    <w:p w14:paraId="783D0025" w14:textId="77777777" w:rsidR="006A26E2" w:rsidRDefault="006A26E2" w:rsidP="00596025">
      <w:pPr>
        <w:spacing w:after="0" w:line="240" w:lineRule="auto"/>
        <w:jc w:val="center"/>
        <w:rPr>
          <w:rFonts w:ascii="Times New Roman" w:eastAsiaTheme="minorEastAsia" w:hAnsi="Times New Roman"/>
          <w:b/>
          <w:sz w:val="24"/>
          <w:szCs w:val="24"/>
        </w:rPr>
      </w:pPr>
    </w:p>
    <w:p w14:paraId="573B89C5" w14:textId="77777777" w:rsidR="006A26E2" w:rsidRDefault="006A26E2" w:rsidP="00596025">
      <w:pPr>
        <w:spacing w:after="0" w:line="240" w:lineRule="auto"/>
        <w:jc w:val="center"/>
        <w:rPr>
          <w:rFonts w:ascii="Times New Roman" w:eastAsiaTheme="minorEastAsia" w:hAnsi="Times New Roman"/>
          <w:b/>
          <w:sz w:val="24"/>
          <w:szCs w:val="24"/>
        </w:rPr>
      </w:pPr>
    </w:p>
    <w:p w14:paraId="22212E00" w14:textId="77777777" w:rsidR="006A26E2" w:rsidRDefault="006A26E2" w:rsidP="00596025">
      <w:pPr>
        <w:spacing w:after="0" w:line="240" w:lineRule="auto"/>
        <w:jc w:val="center"/>
        <w:rPr>
          <w:rFonts w:ascii="Times New Roman" w:eastAsiaTheme="minorEastAsia" w:hAnsi="Times New Roman"/>
          <w:b/>
          <w:sz w:val="24"/>
          <w:szCs w:val="24"/>
        </w:rPr>
      </w:pPr>
    </w:p>
    <w:p w14:paraId="6DEE6AE6" w14:textId="77777777" w:rsidR="006A26E2" w:rsidRDefault="006A26E2" w:rsidP="00596025">
      <w:pPr>
        <w:spacing w:after="0" w:line="240" w:lineRule="auto"/>
        <w:jc w:val="center"/>
        <w:rPr>
          <w:rFonts w:ascii="Times New Roman" w:eastAsiaTheme="minorEastAsia" w:hAnsi="Times New Roman"/>
          <w:b/>
          <w:sz w:val="24"/>
          <w:szCs w:val="24"/>
        </w:rPr>
      </w:pPr>
    </w:p>
    <w:p w14:paraId="7926D808" w14:textId="77777777" w:rsidR="00B06674" w:rsidRDefault="00B06674" w:rsidP="00596025">
      <w:pPr>
        <w:spacing w:after="0" w:line="240" w:lineRule="auto"/>
        <w:jc w:val="center"/>
        <w:rPr>
          <w:rFonts w:ascii="Times New Roman" w:eastAsiaTheme="minorEastAsia" w:hAnsi="Times New Roman"/>
          <w:b/>
          <w:sz w:val="24"/>
          <w:szCs w:val="24"/>
        </w:rPr>
      </w:pPr>
    </w:p>
    <w:p w14:paraId="623AA6D6" w14:textId="77777777" w:rsidR="00B06674" w:rsidRDefault="00B06674" w:rsidP="00596025">
      <w:pPr>
        <w:spacing w:after="0" w:line="240" w:lineRule="auto"/>
        <w:jc w:val="center"/>
        <w:rPr>
          <w:rFonts w:ascii="Times New Roman" w:eastAsiaTheme="minorEastAsia" w:hAnsi="Times New Roman"/>
          <w:b/>
          <w:sz w:val="24"/>
          <w:szCs w:val="24"/>
        </w:rPr>
      </w:pPr>
    </w:p>
    <w:p w14:paraId="0FA36B86" w14:textId="77777777" w:rsidR="00B06674" w:rsidRDefault="00B06674" w:rsidP="00596025">
      <w:pPr>
        <w:spacing w:after="0" w:line="240" w:lineRule="auto"/>
        <w:jc w:val="center"/>
        <w:rPr>
          <w:rFonts w:ascii="Times New Roman" w:eastAsiaTheme="minorEastAsia" w:hAnsi="Times New Roman"/>
          <w:b/>
          <w:sz w:val="24"/>
          <w:szCs w:val="24"/>
        </w:rPr>
      </w:pPr>
    </w:p>
    <w:p w14:paraId="11AAA06C" w14:textId="77777777" w:rsidR="00D84F6A" w:rsidRDefault="00D84F6A" w:rsidP="00596025">
      <w:pPr>
        <w:spacing w:after="0" w:line="240" w:lineRule="auto"/>
        <w:jc w:val="center"/>
        <w:rPr>
          <w:rFonts w:ascii="Times New Roman" w:eastAsiaTheme="minorEastAsia" w:hAnsi="Times New Roman"/>
          <w:b/>
          <w:sz w:val="24"/>
          <w:szCs w:val="24"/>
        </w:rPr>
      </w:pPr>
    </w:p>
    <w:p w14:paraId="0B60B0C0" w14:textId="77777777" w:rsidR="00B06674" w:rsidRDefault="00B06674" w:rsidP="00596025">
      <w:pPr>
        <w:spacing w:after="0" w:line="240" w:lineRule="auto"/>
        <w:jc w:val="center"/>
        <w:rPr>
          <w:rFonts w:ascii="Times New Roman" w:eastAsiaTheme="minorEastAsia" w:hAnsi="Times New Roman"/>
          <w:b/>
          <w:sz w:val="24"/>
          <w:szCs w:val="24"/>
        </w:rPr>
      </w:pPr>
    </w:p>
    <w:p w14:paraId="06F2E11C" w14:textId="763D47DA" w:rsidR="00596025" w:rsidRPr="009F1265" w:rsidRDefault="00596025" w:rsidP="009F1265">
      <w:pPr>
        <w:spacing w:after="0" w:line="240" w:lineRule="auto"/>
        <w:rPr>
          <w:rFonts w:ascii="Times New Roman" w:eastAsiaTheme="minorEastAsia" w:hAnsi="Times New Roman"/>
          <w:i/>
          <w:sz w:val="24"/>
          <w:szCs w:val="24"/>
          <w:u w:val="single"/>
        </w:rPr>
      </w:pPr>
      <w:r w:rsidRPr="009F1265">
        <w:rPr>
          <w:rFonts w:ascii="Times New Roman" w:eastAsiaTheme="minorEastAsia" w:hAnsi="Times New Roman"/>
          <w:i/>
          <w:sz w:val="24"/>
          <w:szCs w:val="24"/>
          <w:u w:val="single"/>
        </w:rPr>
        <w:lastRenderedPageBreak/>
        <w:t>ALLIANCE QUALITATIVE FOLLOW-UP ITEMS (OPEN-ENDED)</w:t>
      </w:r>
    </w:p>
    <w:p w14:paraId="2EB29D8E"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155314C6" w14:textId="7E01DD14"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sz w:val="24"/>
          <w:szCs w:val="24"/>
        </w:rPr>
        <w:t>Q. What are your overall reactions to the results of the alliance training survey?</w:t>
      </w:r>
    </w:p>
    <w:p w14:paraId="2F50AEA5"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4548CB0E" w14:textId="77777777"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sz w:val="24"/>
          <w:szCs w:val="24"/>
        </w:rPr>
        <w:t>Q. Do these results make you think any differently about your program’s current alliance training practices? If yes, how?</w:t>
      </w:r>
    </w:p>
    <w:p w14:paraId="14A2AD22"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3FD8AB0C" w14:textId="77777777"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sz w:val="24"/>
          <w:szCs w:val="24"/>
        </w:rPr>
        <w:t>Q. What would be your vision of a gold standard evidence-based alliance-training curriculum?</w:t>
      </w:r>
    </w:p>
    <w:p w14:paraId="7626BFF3" w14:textId="77777777" w:rsidR="00596025" w:rsidRPr="00596025" w:rsidRDefault="00596025" w:rsidP="00596025">
      <w:pPr>
        <w:spacing w:after="0" w:line="240" w:lineRule="auto"/>
        <w:rPr>
          <w:rFonts w:ascii="Times New Roman" w:eastAsiaTheme="minorEastAsia" w:hAnsi="Times New Roman" w:cstheme="minorBidi"/>
          <w:sz w:val="24"/>
          <w:szCs w:val="24"/>
        </w:rPr>
      </w:pPr>
    </w:p>
    <w:p w14:paraId="479ED040" w14:textId="77777777" w:rsidR="00596025" w:rsidRPr="00596025"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sz w:val="24"/>
          <w:szCs w:val="24"/>
        </w:rPr>
        <w:t>Q. What are potential barriers to your vision?</w:t>
      </w:r>
    </w:p>
    <w:p w14:paraId="32A81492" w14:textId="77777777" w:rsidR="00596025" w:rsidRPr="00596025" w:rsidRDefault="00596025" w:rsidP="00596025">
      <w:pPr>
        <w:spacing w:after="0" w:line="240" w:lineRule="auto"/>
        <w:rPr>
          <w:rFonts w:ascii="Times New Roman" w:eastAsia="Times New Roman" w:hAnsi="Times New Roman" w:cstheme="minorBidi"/>
          <w:color w:val="FF0000"/>
          <w:sz w:val="24"/>
          <w:szCs w:val="24"/>
        </w:rPr>
      </w:pPr>
    </w:p>
    <w:p w14:paraId="7529FF66" w14:textId="33BE4D13" w:rsidR="008B0EEE" w:rsidRDefault="00596025" w:rsidP="00596025">
      <w:pPr>
        <w:spacing w:after="0" w:line="240" w:lineRule="auto"/>
        <w:rPr>
          <w:rFonts w:ascii="Times New Roman" w:eastAsiaTheme="minorEastAsia" w:hAnsi="Times New Roman" w:cstheme="minorBidi"/>
          <w:sz w:val="24"/>
          <w:szCs w:val="24"/>
        </w:rPr>
      </w:pPr>
      <w:r w:rsidRPr="00596025">
        <w:rPr>
          <w:rFonts w:ascii="Times New Roman" w:eastAsiaTheme="minorEastAsia" w:hAnsi="Times New Roman" w:cstheme="minorBidi"/>
          <w:sz w:val="24"/>
          <w:szCs w:val="24"/>
        </w:rPr>
        <w:t>Q. Do you have any plans to implement any changes related to alliance training within the next five years? If so, what are they?</w:t>
      </w:r>
    </w:p>
    <w:p w14:paraId="269FA573" w14:textId="77777777" w:rsidR="008B0EEE" w:rsidRDefault="008B0EEE">
      <w:pPr>
        <w:spacing w:after="0" w:line="240" w:lineRule="auto"/>
        <w:rPr>
          <w:rFonts w:ascii="Times New Roman" w:eastAsiaTheme="minorEastAsia" w:hAnsi="Times New Roman" w:cstheme="minorBidi"/>
          <w:sz w:val="24"/>
          <w:szCs w:val="24"/>
        </w:rPr>
      </w:pPr>
      <w:r>
        <w:rPr>
          <w:rFonts w:ascii="Times New Roman" w:eastAsiaTheme="minorEastAsia" w:hAnsi="Times New Roman" w:cstheme="minorBidi"/>
          <w:sz w:val="24"/>
          <w:szCs w:val="24"/>
        </w:rPr>
        <w:br w:type="page"/>
      </w:r>
    </w:p>
    <w:p w14:paraId="7EF4E3CE" w14:textId="213B6FE1" w:rsidR="008B0EEE" w:rsidRPr="00561AC0" w:rsidRDefault="00561AC0" w:rsidP="008B0EEE">
      <w:pPr>
        <w:pStyle w:val="NormalWeb"/>
        <w:spacing w:before="0" w:beforeAutospacing="0" w:after="0" w:afterAutospacing="0" w:line="480" w:lineRule="auto"/>
        <w:ind w:hanging="475"/>
        <w:jc w:val="center"/>
        <w:rPr>
          <w:rFonts w:ascii="Times New Roman" w:hAnsi="Times New Roman"/>
          <w:b/>
          <w:noProof/>
          <w:sz w:val="24"/>
        </w:rPr>
      </w:pPr>
      <w:r w:rsidRPr="00561AC0">
        <w:rPr>
          <w:rFonts w:ascii="Times New Roman" w:hAnsi="Times New Roman"/>
          <w:b/>
          <w:noProof/>
          <w:sz w:val="24"/>
        </w:rPr>
        <w:lastRenderedPageBreak/>
        <w:t>BIBLIOGRAP</w:t>
      </w:r>
      <w:r w:rsidR="00D16D15">
        <w:rPr>
          <w:rFonts w:ascii="Times New Roman" w:hAnsi="Times New Roman"/>
          <w:b/>
          <w:noProof/>
          <w:sz w:val="24"/>
        </w:rPr>
        <w:t>H</w:t>
      </w:r>
      <w:r w:rsidRPr="00561AC0">
        <w:rPr>
          <w:rFonts w:ascii="Times New Roman" w:hAnsi="Times New Roman"/>
          <w:b/>
          <w:noProof/>
          <w:sz w:val="24"/>
        </w:rPr>
        <w:t>Y</w:t>
      </w:r>
    </w:p>
    <w:p w14:paraId="62ECA228" w14:textId="77777777" w:rsidR="008B0EEE" w:rsidRDefault="008B0EEE" w:rsidP="00516DB6">
      <w:pPr>
        <w:pStyle w:val="NormalWeb"/>
        <w:spacing w:before="0" w:beforeAutospacing="0" w:after="0" w:afterAutospacing="0"/>
        <w:ind w:hanging="475"/>
        <w:rPr>
          <w:rFonts w:ascii="Times New Roman" w:hAnsi="Times New Roman"/>
          <w:noProof/>
          <w:sz w:val="24"/>
        </w:rPr>
      </w:pPr>
      <w:r w:rsidRPr="00877B10">
        <w:rPr>
          <w:rFonts w:ascii="Times New Roman" w:hAnsi="Times New Roman"/>
          <w:noProof/>
          <w:sz w:val="24"/>
        </w:rPr>
        <w:t xml:space="preserve">Ackerman, S. J., &amp; Hilsenroth, M. J. (2001). </w:t>
      </w:r>
      <w:r w:rsidRPr="003605C1">
        <w:rPr>
          <w:rFonts w:ascii="Times New Roman" w:hAnsi="Times New Roman"/>
          <w:noProof/>
          <w:sz w:val="24"/>
        </w:rPr>
        <w:t>A review of therapist characteristics and techniques negatively impacting the therapeutic alliance</w:t>
      </w:r>
      <w:r>
        <w:rPr>
          <w:rFonts w:ascii="Times New Roman" w:hAnsi="Times New Roman"/>
          <w:noProof/>
          <w:sz w:val="24"/>
        </w:rPr>
        <w:t xml:space="preserve">. </w:t>
      </w:r>
      <w:r>
        <w:rPr>
          <w:rFonts w:ascii="Times New Roman" w:hAnsi="Times New Roman"/>
          <w:i/>
          <w:noProof/>
          <w:sz w:val="24"/>
        </w:rPr>
        <w:t>Psychotherapy</w:t>
      </w:r>
      <w:r w:rsidRPr="00877B10">
        <w:rPr>
          <w:rFonts w:ascii="Times New Roman" w:hAnsi="Times New Roman"/>
          <w:noProof/>
          <w:sz w:val="24"/>
        </w:rPr>
        <w:t xml:space="preserve">, </w:t>
      </w:r>
      <w:r w:rsidRPr="00877B10">
        <w:rPr>
          <w:rFonts w:ascii="Times New Roman" w:hAnsi="Times New Roman"/>
          <w:i/>
          <w:iCs/>
          <w:noProof/>
          <w:sz w:val="24"/>
        </w:rPr>
        <w:t>38</w:t>
      </w:r>
      <w:r w:rsidRPr="00877B10">
        <w:rPr>
          <w:rFonts w:ascii="Times New Roman" w:hAnsi="Times New Roman"/>
          <w:noProof/>
          <w:sz w:val="24"/>
        </w:rPr>
        <w:t>(2), 171–185.</w:t>
      </w:r>
      <w:r>
        <w:rPr>
          <w:rFonts w:ascii="Times New Roman" w:hAnsi="Times New Roman"/>
          <w:noProof/>
          <w:sz w:val="24"/>
        </w:rPr>
        <w:t xml:space="preserve"> doi:</w:t>
      </w:r>
      <w:r w:rsidRPr="003605C1">
        <w:rPr>
          <w:rFonts w:ascii="Times New Roman" w:hAnsi="Times New Roman"/>
          <w:noProof/>
          <w:sz w:val="24"/>
        </w:rPr>
        <w:t>10.1037/0033-3204.38.2.171</w:t>
      </w:r>
    </w:p>
    <w:p w14:paraId="2F4A17B9" w14:textId="77777777" w:rsidR="00516DB6" w:rsidRDefault="00516DB6" w:rsidP="00516DB6">
      <w:pPr>
        <w:pStyle w:val="NormalWeb"/>
        <w:spacing w:before="0" w:beforeAutospacing="0" w:after="0" w:afterAutospacing="0"/>
        <w:ind w:hanging="475"/>
        <w:rPr>
          <w:rFonts w:ascii="Times New Roman" w:hAnsi="Times New Roman"/>
          <w:noProof/>
          <w:sz w:val="24"/>
        </w:rPr>
      </w:pPr>
    </w:p>
    <w:p w14:paraId="657F6257" w14:textId="2B15D0B8"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Ackerman, S. J., &amp; Hilsenroth, M. J. (2003). A review of therapist characteristics and techniques positively impacting the therapeutic alliance. </w:t>
      </w:r>
      <w:r w:rsidRPr="00877B10">
        <w:rPr>
          <w:rFonts w:ascii="Times New Roman" w:hAnsi="Times New Roman"/>
          <w:i/>
          <w:iCs/>
          <w:noProof/>
          <w:sz w:val="24"/>
        </w:rPr>
        <w:t xml:space="preserve">Clinical </w:t>
      </w:r>
      <w:r>
        <w:rPr>
          <w:rFonts w:ascii="Times New Roman" w:hAnsi="Times New Roman"/>
          <w:i/>
          <w:iCs/>
          <w:noProof/>
          <w:sz w:val="24"/>
        </w:rPr>
        <w:t>Psychology R</w:t>
      </w:r>
      <w:r w:rsidRPr="00877B10">
        <w:rPr>
          <w:rFonts w:ascii="Times New Roman" w:hAnsi="Times New Roman"/>
          <w:i/>
          <w:iCs/>
          <w:noProof/>
          <w:sz w:val="24"/>
        </w:rPr>
        <w:t>eview</w:t>
      </w:r>
      <w:r w:rsidRPr="00877B10">
        <w:rPr>
          <w:rFonts w:ascii="Times New Roman" w:hAnsi="Times New Roman"/>
          <w:noProof/>
          <w:sz w:val="24"/>
        </w:rPr>
        <w:t xml:space="preserve">, </w:t>
      </w:r>
      <w:r w:rsidRPr="00877B10">
        <w:rPr>
          <w:rFonts w:ascii="Times New Roman" w:hAnsi="Times New Roman"/>
          <w:i/>
          <w:iCs/>
          <w:noProof/>
          <w:sz w:val="24"/>
        </w:rPr>
        <w:t>23</w:t>
      </w:r>
      <w:r w:rsidRPr="00877B10">
        <w:rPr>
          <w:rFonts w:ascii="Times New Roman" w:hAnsi="Times New Roman"/>
          <w:noProof/>
          <w:sz w:val="24"/>
        </w:rPr>
        <w:t xml:space="preserve">(1), 1–33. </w:t>
      </w:r>
      <w:r>
        <w:rPr>
          <w:rFonts w:ascii="Times New Roman" w:hAnsi="Times New Roman"/>
          <w:noProof/>
          <w:sz w:val="24"/>
        </w:rPr>
        <w:t xml:space="preserve">   doi:</w:t>
      </w:r>
      <w:r w:rsidRPr="00270FB6">
        <w:rPr>
          <w:rFonts w:ascii="Times New Roman" w:hAnsi="Times New Roman"/>
          <w:noProof/>
          <w:sz w:val="24"/>
        </w:rPr>
        <w:t>10.1016/S0272-7358(02)00146-0</w:t>
      </w:r>
    </w:p>
    <w:p w14:paraId="487CE49B" w14:textId="77777777" w:rsidR="00516DB6" w:rsidRDefault="00516DB6" w:rsidP="00516DB6">
      <w:pPr>
        <w:pStyle w:val="NormalWeb"/>
        <w:spacing w:before="0" w:beforeAutospacing="0" w:after="0" w:afterAutospacing="0"/>
        <w:ind w:hanging="480"/>
        <w:rPr>
          <w:rFonts w:ascii="Times New Roman" w:hAnsi="Times New Roman"/>
          <w:noProof/>
          <w:sz w:val="24"/>
        </w:rPr>
      </w:pPr>
    </w:p>
    <w:p w14:paraId="463830BB"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t>Baldwin, S. A.</w:t>
      </w:r>
      <w:r w:rsidRPr="00877B10">
        <w:rPr>
          <w:rFonts w:ascii="Times New Roman" w:hAnsi="Times New Roman"/>
          <w:noProof/>
          <w:sz w:val="24"/>
        </w:rPr>
        <w:t>, Wampold, B. E., &amp; Imel, Z. E. (2007). Untangling the</w:t>
      </w:r>
      <w:r>
        <w:rPr>
          <w:rFonts w:ascii="Times New Roman" w:hAnsi="Times New Roman"/>
          <w:noProof/>
          <w:sz w:val="24"/>
        </w:rPr>
        <w:t xml:space="preserve"> alliance-outcome correlation: E</w:t>
      </w:r>
      <w:r w:rsidRPr="00877B10">
        <w:rPr>
          <w:rFonts w:ascii="Times New Roman" w:hAnsi="Times New Roman"/>
          <w:noProof/>
          <w:sz w:val="24"/>
        </w:rPr>
        <w:t xml:space="preserve">xploring the relative importance of therapist and patient variability in the alliance. </w:t>
      </w:r>
      <w:r>
        <w:rPr>
          <w:rFonts w:ascii="Times New Roman" w:hAnsi="Times New Roman"/>
          <w:i/>
          <w:iCs/>
          <w:noProof/>
          <w:sz w:val="24"/>
        </w:rPr>
        <w:t>Journal of Consulting and Clinical P</w:t>
      </w:r>
      <w:r w:rsidRPr="00877B10">
        <w:rPr>
          <w:rFonts w:ascii="Times New Roman" w:hAnsi="Times New Roman"/>
          <w:i/>
          <w:iCs/>
          <w:noProof/>
          <w:sz w:val="24"/>
        </w:rPr>
        <w:t>sychology</w:t>
      </w:r>
      <w:r w:rsidRPr="00877B10">
        <w:rPr>
          <w:rFonts w:ascii="Times New Roman" w:hAnsi="Times New Roman"/>
          <w:noProof/>
          <w:sz w:val="24"/>
        </w:rPr>
        <w:t xml:space="preserve">, </w:t>
      </w:r>
      <w:r w:rsidRPr="00877B10">
        <w:rPr>
          <w:rFonts w:ascii="Times New Roman" w:hAnsi="Times New Roman"/>
          <w:i/>
          <w:iCs/>
          <w:noProof/>
          <w:sz w:val="24"/>
        </w:rPr>
        <w:t>75</w:t>
      </w:r>
      <w:r w:rsidRPr="00877B10">
        <w:rPr>
          <w:rFonts w:ascii="Times New Roman" w:hAnsi="Times New Roman"/>
          <w:noProof/>
          <w:sz w:val="24"/>
        </w:rPr>
        <w:t>(6), 842–</w:t>
      </w:r>
      <w:r>
        <w:rPr>
          <w:rFonts w:ascii="Times New Roman" w:hAnsi="Times New Roman"/>
          <w:noProof/>
          <w:sz w:val="24"/>
        </w:rPr>
        <w:t>8</w:t>
      </w:r>
      <w:r w:rsidRPr="00877B10">
        <w:rPr>
          <w:rFonts w:ascii="Times New Roman" w:hAnsi="Times New Roman"/>
          <w:noProof/>
          <w:sz w:val="24"/>
        </w:rPr>
        <w:t>52. doi:10.1037/0022-006X.75.6.842</w:t>
      </w:r>
    </w:p>
    <w:p w14:paraId="7A5AE453" w14:textId="77777777" w:rsidR="00516DB6" w:rsidRPr="00877B10" w:rsidRDefault="00516DB6" w:rsidP="00516DB6">
      <w:pPr>
        <w:pStyle w:val="NormalWeb"/>
        <w:spacing w:before="0" w:beforeAutospacing="0" w:after="0" w:afterAutospacing="0"/>
        <w:ind w:hanging="480"/>
        <w:rPr>
          <w:rFonts w:ascii="Times New Roman" w:hAnsi="Times New Roman"/>
          <w:noProof/>
          <w:sz w:val="24"/>
        </w:rPr>
      </w:pPr>
    </w:p>
    <w:p w14:paraId="74B26114"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Beatty, P. C., &amp; </w:t>
      </w:r>
      <w:r>
        <w:rPr>
          <w:rFonts w:ascii="Times New Roman" w:hAnsi="Times New Roman"/>
          <w:noProof/>
          <w:sz w:val="24"/>
        </w:rPr>
        <w:t>Willis, G. B. (2007). Research synthesis: The practice of cognitive i</w:t>
      </w:r>
      <w:r w:rsidRPr="00877B10">
        <w:rPr>
          <w:rFonts w:ascii="Times New Roman" w:hAnsi="Times New Roman"/>
          <w:noProof/>
          <w:sz w:val="24"/>
        </w:rPr>
        <w:t xml:space="preserve">nterviewing. </w:t>
      </w:r>
      <w:r w:rsidRPr="00877B10">
        <w:rPr>
          <w:rFonts w:ascii="Times New Roman" w:hAnsi="Times New Roman"/>
          <w:i/>
          <w:iCs/>
          <w:noProof/>
          <w:sz w:val="24"/>
        </w:rPr>
        <w:t>Public Opinion Quarterly</w:t>
      </w:r>
      <w:r w:rsidRPr="00877B10">
        <w:rPr>
          <w:rFonts w:ascii="Times New Roman" w:hAnsi="Times New Roman"/>
          <w:noProof/>
          <w:sz w:val="24"/>
        </w:rPr>
        <w:t xml:space="preserve">, </w:t>
      </w:r>
      <w:r w:rsidRPr="00877B10">
        <w:rPr>
          <w:rFonts w:ascii="Times New Roman" w:hAnsi="Times New Roman"/>
          <w:i/>
          <w:iCs/>
          <w:noProof/>
          <w:sz w:val="24"/>
        </w:rPr>
        <w:t>71</w:t>
      </w:r>
      <w:r w:rsidRPr="00877B10">
        <w:rPr>
          <w:rFonts w:ascii="Times New Roman" w:hAnsi="Times New Roman"/>
          <w:noProof/>
          <w:sz w:val="24"/>
        </w:rPr>
        <w:t>(2), 287–311. doi:10.1093/poq/nfm006</w:t>
      </w:r>
    </w:p>
    <w:p w14:paraId="0BF63213" w14:textId="77777777" w:rsidR="00516DB6" w:rsidRDefault="00516DB6" w:rsidP="00516DB6">
      <w:pPr>
        <w:pStyle w:val="NormalWeb"/>
        <w:spacing w:before="0" w:beforeAutospacing="0" w:after="0" w:afterAutospacing="0"/>
        <w:ind w:hanging="480"/>
        <w:rPr>
          <w:rFonts w:ascii="Times New Roman" w:hAnsi="Times New Roman"/>
          <w:noProof/>
          <w:sz w:val="24"/>
        </w:rPr>
      </w:pPr>
    </w:p>
    <w:p w14:paraId="7A4332B9"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t xml:space="preserve">Bickman, L., Rosof-Williams, J., Salzer, M. S., Summerfelt, T., Noser, K., Wilson, S. J., &amp; Karver, M. S. (2000). What information do clinicians value for monitoring adolescent client progress and outcomes? </w:t>
      </w:r>
      <w:r>
        <w:rPr>
          <w:rFonts w:ascii="Times New Roman" w:hAnsi="Times New Roman"/>
          <w:i/>
          <w:noProof/>
          <w:sz w:val="24"/>
        </w:rPr>
        <w:t>Professional Psychology: Research and Practice, 31</w:t>
      </w:r>
      <w:r>
        <w:rPr>
          <w:rFonts w:ascii="Times New Roman" w:hAnsi="Times New Roman"/>
          <w:noProof/>
          <w:sz w:val="24"/>
        </w:rPr>
        <w:t xml:space="preserve">(1), 70-74. doi: </w:t>
      </w:r>
      <w:r w:rsidRPr="00293CA2">
        <w:rPr>
          <w:rFonts w:ascii="Times New Roman" w:hAnsi="Times New Roman"/>
          <w:noProof/>
          <w:sz w:val="24"/>
        </w:rPr>
        <w:t>10.1037//0735-702S.3U.70</w:t>
      </w:r>
    </w:p>
    <w:p w14:paraId="7EEBC85B" w14:textId="77777777" w:rsidR="00516DB6" w:rsidRPr="00A8202C" w:rsidRDefault="00516DB6" w:rsidP="00516DB6">
      <w:pPr>
        <w:pStyle w:val="NormalWeb"/>
        <w:spacing w:before="0" w:beforeAutospacing="0" w:after="0" w:afterAutospacing="0"/>
        <w:ind w:hanging="480"/>
        <w:rPr>
          <w:rFonts w:ascii="Times New Roman" w:hAnsi="Times New Roman"/>
          <w:noProof/>
          <w:sz w:val="24"/>
        </w:rPr>
      </w:pPr>
    </w:p>
    <w:p w14:paraId="7EFDEA26"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Bordin, E. S. (1979). The generalizability of the psychoanalytic concept of the working alliance. </w:t>
      </w:r>
      <w:r w:rsidRPr="00877B10">
        <w:rPr>
          <w:rFonts w:ascii="Times New Roman" w:hAnsi="Times New Roman"/>
          <w:i/>
          <w:iCs/>
          <w:noProof/>
          <w:sz w:val="24"/>
        </w:rPr>
        <w:t>Psychotherapy: Theory, Research and Practice</w:t>
      </w:r>
      <w:r w:rsidRPr="00877B10">
        <w:rPr>
          <w:rFonts w:ascii="Times New Roman" w:hAnsi="Times New Roman"/>
          <w:noProof/>
          <w:sz w:val="24"/>
        </w:rPr>
        <w:t xml:space="preserve">, </w:t>
      </w:r>
      <w:r w:rsidRPr="00877B10">
        <w:rPr>
          <w:rFonts w:ascii="Times New Roman" w:hAnsi="Times New Roman"/>
          <w:i/>
          <w:iCs/>
          <w:noProof/>
          <w:sz w:val="24"/>
        </w:rPr>
        <w:t>16</w:t>
      </w:r>
      <w:r w:rsidRPr="00877B10">
        <w:rPr>
          <w:rFonts w:ascii="Times New Roman" w:hAnsi="Times New Roman"/>
          <w:noProof/>
          <w:sz w:val="24"/>
        </w:rPr>
        <w:t>(3), 252–260.</w:t>
      </w:r>
      <w:r>
        <w:rPr>
          <w:rFonts w:ascii="Times New Roman" w:hAnsi="Times New Roman"/>
          <w:noProof/>
          <w:sz w:val="24"/>
        </w:rPr>
        <w:t xml:space="preserve"> doi:</w:t>
      </w:r>
      <w:r w:rsidRPr="00FB1E3A">
        <w:rPr>
          <w:rFonts w:ascii="Times New Roman" w:hAnsi="Times New Roman"/>
          <w:noProof/>
          <w:sz w:val="24"/>
        </w:rPr>
        <w:t>10.1037/h0085885</w:t>
      </w:r>
    </w:p>
    <w:p w14:paraId="367259DF" w14:textId="77777777" w:rsidR="00516DB6" w:rsidRPr="00877B10" w:rsidRDefault="00516DB6" w:rsidP="00516DB6">
      <w:pPr>
        <w:pStyle w:val="NormalWeb"/>
        <w:spacing w:before="0" w:beforeAutospacing="0" w:after="0" w:afterAutospacing="0"/>
        <w:ind w:hanging="480"/>
        <w:rPr>
          <w:rFonts w:ascii="Times New Roman" w:hAnsi="Times New Roman"/>
          <w:noProof/>
          <w:sz w:val="24"/>
        </w:rPr>
      </w:pPr>
    </w:p>
    <w:p w14:paraId="6E0CB940"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Boswell, J. F., &amp; Castonguay, L. G. (2007). Psychotherapy training: Suggestions for core ingredients and future research. </w:t>
      </w:r>
      <w:r w:rsidRPr="00877B10">
        <w:rPr>
          <w:rFonts w:ascii="Times New Roman" w:hAnsi="Times New Roman"/>
          <w:i/>
          <w:iCs/>
          <w:noProof/>
          <w:sz w:val="24"/>
        </w:rPr>
        <w:t>Psychotherapy</w:t>
      </w:r>
      <w:r>
        <w:rPr>
          <w:rFonts w:ascii="Times New Roman" w:hAnsi="Times New Roman"/>
          <w:i/>
          <w:iCs/>
          <w:noProof/>
          <w:sz w:val="24"/>
        </w:rPr>
        <w:t>: Theory, Research, Practice, Training,</w:t>
      </w:r>
      <w:r w:rsidRPr="00877B10">
        <w:rPr>
          <w:rFonts w:ascii="Times New Roman" w:hAnsi="Times New Roman"/>
          <w:noProof/>
          <w:sz w:val="24"/>
        </w:rPr>
        <w:t xml:space="preserve"> </w:t>
      </w:r>
      <w:r w:rsidRPr="00877B10">
        <w:rPr>
          <w:rFonts w:ascii="Times New Roman" w:hAnsi="Times New Roman"/>
          <w:i/>
          <w:iCs/>
          <w:noProof/>
          <w:sz w:val="24"/>
        </w:rPr>
        <w:t>44</w:t>
      </w:r>
      <w:r w:rsidRPr="00877B10">
        <w:rPr>
          <w:rFonts w:ascii="Times New Roman" w:hAnsi="Times New Roman"/>
          <w:noProof/>
          <w:sz w:val="24"/>
        </w:rPr>
        <w:t>(4), 378–</w:t>
      </w:r>
      <w:r>
        <w:rPr>
          <w:rFonts w:ascii="Times New Roman" w:hAnsi="Times New Roman"/>
          <w:noProof/>
          <w:sz w:val="24"/>
        </w:rPr>
        <w:t>3</w:t>
      </w:r>
      <w:r w:rsidRPr="00877B10">
        <w:rPr>
          <w:rFonts w:ascii="Times New Roman" w:hAnsi="Times New Roman"/>
          <w:noProof/>
          <w:sz w:val="24"/>
        </w:rPr>
        <w:t>83. doi:10.1037/0033-3204.44.4.378</w:t>
      </w:r>
    </w:p>
    <w:p w14:paraId="5BEEA1F1" w14:textId="77777777" w:rsidR="00516DB6" w:rsidRDefault="00516DB6" w:rsidP="00516DB6">
      <w:pPr>
        <w:pStyle w:val="NormalWeb"/>
        <w:spacing w:before="0" w:beforeAutospacing="0" w:after="0" w:afterAutospacing="0"/>
        <w:ind w:hanging="480"/>
        <w:rPr>
          <w:rFonts w:ascii="Times New Roman" w:hAnsi="Times New Roman"/>
          <w:noProof/>
          <w:sz w:val="24"/>
        </w:rPr>
      </w:pPr>
    </w:p>
    <w:p w14:paraId="792BB96B"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t xml:space="preserve">Braun, V., &amp; Clarke, V. (2006). Using thematic analysis in psychology. </w:t>
      </w:r>
      <w:r>
        <w:rPr>
          <w:rFonts w:ascii="Times New Roman" w:hAnsi="Times New Roman"/>
          <w:i/>
          <w:noProof/>
          <w:sz w:val="24"/>
        </w:rPr>
        <w:t>Qualitative Research in Psychology, 3</w:t>
      </w:r>
      <w:r>
        <w:rPr>
          <w:rFonts w:ascii="Times New Roman" w:hAnsi="Times New Roman"/>
          <w:noProof/>
          <w:sz w:val="24"/>
        </w:rPr>
        <w:t xml:space="preserve">(2), 77-101. doi: </w:t>
      </w:r>
      <w:r w:rsidRPr="003D0360">
        <w:rPr>
          <w:rFonts w:ascii="Times New Roman" w:hAnsi="Times New Roman"/>
          <w:noProof/>
          <w:sz w:val="24"/>
        </w:rPr>
        <w:t>10.1191/1478088706qp063oa</w:t>
      </w:r>
    </w:p>
    <w:p w14:paraId="6CC783E6" w14:textId="77777777" w:rsidR="00516DB6" w:rsidRPr="00423AEE" w:rsidRDefault="00516DB6" w:rsidP="00516DB6">
      <w:pPr>
        <w:pStyle w:val="NormalWeb"/>
        <w:spacing w:before="0" w:beforeAutospacing="0" w:after="0" w:afterAutospacing="0"/>
        <w:ind w:hanging="480"/>
        <w:rPr>
          <w:rFonts w:ascii="Times New Roman" w:hAnsi="Times New Roman"/>
          <w:noProof/>
          <w:sz w:val="24"/>
        </w:rPr>
      </w:pPr>
    </w:p>
    <w:p w14:paraId="1D7530BD"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t xml:space="preserve">Castonguay, L. G., Barkham, M., Lutz, W., &amp; McAleavey, A. A. (2013). Practice-oriented research: Approaches and application. In M. J. Lambert (Ed.), </w:t>
      </w:r>
      <w:r>
        <w:rPr>
          <w:rFonts w:ascii="Times New Roman" w:hAnsi="Times New Roman"/>
          <w:i/>
          <w:noProof/>
          <w:sz w:val="24"/>
        </w:rPr>
        <w:t>Bergin and Garfield's handbook of psychotherapy and behavior change</w:t>
      </w:r>
      <w:r>
        <w:rPr>
          <w:rFonts w:ascii="Times New Roman" w:hAnsi="Times New Roman"/>
          <w:noProof/>
          <w:sz w:val="24"/>
        </w:rPr>
        <w:t xml:space="preserve"> (6th ed</w:t>
      </w:r>
      <w:r w:rsidRPr="00877B10">
        <w:rPr>
          <w:rFonts w:ascii="Times New Roman" w:hAnsi="Times New Roman"/>
          <w:noProof/>
          <w:sz w:val="24"/>
        </w:rPr>
        <w:t>.</w:t>
      </w:r>
      <w:r>
        <w:rPr>
          <w:rFonts w:ascii="Times New Roman" w:hAnsi="Times New Roman"/>
          <w:noProof/>
          <w:sz w:val="24"/>
        </w:rPr>
        <w:t>, pp. 85-133</w:t>
      </w:r>
      <w:r w:rsidRPr="00877B10">
        <w:rPr>
          <w:rFonts w:ascii="Times New Roman" w:hAnsi="Times New Roman"/>
          <w:noProof/>
          <w:sz w:val="24"/>
        </w:rPr>
        <w:t xml:space="preserve">). </w:t>
      </w:r>
      <w:r>
        <w:rPr>
          <w:rFonts w:ascii="Times New Roman" w:hAnsi="Times New Roman"/>
          <w:noProof/>
          <w:sz w:val="24"/>
        </w:rPr>
        <w:t>New York, NY</w:t>
      </w:r>
      <w:r w:rsidRPr="00877B10">
        <w:rPr>
          <w:rFonts w:ascii="Times New Roman" w:hAnsi="Times New Roman"/>
          <w:noProof/>
          <w:sz w:val="24"/>
        </w:rPr>
        <w:t xml:space="preserve">: </w:t>
      </w:r>
      <w:r>
        <w:rPr>
          <w:rFonts w:ascii="Times New Roman" w:hAnsi="Times New Roman"/>
          <w:noProof/>
          <w:sz w:val="24"/>
        </w:rPr>
        <w:t>Wiley</w:t>
      </w:r>
      <w:r w:rsidRPr="00877B10">
        <w:rPr>
          <w:rFonts w:ascii="Times New Roman" w:hAnsi="Times New Roman"/>
          <w:noProof/>
          <w:sz w:val="24"/>
        </w:rPr>
        <w:t>.</w:t>
      </w:r>
    </w:p>
    <w:p w14:paraId="3D1BF73B" w14:textId="77777777" w:rsidR="00516DB6" w:rsidRPr="0071512A" w:rsidRDefault="00516DB6" w:rsidP="00516DB6">
      <w:pPr>
        <w:pStyle w:val="NormalWeb"/>
        <w:spacing w:before="0" w:beforeAutospacing="0" w:after="0" w:afterAutospacing="0"/>
        <w:ind w:hanging="480"/>
        <w:rPr>
          <w:rFonts w:ascii="Times New Roman" w:hAnsi="Times New Roman"/>
          <w:i/>
          <w:noProof/>
          <w:sz w:val="24"/>
        </w:rPr>
      </w:pPr>
    </w:p>
    <w:p w14:paraId="33DB87AC"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Castonguay, L. G., Constantino, M. J., &amp; Holtforth, M. G. (2006). The working alliance: Where are we and where should we go? </w:t>
      </w:r>
      <w:r w:rsidRPr="00877B10">
        <w:rPr>
          <w:rFonts w:ascii="Times New Roman" w:hAnsi="Times New Roman"/>
          <w:i/>
          <w:iCs/>
          <w:noProof/>
          <w:sz w:val="24"/>
        </w:rPr>
        <w:t>Psychotherapy</w:t>
      </w:r>
      <w:r>
        <w:rPr>
          <w:rFonts w:ascii="Times New Roman" w:hAnsi="Times New Roman"/>
          <w:i/>
          <w:iCs/>
          <w:noProof/>
          <w:sz w:val="24"/>
        </w:rPr>
        <w:t>: Theory, Research, Practice, Training</w:t>
      </w:r>
      <w:r w:rsidRPr="00877B10">
        <w:rPr>
          <w:rFonts w:ascii="Times New Roman" w:hAnsi="Times New Roman"/>
          <w:noProof/>
          <w:sz w:val="24"/>
        </w:rPr>
        <w:t xml:space="preserve">, </w:t>
      </w:r>
      <w:r w:rsidRPr="00877B10">
        <w:rPr>
          <w:rFonts w:ascii="Times New Roman" w:hAnsi="Times New Roman"/>
          <w:i/>
          <w:iCs/>
          <w:noProof/>
          <w:sz w:val="24"/>
        </w:rPr>
        <w:t>43</w:t>
      </w:r>
      <w:r w:rsidRPr="00877B10">
        <w:rPr>
          <w:rFonts w:ascii="Times New Roman" w:hAnsi="Times New Roman"/>
          <w:noProof/>
          <w:sz w:val="24"/>
        </w:rPr>
        <w:t>(3), 271–</w:t>
      </w:r>
      <w:r>
        <w:rPr>
          <w:rFonts w:ascii="Times New Roman" w:hAnsi="Times New Roman"/>
          <w:noProof/>
          <w:sz w:val="24"/>
        </w:rPr>
        <w:t>27</w:t>
      </w:r>
      <w:r w:rsidRPr="00877B10">
        <w:rPr>
          <w:rFonts w:ascii="Times New Roman" w:hAnsi="Times New Roman"/>
          <w:noProof/>
          <w:sz w:val="24"/>
        </w:rPr>
        <w:t>9. doi:10.1037/0033-3204.43.3.271</w:t>
      </w:r>
    </w:p>
    <w:p w14:paraId="74E862D4" w14:textId="77777777" w:rsidR="00516DB6" w:rsidRDefault="00516DB6" w:rsidP="00516DB6">
      <w:pPr>
        <w:pStyle w:val="NormalWeb"/>
        <w:spacing w:before="0" w:beforeAutospacing="0" w:after="0" w:afterAutospacing="0"/>
        <w:ind w:hanging="480"/>
        <w:rPr>
          <w:rFonts w:ascii="Times New Roman" w:hAnsi="Times New Roman"/>
          <w:noProof/>
          <w:sz w:val="24"/>
        </w:rPr>
      </w:pPr>
    </w:p>
    <w:p w14:paraId="12245B66" w14:textId="77777777" w:rsidR="00516DB6" w:rsidRDefault="00516DB6" w:rsidP="00516DB6">
      <w:pPr>
        <w:pStyle w:val="NormalWeb"/>
        <w:spacing w:before="0" w:beforeAutospacing="0" w:after="0" w:afterAutospacing="0"/>
        <w:ind w:hanging="480"/>
        <w:rPr>
          <w:rFonts w:ascii="Times New Roman" w:hAnsi="Times New Roman"/>
          <w:noProof/>
          <w:sz w:val="24"/>
        </w:rPr>
      </w:pPr>
    </w:p>
    <w:p w14:paraId="17D31F9D" w14:textId="77777777" w:rsidR="00516DB6" w:rsidRPr="00877B10" w:rsidRDefault="00516DB6" w:rsidP="00516DB6">
      <w:pPr>
        <w:pStyle w:val="NormalWeb"/>
        <w:spacing w:before="0" w:beforeAutospacing="0" w:after="0" w:afterAutospacing="0"/>
        <w:ind w:hanging="480"/>
        <w:rPr>
          <w:rFonts w:ascii="Times New Roman" w:hAnsi="Times New Roman"/>
          <w:noProof/>
          <w:sz w:val="24"/>
        </w:rPr>
      </w:pPr>
    </w:p>
    <w:p w14:paraId="07F09021"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lastRenderedPageBreak/>
        <w:t xml:space="preserve">Constantino, M. J., Castonguay, L. G., &amp; Schut, A. J. (2002). The working alliance: A flagship for the “scientist-practitioner” model in psychotherapy. In G. S. Tryon (Ed.), </w:t>
      </w:r>
      <w:r w:rsidRPr="00877B10">
        <w:rPr>
          <w:rFonts w:ascii="Times New Roman" w:hAnsi="Times New Roman"/>
          <w:i/>
          <w:iCs/>
          <w:noProof/>
          <w:sz w:val="24"/>
        </w:rPr>
        <w:t>Counseling based on process research: Applying what we know</w:t>
      </w:r>
      <w:r w:rsidRPr="00877B10">
        <w:rPr>
          <w:rFonts w:ascii="Times New Roman" w:hAnsi="Times New Roman"/>
          <w:noProof/>
          <w:sz w:val="24"/>
        </w:rPr>
        <w:t xml:space="preserve"> (pp. 81–131). Boston, MA: Allyn and Bacon.</w:t>
      </w:r>
    </w:p>
    <w:p w14:paraId="19708F6C" w14:textId="77777777" w:rsidR="00516DB6" w:rsidRPr="00877B10" w:rsidRDefault="00516DB6" w:rsidP="00516DB6">
      <w:pPr>
        <w:pStyle w:val="NormalWeb"/>
        <w:spacing w:before="0" w:beforeAutospacing="0" w:after="0" w:afterAutospacing="0"/>
        <w:ind w:hanging="480"/>
        <w:rPr>
          <w:rFonts w:ascii="Times New Roman" w:hAnsi="Times New Roman"/>
          <w:noProof/>
          <w:sz w:val="24"/>
        </w:rPr>
      </w:pPr>
    </w:p>
    <w:p w14:paraId="32D5EFC5"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Constantino, M. J., Castonguay, L. G., Zack, S. E., &amp; DeGeorge, J. (2010). Engagement in psychotherapy: Factors contributing to the facilitation, demise, and restoration of the therapeutic alliance. In D. Castro-Blanco &amp; M. S. Karver (Eds.), </w:t>
      </w:r>
      <w:r w:rsidRPr="00877B10">
        <w:rPr>
          <w:rFonts w:ascii="Times New Roman" w:hAnsi="Times New Roman"/>
          <w:i/>
          <w:iCs/>
          <w:noProof/>
          <w:sz w:val="24"/>
        </w:rPr>
        <w:t>Elusive alliance: Treatment engagement strategies with high-risk adolescents</w:t>
      </w:r>
      <w:r w:rsidRPr="00877B10">
        <w:rPr>
          <w:rFonts w:ascii="Times New Roman" w:hAnsi="Times New Roman"/>
          <w:noProof/>
          <w:sz w:val="24"/>
        </w:rPr>
        <w:t xml:space="preserve"> (pp. 21–57). Washington, DC: American Psychological Association.</w:t>
      </w:r>
    </w:p>
    <w:p w14:paraId="0E3ADD5B" w14:textId="77777777" w:rsidR="00516DB6" w:rsidRPr="00877B10" w:rsidRDefault="00516DB6" w:rsidP="00516DB6">
      <w:pPr>
        <w:pStyle w:val="NormalWeb"/>
        <w:spacing w:before="0" w:beforeAutospacing="0" w:after="0" w:afterAutospacing="0"/>
        <w:ind w:hanging="480"/>
        <w:rPr>
          <w:rFonts w:ascii="Times New Roman" w:hAnsi="Times New Roman"/>
          <w:noProof/>
          <w:sz w:val="24"/>
        </w:rPr>
      </w:pPr>
    </w:p>
    <w:p w14:paraId="545C31BB"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Constantino, M. J., Marnell, M. E., Haile, A. J., Kanther-Sista, S. N., Wolman</w:t>
      </w:r>
      <w:r>
        <w:rPr>
          <w:rFonts w:ascii="Times New Roman" w:hAnsi="Times New Roman"/>
          <w:noProof/>
          <w:sz w:val="24"/>
        </w:rPr>
        <w:t>, K., Zappert, L., &amp; Arnow, B. A</w:t>
      </w:r>
      <w:r w:rsidRPr="00877B10">
        <w:rPr>
          <w:rFonts w:ascii="Times New Roman" w:hAnsi="Times New Roman"/>
          <w:noProof/>
          <w:sz w:val="24"/>
        </w:rPr>
        <w:t xml:space="preserve">. (2008). Integrative cognitive therapy for depression: A randomized pilot comparison. </w:t>
      </w:r>
      <w:r w:rsidRPr="00877B10">
        <w:rPr>
          <w:rFonts w:ascii="Times New Roman" w:hAnsi="Times New Roman"/>
          <w:i/>
          <w:iCs/>
          <w:noProof/>
          <w:sz w:val="24"/>
        </w:rPr>
        <w:t>Psychotherapy</w:t>
      </w:r>
      <w:r>
        <w:rPr>
          <w:rFonts w:ascii="Times New Roman" w:hAnsi="Times New Roman"/>
          <w:i/>
          <w:iCs/>
          <w:noProof/>
          <w:sz w:val="24"/>
        </w:rPr>
        <w:t>: Theory, Research, Practice, Training</w:t>
      </w:r>
      <w:r w:rsidRPr="00877B10">
        <w:rPr>
          <w:rFonts w:ascii="Times New Roman" w:hAnsi="Times New Roman"/>
          <w:noProof/>
          <w:sz w:val="24"/>
        </w:rPr>
        <w:t xml:space="preserve">, </w:t>
      </w:r>
      <w:r w:rsidRPr="00877B10">
        <w:rPr>
          <w:rFonts w:ascii="Times New Roman" w:hAnsi="Times New Roman"/>
          <w:i/>
          <w:iCs/>
          <w:noProof/>
          <w:sz w:val="24"/>
        </w:rPr>
        <w:t>45</w:t>
      </w:r>
      <w:r w:rsidRPr="00877B10">
        <w:rPr>
          <w:rFonts w:ascii="Times New Roman" w:hAnsi="Times New Roman"/>
          <w:noProof/>
          <w:sz w:val="24"/>
        </w:rPr>
        <w:t>(2), 122–</w:t>
      </w:r>
      <w:r>
        <w:rPr>
          <w:rFonts w:ascii="Times New Roman" w:hAnsi="Times New Roman"/>
          <w:noProof/>
          <w:sz w:val="24"/>
        </w:rPr>
        <w:t>1</w:t>
      </w:r>
      <w:r w:rsidRPr="00877B10">
        <w:rPr>
          <w:rFonts w:ascii="Times New Roman" w:hAnsi="Times New Roman"/>
          <w:noProof/>
          <w:sz w:val="24"/>
        </w:rPr>
        <w:t>34. doi:10.1037/0033-3204.45.2.122</w:t>
      </w:r>
    </w:p>
    <w:p w14:paraId="034AAB9A" w14:textId="77777777" w:rsidR="00516DB6" w:rsidRPr="00877B10" w:rsidRDefault="00516DB6" w:rsidP="00516DB6">
      <w:pPr>
        <w:pStyle w:val="NormalWeb"/>
        <w:spacing w:before="0" w:beforeAutospacing="0" w:after="0" w:afterAutospacing="0"/>
        <w:ind w:hanging="480"/>
        <w:rPr>
          <w:rFonts w:ascii="Times New Roman" w:hAnsi="Times New Roman"/>
          <w:noProof/>
          <w:sz w:val="24"/>
        </w:rPr>
      </w:pPr>
    </w:p>
    <w:p w14:paraId="6FECB29D"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Constantino, M. J., Morrison, N. R., MacEwan, G., &amp; Bosw</w:t>
      </w:r>
      <w:r>
        <w:rPr>
          <w:rFonts w:ascii="Times New Roman" w:hAnsi="Times New Roman"/>
          <w:noProof/>
          <w:sz w:val="24"/>
        </w:rPr>
        <w:t>ell, J. F. (2013). Therapeutic alliance researchers’ perspectives on alliance-centered training p</w:t>
      </w:r>
      <w:r w:rsidRPr="00877B10">
        <w:rPr>
          <w:rFonts w:ascii="Times New Roman" w:hAnsi="Times New Roman"/>
          <w:noProof/>
          <w:sz w:val="24"/>
        </w:rPr>
        <w:t>ractices</w:t>
      </w:r>
      <w:r>
        <w:rPr>
          <w:rFonts w:ascii="Times New Roman" w:hAnsi="Times New Roman"/>
          <w:noProof/>
          <w:sz w:val="24"/>
        </w:rPr>
        <w:t xml:space="preserve">. </w:t>
      </w:r>
      <w:r>
        <w:rPr>
          <w:rFonts w:ascii="Times New Roman" w:hAnsi="Times New Roman"/>
          <w:i/>
          <w:noProof/>
          <w:sz w:val="24"/>
        </w:rPr>
        <w:t>Journal of Psychotherapy Integration</w:t>
      </w:r>
      <w:r w:rsidRPr="00877B10">
        <w:rPr>
          <w:rFonts w:ascii="Times New Roman" w:hAnsi="Times New Roman"/>
          <w:noProof/>
          <w:sz w:val="24"/>
        </w:rPr>
        <w:t xml:space="preserve">, </w:t>
      </w:r>
      <w:r w:rsidRPr="00877B10">
        <w:rPr>
          <w:rFonts w:ascii="Times New Roman" w:hAnsi="Times New Roman"/>
          <w:i/>
          <w:iCs/>
          <w:noProof/>
          <w:sz w:val="24"/>
        </w:rPr>
        <w:t>23</w:t>
      </w:r>
      <w:r w:rsidRPr="00877B10">
        <w:rPr>
          <w:rFonts w:ascii="Times New Roman" w:hAnsi="Times New Roman"/>
          <w:noProof/>
          <w:sz w:val="24"/>
        </w:rPr>
        <w:t>(3), 284–289. doi:10.1037/a0032357</w:t>
      </w:r>
    </w:p>
    <w:p w14:paraId="62A5E79E" w14:textId="77777777" w:rsidR="00516DB6" w:rsidRDefault="00516DB6" w:rsidP="00516DB6">
      <w:pPr>
        <w:pStyle w:val="NormalWeb"/>
        <w:spacing w:before="0" w:beforeAutospacing="0" w:after="0" w:afterAutospacing="0"/>
        <w:ind w:hanging="480"/>
        <w:rPr>
          <w:rFonts w:ascii="Times New Roman" w:hAnsi="Times New Roman"/>
          <w:noProof/>
          <w:sz w:val="24"/>
        </w:rPr>
      </w:pPr>
    </w:p>
    <w:p w14:paraId="668D2F83" w14:textId="77777777" w:rsidR="008B0EEE" w:rsidRPr="004F546D" w:rsidRDefault="008B0EEE" w:rsidP="00516DB6">
      <w:pPr>
        <w:pStyle w:val="NormalWeb"/>
        <w:spacing w:before="0" w:beforeAutospacing="0" w:after="0" w:afterAutospacing="0"/>
        <w:ind w:hanging="480"/>
        <w:rPr>
          <w:rFonts w:ascii="Times New Roman" w:hAnsi="Times New Roman"/>
          <w:noProof/>
          <w:sz w:val="24"/>
        </w:rPr>
      </w:pPr>
      <w:proofErr w:type="spellStart"/>
      <w:r w:rsidRPr="00FB1719">
        <w:rPr>
          <w:rFonts w:ascii="Times New Roman" w:hAnsi="Times New Roman"/>
          <w:sz w:val="24"/>
          <w:szCs w:val="24"/>
        </w:rPr>
        <w:t>Constantino</w:t>
      </w:r>
      <w:proofErr w:type="spellEnd"/>
      <w:r w:rsidRPr="00FB1719">
        <w:rPr>
          <w:rFonts w:ascii="Times New Roman" w:hAnsi="Times New Roman"/>
          <w:sz w:val="24"/>
          <w:szCs w:val="24"/>
        </w:rPr>
        <w:t xml:space="preserve">, M. J., </w:t>
      </w:r>
      <w:proofErr w:type="spellStart"/>
      <w:r w:rsidRPr="00FB1719">
        <w:rPr>
          <w:rFonts w:ascii="Times New Roman" w:hAnsi="Times New Roman"/>
          <w:sz w:val="24"/>
          <w:szCs w:val="24"/>
        </w:rPr>
        <w:t>Overtree</w:t>
      </w:r>
      <w:proofErr w:type="spellEnd"/>
      <w:r w:rsidRPr="00FB1719">
        <w:rPr>
          <w:rFonts w:ascii="Times New Roman" w:hAnsi="Times New Roman"/>
          <w:sz w:val="24"/>
          <w:szCs w:val="24"/>
        </w:rPr>
        <w:t xml:space="preserve">, C. E., &amp; </w:t>
      </w:r>
      <w:proofErr w:type="spellStart"/>
      <w:r w:rsidRPr="00FB1719">
        <w:rPr>
          <w:rFonts w:ascii="Times New Roman" w:hAnsi="Times New Roman"/>
          <w:sz w:val="24"/>
          <w:szCs w:val="24"/>
        </w:rPr>
        <w:t>Bernecker</w:t>
      </w:r>
      <w:proofErr w:type="spellEnd"/>
      <w:r w:rsidRPr="00FB1719">
        <w:rPr>
          <w:rFonts w:ascii="Times New Roman" w:hAnsi="Times New Roman"/>
          <w:sz w:val="24"/>
          <w:szCs w:val="24"/>
        </w:rPr>
        <w:t xml:space="preserve">, S. L. (2014). Emerging technologies and </w:t>
      </w:r>
    </w:p>
    <w:p w14:paraId="5164A5CE" w14:textId="77777777" w:rsidR="008B0EEE" w:rsidRDefault="008B0EEE" w:rsidP="00516DB6">
      <w:pPr>
        <w:pStyle w:val="BodyText"/>
        <w:spacing w:line="240" w:lineRule="auto"/>
        <w:jc w:val="left"/>
      </w:pPr>
      <w:proofErr w:type="gramStart"/>
      <w:r w:rsidRPr="00FB1719">
        <w:t>innovations</w:t>
      </w:r>
      <w:proofErr w:type="gramEnd"/>
      <w:r w:rsidRPr="00FB1719">
        <w:t xml:space="preserve"> in professional psychology training. In W. B. Johnson &amp; N. J. </w:t>
      </w:r>
      <w:proofErr w:type="spellStart"/>
      <w:r w:rsidRPr="00FB1719">
        <w:t>Kaslow</w:t>
      </w:r>
      <w:proofErr w:type="spellEnd"/>
      <w:r w:rsidRPr="00FB1719">
        <w:t xml:space="preserve"> (Eds.), </w:t>
      </w:r>
      <w:r w:rsidRPr="00FB1719">
        <w:rPr>
          <w:i/>
        </w:rPr>
        <w:t xml:space="preserve">The Oxford handbook of education and training in professional psychology </w:t>
      </w:r>
      <w:r w:rsidRPr="00FB1719">
        <w:t>(pp. 510-528).</w:t>
      </w:r>
      <w:r w:rsidRPr="00FB1719">
        <w:rPr>
          <w:i/>
        </w:rPr>
        <w:t xml:space="preserve"> </w:t>
      </w:r>
      <w:r w:rsidRPr="00FB1719">
        <w:t>New York: Oxford Universi</w:t>
      </w:r>
      <w:r w:rsidRPr="004F546D">
        <w:t>ty Press, Inc.</w:t>
      </w:r>
    </w:p>
    <w:p w14:paraId="11B38CD8" w14:textId="77777777" w:rsidR="00516DB6" w:rsidRPr="00FB1719" w:rsidRDefault="00516DB6" w:rsidP="00516DB6">
      <w:pPr>
        <w:pStyle w:val="BodyText"/>
        <w:spacing w:line="240" w:lineRule="auto"/>
        <w:jc w:val="left"/>
      </w:pPr>
    </w:p>
    <w:p w14:paraId="1D39BB49"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Crits-Christoph, P., Frank, E., Chambless, D. L., Brody, C., &amp; Karp, J. F. (1995). Training in empirically validated treatments: What are clinical psychology students learning? </w:t>
      </w:r>
      <w:r w:rsidRPr="00877B10">
        <w:rPr>
          <w:rFonts w:ascii="Times New Roman" w:hAnsi="Times New Roman"/>
          <w:i/>
          <w:iCs/>
          <w:noProof/>
          <w:sz w:val="24"/>
        </w:rPr>
        <w:t>Professional Psychology: Research and Practice</w:t>
      </w:r>
      <w:r w:rsidRPr="00877B10">
        <w:rPr>
          <w:rFonts w:ascii="Times New Roman" w:hAnsi="Times New Roman"/>
          <w:noProof/>
          <w:sz w:val="24"/>
        </w:rPr>
        <w:t xml:space="preserve">, </w:t>
      </w:r>
      <w:r w:rsidRPr="00877B10">
        <w:rPr>
          <w:rFonts w:ascii="Times New Roman" w:hAnsi="Times New Roman"/>
          <w:i/>
          <w:iCs/>
          <w:noProof/>
          <w:sz w:val="24"/>
        </w:rPr>
        <w:t>26</w:t>
      </w:r>
      <w:r w:rsidRPr="00877B10">
        <w:rPr>
          <w:rFonts w:ascii="Times New Roman" w:hAnsi="Times New Roman"/>
          <w:noProof/>
          <w:sz w:val="24"/>
        </w:rPr>
        <w:t>(5), 514–522. doi:10.1037/0735-7028.26.5.514</w:t>
      </w:r>
    </w:p>
    <w:p w14:paraId="302EE8ED" w14:textId="77777777" w:rsidR="00516DB6" w:rsidRPr="00877B10" w:rsidRDefault="00516DB6" w:rsidP="00516DB6">
      <w:pPr>
        <w:pStyle w:val="NormalWeb"/>
        <w:spacing w:before="0" w:beforeAutospacing="0" w:after="0" w:afterAutospacing="0"/>
        <w:ind w:hanging="480"/>
        <w:rPr>
          <w:rFonts w:ascii="Times New Roman" w:hAnsi="Times New Roman"/>
          <w:noProof/>
          <w:sz w:val="24"/>
        </w:rPr>
      </w:pPr>
    </w:p>
    <w:p w14:paraId="4AD2A521"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Crits-Christoph, P., Gibbons, M. B. C., Crits-Christoph, K., Narducci, J., Schamberger, M., &amp; Gallop, R. (2006). Can therapists be trained to improve their alliances? A preliminary study of alliance-fostering psychotherapy. </w:t>
      </w:r>
      <w:r w:rsidRPr="00877B10">
        <w:rPr>
          <w:rFonts w:ascii="Times New Roman" w:hAnsi="Times New Roman"/>
          <w:i/>
          <w:iCs/>
          <w:noProof/>
          <w:sz w:val="24"/>
        </w:rPr>
        <w:t>Psychotherapy Research</w:t>
      </w:r>
      <w:r w:rsidRPr="00877B10">
        <w:rPr>
          <w:rFonts w:ascii="Times New Roman" w:hAnsi="Times New Roman"/>
          <w:noProof/>
          <w:sz w:val="24"/>
        </w:rPr>
        <w:t xml:space="preserve">, </w:t>
      </w:r>
      <w:r w:rsidRPr="00877B10">
        <w:rPr>
          <w:rFonts w:ascii="Times New Roman" w:hAnsi="Times New Roman"/>
          <w:i/>
          <w:iCs/>
          <w:noProof/>
          <w:sz w:val="24"/>
        </w:rPr>
        <w:t>16</w:t>
      </w:r>
      <w:r>
        <w:rPr>
          <w:rFonts w:ascii="Times New Roman" w:hAnsi="Times New Roman"/>
          <w:noProof/>
          <w:sz w:val="24"/>
        </w:rPr>
        <w:t xml:space="preserve">(3), 268–281. </w:t>
      </w:r>
      <w:r w:rsidRPr="00877B10">
        <w:rPr>
          <w:rFonts w:ascii="Times New Roman" w:hAnsi="Times New Roman"/>
          <w:noProof/>
          <w:sz w:val="24"/>
        </w:rPr>
        <w:t>doi:10.1080/10503300</w:t>
      </w:r>
      <w:r>
        <w:rPr>
          <w:rFonts w:ascii="Times New Roman" w:hAnsi="Times New Roman"/>
          <w:noProof/>
          <w:sz w:val="24"/>
        </w:rPr>
        <w:t xml:space="preserve"> </w:t>
      </w:r>
      <w:r w:rsidRPr="00877B10">
        <w:rPr>
          <w:rFonts w:ascii="Times New Roman" w:hAnsi="Times New Roman"/>
          <w:noProof/>
          <w:sz w:val="24"/>
        </w:rPr>
        <w:t>500268557</w:t>
      </w:r>
    </w:p>
    <w:p w14:paraId="12AA9741" w14:textId="77777777" w:rsidR="00516DB6" w:rsidRPr="00877B10" w:rsidRDefault="00516DB6" w:rsidP="00516DB6">
      <w:pPr>
        <w:pStyle w:val="NormalWeb"/>
        <w:spacing w:before="0" w:beforeAutospacing="0" w:after="0" w:afterAutospacing="0"/>
        <w:ind w:hanging="480"/>
        <w:rPr>
          <w:rFonts w:ascii="Times New Roman" w:hAnsi="Times New Roman"/>
          <w:noProof/>
          <w:sz w:val="24"/>
        </w:rPr>
      </w:pPr>
    </w:p>
    <w:p w14:paraId="0E15B304"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Duncan, B. L., Miller, S. D., Wampold, B. E., &amp; Hubble, M. A. (Eds.). (2010). </w:t>
      </w:r>
      <w:r w:rsidRPr="00877B10">
        <w:rPr>
          <w:rFonts w:ascii="Times New Roman" w:hAnsi="Times New Roman"/>
          <w:i/>
          <w:iCs/>
          <w:noProof/>
          <w:sz w:val="24"/>
        </w:rPr>
        <w:t>The heart and soul of change: Delivering what works in therapy</w:t>
      </w:r>
      <w:r>
        <w:rPr>
          <w:rFonts w:ascii="Times New Roman" w:hAnsi="Times New Roman"/>
          <w:noProof/>
          <w:sz w:val="24"/>
        </w:rPr>
        <w:t xml:space="preserve"> (2nd ed</w:t>
      </w:r>
      <w:r w:rsidRPr="00877B10">
        <w:rPr>
          <w:rFonts w:ascii="Times New Roman" w:hAnsi="Times New Roman"/>
          <w:noProof/>
          <w:sz w:val="24"/>
        </w:rPr>
        <w:t>.). Washington, DC: American Psychological Association.</w:t>
      </w:r>
    </w:p>
    <w:p w14:paraId="35795335" w14:textId="77777777" w:rsidR="00516DB6" w:rsidRPr="00877B10" w:rsidRDefault="00516DB6" w:rsidP="00516DB6">
      <w:pPr>
        <w:pStyle w:val="NormalWeb"/>
        <w:spacing w:before="0" w:beforeAutospacing="0" w:after="0" w:afterAutospacing="0"/>
        <w:ind w:hanging="480"/>
        <w:rPr>
          <w:rFonts w:ascii="Times New Roman" w:hAnsi="Times New Roman"/>
          <w:noProof/>
          <w:sz w:val="24"/>
        </w:rPr>
      </w:pPr>
    </w:p>
    <w:p w14:paraId="718153A0"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Eubanks-Carter, C., Muran, </w:t>
      </w:r>
      <w:r>
        <w:rPr>
          <w:rFonts w:ascii="Times New Roman" w:hAnsi="Times New Roman"/>
          <w:noProof/>
          <w:sz w:val="24"/>
        </w:rPr>
        <w:t>J. C., &amp; Safran, J. D. (2010). Alliance ruptures and r</w:t>
      </w:r>
      <w:r w:rsidRPr="00877B10">
        <w:rPr>
          <w:rFonts w:ascii="Times New Roman" w:hAnsi="Times New Roman"/>
          <w:noProof/>
          <w:sz w:val="24"/>
        </w:rPr>
        <w:t xml:space="preserve">esolution. In J. C. Muran &amp; J. P. Barber (Eds.), </w:t>
      </w:r>
      <w:r>
        <w:rPr>
          <w:rFonts w:ascii="Times New Roman" w:hAnsi="Times New Roman"/>
          <w:i/>
          <w:iCs/>
          <w:noProof/>
          <w:sz w:val="24"/>
        </w:rPr>
        <w:t>The therapeutic alliance: An evidence-based guide to p</w:t>
      </w:r>
      <w:r w:rsidRPr="00877B10">
        <w:rPr>
          <w:rFonts w:ascii="Times New Roman" w:hAnsi="Times New Roman"/>
          <w:i/>
          <w:iCs/>
          <w:noProof/>
          <w:sz w:val="24"/>
        </w:rPr>
        <w:t>ractice</w:t>
      </w:r>
      <w:r w:rsidRPr="00877B10">
        <w:rPr>
          <w:rFonts w:ascii="Times New Roman" w:hAnsi="Times New Roman"/>
          <w:noProof/>
          <w:sz w:val="24"/>
        </w:rPr>
        <w:t xml:space="preserve"> (p</w:t>
      </w:r>
      <w:r>
        <w:rPr>
          <w:rFonts w:ascii="Times New Roman" w:hAnsi="Times New Roman"/>
          <w:noProof/>
          <w:sz w:val="24"/>
        </w:rPr>
        <w:t>p. 74</w:t>
      </w:r>
      <w:r w:rsidRPr="00877B10">
        <w:rPr>
          <w:rFonts w:ascii="Times New Roman" w:hAnsi="Times New Roman"/>
          <w:noProof/>
          <w:sz w:val="24"/>
        </w:rPr>
        <w:t>–</w:t>
      </w:r>
      <w:r>
        <w:rPr>
          <w:rFonts w:ascii="Times New Roman" w:hAnsi="Times New Roman"/>
          <w:noProof/>
          <w:sz w:val="24"/>
        </w:rPr>
        <w:t>94</w:t>
      </w:r>
      <w:r w:rsidRPr="00877B10">
        <w:rPr>
          <w:rFonts w:ascii="Times New Roman" w:hAnsi="Times New Roman"/>
          <w:noProof/>
          <w:sz w:val="24"/>
        </w:rPr>
        <w:t>). New York</w:t>
      </w:r>
      <w:r>
        <w:rPr>
          <w:rFonts w:ascii="Times New Roman" w:hAnsi="Times New Roman"/>
          <w:noProof/>
          <w:sz w:val="24"/>
        </w:rPr>
        <w:t>, NY</w:t>
      </w:r>
      <w:r w:rsidRPr="00877B10">
        <w:rPr>
          <w:rFonts w:ascii="Times New Roman" w:hAnsi="Times New Roman"/>
          <w:noProof/>
          <w:sz w:val="24"/>
        </w:rPr>
        <w:t>: Guilford Press.</w:t>
      </w:r>
    </w:p>
    <w:p w14:paraId="0A79F3BF" w14:textId="77777777" w:rsidR="00516DB6" w:rsidRPr="00877B10" w:rsidRDefault="00516DB6" w:rsidP="00516DB6">
      <w:pPr>
        <w:pStyle w:val="NormalWeb"/>
        <w:spacing w:before="0" w:beforeAutospacing="0" w:after="0" w:afterAutospacing="0"/>
        <w:ind w:hanging="480"/>
        <w:rPr>
          <w:rFonts w:ascii="Times New Roman" w:hAnsi="Times New Roman"/>
          <w:noProof/>
          <w:sz w:val="24"/>
        </w:rPr>
      </w:pPr>
    </w:p>
    <w:p w14:paraId="097223A7"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Eubanks-Carter, C., Muran, </w:t>
      </w:r>
      <w:r>
        <w:rPr>
          <w:rFonts w:ascii="Times New Roman" w:hAnsi="Times New Roman"/>
          <w:noProof/>
          <w:sz w:val="24"/>
        </w:rPr>
        <w:t xml:space="preserve">J. C., &amp; Safran, J. D. (2014). Alliance-focused training. </w:t>
      </w:r>
      <w:r>
        <w:rPr>
          <w:rFonts w:ascii="Times New Roman" w:hAnsi="Times New Roman"/>
          <w:i/>
          <w:noProof/>
          <w:sz w:val="24"/>
        </w:rPr>
        <w:t>Psychotherapy</w:t>
      </w:r>
      <w:r>
        <w:rPr>
          <w:rFonts w:ascii="Times New Roman" w:hAnsi="Times New Roman"/>
          <w:noProof/>
          <w:sz w:val="24"/>
        </w:rPr>
        <w:t>. Advance online publication. http://dx.doi.org/10.1037/a0037596</w:t>
      </w:r>
    </w:p>
    <w:p w14:paraId="42089A88" w14:textId="77777777" w:rsidR="00882944" w:rsidRPr="00136691" w:rsidRDefault="00882944" w:rsidP="00516DB6">
      <w:pPr>
        <w:pStyle w:val="NormalWeb"/>
        <w:spacing w:before="0" w:beforeAutospacing="0" w:after="0" w:afterAutospacing="0"/>
        <w:ind w:hanging="480"/>
        <w:rPr>
          <w:rFonts w:ascii="Times New Roman" w:hAnsi="Times New Roman"/>
          <w:noProof/>
          <w:sz w:val="24"/>
        </w:rPr>
      </w:pPr>
    </w:p>
    <w:p w14:paraId="7ACE8153"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lastRenderedPageBreak/>
        <w:t xml:space="preserve">Hatfield, D. R., &amp; Ogles, B. M. (2004). The use of outcome measures by psychologists in clinical practice. </w:t>
      </w:r>
      <w:r>
        <w:rPr>
          <w:rFonts w:ascii="Times New Roman" w:hAnsi="Times New Roman"/>
          <w:i/>
          <w:noProof/>
          <w:sz w:val="24"/>
        </w:rPr>
        <w:t>Professional Psychology: Research and Practice, 35</w:t>
      </w:r>
      <w:r>
        <w:rPr>
          <w:rFonts w:ascii="Times New Roman" w:hAnsi="Times New Roman"/>
          <w:noProof/>
          <w:sz w:val="24"/>
        </w:rPr>
        <w:t xml:space="preserve">(5), 485-491.doi: </w:t>
      </w:r>
      <w:r w:rsidRPr="003B1FCF">
        <w:rPr>
          <w:rFonts w:ascii="Times New Roman" w:hAnsi="Times New Roman"/>
          <w:noProof/>
          <w:sz w:val="24"/>
        </w:rPr>
        <w:t>10.1037/0735-7028.35.5.485</w:t>
      </w:r>
    </w:p>
    <w:p w14:paraId="3268B296" w14:textId="77777777" w:rsidR="00F00F1B" w:rsidRPr="003B1FCF" w:rsidRDefault="00F00F1B" w:rsidP="00516DB6">
      <w:pPr>
        <w:pStyle w:val="NormalWeb"/>
        <w:spacing w:before="0" w:beforeAutospacing="0" w:after="0" w:afterAutospacing="0"/>
        <w:ind w:hanging="480"/>
        <w:rPr>
          <w:rFonts w:ascii="Times New Roman" w:hAnsi="Times New Roman"/>
          <w:noProof/>
          <w:sz w:val="24"/>
        </w:rPr>
      </w:pPr>
    </w:p>
    <w:p w14:paraId="5F444E2D"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t>Hershenberg, R., Drabick, D. A.</w:t>
      </w:r>
      <w:r w:rsidRPr="00877B10">
        <w:rPr>
          <w:rFonts w:ascii="Times New Roman" w:hAnsi="Times New Roman"/>
          <w:noProof/>
          <w:sz w:val="24"/>
        </w:rPr>
        <w:t xml:space="preserve"> G., &amp; Vivian, D. (2012). An opportunity to bridge the gap between clinical r</w:t>
      </w:r>
      <w:r>
        <w:rPr>
          <w:rFonts w:ascii="Times New Roman" w:hAnsi="Times New Roman"/>
          <w:noProof/>
          <w:sz w:val="24"/>
        </w:rPr>
        <w:t>esearch and clinical practice: I</w:t>
      </w:r>
      <w:r w:rsidRPr="00877B10">
        <w:rPr>
          <w:rFonts w:ascii="Times New Roman" w:hAnsi="Times New Roman"/>
          <w:noProof/>
          <w:sz w:val="24"/>
        </w:rPr>
        <w:t xml:space="preserve">mplications for clinical training. </w:t>
      </w:r>
      <w:r>
        <w:rPr>
          <w:rFonts w:ascii="Times New Roman" w:hAnsi="Times New Roman"/>
          <w:i/>
          <w:iCs/>
          <w:noProof/>
          <w:sz w:val="24"/>
        </w:rPr>
        <w:t>Psychotherapy</w:t>
      </w:r>
      <w:r w:rsidRPr="00877B10">
        <w:rPr>
          <w:rFonts w:ascii="Times New Roman" w:hAnsi="Times New Roman"/>
          <w:noProof/>
          <w:sz w:val="24"/>
        </w:rPr>
        <w:t xml:space="preserve">, </w:t>
      </w:r>
      <w:r w:rsidRPr="00877B10">
        <w:rPr>
          <w:rFonts w:ascii="Times New Roman" w:hAnsi="Times New Roman"/>
          <w:i/>
          <w:iCs/>
          <w:noProof/>
          <w:sz w:val="24"/>
        </w:rPr>
        <w:t>49</w:t>
      </w:r>
      <w:r w:rsidRPr="00877B10">
        <w:rPr>
          <w:rFonts w:ascii="Times New Roman" w:hAnsi="Times New Roman"/>
          <w:noProof/>
          <w:sz w:val="24"/>
        </w:rPr>
        <w:t>(2), 123–</w:t>
      </w:r>
      <w:r>
        <w:rPr>
          <w:rFonts w:ascii="Times New Roman" w:hAnsi="Times New Roman"/>
          <w:noProof/>
          <w:sz w:val="24"/>
        </w:rPr>
        <w:t>1</w:t>
      </w:r>
      <w:r w:rsidRPr="00877B10">
        <w:rPr>
          <w:rFonts w:ascii="Times New Roman" w:hAnsi="Times New Roman"/>
          <w:noProof/>
          <w:sz w:val="24"/>
        </w:rPr>
        <w:t>34. doi:10.1037/a0027648</w:t>
      </w:r>
    </w:p>
    <w:p w14:paraId="7597E0F5" w14:textId="77777777" w:rsidR="00F00F1B" w:rsidRPr="00877B10" w:rsidRDefault="00F00F1B" w:rsidP="00516DB6">
      <w:pPr>
        <w:pStyle w:val="NormalWeb"/>
        <w:spacing w:before="0" w:beforeAutospacing="0" w:after="0" w:afterAutospacing="0"/>
        <w:ind w:hanging="480"/>
        <w:rPr>
          <w:rFonts w:ascii="Times New Roman" w:hAnsi="Times New Roman"/>
          <w:noProof/>
          <w:sz w:val="24"/>
        </w:rPr>
      </w:pPr>
    </w:p>
    <w:p w14:paraId="5A780C75"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Hilsenroth, M. J., Ackerman, S. J., Clemence, A. J., Strassle, C. G., &amp; Handler, L. (2002). Effects of structured clinician training on patient and therapist perspectives of alliance early in psychotherapy. </w:t>
      </w:r>
      <w:r w:rsidRPr="00877B10">
        <w:rPr>
          <w:rFonts w:ascii="Times New Roman" w:hAnsi="Times New Roman"/>
          <w:i/>
          <w:iCs/>
          <w:noProof/>
          <w:sz w:val="24"/>
        </w:rPr>
        <w:t>Psychotherapy: Theory, Research, Practice, Training</w:t>
      </w:r>
      <w:r w:rsidRPr="00877B10">
        <w:rPr>
          <w:rFonts w:ascii="Times New Roman" w:hAnsi="Times New Roman"/>
          <w:noProof/>
          <w:sz w:val="24"/>
        </w:rPr>
        <w:t xml:space="preserve">, </w:t>
      </w:r>
      <w:r w:rsidRPr="00877B10">
        <w:rPr>
          <w:rFonts w:ascii="Times New Roman" w:hAnsi="Times New Roman"/>
          <w:i/>
          <w:iCs/>
          <w:noProof/>
          <w:sz w:val="24"/>
        </w:rPr>
        <w:t>39</w:t>
      </w:r>
      <w:r w:rsidRPr="00877B10">
        <w:rPr>
          <w:rFonts w:ascii="Times New Roman" w:hAnsi="Times New Roman"/>
          <w:noProof/>
          <w:sz w:val="24"/>
        </w:rPr>
        <w:t>(4), 309–323. doi:10.1037/0033-3204.39.4.309</w:t>
      </w:r>
    </w:p>
    <w:p w14:paraId="5E9E073F" w14:textId="77777777" w:rsidR="00F00F1B" w:rsidRPr="00877B10" w:rsidRDefault="00F00F1B" w:rsidP="00516DB6">
      <w:pPr>
        <w:pStyle w:val="NormalWeb"/>
        <w:spacing w:before="0" w:beforeAutospacing="0" w:after="0" w:afterAutospacing="0"/>
        <w:ind w:hanging="480"/>
        <w:rPr>
          <w:rFonts w:ascii="Times New Roman" w:hAnsi="Times New Roman"/>
          <w:noProof/>
          <w:sz w:val="24"/>
        </w:rPr>
      </w:pPr>
    </w:p>
    <w:p w14:paraId="4A82C4DD"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t>Horvath, A. O., Del Re, A.</w:t>
      </w:r>
      <w:r w:rsidRPr="00877B10">
        <w:rPr>
          <w:rFonts w:ascii="Times New Roman" w:hAnsi="Times New Roman"/>
          <w:noProof/>
          <w:sz w:val="24"/>
        </w:rPr>
        <w:t xml:space="preserve"> C., Flückiger, C., &amp; Symonds, D. (2011). Alliance in individual psychotherapy. </w:t>
      </w:r>
      <w:r>
        <w:rPr>
          <w:rFonts w:ascii="Times New Roman" w:hAnsi="Times New Roman"/>
          <w:i/>
          <w:iCs/>
          <w:noProof/>
          <w:sz w:val="24"/>
        </w:rPr>
        <w:t>Psychotherapy: Theory, Research, Practice, Training</w:t>
      </w:r>
      <w:r w:rsidRPr="00877B10">
        <w:rPr>
          <w:rFonts w:ascii="Times New Roman" w:hAnsi="Times New Roman"/>
          <w:noProof/>
          <w:sz w:val="24"/>
        </w:rPr>
        <w:t xml:space="preserve">, </w:t>
      </w:r>
      <w:r w:rsidRPr="00877B10">
        <w:rPr>
          <w:rFonts w:ascii="Times New Roman" w:hAnsi="Times New Roman"/>
          <w:i/>
          <w:iCs/>
          <w:noProof/>
          <w:sz w:val="24"/>
        </w:rPr>
        <w:t>48</w:t>
      </w:r>
      <w:r w:rsidRPr="00877B10">
        <w:rPr>
          <w:rFonts w:ascii="Times New Roman" w:hAnsi="Times New Roman"/>
          <w:noProof/>
          <w:sz w:val="24"/>
        </w:rPr>
        <w:t>(1), 9–16. doi:10.1037/a0022186</w:t>
      </w:r>
    </w:p>
    <w:p w14:paraId="6F88D99F" w14:textId="77777777" w:rsidR="00F00F1B" w:rsidRPr="00877B10" w:rsidRDefault="00F00F1B" w:rsidP="00516DB6">
      <w:pPr>
        <w:pStyle w:val="NormalWeb"/>
        <w:spacing w:before="0" w:beforeAutospacing="0" w:after="0" w:afterAutospacing="0"/>
        <w:ind w:hanging="480"/>
        <w:rPr>
          <w:rFonts w:ascii="Times New Roman" w:hAnsi="Times New Roman"/>
          <w:noProof/>
          <w:sz w:val="24"/>
        </w:rPr>
      </w:pPr>
    </w:p>
    <w:p w14:paraId="15C71C64"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Imel, Z. E., &amp; Wampold, B. E. (2008). The importance of treatment and the science of common factors in psychotherapy. In S. D. Brown (Ed.), </w:t>
      </w:r>
      <w:r w:rsidRPr="00877B10">
        <w:rPr>
          <w:rFonts w:ascii="Times New Roman" w:hAnsi="Times New Roman"/>
          <w:i/>
          <w:iCs/>
          <w:noProof/>
          <w:sz w:val="24"/>
        </w:rPr>
        <w:t>Handbook of counseling psychology</w:t>
      </w:r>
      <w:r w:rsidRPr="00877B10">
        <w:rPr>
          <w:rFonts w:ascii="Times New Roman" w:hAnsi="Times New Roman"/>
          <w:noProof/>
          <w:sz w:val="24"/>
        </w:rPr>
        <w:t xml:space="preserve"> (4th ed., pp. 249–266). Hoboken, NJ: John Wiley &amp; Sons Inc.</w:t>
      </w:r>
    </w:p>
    <w:p w14:paraId="70118B84" w14:textId="77777777" w:rsidR="00F00F1B" w:rsidRPr="00877B10" w:rsidRDefault="00F00F1B" w:rsidP="00516DB6">
      <w:pPr>
        <w:pStyle w:val="NormalWeb"/>
        <w:spacing w:before="0" w:beforeAutospacing="0" w:after="0" w:afterAutospacing="0"/>
        <w:ind w:hanging="480"/>
        <w:rPr>
          <w:rFonts w:ascii="Times New Roman" w:hAnsi="Times New Roman"/>
          <w:noProof/>
          <w:sz w:val="24"/>
        </w:rPr>
      </w:pPr>
    </w:p>
    <w:p w14:paraId="1298F475"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t xml:space="preserve">Luebbe, A. M., Radcliffe, A. M., Callands, T. A., Green, D., &amp; Thorn, B. E. (2007). Evidence-based practice in psychology: Perceptions of graduate students in scientist-practitioner programs. </w:t>
      </w:r>
      <w:r>
        <w:rPr>
          <w:rFonts w:ascii="Times New Roman" w:hAnsi="Times New Roman"/>
          <w:i/>
          <w:noProof/>
          <w:sz w:val="24"/>
        </w:rPr>
        <w:t>Journal of Clinical Psychology, 63</w:t>
      </w:r>
      <w:r>
        <w:rPr>
          <w:rFonts w:ascii="Times New Roman" w:hAnsi="Times New Roman"/>
          <w:noProof/>
          <w:sz w:val="24"/>
        </w:rPr>
        <w:t xml:space="preserve">(7), 643-655. doi: </w:t>
      </w:r>
      <w:r w:rsidRPr="00A94EA7">
        <w:rPr>
          <w:rFonts w:ascii="Times New Roman" w:hAnsi="Times New Roman"/>
          <w:noProof/>
          <w:sz w:val="24"/>
        </w:rPr>
        <w:t>10.1002/jclp</w:t>
      </w:r>
    </w:p>
    <w:p w14:paraId="6C223060" w14:textId="77777777" w:rsidR="00F00F1B" w:rsidRPr="00B67955" w:rsidRDefault="00F00F1B" w:rsidP="00516DB6">
      <w:pPr>
        <w:pStyle w:val="NormalWeb"/>
        <w:spacing w:before="0" w:beforeAutospacing="0" w:after="0" w:afterAutospacing="0"/>
        <w:ind w:hanging="480"/>
        <w:rPr>
          <w:rFonts w:ascii="Times New Roman" w:hAnsi="Times New Roman"/>
          <w:noProof/>
          <w:sz w:val="24"/>
        </w:rPr>
      </w:pPr>
    </w:p>
    <w:p w14:paraId="10E6F4F6"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Miller, S. D., Duncan, B. L., Brown, J., Sorrell, R., &amp; Chalk, M. B. (2006). Using </w:t>
      </w:r>
      <w:r>
        <w:rPr>
          <w:rFonts w:ascii="Times New Roman" w:hAnsi="Times New Roman"/>
          <w:noProof/>
          <w:sz w:val="24"/>
        </w:rPr>
        <w:t>formal client feedback to improve retention and outcome: Making ongoing, real-time assessment feasible</w:t>
      </w:r>
      <w:r w:rsidRPr="00877B10">
        <w:rPr>
          <w:rFonts w:ascii="Times New Roman" w:hAnsi="Times New Roman"/>
          <w:noProof/>
          <w:sz w:val="24"/>
        </w:rPr>
        <w:t xml:space="preserve">. </w:t>
      </w:r>
      <w:r>
        <w:rPr>
          <w:rFonts w:ascii="Times New Roman" w:hAnsi="Times New Roman"/>
          <w:i/>
          <w:iCs/>
          <w:noProof/>
          <w:sz w:val="24"/>
        </w:rPr>
        <w:t>Journal of Brief</w:t>
      </w:r>
      <w:r w:rsidRPr="00877B10">
        <w:rPr>
          <w:rFonts w:ascii="Times New Roman" w:hAnsi="Times New Roman"/>
          <w:i/>
          <w:iCs/>
          <w:noProof/>
          <w:sz w:val="24"/>
        </w:rPr>
        <w:t xml:space="preserve"> Therapy</w:t>
      </w:r>
      <w:r w:rsidRPr="00877B10">
        <w:rPr>
          <w:rFonts w:ascii="Times New Roman" w:hAnsi="Times New Roman"/>
          <w:noProof/>
          <w:sz w:val="24"/>
        </w:rPr>
        <w:t xml:space="preserve">, </w:t>
      </w:r>
      <w:r w:rsidRPr="00877B10">
        <w:rPr>
          <w:rFonts w:ascii="Times New Roman" w:hAnsi="Times New Roman"/>
          <w:i/>
          <w:iCs/>
          <w:noProof/>
          <w:sz w:val="24"/>
        </w:rPr>
        <w:t>5</w:t>
      </w:r>
      <w:r>
        <w:rPr>
          <w:rFonts w:ascii="Times New Roman" w:hAnsi="Times New Roman"/>
          <w:iCs/>
          <w:noProof/>
          <w:sz w:val="24"/>
        </w:rPr>
        <w:t>(1)</w:t>
      </w:r>
      <w:r w:rsidRPr="00877B10">
        <w:rPr>
          <w:rFonts w:ascii="Times New Roman" w:hAnsi="Times New Roman"/>
          <w:noProof/>
          <w:sz w:val="24"/>
        </w:rPr>
        <w:t>, 5–22.</w:t>
      </w:r>
    </w:p>
    <w:p w14:paraId="76A6C297" w14:textId="77777777" w:rsidR="00F00F1B" w:rsidRPr="00877B10" w:rsidRDefault="00F00F1B" w:rsidP="00516DB6">
      <w:pPr>
        <w:pStyle w:val="NormalWeb"/>
        <w:spacing w:before="0" w:beforeAutospacing="0" w:after="0" w:afterAutospacing="0"/>
        <w:ind w:hanging="480"/>
        <w:rPr>
          <w:rFonts w:ascii="Times New Roman" w:hAnsi="Times New Roman"/>
          <w:noProof/>
          <w:sz w:val="24"/>
        </w:rPr>
      </w:pPr>
    </w:p>
    <w:p w14:paraId="07504DA6"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Muran, J. C., &amp; Barber, J. P. (Eds.). (2010). </w:t>
      </w:r>
      <w:r>
        <w:rPr>
          <w:rFonts w:ascii="Times New Roman" w:hAnsi="Times New Roman"/>
          <w:i/>
          <w:iCs/>
          <w:noProof/>
          <w:sz w:val="24"/>
        </w:rPr>
        <w:t>The therapeutic alliance: An evidence-based guide to p</w:t>
      </w:r>
      <w:r w:rsidRPr="00877B10">
        <w:rPr>
          <w:rFonts w:ascii="Times New Roman" w:hAnsi="Times New Roman"/>
          <w:i/>
          <w:iCs/>
          <w:noProof/>
          <w:sz w:val="24"/>
        </w:rPr>
        <w:t>ractice</w:t>
      </w:r>
      <w:r w:rsidRPr="00877B10">
        <w:rPr>
          <w:rFonts w:ascii="Times New Roman" w:hAnsi="Times New Roman"/>
          <w:noProof/>
          <w:sz w:val="24"/>
        </w:rPr>
        <w:t>. New York</w:t>
      </w:r>
      <w:r>
        <w:rPr>
          <w:rFonts w:ascii="Times New Roman" w:hAnsi="Times New Roman"/>
          <w:noProof/>
          <w:sz w:val="24"/>
        </w:rPr>
        <w:t>, NY</w:t>
      </w:r>
      <w:r w:rsidRPr="00877B10">
        <w:rPr>
          <w:rFonts w:ascii="Times New Roman" w:hAnsi="Times New Roman"/>
          <w:noProof/>
          <w:sz w:val="24"/>
        </w:rPr>
        <w:t>: Guilford Press.</w:t>
      </w:r>
    </w:p>
    <w:p w14:paraId="76841476" w14:textId="77777777" w:rsidR="00F00F1B" w:rsidRPr="00877B10" w:rsidRDefault="00F00F1B" w:rsidP="00516DB6">
      <w:pPr>
        <w:pStyle w:val="NormalWeb"/>
        <w:spacing w:before="0" w:beforeAutospacing="0" w:after="0" w:afterAutospacing="0"/>
        <w:ind w:hanging="480"/>
        <w:rPr>
          <w:rFonts w:ascii="Times New Roman" w:hAnsi="Times New Roman"/>
          <w:noProof/>
          <w:sz w:val="24"/>
        </w:rPr>
      </w:pPr>
    </w:p>
    <w:p w14:paraId="2EBF8956"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Muran, J. C., Safran, J. D., Samstag, L. W., &amp; Winston, A. (2005). Evaluating an alliance-focused treatment for personality disorders. </w:t>
      </w:r>
      <w:r w:rsidRPr="00877B10">
        <w:rPr>
          <w:rFonts w:ascii="Times New Roman" w:hAnsi="Times New Roman"/>
          <w:i/>
          <w:iCs/>
          <w:noProof/>
          <w:sz w:val="24"/>
        </w:rPr>
        <w:t>Psychotherapy: Theory, Research, Practice, Training</w:t>
      </w:r>
      <w:r w:rsidRPr="00877B10">
        <w:rPr>
          <w:rFonts w:ascii="Times New Roman" w:hAnsi="Times New Roman"/>
          <w:noProof/>
          <w:sz w:val="24"/>
        </w:rPr>
        <w:t xml:space="preserve">, </w:t>
      </w:r>
      <w:r w:rsidRPr="00877B10">
        <w:rPr>
          <w:rFonts w:ascii="Times New Roman" w:hAnsi="Times New Roman"/>
          <w:i/>
          <w:iCs/>
          <w:noProof/>
          <w:sz w:val="24"/>
        </w:rPr>
        <w:t>42</w:t>
      </w:r>
      <w:r w:rsidRPr="00877B10">
        <w:rPr>
          <w:rFonts w:ascii="Times New Roman" w:hAnsi="Times New Roman"/>
          <w:noProof/>
          <w:sz w:val="24"/>
        </w:rPr>
        <w:t>(4), 532–545. doi:10.1037/0033-3204.42.4.532</w:t>
      </w:r>
    </w:p>
    <w:p w14:paraId="4411EB94" w14:textId="77777777" w:rsidR="00F00F1B" w:rsidRPr="00877B10" w:rsidRDefault="00F00F1B" w:rsidP="00516DB6">
      <w:pPr>
        <w:pStyle w:val="NormalWeb"/>
        <w:spacing w:before="0" w:beforeAutospacing="0" w:after="0" w:afterAutospacing="0"/>
        <w:ind w:hanging="480"/>
        <w:rPr>
          <w:rFonts w:ascii="Times New Roman" w:hAnsi="Times New Roman"/>
          <w:noProof/>
          <w:sz w:val="24"/>
        </w:rPr>
      </w:pPr>
    </w:p>
    <w:p w14:paraId="05046C48"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Norcross, J. C. (Ed.). (2011). </w:t>
      </w:r>
      <w:r>
        <w:rPr>
          <w:rFonts w:ascii="Times New Roman" w:hAnsi="Times New Roman"/>
          <w:i/>
          <w:iCs/>
          <w:noProof/>
          <w:sz w:val="24"/>
        </w:rPr>
        <w:t>Psychotherapy relationships that w</w:t>
      </w:r>
      <w:r w:rsidRPr="00877B10">
        <w:rPr>
          <w:rFonts w:ascii="Times New Roman" w:hAnsi="Times New Roman"/>
          <w:i/>
          <w:iCs/>
          <w:noProof/>
          <w:sz w:val="24"/>
        </w:rPr>
        <w:t>ork: Evidence</w:t>
      </w:r>
      <w:r>
        <w:rPr>
          <w:rFonts w:ascii="Times New Roman" w:hAnsi="Times New Roman"/>
          <w:i/>
          <w:iCs/>
          <w:noProof/>
          <w:sz w:val="24"/>
        </w:rPr>
        <w:t>-based r</w:t>
      </w:r>
      <w:r w:rsidRPr="00877B10">
        <w:rPr>
          <w:rFonts w:ascii="Times New Roman" w:hAnsi="Times New Roman"/>
          <w:i/>
          <w:iCs/>
          <w:noProof/>
          <w:sz w:val="24"/>
        </w:rPr>
        <w:t>esponsiveness</w:t>
      </w:r>
      <w:r>
        <w:rPr>
          <w:rFonts w:ascii="Times New Roman" w:hAnsi="Times New Roman"/>
          <w:noProof/>
          <w:sz w:val="24"/>
        </w:rPr>
        <w:t xml:space="preserve"> (2nd ed</w:t>
      </w:r>
      <w:r w:rsidRPr="00877B10">
        <w:rPr>
          <w:rFonts w:ascii="Times New Roman" w:hAnsi="Times New Roman"/>
          <w:noProof/>
          <w:sz w:val="24"/>
        </w:rPr>
        <w:t>.). New York</w:t>
      </w:r>
      <w:r>
        <w:rPr>
          <w:rFonts w:ascii="Times New Roman" w:hAnsi="Times New Roman"/>
          <w:noProof/>
          <w:sz w:val="24"/>
        </w:rPr>
        <w:t>, NY</w:t>
      </w:r>
      <w:r w:rsidRPr="00877B10">
        <w:rPr>
          <w:rFonts w:ascii="Times New Roman" w:hAnsi="Times New Roman"/>
          <w:noProof/>
          <w:sz w:val="24"/>
        </w:rPr>
        <w:t>: Oxford University Press.</w:t>
      </w:r>
    </w:p>
    <w:p w14:paraId="7E875837" w14:textId="77777777" w:rsidR="00F00F1B" w:rsidRDefault="00F00F1B" w:rsidP="00516DB6">
      <w:pPr>
        <w:pStyle w:val="NormalWeb"/>
        <w:spacing w:before="0" w:beforeAutospacing="0" w:after="0" w:afterAutospacing="0"/>
        <w:ind w:hanging="480"/>
        <w:rPr>
          <w:rFonts w:ascii="Times New Roman" w:hAnsi="Times New Roman"/>
          <w:noProof/>
          <w:sz w:val="24"/>
        </w:rPr>
      </w:pPr>
    </w:p>
    <w:p w14:paraId="15BAB6F0"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t xml:space="preserve">Persons, J. (1995). Why practicing psychologists are slow to adopt empirically-validated treatments. In S. C. Hayes, V. M. Follette, R. M. Dawes, &amp; K. E. Grady (Eds.), </w:t>
      </w:r>
      <w:r>
        <w:rPr>
          <w:rFonts w:ascii="Times New Roman" w:hAnsi="Times New Roman"/>
          <w:i/>
          <w:noProof/>
          <w:sz w:val="24"/>
        </w:rPr>
        <w:t>Scientific standards of psychological practice: Issues and recommendations</w:t>
      </w:r>
      <w:r>
        <w:rPr>
          <w:rFonts w:ascii="Times New Roman" w:hAnsi="Times New Roman"/>
          <w:noProof/>
          <w:sz w:val="24"/>
        </w:rPr>
        <w:t xml:space="preserve"> (141-157). Reno, NV: Context Press.</w:t>
      </w:r>
    </w:p>
    <w:p w14:paraId="295032D0" w14:textId="77777777" w:rsidR="00F00F1B" w:rsidRDefault="00F00F1B" w:rsidP="00516DB6">
      <w:pPr>
        <w:pStyle w:val="NormalWeb"/>
        <w:spacing w:before="0" w:beforeAutospacing="0" w:after="0" w:afterAutospacing="0"/>
        <w:ind w:hanging="480"/>
        <w:rPr>
          <w:rFonts w:ascii="Times New Roman" w:hAnsi="Times New Roman"/>
          <w:noProof/>
          <w:sz w:val="24"/>
        </w:rPr>
      </w:pPr>
    </w:p>
    <w:p w14:paraId="3708D22E"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lastRenderedPageBreak/>
        <w:t xml:space="preserve">Rakovshik, S. G., &amp; McManus, F. (2010). Establishing evidence-based training in cognitive behavioral therapy: A review of current empirical findings and theoretical guidance. </w:t>
      </w:r>
      <w:r>
        <w:rPr>
          <w:rFonts w:ascii="Times New Roman" w:hAnsi="Times New Roman"/>
          <w:i/>
          <w:noProof/>
          <w:sz w:val="24"/>
        </w:rPr>
        <w:t>Clinical Psychology Review, 30</w:t>
      </w:r>
      <w:r>
        <w:rPr>
          <w:rFonts w:ascii="Times New Roman" w:hAnsi="Times New Roman"/>
          <w:noProof/>
          <w:sz w:val="24"/>
        </w:rPr>
        <w:t xml:space="preserve">(5), 496-516. doi: </w:t>
      </w:r>
      <w:r w:rsidRPr="00DE169D">
        <w:rPr>
          <w:rFonts w:ascii="Times New Roman" w:hAnsi="Times New Roman"/>
          <w:noProof/>
          <w:sz w:val="24"/>
        </w:rPr>
        <w:t>10.1016/j.cpr.2010.03.004</w:t>
      </w:r>
    </w:p>
    <w:p w14:paraId="57898B75" w14:textId="77777777" w:rsidR="00F00F1B" w:rsidRPr="00DE169D" w:rsidRDefault="00F00F1B" w:rsidP="00516DB6">
      <w:pPr>
        <w:pStyle w:val="NormalWeb"/>
        <w:spacing w:before="0" w:beforeAutospacing="0" w:after="0" w:afterAutospacing="0"/>
        <w:ind w:hanging="480"/>
        <w:rPr>
          <w:rFonts w:ascii="Times New Roman" w:hAnsi="Times New Roman"/>
          <w:noProof/>
          <w:sz w:val="24"/>
        </w:rPr>
      </w:pPr>
    </w:p>
    <w:p w14:paraId="0265DF67" w14:textId="5DD620C8" w:rsidR="00A52BE4" w:rsidRPr="00A52BE4" w:rsidRDefault="00A52BE4" w:rsidP="00516DB6">
      <w:pPr>
        <w:pStyle w:val="NormalWeb"/>
        <w:spacing w:before="0" w:beforeAutospacing="0" w:after="0" w:afterAutospacing="0"/>
        <w:ind w:hanging="480"/>
        <w:rPr>
          <w:rFonts w:ascii="Times New Roman" w:hAnsi="Times New Roman"/>
          <w:noProof/>
          <w:sz w:val="24"/>
        </w:rPr>
      </w:pPr>
      <w:bookmarkStart w:id="0" w:name="_GoBack"/>
      <w:r>
        <w:rPr>
          <w:rFonts w:ascii="Times New Roman" w:hAnsi="Times New Roman"/>
          <w:noProof/>
          <w:sz w:val="24"/>
        </w:rPr>
        <w:t>Safran</w:t>
      </w:r>
      <w:bookmarkEnd w:id="0"/>
      <w:r>
        <w:rPr>
          <w:rFonts w:ascii="Times New Roman" w:hAnsi="Times New Roman"/>
          <w:noProof/>
          <w:sz w:val="24"/>
        </w:rPr>
        <w:t>, J. D</w:t>
      </w:r>
      <w:r w:rsidR="00A0212D">
        <w:rPr>
          <w:rFonts w:ascii="Times New Roman" w:hAnsi="Times New Roman"/>
          <w:noProof/>
          <w:sz w:val="24"/>
        </w:rPr>
        <w:t>., Abreu, I., Ogilvie, J., &amp; DeM</w:t>
      </w:r>
      <w:r>
        <w:rPr>
          <w:rFonts w:ascii="Times New Roman" w:hAnsi="Times New Roman"/>
          <w:noProof/>
          <w:sz w:val="24"/>
        </w:rPr>
        <w:t>aria, A</w:t>
      </w:r>
      <w:r w:rsidR="005816E6">
        <w:rPr>
          <w:rFonts w:ascii="Times New Roman" w:hAnsi="Times New Roman"/>
          <w:noProof/>
          <w:sz w:val="24"/>
        </w:rPr>
        <w:t>.</w:t>
      </w:r>
      <w:r>
        <w:rPr>
          <w:rFonts w:ascii="Times New Roman" w:hAnsi="Times New Roman"/>
          <w:noProof/>
          <w:sz w:val="24"/>
        </w:rPr>
        <w:t xml:space="preserve"> (2011). Does psychotherapy research influence the clinical practice of researcher-clinicians? </w:t>
      </w:r>
      <w:r>
        <w:rPr>
          <w:rFonts w:ascii="Times New Roman" w:hAnsi="Times New Roman"/>
          <w:i/>
          <w:noProof/>
          <w:sz w:val="24"/>
        </w:rPr>
        <w:t>Clinical Psychology: Science and Practice, 18</w:t>
      </w:r>
      <w:r>
        <w:rPr>
          <w:rFonts w:ascii="Times New Roman" w:hAnsi="Times New Roman"/>
          <w:noProof/>
          <w:sz w:val="24"/>
        </w:rPr>
        <w:t xml:space="preserve">(4), 357-371. doi: </w:t>
      </w:r>
      <w:r w:rsidRPr="00A52BE4">
        <w:rPr>
          <w:rFonts w:ascii="Times New Roman" w:hAnsi="Times New Roman"/>
          <w:noProof/>
          <w:sz w:val="24"/>
        </w:rPr>
        <w:t>10.1111/j.1468-2850.2011.01267.x</w:t>
      </w:r>
    </w:p>
    <w:p w14:paraId="19381C75" w14:textId="77777777" w:rsidR="00A52BE4" w:rsidRDefault="00A52BE4" w:rsidP="00516DB6">
      <w:pPr>
        <w:pStyle w:val="NormalWeb"/>
        <w:spacing w:before="0" w:beforeAutospacing="0" w:after="0" w:afterAutospacing="0"/>
        <w:ind w:hanging="480"/>
        <w:rPr>
          <w:rFonts w:ascii="Times New Roman" w:hAnsi="Times New Roman"/>
          <w:noProof/>
          <w:sz w:val="24"/>
        </w:rPr>
      </w:pPr>
    </w:p>
    <w:p w14:paraId="68740301" w14:textId="7998ECC9"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Safran, J. D., Muran, J. C., </w:t>
      </w:r>
      <w:r w:rsidR="00A0212D">
        <w:rPr>
          <w:rFonts w:ascii="Times New Roman" w:hAnsi="Times New Roman"/>
          <w:noProof/>
          <w:sz w:val="24"/>
        </w:rPr>
        <w:t>DeM</w:t>
      </w:r>
      <w:r>
        <w:rPr>
          <w:rFonts w:ascii="Times New Roman" w:hAnsi="Times New Roman"/>
          <w:noProof/>
          <w:sz w:val="24"/>
        </w:rPr>
        <w:t xml:space="preserve">aria, A., Boutwell, C., Eubanks-Carter, C., &amp; Winston, A. (2014). Investigating the impact of alliance-focused training on interpersonal process and therapists' capacity for experiential reflection. </w:t>
      </w:r>
      <w:r>
        <w:rPr>
          <w:rFonts w:ascii="Times New Roman" w:hAnsi="Times New Roman"/>
          <w:i/>
          <w:noProof/>
          <w:sz w:val="24"/>
        </w:rPr>
        <w:t>Psychotherapy Research, 24</w:t>
      </w:r>
      <w:r>
        <w:rPr>
          <w:rFonts w:ascii="Times New Roman" w:hAnsi="Times New Roman"/>
          <w:noProof/>
          <w:sz w:val="24"/>
        </w:rPr>
        <w:t xml:space="preserve">(3), 269-285. </w:t>
      </w:r>
    </w:p>
    <w:p w14:paraId="45A42477"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tab/>
      </w:r>
      <w:r w:rsidRPr="007C3708">
        <w:rPr>
          <w:rFonts w:ascii="Times New Roman" w:hAnsi="Times New Roman"/>
          <w:noProof/>
          <w:sz w:val="24"/>
        </w:rPr>
        <w:t>doi</w:t>
      </w:r>
      <w:r w:rsidRPr="007C3708">
        <w:rPr>
          <w:rFonts w:ascii="Times New Roman" w:hAnsi="Times New Roman"/>
          <w:bCs/>
          <w:noProof/>
          <w:sz w:val="24"/>
        </w:rPr>
        <w:t xml:space="preserve">: </w:t>
      </w:r>
      <w:r w:rsidRPr="007C3708">
        <w:rPr>
          <w:rFonts w:ascii="Times New Roman" w:hAnsi="Times New Roman"/>
          <w:noProof/>
          <w:sz w:val="24"/>
        </w:rPr>
        <w:t>10.1080/10503307.2013.874054</w:t>
      </w:r>
    </w:p>
    <w:p w14:paraId="10FEA8D5" w14:textId="77777777" w:rsidR="00D75E0B" w:rsidRPr="00FE361D" w:rsidRDefault="00D75E0B" w:rsidP="00516DB6">
      <w:pPr>
        <w:pStyle w:val="NormalWeb"/>
        <w:spacing w:before="0" w:beforeAutospacing="0" w:after="0" w:afterAutospacing="0"/>
        <w:ind w:hanging="480"/>
        <w:rPr>
          <w:rFonts w:ascii="Times New Roman" w:hAnsi="Times New Roman"/>
          <w:noProof/>
          <w:sz w:val="24"/>
        </w:rPr>
      </w:pPr>
    </w:p>
    <w:p w14:paraId="4517C0AC"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Safran, J. D., Muran, J. C., &amp; Eubank</w:t>
      </w:r>
      <w:r>
        <w:rPr>
          <w:rFonts w:ascii="Times New Roman" w:hAnsi="Times New Roman"/>
          <w:noProof/>
          <w:sz w:val="24"/>
        </w:rPr>
        <w:t>s-Carter, C. (2011). Repairing alliance r</w:t>
      </w:r>
      <w:r w:rsidRPr="00877B10">
        <w:rPr>
          <w:rFonts w:ascii="Times New Roman" w:hAnsi="Times New Roman"/>
          <w:noProof/>
          <w:sz w:val="24"/>
        </w:rPr>
        <w:t xml:space="preserve">uptures. In J. C. Norcross (Ed.), </w:t>
      </w:r>
      <w:r>
        <w:rPr>
          <w:rFonts w:ascii="Times New Roman" w:hAnsi="Times New Roman"/>
          <w:i/>
          <w:iCs/>
          <w:noProof/>
          <w:sz w:val="24"/>
        </w:rPr>
        <w:t>Psychotherapy relationships that work: Evidence-based r</w:t>
      </w:r>
      <w:r w:rsidRPr="00877B10">
        <w:rPr>
          <w:rFonts w:ascii="Times New Roman" w:hAnsi="Times New Roman"/>
          <w:i/>
          <w:iCs/>
          <w:noProof/>
          <w:sz w:val="24"/>
        </w:rPr>
        <w:t>esponsiveness</w:t>
      </w:r>
      <w:r>
        <w:rPr>
          <w:rFonts w:ascii="Times New Roman" w:hAnsi="Times New Roman"/>
          <w:noProof/>
          <w:sz w:val="24"/>
        </w:rPr>
        <w:t xml:space="preserve"> (2nd ed., pp. 224-238</w:t>
      </w:r>
      <w:r w:rsidRPr="00877B10">
        <w:rPr>
          <w:rFonts w:ascii="Times New Roman" w:hAnsi="Times New Roman"/>
          <w:noProof/>
          <w:sz w:val="24"/>
        </w:rPr>
        <w:t>). New York: Oxford University Press.</w:t>
      </w:r>
    </w:p>
    <w:p w14:paraId="149F9CAB" w14:textId="77777777" w:rsidR="00D75E0B" w:rsidRPr="00877B10" w:rsidRDefault="00D75E0B" w:rsidP="00516DB6">
      <w:pPr>
        <w:pStyle w:val="NormalWeb"/>
        <w:spacing w:before="0" w:beforeAutospacing="0" w:after="0" w:afterAutospacing="0"/>
        <w:ind w:hanging="480"/>
        <w:rPr>
          <w:rFonts w:ascii="Times New Roman" w:hAnsi="Times New Roman"/>
          <w:noProof/>
          <w:sz w:val="24"/>
        </w:rPr>
      </w:pPr>
    </w:p>
    <w:p w14:paraId="3B475F5A"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Safran, J. D., Muran, J. C., Samstag, L. W., &amp; Winston, A. (2005). Evaluating alliance-focused intervention for potential treatment failures: A feasibility study and descriptive analysis. </w:t>
      </w:r>
      <w:r w:rsidRPr="00877B10">
        <w:rPr>
          <w:rFonts w:ascii="Times New Roman" w:hAnsi="Times New Roman"/>
          <w:i/>
          <w:iCs/>
          <w:noProof/>
          <w:sz w:val="24"/>
        </w:rPr>
        <w:t>Psychotherapy: Theory, Research, Practice, Training</w:t>
      </w:r>
      <w:r w:rsidRPr="00877B10">
        <w:rPr>
          <w:rFonts w:ascii="Times New Roman" w:hAnsi="Times New Roman"/>
          <w:noProof/>
          <w:sz w:val="24"/>
        </w:rPr>
        <w:t xml:space="preserve">, </w:t>
      </w:r>
      <w:r w:rsidRPr="00877B10">
        <w:rPr>
          <w:rFonts w:ascii="Times New Roman" w:hAnsi="Times New Roman"/>
          <w:i/>
          <w:iCs/>
          <w:noProof/>
          <w:sz w:val="24"/>
        </w:rPr>
        <w:t>42</w:t>
      </w:r>
      <w:r w:rsidRPr="00877B10">
        <w:rPr>
          <w:rFonts w:ascii="Times New Roman" w:hAnsi="Times New Roman"/>
          <w:noProof/>
          <w:sz w:val="24"/>
        </w:rPr>
        <w:t>(4), 512–531. doi:10.1037/0033-3204.42.4.512</w:t>
      </w:r>
    </w:p>
    <w:p w14:paraId="4A4A02D2" w14:textId="77777777" w:rsidR="00D75E0B" w:rsidRPr="00877B10" w:rsidRDefault="00D75E0B" w:rsidP="00516DB6">
      <w:pPr>
        <w:pStyle w:val="NormalWeb"/>
        <w:spacing w:before="0" w:beforeAutospacing="0" w:after="0" w:afterAutospacing="0"/>
        <w:ind w:hanging="480"/>
        <w:rPr>
          <w:rFonts w:ascii="Times New Roman" w:hAnsi="Times New Roman"/>
          <w:noProof/>
          <w:sz w:val="24"/>
        </w:rPr>
      </w:pPr>
    </w:p>
    <w:p w14:paraId="3C21C382"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Sharpless, B. A., Muran, J. C., &amp; Barber, J. P. (20</w:t>
      </w:r>
      <w:r>
        <w:rPr>
          <w:rFonts w:ascii="Times New Roman" w:hAnsi="Times New Roman"/>
          <w:noProof/>
          <w:sz w:val="24"/>
        </w:rPr>
        <w:t>10). Coda: Recommendations for practice and t</w:t>
      </w:r>
      <w:r w:rsidRPr="00877B10">
        <w:rPr>
          <w:rFonts w:ascii="Times New Roman" w:hAnsi="Times New Roman"/>
          <w:noProof/>
          <w:sz w:val="24"/>
        </w:rPr>
        <w:t>raining. In J. C. Muran &amp; J.</w:t>
      </w:r>
      <w:r>
        <w:rPr>
          <w:rFonts w:ascii="Times New Roman" w:hAnsi="Times New Roman"/>
          <w:noProof/>
          <w:sz w:val="24"/>
        </w:rPr>
        <w:t xml:space="preserve"> P.</w:t>
      </w:r>
      <w:r w:rsidRPr="00877B10">
        <w:rPr>
          <w:rFonts w:ascii="Times New Roman" w:hAnsi="Times New Roman"/>
          <w:noProof/>
          <w:sz w:val="24"/>
        </w:rPr>
        <w:t xml:space="preserve"> Barber (Eds.), </w:t>
      </w:r>
      <w:r>
        <w:rPr>
          <w:rFonts w:ascii="Times New Roman" w:hAnsi="Times New Roman"/>
          <w:i/>
          <w:iCs/>
          <w:noProof/>
          <w:sz w:val="24"/>
        </w:rPr>
        <w:t>The therapeutic a</w:t>
      </w:r>
      <w:r w:rsidRPr="00877B10">
        <w:rPr>
          <w:rFonts w:ascii="Times New Roman" w:hAnsi="Times New Roman"/>
          <w:i/>
          <w:iCs/>
          <w:noProof/>
          <w:sz w:val="24"/>
        </w:rPr>
        <w:t>llianc</w:t>
      </w:r>
      <w:r>
        <w:rPr>
          <w:rFonts w:ascii="Times New Roman" w:hAnsi="Times New Roman"/>
          <w:i/>
          <w:iCs/>
          <w:noProof/>
          <w:sz w:val="24"/>
        </w:rPr>
        <w:t>e: An evidence-based guide to p</w:t>
      </w:r>
      <w:r w:rsidRPr="00877B10">
        <w:rPr>
          <w:rFonts w:ascii="Times New Roman" w:hAnsi="Times New Roman"/>
          <w:i/>
          <w:iCs/>
          <w:noProof/>
          <w:sz w:val="24"/>
        </w:rPr>
        <w:t>ractice</w:t>
      </w:r>
      <w:r w:rsidRPr="00877B10">
        <w:rPr>
          <w:rFonts w:ascii="Times New Roman" w:hAnsi="Times New Roman"/>
          <w:noProof/>
          <w:sz w:val="24"/>
        </w:rPr>
        <w:t xml:space="preserve"> (pp. 341–354). New York: Guilford Press.</w:t>
      </w:r>
    </w:p>
    <w:p w14:paraId="145AFCB2" w14:textId="77777777" w:rsidR="00D75E0B" w:rsidRPr="00877B10" w:rsidRDefault="00D75E0B" w:rsidP="00516DB6">
      <w:pPr>
        <w:pStyle w:val="NormalWeb"/>
        <w:spacing w:before="0" w:beforeAutospacing="0" w:after="0" w:afterAutospacing="0"/>
        <w:ind w:hanging="480"/>
        <w:rPr>
          <w:rFonts w:ascii="Times New Roman" w:hAnsi="Times New Roman"/>
          <w:noProof/>
          <w:sz w:val="24"/>
        </w:rPr>
      </w:pPr>
    </w:p>
    <w:p w14:paraId="76561476"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Smith-Hansen, L., Constantino, M. J., Piselli, A., &amp; Remen, A. L. (2011). Preliminary results of a video-assisted psychotherapist workshop in alliance strategies. </w:t>
      </w:r>
      <w:r w:rsidRPr="00877B10">
        <w:rPr>
          <w:rFonts w:ascii="Times New Roman" w:hAnsi="Times New Roman"/>
          <w:i/>
          <w:iCs/>
          <w:noProof/>
          <w:sz w:val="24"/>
        </w:rPr>
        <w:t>Psychotherapy</w:t>
      </w:r>
      <w:r w:rsidRPr="00877B10">
        <w:rPr>
          <w:rFonts w:ascii="Times New Roman" w:hAnsi="Times New Roman"/>
          <w:noProof/>
          <w:sz w:val="24"/>
        </w:rPr>
        <w:t xml:space="preserve">, </w:t>
      </w:r>
      <w:r w:rsidRPr="00877B10">
        <w:rPr>
          <w:rFonts w:ascii="Times New Roman" w:hAnsi="Times New Roman"/>
          <w:i/>
          <w:iCs/>
          <w:noProof/>
          <w:sz w:val="24"/>
        </w:rPr>
        <w:t>48</w:t>
      </w:r>
      <w:r w:rsidRPr="00877B10">
        <w:rPr>
          <w:rFonts w:ascii="Times New Roman" w:hAnsi="Times New Roman"/>
          <w:noProof/>
          <w:sz w:val="24"/>
        </w:rPr>
        <w:t>(2), 148–</w:t>
      </w:r>
      <w:r>
        <w:rPr>
          <w:rFonts w:ascii="Times New Roman" w:hAnsi="Times New Roman"/>
          <w:noProof/>
          <w:sz w:val="24"/>
        </w:rPr>
        <w:t>1</w:t>
      </w:r>
      <w:r w:rsidRPr="00877B10">
        <w:rPr>
          <w:rFonts w:ascii="Times New Roman" w:hAnsi="Times New Roman"/>
          <w:noProof/>
          <w:sz w:val="24"/>
        </w:rPr>
        <w:t>62. doi:10.1037/a0022184</w:t>
      </w:r>
    </w:p>
    <w:p w14:paraId="019CFA4E" w14:textId="77777777" w:rsidR="00D75E0B" w:rsidRPr="00877B10" w:rsidRDefault="00D75E0B" w:rsidP="00516DB6">
      <w:pPr>
        <w:pStyle w:val="NormalWeb"/>
        <w:spacing w:before="0" w:beforeAutospacing="0" w:after="0" w:afterAutospacing="0"/>
        <w:ind w:hanging="480"/>
        <w:rPr>
          <w:rFonts w:ascii="Times New Roman" w:hAnsi="Times New Roman"/>
          <w:noProof/>
          <w:sz w:val="24"/>
        </w:rPr>
      </w:pPr>
    </w:p>
    <w:p w14:paraId="5F5BE295"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t>Sudak, D. M., &amp; Goldberg, D. A</w:t>
      </w:r>
      <w:r w:rsidRPr="00877B10">
        <w:rPr>
          <w:rFonts w:ascii="Times New Roman" w:hAnsi="Times New Roman"/>
          <w:noProof/>
          <w:sz w:val="24"/>
        </w:rPr>
        <w:t>. (2012). Trends in psychotherapy train</w:t>
      </w:r>
      <w:r>
        <w:rPr>
          <w:rFonts w:ascii="Times New Roman" w:hAnsi="Times New Roman"/>
          <w:noProof/>
          <w:sz w:val="24"/>
        </w:rPr>
        <w:t>ing: A</w:t>
      </w:r>
      <w:r w:rsidRPr="00877B10">
        <w:rPr>
          <w:rFonts w:ascii="Times New Roman" w:hAnsi="Times New Roman"/>
          <w:noProof/>
          <w:sz w:val="24"/>
        </w:rPr>
        <w:t xml:space="preserve"> national survey of psychiatry residency training. </w:t>
      </w:r>
      <w:r>
        <w:rPr>
          <w:rFonts w:ascii="Times New Roman" w:hAnsi="Times New Roman"/>
          <w:i/>
          <w:iCs/>
          <w:noProof/>
          <w:sz w:val="24"/>
        </w:rPr>
        <w:t>Academic Psychiatry</w:t>
      </w:r>
      <w:r w:rsidRPr="00877B10">
        <w:rPr>
          <w:rFonts w:ascii="Times New Roman" w:hAnsi="Times New Roman"/>
          <w:noProof/>
          <w:sz w:val="24"/>
        </w:rPr>
        <w:t xml:space="preserve">, </w:t>
      </w:r>
      <w:r w:rsidRPr="00877B10">
        <w:rPr>
          <w:rFonts w:ascii="Times New Roman" w:hAnsi="Times New Roman"/>
          <w:i/>
          <w:iCs/>
          <w:noProof/>
          <w:sz w:val="24"/>
        </w:rPr>
        <w:t>36</w:t>
      </w:r>
      <w:r w:rsidRPr="00877B10">
        <w:rPr>
          <w:rFonts w:ascii="Times New Roman" w:hAnsi="Times New Roman"/>
          <w:noProof/>
          <w:sz w:val="24"/>
        </w:rPr>
        <w:t>(5), 369–</w:t>
      </w:r>
      <w:r>
        <w:rPr>
          <w:rFonts w:ascii="Times New Roman" w:hAnsi="Times New Roman"/>
          <w:noProof/>
          <w:sz w:val="24"/>
        </w:rPr>
        <w:t xml:space="preserve">373. </w:t>
      </w:r>
      <w:r w:rsidRPr="00877B10">
        <w:rPr>
          <w:rFonts w:ascii="Times New Roman" w:hAnsi="Times New Roman"/>
          <w:noProof/>
          <w:sz w:val="24"/>
        </w:rPr>
        <w:t>doi:10.1176/appi.ap.</w:t>
      </w:r>
      <w:r>
        <w:rPr>
          <w:rFonts w:ascii="Times New Roman" w:hAnsi="Times New Roman"/>
          <w:noProof/>
          <w:sz w:val="24"/>
        </w:rPr>
        <w:t xml:space="preserve"> </w:t>
      </w:r>
      <w:r w:rsidRPr="00877B10">
        <w:rPr>
          <w:rFonts w:ascii="Times New Roman" w:hAnsi="Times New Roman"/>
          <w:noProof/>
          <w:sz w:val="24"/>
        </w:rPr>
        <w:t>11030057</w:t>
      </w:r>
    </w:p>
    <w:p w14:paraId="07601AD1" w14:textId="77777777" w:rsidR="00BC716C" w:rsidRDefault="00BC716C" w:rsidP="00516DB6">
      <w:pPr>
        <w:pStyle w:val="NormalWeb"/>
        <w:spacing w:before="0" w:beforeAutospacing="0" w:after="0" w:afterAutospacing="0"/>
        <w:ind w:hanging="480"/>
        <w:rPr>
          <w:rFonts w:ascii="Times New Roman" w:hAnsi="Times New Roman"/>
          <w:noProof/>
          <w:sz w:val="24"/>
        </w:rPr>
      </w:pPr>
    </w:p>
    <w:p w14:paraId="631067BC" w14:textId="77777777" w:rsidR="008B0EEE" w:rsidRDefault="008B0EEE" w:rsidP="00516DB6">
      <w:pPr>
        <w:pStyle w:val="NormalWeb"/>
        <w:spacing w:before="0" w:beforeAutospacing="0" w:after="0" w:afterAutospacing="0"/>
        <w:ind w:hanging="480"/>
        <w:rPr>
          <w:rFonts w:ascii="Times New Roman" w:hAnsi="Times New Roman"/>
          <w:noProof/>
          <w:sz w:val="24"/>
        </w:rPr>
      </w:pPr>
      <w:r>
        <w:rPr>
          <w:rFonts w:ascii="Times New Roman" w:hAnsi="Times New Roman"/>
          <w:noProof/>
          <w:sz w:val="24"/>
        </w:rPr>
        <w:t xml:space="preserve">Wampold, B. E., Lichtenberg, J. W., &amp; Waehler, C. A. (2002). Principles of empirically supported interventions in counseling psychology. </w:t>
      </w:r>
      <w:r>
        <w:rPr>
          <w:rFonts w:ascii="Times New Roman" w:hAnsi="Times New Roman"/>
          <w:i/>
          <w:noProof/>
          <w:sz w:val="24"/>
        </w:rPr>
        <w:t>The Counseling Psychologist, 30</w:t>
      </w:r>
      <w:r>
        <w:rPr>
          <w:rFonts w:ascii="Times New Roman" w:hAnsi="Times New Roman"/>
          <w:noProof/>
          <w:sz w:val="24"/>
        </w:rPr>
        <w:t xml:space="preserve">(2), 197-217. doi: </w:t>
      </w:r>
      <w:r w:rsidRPr="00885F09">
        <w:rPr>
          <w:rFonts w:ascii="Times New Roman" w:hAnsi="Times New Roman"/>
          <w:noProof/>
          <w:sz w:val="24"/>
        </w:rPr>
        <w:t>10.1177/0011000002302001</w:t>
      </w:r>
    </w:p>
    <w:p w14:paraId="0CF17442" w14:textId="77777777" w:rsidR="00BC716C" w:rsidRPr="00885F09" w:rsidRDefault="00BC716C" w:rsidP="00516DB6">
      <w:pPr>
        <w:pStyle w:val="NormalWeb"/>
        <w:spacing w:before="0" w:beforeAutospacing="0" w:after="0" w:afterAutospacing="0"/>
        <w:ind w:hanging="480"/>
        <w:rPr>
          <w:rFonts w:ascii="Times New Roman" w:hAnsi="Times New Roman"/>
          <w:noProof/>
          <w:sz w:val="24"/>
        </w:rPr>
      </w:pPr>
    </w:p>
    <w:p w14:paraId="42F88C9F" w14:textId="77777777" w:rsidR="008B0EEE" w:rsidRDefault="008B0EEE" w:rsidP="00516DB6">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Weissman, M. M., Verdeli, H., Gameroff, M. J., Bledsoe, S. E., Betts, K., Mufson, L., … Wickramaratne, P. (2006). National survey of psychotherapy training in psychiatry, psychology, and social work. </w:t>
      </w:r>
      <w:r>
        <w:rPr>
          <w:rFonts w:ascii="Times New Roman" w:hAnsi="Times New Roman"/>
          <w:i/>
          <w:iCs/>
          <w:noProof/>
          <w:sz w:val="24"/>
        </w:rPr>
        <w:t>Archives of General P</w:t>
      </w:r>
      <w:r w:rsidRPr="00877B10">
        <w:rPr>
          <w:rFonts w:ascii="Times New Roman" w:hAnsi="Times New Roman"/>
          <w:i/>
          <w:iCs/>
          <w:noProof/>
          <w:sz w:val="24"/>
        </w:rPr>
        <w:t>sychiatry</w:t>
      </w:r>
      <w:r w:rsidRPr="00877B10">
        <w:rPr>
          <w:rFonts w:ascii="Times New Roman" w:hAnsi="Times New Roman"/>
          <w:noProof/>
          <w:sz w:val="24"/>
        </w:rPr>
        <w:t xml:space="preserve">, </w:t>
      </w:r>
      <w:r w:rsidRPr="00877B10">
        <w:rPr>
          <w:rFonts w:ascii="Times New Roman" w:hAnsi="Times New Roman"/>
          <w:i/>
          <w:iCs/>
          <w:noProof/>
          <w:sz w:val="24"/>
        </w:rPr>
        <w:t>63</w:t>
      </w:r>
      <w:r w:rsidRPr="00877B10">
        <w:rPr>
          <w:rFonts w:ascii="Times New Roman" w:hAnsi="Times New Roman"/>
          <w:noProof/>
          <w:sz w:val="24"/>
        </w:rPr>
        <w:t>(8), 925–</w:t>
      </w:r>
      <w:r>
        <w:rPr>
          <w:rFonts w:ascii="Times New Roman" w:hAnsi="Times New Roman"/>
          <w:noProof/>
          <w:sz w:val="24"/>
        </w:rPr>
        <w:t>9</w:t>
      </w:r>
      <w:r w:rsidRPr="00877B10">
        <w:rPr>
          <w:rFonts w:ascii="Times New Roman" w:hAnsi="Times New Roman"/>
          <w:noProof/>
          <w:sz w:val="24"/>
        </w:rPr>
        <w:t>34. doi:10.1001/archpsyc.63.8.925</w:t>
      </w:r>
    </w:p>
    <w:p w14:paraId="2605C186" w14:textId="77777777" w:rsidR="00BC716C" w:rsidRDefault="00BC716C" w:rsidP="00516DB6">
      <w:pPr>
        <w:pStyle w:val="NormalWeb"/>
        <w:spacing w:before="0" w:beforeAutospacing="0" w:after="0" w:afterAutospacing="0"/>
        <w:ind w:hanging="480"/>
        <w:rPr>
          <w:rFonts w:ascii="Times New Roman" w:hAnsi="Times New Roman"/>
          <w:noProof/>
          <w:sz w:val="24"/>
        </w:rPr>
      </w:pPr>
    </w:p>
    <w:p w14:paraId="4D24FC16" w14:textId="06AF78D8" w:rsidR="00C815E6" w:rsidRPr="001661C9" w:rsidRDefault="008B0EEE" w:rsidP="00EB3175">
      <w:pPr>
        <w:pStyle w:val="NormalWeb"/>
        <w:spacing w:before="0" w:beforeAutospacing="0" w:after="0" w:afterAutospacing="0"/>
        <w:ind w:hanging="480"/>
        <w:rPr>
          <w:rFonts w:ascii="Times New Roman" w:hAnsi="Times New Roman"/>
          <w:noProof/>
          <w:sz w:val="24"/>
        </w:rPr>
      </w:pPr>
      <w:r w:rsidRPr="00877B10">
        <w:rPr>
          <w:rFonts w:ascii="Times New Roman" w:hAnsi="Times New Roman"/>
          <w:noProof/>
          <w:sz w:val="24"/>
        </w:rPr>
        <w:t xml:space="preserve">Willis, G. B. (Ed.). (2005). </w:t>
      </w:r>
      <w:r w:rsidRPr="00877B10">
        <w:rPr>
          <w:rFonts w:ascii="Times New Roman" w:hAnsi="Times New Roman"/>
          <w:i/>
          <w:iCs/>
          <w:noProof/>
          <w:sz w:val="24"/>
        </w:rPr>
        <w:t>Cognitive interviewing: A tool for improving questionnaire design.</w:t>
      </w:r>
      <w:r w:rsidRPr="00877B10">
        <w:rPr>
          <w:rFonts w:ascii="Times New Roman" w:hAnsi="Times New Roman"/>
          <w:noProof/>
          <w:sz w:val="24"/>
        </w:rPr>
        <w:t xml:space="preserve"> </w:t>
      </w:r>
      <w:r>
        <w:rPr>
          <w:rFonts w:ascii="Times New Roman" w:hAnsi="Times New Roman"/>
          <w:noProof/>
          <w:sz w:val="24"/>
        </w:rPr>
        <w:t xml:space="preserve">Thousand Oaks, CA: </w:t>
      </w:r>
      <w:r w:rsidRPr="00877B10">
        <w:rPr>
          <w:rFonts w:ascii="Times New Roman" w:hAnsi="Times New Roman"/>
          <w:noProof/>
          <w:sz w:val="24"/>
        </w:rPr>
        <w:t>Sage.</w:t>
      </w:r>
    </w:p>
    <w:sectPr w:rsidR="00C815E6" w:rsidRPr="001661C9" w:rsidSect="00B61B54">
      <w:headerReference w:type="first" r:id="rId18"/>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D8F4C5" w14:textId="77777777" w:rsidR="00D509DC" w:rsidRDefault="00D509DC" w:rsidP="001A47A3">
      <w:pPr>
        <w:spacing w:after="0" w:line="240" w:lineRule="auto"/>
      </w:pPr>
      <w:r>
        <w:separator/>
      </w:r>
    </w:p>
  </w:endnote>
  <w:endnote w:type="continuationSeparator" w:id="0">
    <w:p w14:paraId="77ACA5C4" w14:textId="77777777" w:rsidR="00D509DC" w:rsidRDefault="00D509DC" w:rsidP="001A4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E1002AFF" w:usb1="C000605B" w:usb2="00000029" w:usb3="00000000" w:csb0="0001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ourier">
    <w:panose1 w:val="02000500000000000000"/>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308624" w14:textId="77777777" w:rsidR="00D509DC" w:rsidRDefault="00D509DC" w:rsidP="0046117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A6D4D04" w14:textId="77777777" w:rsidR="00D509DC" w:rsidRDefault="00D509D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A6A71E" w14:textId="77777777" w:rsidR="00D509DC" w:rsidRPr="00AC68A9" w:rsidRDefault="00D509DC" w:rsidP="0046117A">
    <w:pPr>
      <w:pStyle w:val="Footer"/>
      <w:framePr w:wrap="around" w:vAnchor="text" w:hAnchor="margin" w:xAlign="center" w:y="1"/>
      <w:rPr>
        <w:rStyle w:val="PageNumber"/>
        <w:rFonts w:ascii="Times New Roman" w:hAnsi="Times New Roman"/>
        <w:sz w:val="24"/>
        <w:szCs w:val="24"/>
      </w:rPr>
    </w:pPr>
    <w:r w:rsidRPr="00AC68A9">
      <w:rPr>
        <w:rStyle w:val="PageNumber"/>
        <w:rFonts w:ascii="Times New Roman" w:hAnsi="Times New Roman"/>
        <w:sz w:val="24"/>
        <w:szCs w:val="24"/>
      </w:rPr>
      <w:fldChar w:fldCharType="begin"/>
    </w:r>
    <w:r w:rsidRPr="00AC68A9">
      <w:rPr>
        <w:rStyle w:val="PageNumber"/>
        <w:rFonts w:ascii="Times New Roman" w:hAnsi="Times New Roman"/>
        <w:sz w:val="24"/>
        <w:szCs w:val="24"/>
      </w:rPr>
      <w:instrText xml:space="preserve">PAGE  </w:instrText>
    </w:r>
    <w:r w:rsidRPr="00AC68A9">
      <w:rPr>
        <w:rStyle w:val="PageNumber"/>
        <w:rFonts w:ascii="Times New Roman" w:hAnsi="Times New Roman"/>
        <w:sz w:val="24"/>
        <w:szCs w:val="24"/>
      </w:rPr>
      <w:fldChar w:fldCharType="separate"/>
    </w:r>
    <w:r w:rsidR="00A0212D">
      <w:rPr>
        <w:rStyle w:val="PageNumber"/>
        <w:rFonts w:ascii="Times New Roman" w:hAnsi="Times New Roman"/>
        <w:noProof/>
        <w:sz w:val="24"/>
        <w:szCs w:val="24"/>
      </w:rPr>
      <w:t>67</w:t>
    </w:r>
    <w:r w:rsidRPr="00AC68A9">
      <w:rPr>
        <w:rStyle w:val="PageNumber"/>
        <w:rFonts w:ascii="Times New Roman" w:hAnsi="Times New Roman"/>
        <w:sz w:val="24"/>
        <w:szCs w:val="24"/>
      </w:rPr>
      <w:fldChar w:fldCharType="end"/>
    </w:r>
  </w:p>
  <w:p w14:paraId="0AA54D87" w14:textId="2696FE4D" w:rsidR="00D509DC" w:rsidRPr="00F30812" w:rsidRDefault="00D509DC" w:rsidP="000F532F">
    <w:pPr>
      <w:pStyle w:val="Footer"/>
      <w:jc w:val="center"/>
      <w:rPr>
        <w:rFonts w:ascii="Times New Roman" w:hAnsi="Times New Roman"/>
        <w:sz w:val="24"/>
        <w:szCs w:val="24"/>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693613" w14:textId="77777777" w:rsidR="00D509DC" w:rsidRDefault="00D509DC" w:rsidP="001A47A3">
      <w:pPr>
        <w:spacing w:after="0" w:line="240" w:lineRule="auto"/>
      </w:pPr>
      <w:r>
        <w:separator/>
      </w:r>
    </w:p>
  </w:footnote>
  <w:footnote w:type="continuationSeparator" w:id="0">
    <w:p w14:paraId="082CE16D" w14:textId="77777777" w:rsidR="00D509DC" w:rsidRDefault="00D509DC" w:rsidP="001A47A3">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CDAEF7" w14:textId="77777777" w:rsidR="00D509DC" w:rsidRDefault="00D509DC" w:rsidP="00DA300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DBDFDD8" w14:textId="77777777" w:rsidR="00D509DC" w:rsidRDefault="00D509DC" w:rsidP="00093747">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10D2A6" w14:textId="01B2A48D" w:rsidR="00D509DC" w:rsidRPr="00C84789" w:rsidRDefault="00D509DC" w:rsidP="00093747">
    <w:pPr>
      <w:pStyle w:val="Header"/>
      <w:ind w:right="360"/>
      <w:rPr>
        <w:rFonts w:ascii="Times New Roman" w:hAnsi="Times New Roman"/>
        <w:sz w:val="24"/>
        <w:szCs w:val="24"/>
      </w:rP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141B6" w14:textId="77777777" w:rsidR="00D509DC" w:rsidRDefault="00D509DC">
    <w:pPr>
      <w:pStyle w:val="Heade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0759A4" w14:textId="77777777" w:rsidR="00D509DC" w:rsidRDefault="00D509DC">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04D0F"/>
    <w:multiLevelType w:val="hybridMultilevel"/>
    <w:tmpl w:val="DD660B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9A3250"/>
    <w:multiLevelType w:val="hybridMultilevel"/>
    <w:tmpl w:val="89145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77653A"/>
    <w:multiLevelType w:val="hybridMultilevel"/>
    <w:tmpl w:val="22C42DF4"/>
    <w:lvl w:ilvl="0" w:tplc="4D82086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60F2AFB"/>
    <w:multiLevelType w:val="hybridMultilevel"/>
    <w:tmpl w:val="3AB80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B07816"/>
    <w:multiLevelType w:val="hybridMultilevel"/>
    <w:tmpl w:val="6AEEC8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EF900CE"/>
    <w:multiLevelType w:val="multilevel"/>
    <w:tmpl w:val="30D8357E"/>
    <w:lvl w:ilvl="0">
      <w:start w:val="1"/>
      <w:numFmt w:val="bullet"/>
      <w:lvlText w:val="●"/>
      <w:lvlJc w:val="left"/>
      <w:pPr>
        <w:ind w:left="720" w:firstLine="360"/>
      </w:pPr>
      <w:rPr>
        <w:rFonts w:ascii="Times New Roman" w:eastAsia="Times New Roman" w:hAnsi="Times New Roman" w:cs="Times New Roman"/>
        <w:b w:val="0"/>
        <w:i w:val="0"/>
        <w:smallCaps w:val="0"/>
        <w:strike w:val="0"/>
        <w:color w:val="000000"/>
        <w:sz w:val="22"/>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2"/>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2"/>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2"/>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2"/>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2"/>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2"/>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2"/>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2"/>
        <w:u w:val="none"/>
        <w:vertAlign w:val="baseline"/>
      </w:rPr>
    </w:lvl>
  </w:abstractNum>
  <w:abstractNum w:abstractNumId="6">
    <w:nsid w:val="250F764F"/>
    <w:multiLevelType w:val="hybridMultilevel"/>
    <w:tmpl w:val="23980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6268CF"/>
    <w:multiLevelType w:val="hybridMultilevel"/>
    <w:tmpl w:val="89145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DD45DFB"/>
    <w:multiLevelType w:val="hybridMultilevel"/>
    <w:tmpl w:val="5448C6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E2623D2"/>
    <w:multiLevelType w:val="hybridMultilevel"/>
    <w:tmpl w:val="BE208C36"/>
    <w:lvl w:ilvl="0" w:tplc="9AD6A1A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317E740A"/>
    <w:multiLevelType w:val="hybridMultilevel"/>
    <w:tmpl w:val="03C88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5D61BCF"/>
    <w:multiLevelType w:val="hybridMultilevel"/>
    <w:tmpl w:val="011E23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77656E1"/>
    <w:multiLevelType w:val="hybridMultilevel"/>
    <w:tmpl w:val="89145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A034731"/>
    <w:multiLevelType w:val="hybridMultilevel"/>
    <w:tmpl w:val="D3C0E4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F745CA"/>
    <w:multiLevelType w:val="hybridMultilevel"/>
    <w:tmpl w:val="89145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583078E"/>
    <w:multiLevelType w:val="hybridMultilevel"/>
    <w:tmpl w:val="B880BEBE"/>
    <w:lvl w:ilvl="0" w:tplc="4C607EE6">
      <w:start w:val="1"/>
      <w:numFmt w:val="upp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46FA211A"/>
    <w:multiLevelType w:val="multilevel"/>
    <w:tmpl w:val="138C2C8C"/>
    <w:lvl w:ilvl="0">
      <w:start w:val="1"/>
      <w:numFmt w:val="bullet"/>
      <w:lvlText w:val="●"/>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17">
    <w:nsid w:val="49296FD7"/>
    <w:multiLevelType w:val="hybridMultilevel"/>
    <w:tmpl w:val="C5480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5C94693"/>
    <w:multiLevelType w:val="hybridMultilevel"/>
    <w:tmpl w:val="89145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CEC21C9"/>
    <w:multiLevelType w:val="hybridMultilevel"/>
    <w:tmpl w:val="20B40042"/>
    <w:lvl w:ilvl="0" w:tplc="496C4510">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5EC75590"/>
    <w:multiLevelType w:val="hybridMultilevel"/>
    <w:tmpl w:val="84EA77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2344363"/>
    <w:multiLevelType w:val="hybridMultilevel"/>
    <w:tmpl w:val="E766F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2843496"/>
    <w:multiLevelType w:val="hybridMultilevel"/>
    <w:tmpl w:val="2CD40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435016F"/>
    <w:multiLevelType w:val="hybridMultilevel"/>
    <w:tmpl w:val="725244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AFA3740"/>
    <w:multiLevelType w:val="multilevel"/>
    <w:tmpl w:val="8620E9F8"/>
    <w:lvl w:ilvl="0">
      <w:start w:val="1"/>
      <w:numFmt w:val="bullet"/>
      <w:lvlText w:val="●"/>
      <w:lvlJc w:val="left"/>
      <w:pPr>
        <w:ind w:left="720" w:firstLine="360"/>
      </w:pPr>
      <w:rPr>
        <w:rFonts w:ascii="Times New Roman" w:eastAsia="Times New Roman" w:hAnsi="Times New Roman" w:cs="Times New Roman"/>
        <w:b w:val="0"/>
        <w:i w:val="0"/>
        <w:smallCaps w:val="0"/>
        <w:strike w:val="0"/>
        <w:color w:val="000000"/>
        <w:sz w:val="24"/>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4"/>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4"/>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4"/>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4"/>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4"/>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4"/>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4"/>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4"/>
        <w:u w:val="none"/>
        <w:vertAlign w:val="baseline"/>
      </w:rPr>
    </w:lvl>
  </w:abstractNum>
  <w:abstractNum w:abstractNumId="25">
    <w:nsid w:val="6B881AE2"/>
    <w:multiLevelType w:val="hybridMultilevel"/>
    <w:tmpl w:val="EA463F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CAF4C36"/>
    <w:multiLevelType w:val="hybridMultilevel"/>
    <w:tmpl w:val="E2E03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E767301"/>
    <w:multiLevelType w:val="hybridMultilevel"/>
    <w:tmpl w:val="8A1E2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3A42A1C"/>
    <w:multiLevelType w:val="hybridMultilevel"/>
    <w:tmpl w:val="87FE8336"/>
    <w:lvl w:ilvl="0" w:tplc="4E50D740">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404037E6">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8290C07"/>
    <w:multiLevelType w:val="hybridMultilevel"/>
    <w:tmpl w:val="0EDEC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B652D09"/>
    <w:multiLevelType w:val="hybridMultilevel"/>
    <w:tmpl w:val="4440A896"/>
    <w:lvl w:ilvl="0" w:tplc="31642EFE">
      <w:start w:val="1"/>
      <w:numFmt w:val="upp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4"/>
  </w:num>
  <w:num w:numId="2">
    <w:abstractNumId w:val="16"/>
  </w:num>
  <w:num w:numId="3">
    <w:abstractNumId w:val="5"/>
  </w:num>
  <w:num w:numId="4">
    <w:abstractNumId w:val="23"/>
  </w:num>
  <w:num w:numId="5">
    <w:abstractNumId w:val="13"/>
  </w:num>
  <w:num w:numId="6">
    <w:abstractNumId w:val="22"/>
  </w:num>
  <w:num w:numId="7">
    <w:abstractNumId w:val="21"/>
  </w:num>
  <w:num w:numId="8">
    <w:abstractNumId w:val="3"/>
  </w:num>
  <w:num w:numId="9">
    <w:abstractNumId w:val="4"/>
  </w:num>
  <w:num w:numId="10">
    <w:abstractNumId w:val="6"/>
  </w:num>
  <w:num w:numId="11">
    <w:abstractNumId w:val="10"/>
  </w:num>
  <w:num w:numId="12">
    <w:abstractNumId w:val="12"/>
  </w:num>
  <w:num w:numId="13">
    <w:abstractNumId w:val="26"/>
  </w:num>
  <w:num w:numId="14">
    <w:abstractNumId w:val="1"/>
  </w:num>
  <w:num w:numId="15">
    <w:abstractNumId w:val="25"/>
  </w:num>
  <w:num w:numId="16">
    <w:abstractNumId w:val="29"/>
  </w:num>
  <w:num w:numId="17">
    <w:abstractNumId w:val="20"/>
  </w:num>
  <w:num w:numId="18">
    <w:abstractNumId w:val="17"/>
  </w:num>
  <w:num w:numId="19">
    <w:abstractNumId w:val="27"/>
  </w:num>
  <w:num w:numId="20">
    <w:abstractNumId w:val="11"/>
  </w:num>
  <w:num w:numId="21">
    <w:abstractNumId w:val="7"/>
  </w:num>
  <w:num w:numId="22">
    <w:abstractNumId w:val="14"/>
  </w:num>
  <w:num w:numId="23">
    <w:abstractNumId w:val="18"/>
  </w:num>
  <w:num w:numId="24">
    <w:abstractNumId w:val="0"/>
  </w:num>
  <w:num w:numId="25">
    <w:abstractNumId w:val="8"/>
  </w:num>
  <w:num w:numId="26">
    <w:abstractNumId w:val="28"/>
  </w:num>
  <w:num w:numId="27">
    <w:abstractNumId w:val="15"/>
  </w:num>
  <w:num w:numId="28">
    <w:abstractNumId w:val="30"/>
  </w:num>
  <w:num w:numId="29">
    <w:abstractNumId w:val="2"/>
  </w:num>
  <w:num w:numId="30">
    <w:abstractNumId w:val="9"/>
  </w:num>
  <w:num w:numId="3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oNotTrackMove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7D68"/>
    <w:rsid w:val="00000745"/>
    <w:rsid w:val="00002104"/>
    <w:rsid w:val="00003099"/>
    <w:rsid w:val="000031AE"/>
    <w:rsid w:val="000040BF"/>
    <w:rsid w:val="00004B87"/>
    <w:rsid w:val="00005FA0"/>
    <w:rsid w:val="000063C3"/>
    <w:rsid w:val="00006418"/>
    <w:rsid w:val="00006FD6"/>
    <w:rsid w:val="0000730B"/>
    <w:rsid w:val="00007AA8"/>
    <w:rsid w:val="00011382"/>
    <w:rsid w:val="000123E3"/>
    <w:rsid w:val="00012BF9"/>
    <w:rsid w:val="000136D0"/>
    <w:rsid w:val="00014248"/>
    <w:rsid w:val="00014D7E"/>
    <w:rsid w:val="00016CEC"/>
    <w:rsid w:val="000172C6"/>
    <w:rsid w:val="0001784D"/>
    <w:rsid w:val="00021B62"/>
    <w:rsid w:val="0002358E"/>
    <w:rsid w:val="00023BDF"/>
    <w:rsid w:val="00023BFA"/>
    <w:rsid w:val="0002579B"/>
    <w:rsid w:val="00025B33"/>
    <w:rsid w:val="00025F10"/>
    <w:rsid w:val="0002617F"/>
    <w:rsid w:val="0002707E"/>
    <w:rsid w:val="0002708E"/>
    <w:rsid w:val="00030612"/>
    <w:rsid w:val="00030AC5"/>
    <w:rsid w:val="00030C0A"/>
    <w:rsid w:val="00030E1E"/>
    <w:rsid w:val="000311D8"/>
    <w:rsid w:val="00031CED"/>
    <w:rsid w:val="000324B4"/>
    <w:rsid w:val="00032D20"/>
    <w:rsid w:val="00032EB6"/>
    <w:rsid w:val="000344CD"/>
    <w:rsid w:val="000356F9"/>
    <w:rsid w:val="000360C1"/>
    <w:rsid w:val="000363B7"/>
    <w:rsid w:val="000366C7"/>
    <w:rsid w:val="00037681"/>
    <w:rsid w:val="00040B14"/>
    <w:rsid w:val="000424FF"/>
    <w:rsid w:val="00042866"/>
    <w:rsid w:val="00042C9B"/>
    <w:rsid w:val="0004359D"/>
    <w:rsid w:val="00044991"/>
    <w:rsid w:val="00044DF3"/>
    <w:rsid w:val="000450F9"/>
    <w:rsid w:val="00053EDF"/>
    <w:rsid w:val="00054C0E"/>
    <w:rsid w:val="00055089"/>
    <w:rsid w:val="000566C5"/>
    <w:rsid w:val="00056A53"/>
    <w:rsid w:val="00057180"/>
    <w:rsid w:val="000576F4"/>
    <w:rsid w:val="00057709"/>
    <w:rsid w:val="0006490E"/>
    <w:rsid w:val="00065070"/>
    <w:rsid w:val="00065AF4"/>
    <w:rsid w:val="00066A7E"/>
    <w:rsid w:val="00066B29"/>
    <w:rsid w:val="000676AD"/>
    <w:rsid w:val="00067997"/>
    <w:rsid w:val="00070810"/>
    <w:rsid w:val="00071269"/>
    <w:rsid w:val="00071776"/>
    <w:rsid w:val="00071D78"/>
    <w:rsid w:val="000722CF"/>
    <w:rsid w:val="000724AA"/>
    <w:rsid w:val="00072754"/>
    <w:rsid w:val="00073546"/>
    <w:rsid w:val="00073EF1"/>
    <w:rsid w:val="00074797"/>
    <w:rsid w:val="00074B63"/>
    <w:rsid w:val="00076489"/>
    <w:rsid w:val="00076A8B"/>
    <w:rsid w:val="00076ADE"/>
    <w:rsid w:val="00077056"/>
    <w:rsid w:val="00082122"/>
    <w:rsid w:val="0008219D"/>
    <w:rsid w:val="000821C5"/>
    <w:rsid w:val="00082C57"/>
    <w:rsid w:val="00083DCC"/>
    <w:rsid w:val="00084286"/>
    <w:rsid w:val="00084510"/>
    <w:rsid w:val="00084A34"/>
    <w:rsid w:val="00085A99"/>
    <w:rsid w:val="000907DB"/>
    <w:rsid w:val="00090A00"/>
    <w:rsid w:val="00090E18"/>
    <w:rsid w:val="00091745"/>
    <w:rsid w:val="0009227D"/>
    <w:rsid w:val="0009280F"/>
    <w:rsid w:val="0009309B"/>
    <w:rsid w:val="00093747"/>
    <w:rsid w:val="00095172"/>
    <w:rsid w:val="0009765F"/>
    <w:rsid w:val="00097EB1"/>
    <w:rsid w:val="000A081E"/>
    <w:rsid w:val="000A0D87"/>
    <w:rsid w:val="000A0E76"/>
    <w:rsid w:val="000A1363"/>
    <w:rsid w:val="000A1862"/>
    <w:rsid w:val="000A30CB"/>
    <w:rsid w:val="000A3700"/>
    <w:rsid w:val="000A3FCA"/>
    <w:rsid w:val="000A4798"/>
    <w:rsid w:val="000A5405"/>
    <w:rsid w:val="000A5862"/>
    <w:rsid w:val="000A607D"/>
    <w:rsid w:val="000A7CFB"/>
    <w:rsid w:val="000A7EBB"/>
    <w:rsid w:val="000B04EA"/>
    <w:rsid w:val="000B152D"/>
    <w:rsid w:val="000B2B3E"/>
    <w:rsid w:val="000B2C1C"/>
    <w:rsid w:val="000B3C9C"/>
    <w:rsid w:val="000B3CAA"/>
    <w:rsid w:val="000B404D"/>
    <w:rsid w:val="000B4A85"/>
    <w:rsid w:val="000B57A2"/>
    <w:rsid w:val="000B60A3"/>
    <w:rsid w:val="000B6EB6"/>
    <w:rsid w:val="000B70CC"/>
    <w:rsid w:val="000B77B1"/>
    <w:rsid w:val="000B7DBB"/>
    <w:rsid w:val="000B7E20"/>
    <w:rsid w:val="000C1183"/>
    <w:rsid w:val="000C38F0"/>
    <w:rsid w:val="000C396C"/>
    <w:rsid w:val="000C5167"/>
    <w:rsid w:val="000C6628"/>
    <w:rsid w:val="000C7E3A"/>
    <w:rsid w:val="000D04A7"/>
    <w:rsid w:val="000D4951"/>
    <w:rsid w:val="000D4A45"/>
    <w:rsid w:val="000D5947"/>
    <w:rsid w:val="000D698F"/>
    <w:rsid w:val="000E078F"/>
    <w:rsid w:val="000E090D"/>
    <w:rsid w:val="000E1C7F"/>
    <w:rsid w:val="000E393C"/>
    <w:rsid w:val="000E3FCD"/>
    <w:rsid w:val="000E64B4"/>
    <w:rsid w:val="000E6760"/>
    <w:rsid w:val="000E74EB"/>
    <w:rsid w:val="000F092D"/>
    <w:rsid w:val="000F2564"/>
    <w:rsid w:val="000F25E6"/>
    <w:rsid w:val="000F4401"/>
    <w:rsid w:val="000F532F"/>
    <w:rsid w:val="000F69EF"/>
    <w:rsid w:val="000F7007"/>
    <w:rsid w:val="000F750D"/>
    <w:rsid w:val="00100903"/>
    <w:rsid w:val="001011D4"/>
    <w:rsid w:val="00102C2B"/>
    <w:rsid w:val="00103715"/>
    <w:rsid w:val="00103C45"/>
    <w:rsid w:val="001040EA"/>
    <w:rsid w:val="00104FF4"/>
    <w:rsid w:val="001050CB"/>
    <w:rsid w:val="0010570A"/>
    <w:rsid w:val="00105D80"/>
    <w:rsid w:val="00107551"/>
    <w:rsid w:val="00110602"/>
    <w:rsid w:val="00111255"/>
    <w:rsid w:val="00112DEE"/>
    <w:rsid w:val="00112F18"/>
    <w:rsid w:val="0011316B"/>
    <w:rsid w:val="00114DD6"/>
    <w:rsid w:val="0011507C"/>
    <w:rsid w:val="001174F5"/>
    <w:rsid w:val="00120026"/>
    <w:rsid w:val="001201A3"/>
    <w:rsid w:val="0012172F"/>
    <w:rsid w:val="00121ADD"/>
    <w:rsid w:val="0012244B"/>
    <w:rsid w:val="001227D4"/>
    <w:rsid w:val="00123642"/>
    <w:rsid w:val="00123D54"/>
    <w:rsid w:val="00125883"/>
    <w:rsid w:val="0012680B"/>
    <w:rsid w:val="00126CA9"/>
    <w:rsid w:val="00126F3A"/>
    <w:rsid w:val="00127C4D"/>
    <w:rsid w:val="001306D0"/>
    <w:rsid w:val="00131D03"/>
    <w:rsid w:val="00132DD2"/>
    <w:rsid w:val="00134D82"/>
    <w:rsid w:val="001353E7"/>
    <w:rsid w:val="00136691"/>
    <w:rsid w:val="00140893"/>
    <w:rsid w:val="00140E45"/>
    <w:rsid w:val="001427CF"/>
    <w:rsid w:val="00143A5C"/>
    <w:rsid w:val="00143CAF"/>
    <w:rsid w:val="00145C0F"/>
    <w:rsid w:val="001468C1"/>
    <w:rsid w:val="001479B4"/>
    <w:rsid w:val="00147A2D"/>
    <w:rsid w:val="001521C7"/>
    <w:rsid w:val="0015247E"/>
    <w:rsid w:val="00152E34"/>
    <w:rsid w:val="001535E4"/>
    <w:rsid w:val="00154508"/>
    <w:rsid w:val="001548C3"/>
    <w:rsid w:val="00154BC6"/>
    <w:rsid w:val="00155217"/>
    <w:rsid w:val="00155357"/>
    <w:rsid w:val="00155D4C"/>
    <w:rsid w:val="00155F32"/>
    <w:rsid w:val="00160DA2"/>
    <w:rsid w:val="001631D0"/>
    <w:rsid w:val="001637F5"/>
    <w:rsid w:val="0016475D"/>
    <w:rsid w:val="00164E92"/>
    <w:rsid w:val="00165BE9"/>
    <w:rsid w:val="001661C9"/>
    <w:rsid w:val="00166CD1"/>
    <w:rsid w:val="00166EEE"/>
    <w:rsid w:val="00167004"/>
    <w:rsid w:val="001671EB"/>
    <w:rsid w:val="00170B91"/>
    <w:rsid w:val="00173833"/>
    <w:rsid w:val="0017402F"/>
    <w:rsid w:val="00174BC2"/>
    <w:rsid w:val="00175EDC"/>
    <w:rsid w:val="00175FB8"/>
    <w:rsid w:val="00176196"/>
    <w:rsid w:val="0017781E"/>
    <w:rsid w:val="001804FE"/>
    <w:rsid w:val="00181468"/>
    <w:rsid w:val="001814D9"/>
    <w:rsid w:val="001825C4"/>
    <w:rsid w:val="00182876"/>
    <w:rsid w:val="001830CD"/>
    <w:rsid w:val="0018361A"/>
    <w:rsid w:val="0018403D"/>
    <w:rsid w:val="00184752"/>
    <w:rsid w:val="00186386"/>
    <w:rsid w:val="00186477"/>
    <w:rsid w:val="001864D0"/>
    <w:rsid w:val="0018661F"/>
    <w:rsid w:val="0018669C"/>
    <w:rsid w:val="00186A7D"/>
    <w:rsid w:val="00187B97"/>
    <w:rsid w:val="001902D4"/>
    <w:rsid w:val="0019127A"/>
    <w:rsid w:val="00191324"/>
    <w:rsid w:val="001930F4"/>
    <w:rsid w:val="00194CD7"/>
    <w:rsid w:val="001950EC"/>
    <w:rsid w:val="00195195"/>
    <w:rsid w:val="00196AC1"/>
    <w:rsid w:val="00197AD2"/>
    <w:rsid w:val="001A0143"/>
    <w:rsid w:val="001A1984"/>
    <w:rsid w:val="001A1FB8"/>
    <w:rsid w:val="001A2B19"/>
    <w:rsid w:val="001A3955"/>
    <w:rsid w:val="001A3B5D"/>
    <w:rsid w:val="001A47A3"/>
    <w:rsid w:val="001A50C1"/>
    <w:rsid w:val="001A6606"/>
    <w:rsid w:val="001A7309"/>
    <w:rsid w:val="001B07EB"/>
    <w:rsid w:val="001B0A19"/>
    <w:rsid w:val="001B11C3"/>
    <w:rsid w:val="001B2F3C"/>
    <w:rsid w:val="001B2F91"/>
    <w:rsid w:val="001B3128"/>
    <w:rsid w:val="001B347E"/>
    <w:rsid w:val="001B356F"/>
    <w:rsid w:val="001B37BA"/>
    <w:rsid w:val="001B49FD"/>
    <w:rsid w:val="001B5644"/>
    <w:rsid w:val="001B5A6B"/>
    <w:rsid w:val="001B6A61"/>
    <w:rsid w:val="001B6A6C"/>
    <w:rsid w:val="001B6D00"/>
    <w:rsid w:val="001C0BAE"/>
    <w:rsid w:val="001C0E39"/>
    <w:rsid w:val="001C1E7C"/>
    <w:rsid w:val="001C2206"/>
    <w:rsid w:val="001C224D"/>
    <w:rsid w:val="001C2EEF"/>
    <w:rsid w:val="001C2FCE"/>
    <w:rsid w:val="001C3304"/>
    <w:rsid w:val="001C34DF"/>
    <w:rsid w:val="001C3F62"/>
    <w:rsid w:val="001C4A62"/>
    <w:rsid w:val="001C604A"/>
    <w:rsid w:val="001D1360"/>
    <w:rsid w:val="001D1704"/>
    <w:rsid w:val="001D1DCF"/>
    <w:rsid w:val="001D2E06"/>
    <w:rsid w:val="001D338B"/>
    <w:rsid w:val="001D3438"/>
    <w:rsid w:val="001D49A5"/>
    <w:rsid w:val="001D573B"/>
    <w:rsid w:val="001D73A5"/>
    <w:rsid w:val="001D7778"/>
    <w:rsid w:val="001D7846"/>
    <w:rsid w:val="001E1E73"/>
    <w:rsid w:val="001E1FBA"/>
    <w:rsid w:val="001E313B"/>
    <w:rsid w:val="001E3A04"/>
    <w:rsid w:val="001E3EF1"/>
    <w:rsid w:val="001E43C2"/>
    <w:rsid w:val="001E67D3"/>
    <w:rsid w:val="001F0E15"/>
    <w:rsid w:val="001F0E8A"/>
    <w:rsid w:val="001F0E96"/>
    <w:rsid w:val="001F1411"/>
    <w:rsid w:val="001F1C37"/>
    <w:rsid w:val="001F1C70"/>
    <w:rsid w:val="001F30A5"/>
    <w:rsid w:val="001F5CA2"/>
    <w:rsid w:val="001F6972"/>
    <w:rsid w:val="001F703B"/>
    <w:rsid w:val="00200EC4"/>
    <w:rsid w:val="002039E3"/>
    <w:rsid w:val="00205198"/>
    <w:rsid w:val="00205765"/>
    <w:rsid w:val="002064A1"/>
    <w:rsid w:val="00206B0C"/>
    <w:rsid w:val="00207107"/>
    <w:rsid w:val="00210A9A"/>
    <w:rsid w:val="00210CEB"/>
    <w:rsid w:val="002113D8"/>
    <w:rsid w:val="00212452"/>
    <w:rsid w:val="00213BC9"/>
    <w:rsid w:val="00213EE1"/>
    <w:rsid w:val="00215083"/>
    <w:rsid w:val="00215B02"/>
    <w:rsid w:val="00216A84"/>
    <w:rsid w:val="00216AB3"/>
    <w:rsid w:val="0022046E"/>
    <w:rsid w:val="002224DE"/>
    <w:rsid w:val="00222A18"/>
    <w:rsid w:val="00222F0E"/>
    <w:rsid w:val="00223725"/>
    <w:rsid w:val="002239C7"/>
    <w:rsid w:val="002245C6"/>
    <w:rsid w:val="00224B43"/>
    <w:rsid w:val="00225580"/>
    <w:rsid w:val="002264CE"/>
    <w:rsid w:val="00226BBB"/>
    <w:rsid w:val="00226D4F"/>
    <w:rsid w:val="00226F60"/>
    <w:rsid w:val="002274DC"/>
    <w:rsid w:val="00227842"/>
    <w:rsid w:val="00227ADC"/>
    <w:rsid w:val="00227D7C"/>
    <w:rsid w:val="00230BA9"/>
    <w:rsid w:val="00230C22"/>
    <w:rsid w:val="00230E2A"/>
    <w:rsid w:val="002336E6"/>
    <w:rsid w:val="00233E0A"/>
    <w:rsid w:val="00234FA4"/>
    <w:rsid w:val="002366BA"/>
    <w:rsid w:val="00236743"/>
    <w:rsid w:val="0024040D"/>
    <w:rsid w:val="002404E7"/>
    <w:rsid w:val="0024098A"/>
    <w:rsid w:val="0024148F"/>
    <w:rsid w:val="002423EB"/>
    <w:rsid w:val="00243661"/>
    <w:rsid w:val="002437EA"/>
    <w:rsid w:val="00243C47"/>
    <w:rsid w:val="002450B1"/>
    <w:rsid w:val="00245847"/>
    <w:rsid w:val="00246383"/>
    <w:rsid w:val="00247397"/>
    <w:rsid w:val="00247B32"/>
    <w:rsid w:val="00250120"/>
    <w:rsid w:val="002509CB"/>
    <w:rsid w:val="002513E5"/>
    <w:rsid w:val="0025181D"/>
    <w:rsid w:val="00251BBC"/>
    <w:rsid w:val="0025328B"/>
    <w:rsid w:val="00254A64"/>
    <w:rsid w:val="00255018"/>
    <w:rsid w:val="0025546C"/>
    <w:rsid w:val="00260341"/>
    <w:rsid w:val="00260540"/>
    <w:rsid w:val="00260AF2"/>
    <w:rsid w:val="00261C0A"/>
    <w:rsid w:val="0026310B"/>
    <w:rsid w:val="00263796"/>
    <w:rsid w:val="00263EE7"/>
    <w:rsid w:val="002650A3"/>
    <w:rsid w:val="002650AB"/>
    <w:rsid w:val="00266A6B"/>
    <w:rsid w:val="00267335"/>
    <w:rsid w:val="002675C7"/>
    <w:rsid w:val="00270FB6"/>
    <w:rsid w:val="00271D70"/>
    <w:rsid w:val="0027483C"/>
    <w:rsid w:val="0027509E"/>
    <w:rsid w:val="002755FF"/>
    <w:rsid w:val="00275D0C"/>
    <w:rsid w:val="002777AD"/>
    <w:rsid w:val="002812D0"/>
    <w:rsid w:val="002821A3"/>
    <w:rsid w:val="002824DA"/>
    <w:rsid w:val="00282779"/>
    <w:rsid w:val="00282C82"/>
    <w:rsid w:val="0028339D"/>
    <w:rsid w:val="002856F8"/>
    <w:rsid w:val="002857DE"/>
    <w:rsid w:val="00287DFB"/>
    <w:rsid w:val="00290835"/>
    <w:rsid w:val="00290D69"/>
    <w:rsid w:val="002922F3"/>
    <w:rsid w:val="0029239E"/>
    <w:rsid w:val="00293884"/>
    <w:rsid w:val="00293960"/>
    <w:rsid w:val="00293CA2"/>
    <w:rsid w:val="00294E31"/>
    <w:rsid w:val="002950C9"/>
    <w:rsid w:val="002952BD"/>
    <w:rsid w:val="0029572D"/>
    <w:rsid w:val="00295934"/>
    <w:rsid w:val="00295B38"/>
    <w:rsid w:val="00295F98"/>
    <w:rsid w:val="00296080"/>
    <w:rsid w:val="00296368"/>
    <w:rsid w:val="002964DD"/>
    <w:rsid w:val="00297DBF"/>
    <w:rsid w:val="00297FC9"/>
    <w:rsid w:val="002A046F"/>
    <w:rsid w:val="002A146D"/>
    <w:rsid w:val="002A1CB7"/>
    <w:rsid w:val="002A2205"/>
    <w:rsid w:val="002A4615"/>
    <w:rsid w:val="002A4694"/>
    <w:rsid w:val="002A5227"/>
    <w:rsid w:val="002A5482"/>
    <w:rsid w:val="002A730C"/>
    <w:rsid w:val="002A7514"/>
    <w:rsid w:val="002A798D"/>
    <w:rsid w:val="002B0924"/>
    <w:rsid w:val="002B095A"/>
    <w:rsid w:val="002B2F82"/>
    <w:rsid w:val="002B4498"/>
    <w:rsid w:val="002B4698"/>
    <w:rsid w:val="002B4EB4"/>
    <w:rsid w:val="002B5569"/>
    <w:rsid w:val="002B73A2"/>
    <w:rsid w:val="002C0130"/>
    <w:rsid w:val="002C03F7"/>
    <w:rsid w:val="002C419E"/>
    <w:rsid w:val="002C7A49"/>
    <w:rsid w:val="002D0666"/>
    <w:rsid w:val="002D1090"/>
    <w:rsid w:val="002D486F"/>
    <w:rsid w:val="002D49A6"/>
    <w:rsid w:val="002D4BB5"/>
    <w:rsid w:val="002D4FA2"/>
    <w:rsid w:val="002D5852"/>
    <w:rsid w:val="002D5BE3"/>
    <w:rsid w:val="002D778A"/>
    <w:rsid w:val="002E0C83"/>
    <w:rsid w:val="002E19FC"/>
    <w:rsid w:val="002E3487"/>
    <w:rsid w:val="002E3620"/>
    <w:rsid w:val="002E3C2D"/>
    <w:rsid w:val="002E41EE"/>
    <w:rsid w:val="002E4302"/>
    <w:rsid w:val="002E4EED"/>
    <w:rsid w:val="002E5F05"/>
    <w:rsid w:val="002E60E1"/>
    <w:rsid w:val="002E6D4E"/>
    <w:rsid w:val="002F1706"/>
    <w:rsid w:val="002F183F"/>
    <w:rsid w:val="002F3118"/>
    <w:rsid w:val="002F42E1"/>
    <w:rsid w:val="002F487B"/>
    <w:rsid w:val="002F4B5B"/>
    <w:rsid w:val="002F55DF"/>
    <w:rsid w:val="002F63DE"/>
    <w:rsid w:val="002F6B09"/>
    <w:rsid w:val="002F7366"/>
    <w:rsid w:val="00300026"/>
    <w:rsid w:val="00300984"/>
    <w:rsid w:val="00300C37"/>
    <w:rsid w:val="0030285D"/>
    <w:rsid w:val="003036F5"/>
    <w:rsid w:val="0030509E"/>
    <w:rsid w:val="00305C3A"/>
    <w:rsid w:val="00306D51"/>
    <w:rsid w:val="00306E35"/>
    <w:rsid w:val="003077DF"/>
    <w:rsid w:val="003101BD"/>
    <w:rsid w:val="00310828"/>
    <w:rsid w:val="003151C6"/>
    <w:rsid w:val="003152CC"/>
    <w:rsid w:val="0031541A"/>
    <w:rsid w:val="003155D6"/>
    <w:rsid w:val="00320A40"/>
    <w:rsid w:val="003215BE"/>
    <w:rsid w:val="00322E5E"/>
    <w:rsid w:val="0032475D"/>
    <w:rsid w:val="00324A8A"/>
    <w:rsid w:val="0032570A"/>
    <w:rsid w:val="00325C6B"/>
    <w:rsid w:val="00326287"/>
    <w:rsid w:val="003278D3"/>
    <w:rsid w:val="0033033E"/>
    <w:rsid w:val="00330C27"/>
    <w:rsid w:val="00330C33"/>
    <w:rsid w:val="003315E3"/>
    <w:rsid w:val="003329B5"/>
    <w:rsid w:val="00332A08"/>
    <w:rsid w:val="00333002"/>
    <w:rsid w:val="00333BB5"/>
    <w:rsid w:val="003340D1"/>
    <w:rsid w:val="00335214"/>
    <w:rsid w:val="003355E9"/>
    <w:rsid w:val="003361DD"/>
    <w:rsid w:val="0033622D"/>
    <w:rsid w:val="00336355"/>
    <w:rsid w:val="00336657"/>
    <w:rsid w:val="00336AAC"/>
    <w:rsid w:val="0034007F"/>
    <w:rsid w:val="00340647"/>
    <w:rsid w:val="003407E8"/>
    <w:rsid w:val="00340C8E"/>
    <w:rsid w:val="00341E20"/>
    <w:rsid w:val="0034232A"/>
    <w:rsid w:val="00344123"/>
    <w:rsid w:val="003453B3"/>
    <w:rsid w:val="0034673A"/>
    <w:rsid w:val="003475D9"/>
    <w:rsid w:val="00351009"/>
    <w:rsid w:val="00352C5D"/>
    <w:rsid w:val="00355844"/>
    <w:rsid w:val="0035603A"/>
    <w:rsid w:val="0035673D"/>
    <w:rsid w:val="0036036A"/>
    <w:rsid w:val="003605C1"/>
    <w:rsid w:val="00360936"/>
    <w:rsid w:val="00360BF9"/>
    <w:rsid w:val="003635F4"/>
    <w:rsid w:val="003636F8"/>
    <w:rsid w:val="00363CF0"/>
    <w:rsid w:val="00364496"/>
    <w:rsid w:val="00364EBF"/>
    <w:rsid w:val="003657AA"/>
    <w:rsid w:val="00366AF4"/>
    <w:rsid w:val="00367E1A"/>
    <w:rsid w:val="00371196"/>
    <w:rsid w:val="0037198F"/>
    <w:rsid w:val="0037211A"/>
    <w:rsid w:val="0037305A"/>
    <w:rsid w:val="003742D6"/>
    <w:rsid w:val="003755A3"/>
    <w:rsid w:val="0037777B"/>
    <w:rsid w:val="0038034C"/>
    <w:rsid w:val="00380444"/>
    <w:rsid w:val="0038130E"/>
    <w:rsid w:val="00381744"/>
    <w:rsid w:val="00381D91"/>
    <w:rsid w:val="00381F06"/>
    <w:rsid w:val="00382D6C"/>
    <w:rsid w:val="003830DE"/>
    <w:rsid w:val="00383ABE"/>
    <w:rsid w:val="00383CD2"/>
    <w:rsid w:val="003846D1"/>
    <w:rsid w:val="00384B7C"/>
    <w:rsid w:val="00385C1A"/>
    <w:rsid w:val="00386570"/>
    <w:rsid w:val="00386777"/>
    <w:rsid w:val="00386CF7"/>
    <w:rsid w:val="003872B0"/>
    <w:rsid w:val="003872FC"/>
    <w:rsid w:val="00387A5E"/>
    <w:rsid w:val="003902B2"/>
    <w:rsid w:val="003914A6"/>
    <w:rsid w:val="00391EB2"/>
    <w:rsid w:val="00393D3A"/>
    <w:rsid w:val="00393DED"/>
    <w:rsid w:val="003948F1"/>
    <w:rsid w:val="00394FE6"/>
    <w:rsid w:val="00396BF3"/>
    <w:rsid w:val="00397534"/>
    <w:rsid w:val="003A0785"/>
    <w:rsid w:val="003A0CE4"/>
    <w:rsid w:val="003A1360"/>
    <w:rsid w:val="003A1FEE"/>
    <w:rsid w:val="003A4376"/>
    <w:rsid w:val="003A46CE"/>
    <w:rsid w:val="003A4CDC"/>
    <w:rsid w:val="003A5207"/>
    <w:rsid w:val="003A7DF9"/>
    <w:rsid w:val="003A7E9D"/>
    <w:rsid w:val="003B012A"/>
    <w:rsid w:val="003B1FCF"/>
    <w:rsid w:val="003B2201"/>
    <w:rsid w:val="003B3180"/>
    <w:rsid w:val="003B3EDC"/>
    <w:rsid w:val="003B414D"/>
    <w:rsid w:val="003B6814"/>
    <w:rsid w:val="003B6BB3"/>
    <w:rsid w:val="003B6BF4"/>
    <w:rsid w:val="003B6C26"/>
    <w:rsid w:val="003C0987"/>
    <w:rsid w:val="003C1276"/>
    <w:rsid w:val="003C142F"/>
    <w:rsid w:val="003C1D8E"/>
    <w:rsid w:val="003C3A59"/>
    <w:rsid w:val="003C3FC2"/>
    <w:rsid w:val="003C4C27"/>
    <w:rsid w:val="003C5EA0"/>
    <w:rsid w:val="003C60B1"/>
    <w:rsid w:val="003C6FB5"/>
    <w:rsid w:val="003D0360"/>
    <w:rsid w:val="003D0D96"/>
    <w:rsid w:val="003D153D"/>
    <w:rsid w:val="003D1DB1"/>
    <w:rsid w:val="003D2642"/>
    <w:rsid w:val="003D4402"/>
    <w:rsid w:val="003D6B0D"/>
    <w:rsid w:val="003D708A"/>
    <w:rsid w:val="003E048E"/>
    <w:rsid w:val="003E10E3"/>
    <w:rsid w:val="003E1812"/>
    <w:rsid w:val="003E1A05"/>
    <w:rsid w:val="003E1E59"/>
    <w:rsid w:val="003E52F6"/>
    <w:rsid w:val="003E5D91"/>
    <w:rsid w:val="003E6090"/>
    <w:rsid w:val="003E7F84"/>
    <w:rsid w:val="003F0131"/>
    <w:rsid w:val="003F15E1"/>
    <w:rsid w:val="003F3439"/>
    <w:rsid w:val="003F49C8"/>
    <w:rsid w:val="003F5DE7"/>
    <w:rsid w:val="003F6E31"/>
    <w:rsid w:val="003F71E4"/>
    <w:rsid w:val="0040036E"/>
    <w:rsid w:val="00400620"/>
    <w:rsid w:val="00401156"/>
    <w:rsid w:val="0040116A"/>
    <w:rsid w:val="00401C1A"/>
    <w:rsid w:val="004025E5"/>
    <w:rsid w:val="00403161"/>
    <w:rsid w:val="00406D86"/>
    <w:rsid w:val="0041435B"/>
    <w:rsid w:val="004150CF"/>
    <w:rsid w:val="004152A6"/>
    <w:rsid w:val="00415355"/>
    <w:rsid w:val="004163AF"/>
    <w:rsid w:val="00416A9E"/>
    <w:rsid w:val="00416F63"/>
    <w:rsid w:val="004171E7"/>
    <w:rsid w:val="00417217"/>
    <w:rsid w:val="00417801"/>
    <w:rsid w:val="00417978"/>
    <w:rsid w:val="004205B8"/>
    <w:rsid w:val="00423AEE"/>
    <w:rsid w:val="004242AE"/>
    <w:rsid w:val="004251D0"/>
    <w:rsid w:val="0042598F"/>
    <w:rsid w:val="00426343"/>
    <w:rsid w:val="00426904"/>
    <w:rsid w:val="00426F85"/>
    <w:rsid w:val="0042791E"/>
    <w:rsid w:val="004315EC"/>
    <w:rsid w:val="00431A06"/>
    <w:rsid w:val="00432D99"/>
    <w:rsid w:val="0043325D"/>
    <w:rsid w:val="00434213"/>
    <w:rsid w:val="00435E56"/>
    <w:rsid w:val="00435ECD"/>
    <w:rsid w:val="004364FF"/>
    <w:rsid w:val="004372C1"/>
    <w:rsid w:val="0043774F"/>
    <w:rsid w:val="00440422"/>
    <w:rsid w:val="004419A7"/>
    <w:rsid w:val="00441E97"/>
    <w:rsid w:val="004423CE"/>
    <w:rsid w:val="004424C0"/>
    <w:rsid w:val="00442B86"/>
    <w:rsid w:val="00444815"/>
    <w:rsid w:val="00445F48"/>
    <w:rsid w:val="0044615E"/>
    <w:rsid w:val="00450F71"/>
    <w:rsid w:val="004535B9"/>
    <w:rsid w:val="0045492A"/>
    <w:rsid w:val="00456370"/>
    <w:rsid w:val="00460FCD"/>
    <w:rsid w:val="00460FFF"/>
    <w:rsid w:val="0046117A"/>
    <w:rsid w:val="004615E5"/>
    <w:rsid w:val="004642FC"/>
    <w:rsid w:val="00465123"/>
    <w:rsid w:val="00466321"/>
    <w:rsid w:val="00467A9A"/>
    <w:rsid w:val="00467F41"/>
    <w:rsid w:val="00470079"/>
    <w:rsid w:val="004713C1"/>
    <w:rsid w:val="00471AFF"/>
    <w:rsid w:val="00474028"/>
    <w:rsid w:val="00474035"/>
    <w:rsid w:val="00474292"/>
    <w:rsid w:val="00474612"/>
    <w:rsid w:val="004756D0"/>
    <w:rsid w:val="004760E4"/>
    <w:rsid w:val="004766CB"/>
    <w:rsid w:val="00481C80"/>
    <w:rsid w:val="00484AC6"/>
    <w:rsid w:val="00484FB2"/>
    <w:rsid w:val="00485E25"/>
    <w:rsid w:val="0048632A"/>
    <w:rsid w:val="004866A0"/>
    <w:rsid w:val="00487F7B"/>
    <w:rsid w:val="004907E5"/>
    <w:rsid w:val="0049137F"/>
    <w:rsid w:val="00491DAD"/>
    <w:rsid w:val="0049226E"/>
    <w:rsid w:val="0049236D"/>
    <w:rsid w:val="004933A7"/>
    <w:rsid w:val="00493DE9"/>
    <w:rsid w:val="00494553"/>
    <w:rsid w:val="004955BC"/>
    <w:rsid w:val="004955E7"/>
    <w:rsid w:val="004958C8"/>
    <w:rsid w:val="00497DD8"/>
    <w:rsid w:val="004A0075"/>
    <w:rsid w:val="004A268C"/>
    <w:rsid w:val="004A2773"/>
    <w:rsid w:val="004A5788"/>
    <w:rsid w:val="004A7D38"/>
    <w:rsid w:val="004B03E9"/>
    <w:rsid w:val="004B053A"/>
    <w:rsid w:val="004B15B6"/>
    <w:rsid w:val="004B67D7"/>
    <w:rsid w:val="004B7316"/>
    <w:rsid w:val="004B7AC1"/>
    <w:rsid w:val="004B7DCE"/>
    <w:rsid w:val="004C0065"/>
    <w:rsid w:val="004C014D"/>
    <w:rsid w:val="004C104B"/>
    <w:rsid w:val="004C2639"/>
    <w:rsid w:val="004C3045"/>
    <w:rsid w:val="004C37D4"/>
    <w:rsid w:val="004C44DD"/>
    <w:rsid w:val="004C524E"/>
    <w:rsid w:val="004C6DD0"/>
    <w:rsid w:val="004C6F30"/>
    <w:rsid w:val="004C763A"/>
    <w:rsid w:val="004C77A1"/>
    <w:rsid w:val="004C798A"/>
    <w:rsid w:val="004C79C0"/>
    <w:rsid w:val="004D02BA"/>
    <w:rsid w:val="004D2D66"/>
    <w:rsid w:val="004D3B3E"/>
    <w:rsid w:val="004D72C8"/>
    <w:rsid w:val="004E01E5"/>
    <w:rsid w:val="004E25A6"/>
    <w:rsid w:val="004E37BD"/>
    <w:rsid w:val="004E4E9A"/>
    <w:rsid w:val="004E5EEC"/>
    <w:rsid w:val="004F174C"/>
    <w:rsid w:val="004F186E"/>
    <w:rsid w:val="004F2EE2"/>
    <w:rsid w:val="004F3B04"/>
    <w:rsid w:val="004F3C87"/>
    <w:rsid w:val="004F546D"/>
    <w:rsid w:val="00500480"/>
    <w:rsid w:val="005027D3"/>
    <w:rsid w:val="005035D7"/>
    <w:rsid w:val="00505717"/>
    <w:rsid w:val="0050665C"/>
    <w:rsid w:val="00506D92"/>
    <w:rsid w:val="00507378"/>
    <w:rsid w:val="00512491"/>
    <w:rsid w:val="00513B45"/>
    <w:rsid w:val="00514D2F"/>
    <w:rsid w:val="00515019"/>
    <w:rsid w:val="00516DB6"/>
    <w:rsid w:val="00517748"/>
    <w:rsid w:val="0052152B"/>
    <w:rsid w:val="0052325D"/>
    <w:rsid w:val="00524189"/>
    <w:rsid w:val="00524679"/>
    <w:rsid w:val="00524F8E"/>
    <w:rsid w:val="0052589F"/>
    <w:rsid w:val="0052598B"/>
    <w:rsid w:val="005273F7"/>
    <w:rsid w:val="005277E8"/>
    <w:rsid w:val="00527A02"/>
    <w:rsid w:val="00527EF8"/>
    <w:rsid w:val="00527F10"/>
    <w:rsid w:val="00530054"/>
    <w:rsid w:val="0053064A"/>
    <w:rsid w:val="00530CAE"/>
    <w:rsid w:val="0053283F"/>
    <w:rsid w:val="00536DF9"/>
    <w:rsid w:val="00537495"/>
    <w:rsid w:val="005413CD"/>
    <w:rsid w:val="00541669"/>
    <w:rsid w:val="00542300"/>
    <w:rsid w:val="00542747"/>
    <w:rsid w:val="005433D0"/>
    <w:rsid w:val="00543541"/>
    <w:rsid w:val="00543D35"/>
    <w:rsid w:val="00544145"/>
    <w:rsid w:val="00544462"/>
    <w:rsid w:val="00544FA8"/>
    <w:rsid w:val="00545551"/>
    <w:rsid w:val="00546496"/>
    <w:rsid w:val="00546566"/>
    <w:rsid w:val="005469DE"/>
    <w:rsid w:val="00547522"/>
    <w:rsid w:val="00547665"/>
    <w:rsid w:val="0054774B"/>
    <w:rsid w:val="0055387C"/>
    <w:rsid w:val="00553E6B"/>
    <w:rsid w:val="00553FDE"/>
    <w:rsid w:val="005550D4"/>
    <w:rsid w:val="0055573C"/>
    <w:rsid w:val="0055610B"/>
    <w:rsid w:val="005571BF"/>
    <w:rsid w:val="00560A09"/>
    <w:rsid w:val="00561AC0"/>
    <w:rsid w:val="005621EC"/>
    <w:rsid w:val="00562CF1"/>
    <w:rsid w:val="00563B53"/>
    <w:rsid w:val="0056402D"/>
    <w:rsid w:val="005641EC"/>
    <w:rsid w:val="00564557"/>
    <w:rsid w:val="00565AF3"/>
    <w:rsid w:val="00566C09"/>
    <w:rsid w:val="00566DC4"/>
    <w:rsid w:val="00573264"/>
    <w:rsid w:val="00575D00"/>
    <w:rsid w:val="00577933"/>
    <w:rsid w:val="005800E8"/>
    <w:rsid w:val="00580348"/>
    <w:rsid w:val="005805E8"/>
    <w:rsid w:val="0058084A"/>
    <w:rsid w:val="005816E6"/>
    <w:rsid w:val="00583D22"/>
    <w:rsid w:val="00584185"/>
    <w:rsid w:val="00584F9D"/>
    <w:rsid w:val="00586FBF"/>
    <w:rsid w:val="00587AD1"/>
    <w:rsid w:val="005901AC"/>
    <w:rsid w:val="005902D8"/>
    <w:rsid w:val="00590B41"/>
    <w:rsid w:val="00595252"/>
    <w:rsid w:val="005954B3"/>
    <w:rsid w:val="00595D3B"/>
    <w:rsid w:val="00596025"/>
    <w:rsid w:val="005A0B26"/>
    <w:rsid w:val="005A1811"/>
    <w:rsid w:val="005A1898"/>
    <w:rsid w:val="005A2486"/>
    <w:rsid w:val="005A2801"/>
    <w:rsid w:val="005A2F8E"/>
    <w:rsid w:val="005A30C8"/>
    <w:rsid w:val="005A402C"/>
    <w:rsid w:val="005A45D3"/>
    <w:rsid w:val="005A4D53"/>
    <w:rsid w:val="005A5AC5"/>
    <w:rsid w:val="005A6BF9"/>
    <w:rsid w:val="005A6CB4"/>
    <w:rsid w:val="005B032D"/>
    <w:rsid w:val="005B13C7"/>
    <w:rsid w:val="005B34F9"/>
    <w:rsid w:val="005B3BA6"/>
    <w:rsid w:val="005B428F"/>
    <w:rsid w:val="005B54A4"/>
    <w:rsid w:val="005B57CC"/>
    <w:rsid w:val="005B6623"/>
    <w:rsid w:val="005B6FED"/>
    <w:rsid w:val="005B7739"/>
    <w:rsid w:val="005B7B98"/>
    <w:rsid w:val="005C07C4"/>
    <w:rsid w:val="005C0C97"/>
    <w:rsid w:val="005C123B"/>
    <w:rsid w:val="005C2CBD"/>
    <w:rsid w:val="005C3197"/>
    <w:rsid w:val="005C339B"/>
    <w:rsid w:val="005C4118"/>
    <w:rsid w:val="005C544F"/>
    <w:rsid w:val="005C6CC6"/>
    <w:rsid w:val="005D1C09"/>
    <w:rsid w:val="005D2D73"/>
    <w:rsid w:val="005D2E1C"/>
    <w:rsid w:val="005D3B07"/>
    <w:rsid w:val="005D4EB3"/>
    <w:rsid w:val="005D5852"/>
    <w:rsid w:val="005D5C80"/>
    <w:rsid w:val="005D63B5"/>
    <w:rsid w:val="005D7017"/>
    <w:rsid w:val="005D7BD9"/>
    <w:rsid w:val="005E25CA"/>
    <w:rsid w:val="005E7E91"/>
    <w:rsid w:val="005F0274"/>
    <w:rsid w:val="005F1DA3"/>
    <w:rsid w:val="005F2200"/>
    <w:rsid w:val="005F2EDC"/>
    <w:rsid w:val="005F36EC"/>
    <w:rsid w:val="005F3AF8"/>
    <w:rsid w:val="005F5759"/>
    <w:rsid w:val="005F6396"/>
    <w:rsid w:val="00600847"/>
    <w:rsid w:val="006017B5"/>
    <w:rsid w:val="00601D92"/>
    <w:rsid w:val="00604D5F"/>
    <w:rsid w:val="00606C99"/>
    <w:rsid w:val="0061053D"/>
    <w:rsid w:val="0061066B"/>
    <w:rsid w:val="00610B8C"/>
    <w:rsid w:val="00610D95"/>
    <w:rsid w:val="0061251D"/>
    <w:rsid w:val="006143B3"/>
    <w:rsid w:val="006150A5"/>
    <w:rsid w:val="00615393"/>
    <w:rsid w:val="00616179"/>
    <w:rsid w:val="00616885"/>
    <w:rsid w:val="00617CA1"/>
    <w:rsid w:val="00620052"/>
    <w:rsid w:val="00620E24"/>
    <w:rsid w:val="00620E6A"/>
    <w:rsid w:val="0062261A"/>
    <w:rsid w:val="00625628"/>
    <w:rsid w:val="006267D6"/>
    <w:rsid w:val="00626DD4"/>
    <w:rsid w:val="0062718F"/>
    <w:rsid w:val="00631E88"/>
    <w:rsid w:val="006333D8"/>
    <w:rsid w:val="0063344A"/>
    <w:rsid w:val="006338C6"/>
    <w:rsid w:val="00633987"/>
    <w:rsid w:val="00634B2F"/>
    <w:rsid w:val="006355B5"/>
    <w:rsid w:val="006358F7"/>
    <w:rsid w:val="00635C59"/>
    <w:rsid w:val="0063681A"/>
    <w:rsid w:val="00637B9D"/>
    <w:rsid w:val="00640EA7"/>
    <w:rsid w:val="006444A4"/>
    <w:rsid w:val="00644FE9"/>
    <w:rsid w:val="00646A67"/>
    <w:rsid w:val="00646FC0"/>
    <w:rsid w:val="006475AA"/>
    <w:rsid w:val="006509E9"/>
    <w:rsid w:val="00650FDC"/>
    <w:rsid w:val="00651699"/>
    <w:rsid w:val="006529DC"/>
    <w:rsid w:val="0065394F"/>
    <w:rsid w:val="00653AD2"/>
    <w:rsid w:val="00654858"/>
    <w:rsid w:val="00655501"/>
    <w:rsid w:val="00655AF2"/>
    <w:rsid w:val="00656BFC"/>
    <w:rsid w:val="0065754B"/>
    <w:rsid w:val="00660630"/>
    <w:rsid w:val="00661A1A"/>
    <w:rsid w:val="006625CF"/>
    <w:rsid w:val="00662C55"/>
    <w:rsid w:val="006637E9"/>
    <w:rsid w:val="006638C2"/>
    <w:rsid w:val="00665ADF"/>
    <w:rsid w:val="00665F8E"/>
    <w:rsid w:val="00667CFF"/>
    <w:rsid w:val="00670A48"/>
    <w:rsid w:val="00674D91"/>
    <w:rsid w:val="00675469"/>
    <w:rsid w:val="00675A12"/>
    <w:rsid w:val="0067705A"/>
    <w:rsid w:val="0068188B"/>
    <w:rsid w:val="0068309F"/>
    <w:rsid w:val="00683E97"/>
    <w:rsid w:val="00684715"/>
    <w:rsid w:val="006855A9"/>
    <w:rsid w:val="006855B1"/>
    <w:rsid w:val="0068577C"/>
    <w:rsid w:val="00686F71"/>
    <w:rsid w:val="00690433"/>
    <w:rsid w:val="00690855"/>
    <w:rsid w:val="00691648"/>
    <w:rsid w:val="00691A4E"/>
    <w:rsid w:val="00691DDE"/>
    <w:rsid w:val="00695F5B"/>
    <w:rsid w:val="0069651C"/>
    <w:rsid w:val="006967AF"/>
    <w:rsid w:val="00696A57"/>
    <w:rsid w:val="00696CAE"/>
    <w:rsid w:val="006970ED"/>
    <w:rsid w:val="006A09BE"/>
    <w:rsid w:val="006A1658"/>
    <w:rsid w:val="006A1F49"/>
    <w:rsid w:val="006A26E2"/>
    <w:rsid w:val="006A3A1C"/>
    <w:rsid w:val="006A3A58"/>
    <w:rsid w:val="006A4854"/>
    <w:rsid w:val="006A520F"/>
    <w:rsid w:val="006A7080"/>
    <w:rsid w:val="006A76DF"/>
    <w:rsid w:val="006A7EE9"/>
    <w:rsid w:val="006B09F5"/>
    <w:rsid w:val="006B0BB0"/>
    <w:rsid w:val="006B13C5"/>
    <w:rsid w:val="006B1BBB"/>
    <w:rsid w:val="006B234A"/>
    <w:rsid w:val="006B315E"/>
    <w:rsid w:val="006B3364"/>
    <w:rsid w:val="006B4AD1"/>
    <w:rsid w:val="006B697C"/>
    <w:rsid w:val="006B6B6D"/>
    <w:rsid w:val="006B76FF"/>
    <w:rsid w:val="006B7891"/>
    <w:rsid w:val="006C1504"/>
    <w:rsid w:val="006C42E7"/>
    <w:rsid w:val="006C5EB3"/>
    <w:rsid w:val="006C5F52"/>
    <w:rsid w:val="006D05EE"/>
    <w:rsid w:val="006D0AF9"/>
    <w:rsid w:val="006D0C75"/>
    <w:rsid w:val="006D16F9"/>
    <w:rsid w:val="006D2CD8"/>
    <w:rsid w:val="006D3AE5"/>
    <w:rsid w:val="006D429B"/>
    <w:rsid w:val="006D66C2"/>
    <w:rsid w:val="006D77F7"/>
    <w:rsid w:val="006E1DA7"/>
    <w:rsid w:val="006E60B6"/>
    <w:rsid w:val="006E6A07"/>
    <w:rsid w:val="006E7CB9"/>
    <w:rsid w:val="006F012A"/>
    <w:rsid w:val="006F014B"/>
    <w:rsid w:val="006F18AE"/>
    <w:rsid w:val="006F1FA4"/>
    <w:rsid w:val="006F28B4"/>
    <w:rsid w:val="006F570C"/>
    <w:rsid w:val="006F5C55"/>
    <w:rsid w:val="006F608E"/>
    <w:rsid w:val="006F617C"/>
    <w:rsid w:val="006F6725"/>
    <w:rsid w:val="006F6BC6"/>
    <w:rsid w:val="006F6C0F"/>
    <w:rsid w:val="00700ECC"/>
    <w:rsid w:val="00701CEB"/>
    <w:rsid w:val="00703553"/>
    <w:rsid w:val="00703845"/>
    <w:rsid w:val="0070568F"/>
    <w:rsid w:val="00707F72"/>
    <w:rsid w:val="00710ED4"/>
    <w:rsid w:val="00711A02"/>
    <w:rsid w:val="007126BE"/>
    <w:rsid w:val="00712861"/>
    <w:rsid w:val="007128E2"/>
    <w:rsid w:val="00712A5D"/>
    <w:rsid w:val="00713FDE"/>
    <w:rsid w:val="007145EB"/>
    <w:rsid w:val="00714DFB"/>
    <w:rsid w:val="0071512A"/>
    <w:rsid w:val="00715149"/>
    <w:rsid w:val="00716C76"/>
    <w:rsid w:val="007204B2"/>
    <w:rsid w:val="00720B93"/>
    <w:rsid w:val="00722E9B"/>
    <w:rsid w:val="0072421E"/>
    <w:rsid w:val="00724FF0"/>
    <w:rsid w:val="0073045E"/>
    <w:rsid w:val="00730DD6"/>
    <w:rsid w:val="00730E1F"/>
    <w:rsid w:val="00731BB3"/>
    <w:rsid w:val="00732DE9"/>
    <w:rsid w:val="00732F02"/>
    <w:rsid w:val="00734403"/>
    <w:rsid w:val="00737147"/>
    <w:rsid w:val="0073715E"/>
    <w:rsid w:val="007378E9"/>
    <w:rsid w:val="007408B7"/>
    <w:rsid w:val="00740E40"/>
    <w:rsid w:val="00741B7D"/>
    <w:rsid w:val="00741FB9"/>
    <w:rsid w:val="00742E6F"/>
    <w:rsid w:val="00743FA1"/>
    <w:rsid w:val="00745202"/>
    <w:rsid w:val="007469C2"/>
    <w:rsid w:val="007471CC"/>
    <w:rsid w:val="00747CBB"/>
    <w:rsid w:val="00750870"/>
    <w:rsid w:val="0075114C"/>
    <w:rsid w:val="00751AB3"/>
    <w:rsid w:val="00752836"/>
    <w:rsid w:val="0075607D"/>
    <w:rsid w:val="00757076"/>
    <w:rsid w:val="0075771A"/>
    <w:rsid w:val="007578A9"/>
    <w:rsid w:val="007602E5"/>
    <w:rsid w:val="00760B6C"/>
    <w:rsid w:val="00761336"/>
    <w:rsid w:val="00764E7F"/>
    <w:rsid w:val="00766E88"/>
    <w:rsid w:val="00767CAE"/>
    <w:rsid w:val="0077217E"/>
    <w:rsid w:val="00772848"/>
    <w:rsid w:val="007743D6"/>
    <w:rsid w:val="007743DE"/>
    <w:rsid w:val="00775B7C"/>
    <w:rsid w:val="00775B9A"/>
    <w:rsid w:val="00777EC0"/>
    <w:rsid w:val="00780029"/>
    <w:rsid w:val="007811E2"/>
    <w:rsid w:val="00781879"/>
    <w:rsid w:val="00781DA9"/>
    <w:rsid w:val="00781EB4"/>
    <w:rsid w:val="00782845"/>
    <w:rsid w:val="00784353"/>
    <w:rsid w:val="007867EA"/>
    <w:rsid w:val="007905BB"/>
    <w:rsid w:val="007908E9"/>
    <w:rsid w:val="00790B39"/>
    <w:rsid w:val="00793CC3"/>
    <w:rsid w:val="007950CB"/>
    <w:rsid w:val="007957E0"/>
    <w:rsid w:val="00796791"/>
    <w:rsid w:val="00796C0D"/>
    <w:rsid w:val="00797321"/>
    <w:rsid w:val="0079743E"/>
    <w:rsid w:val="007A04A4"/>
    <w:rsid w:val="007A1368"/>
    <w:rsid w:val="007A1A4F"/>
    <w:rsid w:val="007A261A"/>
    <w:rsid w:val="007A60CD"/>
    <w:rsid w:val="007B0085"/>
    <w:rsid w:val="007B1259"/>
    <w:rsid w:val="007B26D6"/>
    <w:rsid w:val="007B2946"/>
    <w:rsid w:val="007B2995"/>
    <w:rsid w:val="007B5ECA"/>
    <w:rsid w:val="007B66D2"/>
    <w:rsid w:val="007B71EA"/>
    <w:rsid w:val="007B7857"/>
    <w:rsid w:val="007C09AD"/>
    <w:rsid w:val="007C2989"/>
    <w:rsid w:val="007C3708"/>
    <w:rsid w:val="007C37B3"/>
    <w:rsid w:val="007C6F4A"/>
    <w:rsid w:val="007C7F9B"/>
    <w:rsid w:val="007D1AD1"/>
    <w:rsid w:val="007D1AF6"/>
    <w:rsid w:val="007D2138"/>
    <w:rsid w:val="007D44B9"/>
    <w:rsid w:val="007D477F"/>
    <w:rsid w:val="007D4F96"/>
    <w:rsid w:val="007D5599"/>
    <w:rsid w:val="007D5E4B"/>
    <w:rsid w:val="007D64F0"/>
    <w:rsid w:val="007D76D8"/>
    <w:rsid w:val="007E3849"/>
    <w:rsid w:val="007E3FE7"/>
    <w:rsid w:val="007E4684"/>
    <w:rsid w:val="007E4B9A"/>
    <w:rsid w:val="007E5851"/>
    <w:rsid w:val="007F0052"/>
    <w:rsid w:val="007F3127"/>
    <w:rsid w:val="007F3888"/>
    <w:rsid w:val="007F5A69"/>
    <w:rsid w:val="007F68FB"/>
    <w:rsid w:val="007F72D5"/>
    <w:rsid w:val="007F7E7A"/>
    <w:rsid w:val="00800E2E"/>
    <w:rsid w:val="0080144E"/>
    <w:rsid w:val="008025B3"/>
    <w:rsid w:val="0080370C"/>
    <w:rsid w:val="00806E2F"/>
    <w:rsid w:val="008103BF"/>
    <w:rsid w:val="0081168E"/>
    <w:rsid w:val="00812631"/>
    <w:rsid w:val="00812C7C"/>
    <w:rsid w:val="008131A6"/>
    <w:rsid w:val="0081328A"/>
    <w:rsid w:val="0081446A"/>
    <w:rsid w:val="00816425"/>
    <w:rsid w:val="00816AFA"/>
    <w:rsid w:val="008177FF"/>
    <w:rsid w:val="008213C7"/>
    <w:rsid w:val="00822128"/>
    <w:rsid w:val="008223F2"/>
    <w:rsid w:val="00823850"/>
    <w:rsid w:val="00823DE3"/>
    <w:rsid w:val="008249D1"/>
    <w:rsid w:val="00824FF8"/>
    <w:rsid w:val="0082525D"/>
    <w:rsid w:val="00827569"/>
    <w:rsid w:val="008407D7"/>
    <w:rsid w:val="00840CD0"/>
    <w:rsid w:val="008414D7"/>
    <w:rsid w:val="00841C7E"/>
    <w:rsid w:val="00841D13"/>
    <w:rsid w:val="0084302C"/>
    <w:rsid w:val="00844ABE"/>
    <w:rsid w:val="00845381"/>
    <w:rsid w:val="008456A8"/>
    <w:rsid w:val="00845AA3"/>
    <w:rsid w:val="00845D17"/>
    <w:rsid w:val="00845F9B"/>
    <w:rsid w:val="00846418"/>
    <w:rsid w:val="00846D24"/>
    <w:rsid w:val="00846FBB"/>
    <w:rsid w:val="008474A8"/>
    <w:rsid w:val="00847650"/>
    <w:rsid w:val="00850180"/>
    <w:rsid w:val="0085021E"/>
    <w:rsid w:val="00850690"/>
    <w:rsid w:val="008513EE"/>
    <w:rsid w:val="00854737"/>
    <w:rsid w:val="00854CC8"/>
    <w:rsid w:val="008556B7"/>
    <w:rsid w:val="008562C6"/>
    <w:rsid w:val="008577D2"/>
    <w:rsid w:val="00857BA5"/>
    <w:rsid w:val="0086097C"/>
    <w:rsid w:val="0086127A"/>
    <w:rsid w:val="00866060"/>
    <w:rsid w:val="00866CDA"/>
    <w:rsid w:val="00866DF9"/>
    <w:rsid w:val="00871D90"/>
    <w:rsid w:val="00872697"/>
    <w:rsid w:val="008731DC"/>
    <w:rsid w:val="00873E1B"/>
    <w:rsid w:val="008749C0"/>
    <w:rsid w:val="00874DDA"/>
    <w:rsid w:val="008770C0"/>
    <w:rsid w:val="0087790D"/>
    <w:rsid w:val="00877B10"/>
    <w:rsid w:val="00880416"/>
    <w:rsid w:val="00881285"/>
    <w:rsid w:val="008814B6"/>
    <w:rsid w:val="00882944"/>
    <w:rsid w:val="008834A4"/>
    <w:rsid w:val="00885AE6"/>
    <w:rsid w:val="00885C7F"/>
    <w:rsid w:val="00885F09"/>
    <w:rsid w:val="0088637A"/>
    <w:rsid w:val="00886CC9"/>
    <w:rsid w:val="00886E04"/>
    <w:rsid w:val="0088703C"/>
    <w:rsid w:val="0088797B"/>
    <w:rsid w:val="00887FDD"/>
    <w:rsid w:val="008914DB"/>
    <w:rsid w:val="008935CF"/>
    <w:rsid w:val="008937A7"/>
    <w:rsid w:val="00893DCB"/>
    <w:rsid w:val="00894ACA"/>
    <w:rsid w:val="00895184"/>
    <w:rsid w:val="008954BC"/>
    <w:rsid w:val="00896DED"/>
    <w:rsid w:val="00897683"/>
    <w:rsid w:val="008A0533"/>
    <w:rsid w:val="008A17ED"/>
    <w:rsid w:val="008A420F"/>
    <w:rsid w:val="008A55B5"/>
    <w:rsid w:val="008A650C"/>
    <w:rsid w:val="008A741A"/>
    <w:rsid w:val="008A7D51"/>
    <w:rsid w:val="008A7E4C"/>
    <w:rsid w:val="008B0EEE"/>
    <w:rsid w:val="008B12DF"/>
    <w:rsid w:val="008B169D"/>
    <w:rsid w:val="008B20B7"/>
    <w:rsid w:val="008B25E8"/>
    <w:rsid w:val="008B2954"/>
    <w:rsid w:val="008B3F1B"/>
    <w:rsid w:val="008B47F3"/>
    <w:rsid w:val="008B6A0F"/>
    <w:rsid w:val="008B6CFB"/>
    <w:rsid w:val="008B7549"/>
    <w:rsid w:val="008C009E"/>
    <w:rsid w:val="008C0EBC"/>
    <w:rsid w:val="008C16C4"/>
    <w:rsid w:val="008C27C3"/>
    <w:rsid w:val="008C32DC"/>
    <w:rsid w:val="008C360D"/>
    <w:rsid w:val="008C3F61"/>
    <w:rsid w:val="008C4DC7"/>
    <w:rsid w:val="008C61F5"/>
    <w:rsid w:val="008C63BD"/>
    <w:rsid w:val="008C768C"/>
    <w:rsid w:val="008D0383"/>
    <w:rsid w:val="008D0B1E"/>
    <w:rsid w:val="008D0EF3"/>
    <w:rsid w:val="008D2207"/>
    <w:rsid w:val="008D22A7"/>
    <w:rsid w:val="008D6007"/>
    <w:rsid w:val="008D622D"/>
    <w:rsid w:val="008D69A8"/>
    <w:rsid w:val="008D7362"/>
    <w:rsid w:val="008D7527"/>
    <w:rsid w:val="008E04A4"/>
    <w:rsid w:val="008E04DA"/>
    <w:rsid w:val="008E0EB9"/>
    <w:rsid w:val="008E1470"/>
    <w:rsid w:val="008E1544"/>
    <w:rsid w:val="008E1618"/>
    <w:rsid w:val="008E188F"/>
    <w:rsid w:val="008E21A2"/>
    <w:rsid w:val="008E25E1"/>
    <w:rsid w:val="008E28B3"/>
    <w:rsid w:val="008E35C6"/>
    <w:rsid w:val="008E5418"/>
    <w:rsid w:val="008E5D41"/>
    <w:rsid w:val="008E6047"/>
    <w:rsid w:val="008E6796"/>
    <w:rsid w:val="008E6824"/>
    <w:rsid w:val="008E722A"/>
    <w:rsid w:val="008E7952"/>
    <w:rsid w:val="008F0AA3"/>
    <w:rsid w:val="008F0F6A"/>
    <w:rsid w:val="008F145B"/>
    <w:rsid w:val="008F2736"/>
    <w:rsid w:val="008F459C"/>
    <w:rsid w:val="008F5ACC"/>
    <w:rsid w:val="008F609C"/>
    <w:rsid w:val="008F62D5"/>
    <w:rsid w:val="008F6980"/>
    <w:rsid w:val="008F7A42"/>
    <w:rsid w:val="008F7F9B"/>
    <w:rsid w:val="0090269E"/>
    <w:rsid w:val="00902A3B"/>
    <w:rsid w:val="00902D3A"/>
    <w:rsid w:val="00903BCE"/>
    <w:rsid w:val="00904255"/>
    <w:rsid w:val="00907D7C"/>
    <w:rsid w:val="0091023D"/>
    <w:rsid w:val="00912C14"/>
    <w:rsid w:val="009130C9"/>
    <w:rsid w:val="00914254"/>
    <w:rsid w:val="00914D80"/>
    <w:rsid w:val="00916611"/>
    <w:rsid w:val="00916CA3"/>
    <w:rsid w:val="009170E8"/>
    <w:rsid w:val="009171A6"/>
    <w:rsid w:val="00920112"/>
    <w:rsid w:val="009203A6"/>
    <w:rsid w:val="009209C9"/>
    <w:rsid w:val="0092105C"/>
    <w:rsid w:val="009231D9"/>
    <w:rsid w:val="009234D5"/>
    <w:rsid w:val="00924B9C"/>
    <w:rsid w:val="00925FFE"/>
    <w:rsid w:val="00926980"/>
    <w:rsid w:val="009275C0"/>
    <w:rsid w:val="009277C9"/>
    <w:rsid w:val="00930260"/>
    <w:rsid w:val="0093078C"/>
    <w:rsid w:val="009330DC"/>
    <w:rsid w:val="00933A6E"/>
    <w:rsid w:val="00934705"/>
    <w:rsid w:val="00935985"/>
    <w:rsid w:val="00936302"/>
    <w:rsid w:val="009378FD"/>
    <w:rsid w:val="009379C4"/>
    <w:rsid w:val="00937D29"/>
    <w:rsid w:val="00937D9A"/>
    <w:rsid w:val="00941A0E"/>
    <w:rsid w:val="00942A9B"/>
    <w:rsid w:val="00943EAE"/>
    <w:rsid w:val="00944047"/>
    <w:rsid w:val="00944760"/>
    <w:rsid w:val="009454EA"/>
    <w:rsid w:val="00946559"/>
    <w:rsid w:val="00951B77"/>
    <w:rsid w:val="00951DA9"/>
    <w:rsid w:val="00951DBF"/>
    <w:rsid w:val="00955150"/>
    <w:rsid w:val="00960995"/>
    <w:rsid w:val="00961F9A"/>
    <w:rsid w:val="00963754"/>
    <w:rsid w:val="00964CD7"/>
    <w:rsid w:val="00965119"/>
    <w:rsid w:val="009660BD"/>
    <w:rsid w:val="00966D51"/>
    <w:rsid w:val="00967046"/>
    <w:rsid w:val="009674CF"/>
    <w:rsid w:val="00970830"/>
    <w:rsid w:val="009736CB"/>
    <w:rsid w:val="00973A22"/>
    <w:rsid w:val="0097415D"/>
    <w:rsid w:val="00975E2B"/>
    <w:rsid w:val="00976368"/>
    <w:rsid w:val="009764A2"/>
    <w:rsid w:val="00977B68"/>
    <w:rsid w:val="0098003B"/>
    <w:rsid w:val="009812CC"/>
    <w:rsid w:val="0098287B"/>
    <w:rsid w:val="00983DD4"/>
    <w:rsid w:val="009856A1"/>
    <w:rsid w:val="00985FB2"/>
    <w:rsid w:val="0098724B"/>
    <w:rsid w:val="00991A6E"/>
    <w:rsid w:val="00991E34"/>
    <w:rsid w:val="00991F80"/>
    <w:rsid w:val="009925A1"/>
    <w:rsid w:val="0099286F"/>
    <w:rsid w:val="009938F7"/>
    <w:rsid w:val="00993E8B"/>
    <w:rsid w:val="00994725"/>
    <w:rsid w:val="009947E1"/>
    <w:rsid w:val="00994ECA"/>
    <w:rsid w:val="00996D68"/>
    <w:rsid w:val="00997FCF"/>
    <w:rsid w:val="009A0D17"/>
    <w:rsid w:val="009A1D90"/>
    <w:rsid w:val="009A1D9C"/>
    <w:rsid w:val="009A30D4"/>
    <w:rsid w:val="009A358C"/>
    <w:rsid w:val="009A384D"/>
    <w:rsid w:val="009A4335"/>
    <w:rsid w:val="009A43B0"/>
    <w:rsid w:val="009A49BD"/>
    <w:rsid w:val="009A4BA2"/>
    <w:rsid w:val="009A5A6D"/>
    <w:rsid w:val="009A6507"/>
    <w:rsid w:val="009A66BD"/>
    <w:rsid w:val="009B1F87"/>
    <w:rsid w:val="009B2ED0"/>
    <w:rsid w:val="009B450C"/>
    <w:rsid w:val="009B583A"/>
    <w:rsid w:val="009B62DC"/>
    <w:rsid w:val="009B6DEE"/>
    <w:rsid w:val="009B740F"/>
    <w:rsid w:val="009B76EA"/>
    <w:rsid w:val="009B7E2E"/>
    <w:rsid w:val="009C0401"/>
    <w:rsid w:val="009C0BDD"/>
    <w:rsid w:val="009C0EFB"/>
    <w:rsid w:val="009C200D"/>
    <w:rsid w:val="009C2664"/>
    <w:rsid w:val="009C28F2"/>
    <w:rsid w:val="009C2CC0"/>
    <w:rsid w:val="009C3846"/>
    <w:rsid w:val="009C5557"/>
    <w:rsid w:val="009C5AF3"/>
    <w:rsid w:val="009C5E56"/>
    <w:rsid w:val="009C6B45"/>
    <w:rsid w:val="009C6B94"/>
    <w:rsid w:val="009C6C22"/>
    <w:rsid w:val="009C6D6E"/>
    <w:rsid w:val="009D1235"/>
    <w:rsid w:val="009D1E35"/>
    <w:rsid w:val="009D2A94"/>
    <w:rsid w:val="009D5107"/>
    <w:rsid w:val="009D75B1"/>
    <w:rsid w:val="009D78F0"/>
    <w:rsid w:val="009D7964"/>
    <w:rsid w:val="009D79AF"/>
    <w:rsid w:val="009D7B36"/>
    <w:rsid w:val="009E1065"/>
    <w:rsid w:val="009E132A"/>
    <w:rsid w:val="009E26EA"/>
    <w:rsid w:val="009E2940"/>
    <w:rsid w:val="009E4973"/>
    <w:rsid w:val="009E6196"/>
    <w:rsid w:val="009E68E2"/>
    <w:rsid w:val="009E6D35"/>
    <w:rsid w:val="009F0531"/>
    <w:rsid w:val="009F1265"/>
    <w:rsid w:val="009F1F25"/>
    <w:rsid w:val="009F2273"/>
    <w:rsid w:val="009F29A3"/>
    <w:rsid w:val="009F2D29"/>
    <w:rsid w:val="009F2EA5"/>
    <w:rsid w:val="009F60B0"/>
    <w:rsid w:val="009F7452"/>
    <w:rsid w:val="00A01D2C"/>
    <w:rsid w:val="00A0212D"/>
    <w:rsid w:val="00A0214B"/>
    <w:rsid w:val="00A02CFB"/>
    <w:rsid w:val="00A031C9"/>
    <w:rsid w:val="00A03574"/>
    <w:rsid w:val="00A03A42"/>
    <w:rsid w:val="00A03F3D"/>
    <w:rsid w:val="00A071F8"/>
    <w:rsid w:val="00A07523"/>
    <w:rsid w:val="00A10283"/>
    <w:rsid w:val="00A1157D"/>
    <w:rsid w:val="00A12C6A"/>
    <w:rsid w:val="00A12D95"/>
    <w:rsid w:val="00A1647F"/>
    <w:rsid w:val="00A17AAC"/>
    <w:rsid w:val="00A206AA"/>
    <w:rsid w:val="00A20C7E"/>
    <w:rsid w:val="00A22DE7"/>
    <w:rsid w:val="00A25611"/>
    <w:rsid w:val="00A26472"/>
    <w:rsid w:val="00A27393"/>
    <w:rsid w:val="00A27757"/>
    <w:rsid w:val="00A30226"/>
    <w:rsid w:val="00A311FA"/>
    <w:rsid w:val="00A33A34"/>
    <w:rsid w:val="00A33A81"/>
    <w:rsid w:val="00A35C0A"/>
    <w:rsid w:val="00A36236"/>
    <w:rsid w:val="00A37DDA"/>
    <w:rsid w:val="00A41D0F"/>
    <w:rsid w:val="00A42B10"/>
    <w:rsid w:val="00A42CF7"/>
    <w:rsid w:val="00A4307E"/>
    <w:rsid w:val="00A44634"/>
    <w:rsid w:val="00A44826"/>
    <w:rsid w:val="00A46AA3"/>
    <w:rsid w:val="00A47829"/>
    <w:rsid w:val="00A50118"/>
    <w:rsid w:val="00A50D29"/>
    <w:rsid w:val="00A523CE"/>
    <w:rsid w:val="00A528B2"/>
    <w:rsid w:val="00A52BE2"/>
    <w:rsid w:val="00A52BE4"/>
    <w:rsid w:val="00A540A1"/>
    <w:rsid w:val="00A54B76"/>
    <w:rsid w:val="00A55B4D"/>
    <w:rsid w:val="00A56AAC"/>
    <w:rsid w:val="00A56BDC"/>
    <w:rsid w:val="00A56DA8"/>
    <w:rsid w:val="00A57359"/>
    <w:rsid w:val="00A6042F"/>
    <w:rsid w:val="00A6052C"/>
    <w:rsid w:val="00A60F81"/>
    <w:rsid w:val="00A61DCF"/>
    <w:rsid w:val="00A631F6"/>
    <w:rsid w:val="00A63524"/>
    <w:rsid w:val="00A661B0"/>
    <w:rsid w:val="00A670C6"/>
    <w:rsid w:val="00A70BEC"/>
    <w:rsid w:val="00A70CEB"/>
    <w:rsid w:val="00A70DA6"/>
    <w:rsid w:val="00A7260D"/>
    <w:rsid w:val="00A72750"/>
    <w:rsid w:val="00A72C9C"/>
    <w:rsid w:val="00A752FE"/>
    <w:rsid w:val="00A75B9F"/>
    <w:rsid w:val="00A7606F"/>
    <w:rsid w:val="00A76907"/>
    <w:rsid w:val="00A76A86"/>
    <w:rsid w:val="00A777AD"/>
    <w:rsid w:val="00A77C8C"/>
    <w:rsid w:val="00A8073A"/>
    <w:rsid w:val="00A8202C"/>
    <w:rsid w:val="00A826D5"/>
    <w:rsid w:val="00A85DD8"/>
    <w:rsid w:val="00A86058"/>
    <w:rsid w:val="00A86D58"/>
    <w:rsid w:val="00A90216"/>
    <w:rsid w:val="00A913EE"/>
    <w:rsid w:val="00A919C1"/>
    <w:rsid w:val="00A9380C"/>
    <w:rsid w:val="00A94EA7"/>
    <w:rsid w:val="00A94EF8"/>
    <w:rsid w:val="00A95B8A"/>
    <w:rsid w:val="00A95D4F"/>
    <w:rsid w:val="00A96C07"/>
    <w:rsid w:val="00A973A4"/>
    <w:rsid w:val="00AA0555"/>
    <w:rsid w:val="00AA08F8"/>
    <w:rsid w:val="00AA0BD0"/>
    <w:rsid w:val="00AA13C3"/>
    <w:rsid w:val="00AA1E36"/>
    <w:rsid w:val="00AA29A0"/>
    <w:rsid w:val="00AA3B2A"/>
    <w:rsid w:val="00AA3EE2"/>
    <w:rsid w:val="00AA488B"/>
    <w:rsid w:val="00AA4EFF"/>
    <w:rsid w:val="00AA5ECD"/>
    <w:rsid w:val="00AA610B"/>
    <w:rsid w:val="00AA61E3"/>
    <w:rsid w:val="00AA63D4"/>
    <w:rsid w:val="00AA6C5A"/>
    <w:rsid w:val="00AA7B37"/>
    <w:rsid w:val="00AA7FA0"/>
    <w:rsid w:val="00AB00DA"/>
    <w:rsid w:val="00AB1CEB"/>
    <w:rsid w:val="00AB204E"/>
    <w:rsid w:val="00AB2347"/>
    <w:rsid w:val="00AB3739"/>
    <w:rsid w:val="00AB5F42"/>
    <w:rsid w:val="00AB67CE"/>
    <w:rsid w:val="00AB7514"/>
    <w:rsid w:val="00AC08AE"/>
    <w:rsid w:val="00AC0D55"/>
    <w:rsid w:val="00AC2471"/>
    <w:rsid w:val="00AC4E39"/>
    <w:rsid w:val="00AC5301"/>
    <w:rsid w:val="00AC5557"/>
    <w:rsid w:val="00AC68A9"/>
    <w:rsid w:val="00AC6A76"/>
    <w:rsid w:val="00AD045C"/>
    <w:rsid w:val="00AD0667"/>
    <w:rsid w:val="00AD1094"/>
    <w:rsid w:val="00AD2374"/>
    <w:rsid w:val="00AD4280"/>
    <w:rsid w:val="00AD49EA"/>
    <w:rsid w:val="00AD68ED"/>
    <w:rsid w:val="00AD73E5"/>
    <w:rsid w:val="00AD75BB"/>
    <w:rsid w:val="00AD7728"/>
    <w:rsid w:val="00AE23A0"/>
    <w:rsid w:val="00AE2E5A"/>
    <w:rsid w:val="00AE4F82"/>
    <w:rsid w:val="00AE4FA9"/>
    <w:rsid w:val="00AE5D16"/>
    <w:rsid w:val="00AE633C"/>
    <w:rsid w:val="00AE6BEA"/>
    <w:rsid w:val="00AE705E"/>
    <w:rsid w:val="00AE7F84"/>
    <w:rsid w:val="00AE7FD2"/>
    <w:rsid w:val="00AF04AF"/>
    <w:rsid w:val="00AF0E60"/>
    <w:rsid w:val="00AF2D18"/>
    <w:rsid w:val="00AF6E48"/>
    <w:rsid w:val="00AF7CB0"/>
    <w:rsid w:val="00B00C5F"/>
    <w:rsid w:val="00B0591F"/>
    <w:rsid w:val="00B06674"/>
    <w:rsid w:val="00B07454"/>
    <w:rsid w:val="00B07C9D"/>
    <w:rsid w:val="00B10BB3"/>
    <w:rsid w:val="00B1121C"/>
    <w:rsid w:val="00B12629"/>
    <w:rsid w:val="00B1381A"/>
    <w:rsid w:val="00B153D6"/>
    <w:rsid w:val="00B154D5"/>
    <w:rsid w:val="00B1736B"/>
    <w:rsid w:val="00B21026"/>
    <w:rsid w:val="00B2187B"/>
    <w:rsid w:val="00B220E0"/>
    <w:rsid w:val="00B256C0"/>
    <w:rsid w:val="00B25C92"/>
    <w:rsid w:val="00B27384"/>
    <w:rsid w:val="00B300FD"/>
    <w:rsid w:val="00B30102"/>
    <w:rsid w:val="00B31336"/>
    <w:rsid w:val="00B32B3E"/>
    <w:rsid w:val="00B33C87"/>
    <w:rsid w:val="00B3437F"/>
    <w:rsid w:val="00B34A32"/>
    <w:rsid w:val="00B34C59"/>
    <w:rsid w:val="00B36B4E"/>
    <w:rsid w:val="00B36D72"/>
    <w:rsid w:val="00B37EA5"/>
    <w:rsid w:val="00B40E60"/>
    <w:rsid w:val="00B41ABF"/>
    <w:rsid w:val="00B41E6D"/>
    <w:rsid w:val="00B4204F"/>
    <w:rsid w:val="00B45925"/>
    <w:rsid w:val="00B46131"/>
    <w:rsid w:val="00B50DAD"/>
    <w:rsid w:val="00B52126"/>
    <w:rsid w:val="00B52BF5"/>
    <w:rsid w:val="00B533DB"/>
    <w:rsid w:val="00B533FF"/>
    <w:rsid w:val="00B534EB"/>
    <w:rsid w:val="00B53559"/>
    <w:rsid w:val="00B54C1B"/>
    <w:rsid w:val="00B553B0"/>
    <w:rsid w:val="00B55C4F"/>
    <w:rsid w:val="00B56873"/>
    <w:rsid w:val="00B57E62"/>
    <w:rsid w:val="00B57F3C"/>
    <w:rsid w:val="00B60097"/>
    <w:rsid w:val="00B6067D"/>
    <w:rsid w:val="00B61B54"/>
    <w:rsid w:val="00B63067"/>
    <w:rsid w:val="00B65A6A"/>
    <w:rsid w:val="00B67389"/>
    <w:rsid w:val="00B675CC"/>
    <w:rsid w:val="00B67955"/>
    <w:rsid w:val="00B70AE0"/>
    <w:rsid w:val="00B70BD2"/>
    <w:rsid w:val="00B71675"/>
    <w:rsid w:val="00B71878"/>
    <w:rsid w:val="00B72559"/>
    <w:rsid w:val="00B73114"/>
    <w:rsid w:val="00B73C1F"/>
    <w:rsid w:val="00B7424D"/>
    <w:rsid w:val="00B74A25"/>
    <w:rsid w:val="00B74DB0"/>
    <w:rsid w:val="00B75C50"/>
    <w:rsid w:val="00B7719F"/>
    <w:rsid w:val="00B77507"/>
    <w:rsid w:val="00B802F5"/>
    <w:rsid w:val="00B8085A"/>
    <w:rsid w:val="00B81625"/>
    <w:rsid w:val="00B82319"/>
    <w:rsid w:val="00B823F4"/>
    <w:rsid w:val="00B867B5"/>
    <w:rsid w:val="00B87197"/>
    <w:rsid w:val="00B8780F"/>
    <w:rsid w:val="00B9053A"/>
    <w:rsid w:val="00B907F3"/>
    <w:rsid w:val="00B91817"/>
    <w:rsid w:val="00B91CFF"/>
    <w:rsid w:val="00B921EC"/>
    <w:rsid w:val="00B92917"/>
    <w:rsid w:val="00B92DDF"/>
    <w:rsid w:val="00B934D5"/>
    <w:rsid w:val="00B93D04"/>
    <w:rsid w:val="00B93EB7"/>
    <w:rsid w:val="00B9402B"/>
    <w:rsid w:val="00B94CFB"/>
    <w:rsid w:val="00B9544D"/>
    <w:rsid w:val="00B95A11"/>
    <w:rsid w:val="00B96BD1"/>
    <w:rsid w:val="00BA1426"/>
    <w:rsid w:val="00BA15AB"/>
    <w:rsid w:val="00BA2453"/>
    <w:rsid w:val="00BA34D3"/>
    <w:rsid w:val="00BA39B2"/>
    <w:rsid w:val="00BA3BF4"/>
    <w:rsid w:val="00BA4CCC"/>
    <w:rsid w:val="00BA573E"/>
    <w:rsid w:val="00BA5E54"/>
    <w:rsid w:val="00BA63C2"/>
    <w:rsid w:val="00BA7F27"/>
    <w:rsid w:val="00BB23D5"/>
    <w:rsid w:val="00BB27D4"/>
    <w:rsid w:val="00BB29A3"/>
    <w:rsid w:val="00BB3564"/>
    <w:rsid w:val="00BB664D"/>
    <w:rsid w:val="00BB6811"/>
    <w:rsid w:val="00BC040D"/>
    <w:rsid w:val="00BC0BE7"/>
    <w:rsid w:val="00BC4610"/>
    <w:rsid w:val="00BC4FE1"/>
    <w:rsid w:val="00BC5EA4"/>
    <w:rsid w:val="00BC5EDA"/>
    <w:rsid w:val="00BC716C"/>
    <w:rsid w:val="00BC7DC0"/>
    <w:rsid w:val="00BD209F"/>
    <w:rsid w:val="00BD3FDF"/>
    <w:rsid w:val="00BD4298"/>
    <w:rsid w:val="00BD4BFA"/>
    <w:rsid w:val="00BD5673"/>
    <w:rsid w:val="00BD5FFB"/>
    <w:rsid w:val="00BD66C4"/>
    <w:rsid w:val="00BD66E5"/>
    <w:rsid w:val="00BD686F"/>
    <w:rsid w:val="00BE0245"/>
    <w:rsid w:val="00BE0AD3"/>
    <w:rsid w:val="00BE3C5A"/>
    <w:rsid w:val="00BE4285"/>
    <w:rsid w:val="00BE42E3"/>
    <w:rsid w:val="00BE4665"/>
    <w:rsid w:val="00BE4B10"/>
    <w:rsid w:val="00BE4EC7"/>
    <w:rsid w:val="00BE5674"/>
    <w:rsid w:val="00BE5915"/>
    <w:rsid w:val="00BE6B36"/>
    <w:rsid w:val="00BE7231"/>
    <w:rsid w:val="00BE7ADB"/>
    <w:rsid w:val="00BE7B3F"/>
    <w:rsid w:val="00BF2591"/>
    <w:rsid w:val="00BF2602"/>
    <w:rsid w:val="00BF2674"/>
    <w:rsid w:val="00BF269A"/>
    <w:rsid w:val="00BF29AA"/>
    <w:rsid w:val="00BF2B42"/>
    <w:rsid w:val="00BF4423"/>
    <w:rsid w:val="00BF46A5"/>
    <w:rsid w:val="00BF4D13"/>
    <w:rsid w:val="00BF5AD7"/>
    <w:rsid w:val="00C00713"/>
    <w:rsid w:val="00C0426C"/>
    <w:rsid w:val="00C056B1"/>
    <w:rsid w:val="00C06E21"/>
    <w:rsid w:val="00C07011"/>
    <w:rsid w:val="00C0720A"/>
    <w:rsid w:val="00C077D1"/>
    <w:rsid w:val="00C07B09"/>
    <w:rsid w:val="00C10C4E"/>
    <w:rsid w:val="00C12321"/>
    <w:rsid w:val="00C147EE"/>
    <w:rsid w:val="00C1517E"/>
    <w:rsid w:val="00C152D3"/>
    <w:rsid w:val="00C202E1"/>
    <w:rsid w:val="00C20AFF"/>
    <w:rsid w:val="00C217D0"/>
    <w:rsid w:val="00C2363F"/>
    <w:rsid w:val="00C23F24"/>
    <w:rsid w:val="00C26940"/>
    <w:rsid w:val="00C27F35"/>
    <w:rsid w:val="00C30EA6"/>
    <w:rsid w:val="00C3174A"/>
    <w:rsid w:val="00C31ECB"/>
    <w:rsid w:val="00C3204C"/>
    <w:rsid w:val="00C331D4"/>
    <w:rsid w:val="00C33896"/>
    <w:rsid w:val="00C35555"/>
    <w:rsid w:val="00C358C4"/>
    <w:rsid w:val="00C36A31"/>
    <w:rsid w:val="00C36FB7"/>
    <w:rsid w:val="00C40AC1"/>
    <w:rsid w:val="00C417A4"/>
    <w:rsid w:val="00C431E2"/>
    <w:rsid w:val="00C462AA"/>
    <w:rsid w:val="00C46973"/>
    <w:rsid w:val="00C46B75"/>
    <w:rsid w:val="00C46F11"/>
    <w:rsid w:val="00C50429"/>
    <w:rsid w:val="00C50A66"/>
    <w:rsid w:val="00C5169F"/>
    <w:rsid w:val="00C52876"/>
    <w:rsid w:val="00C54AAD"/>
    <w:rsid w:val="00C54ADC"/>
    <w:rsid w:val="00C55A95"/>
    <w:rsid w:val="00C55B15"/>
    <w:rsid w:val="00C5701D"/>
    <w:rsid w:val="00C575FF"/>
    <w:rsid w:val="00C57954"/>
    <w:rsid w:val="00C57ABC"/>
    <w:rsid w:val="00C60C62"/>
    <w:rsid w:val="00C610F1"/>
    <w:rsid w:val="00C6200B"/>
    <w:rsid w:val="00C646E5"/>
    <w:rsid w:val="00C64EC7"/>
    <w:rsid w:val="00C6508E"/>
    <w:rsid w:val="00C65B75"/>
    <w:rsid w:val="00C674E7"/>
    <w:rsid w:val="00C70FDE"/>
    <w:rsid w:val="00C723CF"/>
    <w:rsid w:val="00C72ED9"/>
    <w:rsid w:val="00C730B4"/>
    <w:rsid w:val="00C73BBB"/>
    <w:rsid w:val="00C748D7"/>
    <w:rsid w:val="00C7542F"/>
    <w:rsid w:val="00C756E8"/>
    <w:rsid w:val="00C75C7C"/>
    <w:rsid w:val="00C76D96"/>
    <w:rsid w:val="00C77CE0"/>
    <w:rsid w:val="00C77F3E"/>
    <w:rsid w:val="00C804E2"/>
    <w:rsid w:val="00C810A3"/>
    <w:rsid w:val="00C815E6"/>
    <w:rsid w:val="00C81BCC"/>
    <w:rsid w:val="00C81D2D"/>
    <w:rsid w:val="00C821D4"/>
    <w:rsid w:val="00C822D8"/>
    <w:rsid w:val="00C82624"/>
    <w:rsid w:val="00C82E98"/>
    <w:rsid w:val="00C83267"/>
    <w:rsid w:val="00C84789"/>
    <w:rsid w:val="00C847C7"/>
    <w:rsid w:val="00C84EF8"/>
    <w:rsid w:val="00C859DA"/>
    <w:rsid w:val="00C865A4"/>
    <w:rsid w:val="00C86A7F"/>
    <w:rsid w:val="00C87269"/>
    <w:rsid w:val="00C8765C"/>
    <w:rsid w:val="00C90746"/>
    <w:rsid w:val="00C90881"/>
    <w:rsid w:val="00C90DA4"/>
    <w:rsid w:val="00C933C3"/>
    <w:rsid w:val="00C94267"/>
    <w:rsid w:val="00C94ECC"/>
    <w:rsid w:val="00C9503D"/>
    <w:rsid w:val="00C9639C"/>
    <w:rsid w:val="00C9669C"/>
    <w:rsid w:val="00C970F3"/>
    <w:rsid w:val="00CA19F2"/>
    <w:rsid w:val="00CA2FD8"/>
    <w:rsid w:val="00CA32A3"/>
    <w:rsid w:val="00CA3B4B"/>
    <w:rsid w:val="00CA4ECE"/>
    <w:rsid w:val="00CA5373"/>
    <w:rsid w:val="00CA5530"/>
    <w:rsid w:val="00CA5E04"/>
    <w:rsid w:val="00CA68FE"/>
    <w:rsid w:val="00CA6DF9"/>
    <w:rsid w:val="00CA7D6B"/>
    <w:rsid w:val="00CB1971"/>
    <w:rsid w:val="00CB1EE3"/>
    <w:rsid w:val="00CB2396"/>
    <w:rsid w:val="00CB266B"/>
    <w:rsid w:val="00CB2904"/>
    <w:rsid w:val="00CB3754"/>
    <w:rsid w:val="00CB458A"/>
    <w:rsid w:val="00CB686D"/>
    <w:rsid w:val="00CB6CAA"/>
    <w:rsid w:val="00CB6DFE"/>
    <w:rsid w:val="00CB7FC8"/>
    <w:rsid w:val="00CC19A3"/>
    <w:rsid w:val="00CC1DD5"/>
    <w:rsid w:val="00CC2065"/>
    <w:rsid w:val="00CC2483"/>
    <w:rsid w:val="00CC2CD4"/>
    <w:rsid w:val="00CC3D24"/>
    <w:rsid w:val="00CC41C7"/>
    <w:rsid w:val="00CC5B60"/>
    <w:rsid w:val="00CC5C30"/>
    <w:rsid w:val="00CC697F"/>
    <w:rsid w:val="00CC7AAA"/>
    <w:rsid w:val="00CC7F00"/>
    <w:rsid w:val="00CD1499"/>
    <w:rsid w:val="00CD2248"/>
    <w:rsid w:val="00CD27D3"/>
    <w:rsid w:val="00CD43E2"/>
    <w:rsid w:val="00CD4B04"/>
    <w:rsid w:val="00CD4CA8"/>
    <w:rsid w:val="00CD4E21"/>
    <w:rsid w:val="00CD5492"/>
    <w:rsid w:val="00CD5572"/>
    <w:rsid w:val="00CD5956"/>
    <w:rsid w:val="00CD60AA"/>
    <w:rsid w:val="00CD62C2"/>
    <w:rsid w:val="00CD6653"/>
    <w:rsid w:val="00CE01A8"/>
    <w:rsid w:val="00CE08BF"/>
    <w:rsid w:val="00CE2009"/>
    <w:rsid w:val="00CE2764"/>
    <w:rsid w:val="00CE2E49"/>
    <w:rsid w:val="00CE2EE1"/>
    <w:rsid w:val="00CE353F"/>
    <w:rsid w:val="00CE39FD"/>
    <w:rsid w:val="00CE3B65"/>
    <w:rsid w:val="00CE4860"/>
    <w:rsid w:val="00CE4B17"/>
    <w:rsid w:val="00CE5670"/>
    <w:rsid w:val="00CE57AB"/>
    <w:rsid w:val="00CE5C8E"/>
    <w:rsid w:val="00CE5DDD"/>
    <w:rsid w:val="00CE6438"/>
    <w:rsid w:val="00CE74F5"/>
    <w:rsid w:val="00CF0977"/>
    <w:rsid w:val="00CF167A"/>
    <w:rsid w:val="00CF21A2"/>
    <w:rsid w:val="00CF236D"/>
    <w:rsid w:val="00CF3284"/>
    <w:rsid w:val="00CF3DD6"/>
    <w:rsid w:val="00CF46FE"/>
    <w:rsid w:val="00CF4F18"/>
    <w:rsid w:val="00CF5B95"/>
    <w:rsid w:val="00CF5E3D"/>
    <w:rsid w:val="00CF6C7D"/>
    <w:rsid w:val="00CF7896"/>
    <w:rsid w:val="00CF7A2A"/>
    <w:rsid w:val="00CF7FE4"/>
    <w:rsid w:val="00D007F1"/>
    <w:rsid w:val="00D01F48"/>
    <w:rsid w:val="00D01F7F"/>
    <w:rsid w:val="00D03050"/>
    <w:rsid w:val="00D038ED"/>
    <w:rsid w:val="00D03B2D"/>
    <w:rsid w:val="00D0421D"/>
    <w:rsid w:val="00D04259"/>
    <w:rsid w:val="00D04C4B"/>
    <w:rsid w:val="00D05592"/>
    <w:rsid w:val="00D075A6"/>
    <w:rsid w:val="00D07ADB"/>
    <w:rsid w:val="00D107A7"/>
    <w:rsid w:val="00D11162"/>
    <w:rsid w:val="00D111FF"/>
    <w:rsid w:val="00D12164"/>
    <w:rsid w:val="00D13C6B"/>
    <w:rsid w:val="00D14439"/>
    <w:rsid w:val="00D145FA"/>
    <w:rsid w:val="00D150CD"/>
    <w:rsid w:val="00D15362"/>
    <w:rsid w:val="00D15C57"/>
    <w:rsid w:val="00D16286"/>
    <w:rsid w:val="00D168B0"/>
    <w:rsid w:val="00D16D15"/>
    <w:rsid w:val="00D1738A"/>
    <w:rsid w:val="00D17ABD"/>
    <w:rsid w:val="00D200A0"/>
    <w:rsid w:val="00D20F86"/>
    <w:rsid w:val="00D21C26"/>
    <w:rsid w:val="00D21FB8"/>
    <w:rsid w:val="00D2251C"/>
    <w:rsid w:val="00D24240"/>
    <w:rsid w:val="00D24920"/>
    <w:rsid w:val="00D25519"/>
    <w:rsid w:val="00D31646"/>
    <w:rsid w:val="00D31BBE"/>
    <w:rsid w:val="00D31E85"/>
    <w:rsid w:val="00D32044"/>
    <w:rsid w:val="00D32321"/>
    <w:rsid w:val="00D32878"/>
    <w:rsid w:val="00D330F2"/>
    <w:rsid w:val="00D3331D"/>
    <w:rsid w:val="00D33F8A"/>
    <w:rsid w:val="00D34D56"/>
    <w:rsid w:val="00D3625E"/>
    <w:rsid w:val="00D368FA"/>
    <w:rsid w:val="00D36F03"/>
    <w:rsid w:val="00D403E9"/>
    <w:rsid w:val="00D41323"/>
    <w:rsid w:val="00D4260F"/>
    <w:rsid w:val="00D42A29"/>
    <w:rsid w:val="00D42AED"/>
    <w:rsid w:val="00D434EB"/>
    <w:rsid w:val="00D448C0"/>
    <w:rsid w:val="00D452FA"/>
    <w:rsid w:val="00D4554D"/>
    <w:rsid w:val="00D47995"/>
    <w:rsid w:val="00D47BCE"/>
    <w:rsid w:val="00D501AB"/>
    <w:rsid w:val="00D509DC"/>
    <w:rsid w:val="00D51BEF"/>
    <w:rsid w:val="00D524DD"/>
    <w:rsid w:val="00D56D6B"/>
    <w:rsid w:val="00D61EE0"/>
    <w:rsid w:val="00D639F0"/>
    <w:rsid w:val="00D65D5C"/>
    <w:rsid w:val="00D65E7D"/>
    <w:rsid w:val="00D6755F"/>
    <w:rsid w:val="00D70557"/>
    <w:rsid w:val="00D707F3"/>
    <w:rsid w:val="00D7270E"/>
    <w:rsid w:val="00D72C00"/>
    <w:rsid w:val="00D72C70"/>
    <w:rsid w:val="00D72FF3"/>
    <w:rsid w:val="00D73263"/>
    <w:rsid w:val="00D749EA"/>
    <w:rsid w:val="00D75744"/>
    <w:rsid w:val="00D759FD"/>
    <w:rsid w:val="00D75E0B"/>
    <w:rsid w:val="00D76A17"/>
    <w:rsid w:val="00D77BE2"/>
    <w:rsid w:val="00D77C32"/>
    <w:rsid w:val="00D81135"/>
    <w:rsid w:val="00D812C8"/>
    <w:rsid w:val="00D817BF"/>
    <w:rsid w:val="00D81E39"/>
    <w:rsid w:val="00D827F1"/>
    <w:rsid w:val="00D8299B"/>
    <w:rsid w:val="00D84F6A"/>
    <w:rsid w:val="00D851E7"/>
    <w:rsid w:val="00D8564A"/>
    <w:rsid w:val="00D85887"/>
    <w:rsid w:val="00D85914"/>
    <w:rsid w:val="00D85E1B"/>
    <w:rsid w:val="00D85EF5"/>
    <w:rsid w:val="00D862DA"/>
    <w:rsid w:val="00D87AD9"/>
    <w:rsid w:val="00D910FA"/>
    <w:rsid w:val="00D91335"/>
    <w:rsid w:val="00D92A39"/>
    <w:rsid w:val="00D92FD6"/>
    <w:rsid w:val="00D95563"/>
    <w:rsid w:val="00D9693F"/>
    <w:rsid w:val="00D96A5D"/>
    <w:rsid w:val="00D96E0F"/>
    <w:rsid w:val="00D9764F"/>
    <w:rsid w:val="00D97976"/>
    <w:rsid w:val="00D979FE"/>
    <w:rsid w:val="00D97FA6"/>
    <w:rsid w:val="00DA1655"/>
    <w:rsid w:val="00DA300F"/>
    <w:rsid w:val="00DA387B"/>
    <w:rsid w:val="00DA440E"/>
    <w:rsid w:val="00DA45DA"/>
    <w:rsid w:val="00DA4931"/>
    <w:rsid w:val="00DA58C5"/>
    <w:rsid w:val="00DA6EDE"/>
    <w:rsid w:val="00DA7A93"/>
    <w:rsid w:val="00DB0A85"/>
    <w:rsid w:val="00DB1014"/>
    <w:rsid w:val="00DB1A1D"/>
    <w:rsid w:val="00DB210E"/>
    <w:rsid w:val="00DB2590"/>
    <w:rsid w:val="00DB56CB"/>
    <w:rsid w:val="00DB585A"/>
    <w:rsid w:val="00DB6A44"/>
    <w:rsid w:val="00DB6B8F"/>
    <w:rsid w:val="00DC0294"/>
    <w:rsid w:val="00DC0991"/>
    <w:rsid w:val="00DC0EF8"/>
    <w:rsid w:val="00DC218B"/>
    <w:rsid w:val="00DC3667"/>
    <w:rsid w:val="00DC4799"/>
    <w:rsid w:val="00DC7534"/>
    <w:rsid w:val="00DC7542"/>
    <w:rsid w:val="00DD0B90"/>
    <w:rsid w:val="00DD1BF1"/>
    <w:rsid w:val="00DD1C8B"/>
    <w:rsid w:val="00DD3475"/>
    <w:rsid w:val="00DD5067"/>
    <w:rsid w:val="00DD698A"/>
    <w:rsid w:val="00DD7DC1"/>
    <w:rsid w:val="00DE054C"/>
    <w:rsid w:val="00DE1609"/>
    <w:rsid w:val="00DE169D"/>
    <w:rsid w:val="00DE3135"/>
    <w:rsid w:val="00DE32A8"/>
    <w:rsid w:val="00DE7190"/>
    <w:rsid w:val="00DE7481"/>
    <w:rsid w:val="00DE75AA"/>
    <w:rsid w:val="00DE7ADE"/>
    <w:rsid w:val="00DF09E2"/>
    <w:rsid w:val="00DF0A07"/>
    <w:rsid w:val="00DF21EA"/>
    <w:rsid w:val="00DF36CF"/>
    <w:rsid w:val="00DF37DF"/>
    <w:rsid w:val="00DF3B90"/>
    <w:rsid w:val="00DF3C45"/>
    <w:rsid w:val="00DF3D2A"/>
    <w:rsid w:val="00DF5916"/>
    <w:rsid w:val="00DF5CD6"/>
    <w:rsid w:val="00DF653A"/>
    <w:rsid w:val="00DF7005"/>
    <w:rsid w:val="00DF765B"/>
    <w:rsid w:val="00DF7C1C"/>
    <w:rsid w:val="00E006AA"/>
    <w:rsid w:val="00E01310"/>
    <w:rsid w:val="00E021E1"/>
    <w:rsid w:val="00E02C8A"/>
    <w:rsid w:val="00E043E2"/>
    <w:rsid w:val="00E06BFE"/>
    <w:rsid w:val="00E0789E"/>
    <w:rsid w:val="00E078E0"/>
    <w:rsid w:val="00E10AD7"/>
    <w:rsid w:val="00E1173D"/>
    <w:rsid w:val="00E1276F"/>
    <w:rsid w:val="00E13033"/>
    <w:rsid w:val="00E13FF9"/>
    <w:rsid w:val="00E14D61"/>
    <w:rsid w:val="00E15764"/>
    <w:rsid w:val="00E15983"/>
    <w:rsid w:val="00E15A66"/>
    <w:rsid w:val="00E17500"/>
    <w:rsid w:val="00E179DE"/>
    <w:rsid w:val="00E17A9A"/>
    <w:rsid w:val="00E17D68"/>
    <w:rsid w:val="00E20DAF"/>
    <w:rsid w:val="00E22218"/>
    <w:rsid w:val="00E22511"/>
    <w:rsid w:val="00E22744"/>
    <w:rsid w:val="00E22B7E"/>
    <w:rsid w:val="00E22E36"/>
    <w:rsid w:val="00E2403C"/>
    <w:rsid w:val="00E25286"/>
    <w:rsid w:val="00E2634E"/>
    <w:rsid w:val="00E267FD"/>
    <w:rsid w:val="00E26C2E"/>
    <w:rsid w:val="00E2709F"/>
    <w:rsid w:val="00E27AB5"/>
    <w:rsid w:val="00E27CCF"/>
    <w:rsid w:val="00E27DE9"/>
    <w:rsid w:val="00E302BF"/>
    <w:rsid w:val="00E30583"/>
    <w:rsid w:val="00E31DF5"/>
    <w:rsid w:val="00E322D9"/>
    <w:rsid w:val="00E33124"/>
    <w:rsid w:val="00E33753"/>
    <w:rsid w:val="00E337E1"/>
    <w:rsid w:val="00E34427"/>
    <w:rsid w:val="00E34F2C"/>
    <w:rsid w:val="00E35741"/>
    <w:rsid w:val="00E35ED4"/>
    <w:rsid w:val="00E406DA"/>
    <w:rsid w:val="00E4146E"/>
    <w:rsid w:val="00E41906"/>
    <w:rsid w:val="00E41E6A"/>
    <w:rsid w:val="00E420BD"/>
    <w:rsid w:val="00E4292A"/>
    <w:rsid w:val="00E42A3B"/>
    <w:rsid w:val="00E42BD5"/>
    <w:rsid w:val="00E43302"/>
    <w:rsid w:val="00E43583"/>
    <w:rsid w:val="00E4605C"/>
    <w:rsid w:val="00E46655"/>
    <w:rsid w:val="00E47801"/>
    <w:rsid w:val="00E47F6A"/>
    <w:rsid w:val="00E5007B"/>
    <w:rsid w:val="00E50784"/>
    <w:rsid w:val="00E510F2"/>
    <w:rsid w:val="00E51B50"/>
    <w:rsid w:val="00E52508"/>
    <w:rsid w:val="00E54D6E"/>
    <w:rsid w:val="00E550C3"/>
    <w:rsid w:val="00E60C37"/>
    <w:rsid w:val="00E60F90"/>
    <w:rsid w:val="00E62F40"/>
    <w:rsid w:val="00E648C6"/>
    <w:rsid w:val="00E6742D"/>
    <w:rsid w:val="00E67771"/>
    <w:rsid w:val="00E67FC6"/>
    <w:rsid w:val="00E71385"/>
    <w:rsid w:val="00E716A5"/>
    <w:rsid w:val="00E716DC"/>
    <w:rsid w:val="00E71E1D"/>
    <w:rsid w:val="00E72AB3"/>
    <w:rsid w:val="00E74DAF"/>
    <w:rsid w:val="00E756A5"/>
    <w:rsid w:val="00E75FE8"/>
    <w:rsid w:val="00E77F87"/>
    <w:rsid w:val="00E802A3"/>
    <w:rsid w:val="00E8097E"/>
    <w:rsid w:val="00E82198"/>
    <w:rsid w:val="00E821BB"/>
    <w:rsid w:val="00E825A2"/>
    <w:rsid w:val="00E82A68"/>
    <w:rsid w:val="00E82C08"/>
    <w:rsid w:val="00E8432C"/>
    <w:rsid w:val="00E84934"/>
    <w:rsid w:val="00E85DD0"/>
    <w:rsid w:val="00E8686E"/>
    <w:rsid w:val="00E87218"/>
    <w:rsid w:val="00E87B61"/>
    <w:rsid w:val="00E87BE2"/>
    <w:rsid w:val="00E90992"/>
    <w:rsid w:val="00E9252A"/>
    <w:rsid w:val="00E93030"/>
    <w:rsid w:val="00E9355E"/>
    <w:rsid w:val="00E96F92"/>
    <w:rsid w:val="00E9710C"/>
    <w:rsid w:val="00E974BB"/>
    <w:rsid w:val="00E97BE7"/>
    <w:rsid w:val="00EA076E"/>
    <w:rsid w:val="00EA1079"/>
    <w:rsid w:val="00EA4857"/>
    <w:rsid w:val="00EA5E83"/>
    <w:rsid w:val="00EA6148"/>
    <w:rsid w:val="00EA6B3F"/>
    <w:rsid w:val="00EA6E90"/>
    <w:rsid w:val="00EA7DC9"/>
    <w:rsid w:val="00EB0498"/>
    <w:rsid w:val="00EB08C1"/>
    <w:rsid w:val="00EB0C67"/>
    <w:rsid w:val="00EB141E"/>
    <w:rsid w:val="00EB157B"/>
    <w:rsid w:val="00EB19B1"/>
    <w:rsid w:val="00EB2357"/>
    <w:rsid w:val="00EB2A85"/>
    <w:rsid w:val="00EB3162"/>
    <w:rsid w:val="00EB3175"/>
    <w:rsid w:val="00EB344E"/>
    <w:rsid w:val="00EB481B"/>
    <w:rsid w:val="00EB4FC7"/>
    <w:rsid w:val="00EB5539"/>
    <w:rsid w:val="00EB55C0"/>
    <w:rsid w:val="00EB6C62"/>
    <w:rsid w:val="00EB707A"/>
    <w:rsid w:val="00EC1751"/>
    <w:rsid w:val="00EC1A4C"/>
    <w:rsid w:val="00EC1DDF"/>
    <w:rsid w:val="00EC3E4A"/>
    <w:rsid w:val="00EC5E14"/>
    <w:rsid w:val="00EC6858"/>
    <w:rsid w:val="00EC69D8"/>
    <w:rsid w:val="00EC72B4"/>
    <w:rsid w:val="00EC73A2"/>
    <w:rsid w:val="00EC79B2"/>
    <w:rsid w:val="00EC79CA"/>
    <w:rsid w:val="00ED0204"/>
    <w:rsid w:val="00ED0880"/>
    <w:rsid w:val="00ED16C3"/>
    <w:rsid w:val="00ED2604"/>
    <w:rsid w:val="00ED2766"/>
    <w:rsid w:val="00ED3460"/>
    <w:rsid w:val="00ED40B7"/>
    <w:rsid w:val="00ED428D"/>
    <w:rsid w:val="00ED4F3B"/>
    <w:rsid w:val="00ED53AB"/>
    <w:rsid w:val="00ED5885"/>
    <w:rsid w:val="00EE04A9"/>
    <w:rsid w:val="00EE11AC"/>
    <w:rsid w:val="00EE1A97"/>
    <w:rsid w:val="00EE1ABF"/>
    <w:rsid w:val="00EE3034"/>
    <w:rsid w:val="00EE3874"/>
    <w:rsid w:val="00EE415F"/>
    <w:rsid w:val="00EE47D3"/>
    <w:rsid w:val="00EE5A4A"/>
    <w:rsid w:val="00EE635F"/>
    <w:rsid w:val="00EE6479"/>
    <w:rsid w:val="00EE790F"/>
    <w:rsid w:val="00EF05C4"/>
    <w:rsid w:val="00EF1F8C"/>
    <w:rsid w:val="00EF3B15"/>
    <w:rsid w:val="00EF441A"/>
    <w:rsid w:val="00EF4A84"/>
    <w:rsid w:val="00EF57A4"/>
    <w:rsid w:val="00EF68EF"/>
    <w:rsid w:val="00EF7163"/>
    <w:rsid w:val="00EF7449"/>
    <w:rsid w:val="00EF7FC5"/>
    <w:rsid w:val="00F00F1B"/>
    <w:rsid w:val="00F01E83"/>
    <w:rsid w:val="00F020F1"/>
    <w:rsid w:val="00F02CDC"/>
    <w:rsid w:val="00F06C89"/>
    <w:rsid w:val="00F102A8"/>
    <w:rsid w:val="00F108BB"/>
    <w:rsid w:val="00F10ABA"/>
    <w:rsid w:val="00F117E3"/>
    <w:rsid w:val="00F123E3"/>
    <w:rsid w:val="00F129F6"/>
    <w:rsid w:val="00F14173"/>
    <w:rsid w:val="00F1466B"/>
    <w:rsid w:val="00F15519"/>
    <w:rsid w:val="00F15849"/>
    <w:rsid w:val="00F15CF0"/>
    <w:rsid w:val="00F16DA7"/>
    <w:rsid w:val="00F17369"/>
    <w:rsid w:val="00F223FF"/>
    <w:rsid w:val="00F22700"/>
    <w:rsid w:val="00F228A6"/>
    <w:rsid w:val="00F24959"/>
    <w:rsid w:val="00F25D1C"/>
    <w:rsid w:val="00F26F4D"/>
    <w:rsid w:val="00F30812"/>
    <w:rsid w:val="00F31674"/>
    <w:rsid w:val="00F31F1C"/>
    <w:rsid w:val="00F33BCD"/>
    <w:rsid w:val="00F34191"/>
    <w:rsid w:val="00F341F7"/>
    <w:rsid w:val="00F34639"/>
    <w:rsid w:val="00F3501C"/>
    <w:rsid w:val="00F3524C"/>
    <w:rsid w:val="00F35710"/>
    <w:rsid w:val="00F36858"/>
    <w:rsid w:val="00F37C7A"/>
    <w:rsid w:val="00F41ED6"/>
    <w:rsid w:val="00F42039"/>
    <w:rsid w:val="00F42068"/>
    <w:rsid w:val="00F424D4"/>
    <w:rsid w:val="00F42634"/>
    <w:rsid w:val="00F429A4"/>
    <w:rsid w:val="00F42D29"/>
    <w:rsid w:val="00F4338C"/>
    <w:rsid w:val="00F436F0"/>
    <w:rsid w:val="00F43B5B"/>
    <w:rsid w:val="00F44035"/>
    <w:rsid w:val="00F446CC"/>
    <w:rsid w:val="00F45F06"/>
    <w:rsid w:val="00F50DB0"/>
    <w:rsid w:val="00F511C3"/>
    <w:rsid w:val="00F52179"/>
    <w:rsid w:val="00F536B1"/>
    <w:rsid w:val="00F54C66"/>
    <w:rsid w:val="00F550F6"/>
    <w:rsid w:val="00F56358"/>
    <w:rsid w:val="00F56E7C"/>
    <w:rsid w:val="00F5744E"/>
    <w:rsid w:val="00F575A2"/>
    <w:rsid w:val="00F612A1"/>
    <w:rsid w:val="00F6226B"/>
    <w:rsid w:val="00F625F1"/>
    <w:rsid w:val="00F631A2"/>
    <w:rsid w:val="00F63331"/>
    <w:rsid w:val="00F63340"/>
    <w:rsid w:val="00F6366C"/>
    <w:rsid w:val="00F6378B"/>
    <w:rsid w:val="00F63DFE"/>
    <w:rsid w:val="00F65A68"/>
    <w:rsid w:val="00F65E92"/>
    <w:rsid w:val="00F662A9"/>
    <w:rsid w:val="00F6639C"/>
    <w:rsid w:val="00F6709D"/>
    <w:rsid w:val="00F670B2"/>
    <w:rsid w:val="00F676BE"/>
    <w:rsid w:val="00F701E9"/>
    <w:rsid w:val="00F71257"/>
    <w:rsid w:val="00F71A07"/>
    <w:rsid w:val="00F72CC2"/>
    <w:rsid w:val="00F73664"/>
    <w:rsid w:val="00F74432"/>
    <w:rsid w:val="00F74CD5"/>
    <w:rsid w:val="00F75F83"/>
    <w:rsid w:val="00F802A2"/>
    <w:rsid w:val="00F804E6"/>
    <w:rsid w:val="00F808DF"/>
    <w:rsid w:val="00F8106E"/>
    <w:rsid w:val="00F819D0"/>
    <w:rsid w:val="00F81CE8"/>
    <w:rsid w:val="00F82C91"/>
    <w:rsid w:val="00F84A23"/>
    <w:rsid w:val="00F86519"/>
    <w:rsid w:val="00F90D15"/>
    <w:rsid w:val="00F92F86"/>
    <w:rsid w:val="00F934AB"/>
    <w:rsid w:val="00F93A0F"/>
    <w:rsid w:val="00F9460A"/>
    <w:rsid w:val="00F972B7"/>
    <w:rsid w:val="00FA0581"/>
    <w:rsid w:val="00FA0A06"/>
    <w:rsid w:val="00FA12C5"/>
    <w:rsid w:val="00FA13E0"/>
    <w:rsid w:val="00FA1ABA"/>
    <w:rsid w:val="00FA3BEF"/>
    <w:rsid w:val="00FA4211"/>
    <w:rsid w:val="00FA459E"/>
    <w:rsid w:val="00FA5628"/>
    <w:rsid w:val="00FA63F7"/>
    <w:rsid w:val="00FB036C"/>
    <w:rsid w:val="00FB08FF"/>
    <w:rsid w:val="00FB0D63"/>
    <w:rsid w:val="00FB16D1"/>
    <w:rsid w:val="00FB1719"/>
    <w:rsid w:val="00FB1A97"/>
    <w:rsid w:val="00FB1E3A"/>
    <w:rsid w:val="00FB28EF"/>
    <w:rsid w:val="00FB2FD2"/>
    <w:rsid w:val="00FB479E"/>
    <w:rsid w:val="00FB50A1"/>
    <w:rsid w:val="00FB5F2D"/>
    <w:rsid w:val="00FC13A1"/>
    <w:rsid w:val="00FC25EC"/>
    <w:rsid w:val="00FC2BBE"/>
    <w:rsid w:val="00FC36E7"/>
    <w:rsid w:val="00FC39DF"/>
    <w:rsid w:val="00FC643F"/>
    <w:rsid w:val="00FC6C92"/>
    <w:rsid w:val="00FD11C0"/>
    <w:rsid w:val="00FD1403"/>
    <w:rsid w:val="00FD156F"/>
    <w:rsid w:val="00FD2BCC"/>
    <w:rsid w:val="00FD346B"/>
    <w:rsid w:val="00FD3538"/>
    <w:rsid w:val="00FD4F47"/>
    <w:rsid w:val="00FD5C09"/>
    <w:rsid w:val="00FD5E9A"/>
    <w:rsid w:val="00FD744B"/>
    <w:rsid w:val="00FE1619"/>
    <w:rsid w:val="00FE1CCB"/>
    <w:rsid w:val="00FE26AB"/>
    <w:rsid w:val="00FE2BAB"/>
    <w:rsid w:val="00FE361D"/>
    <w:rsid w:val="00FE4B35"/>
    <w:rsid w:val="00FE7D3E"/>
    <w:rsid w:val="00FE7DB0"/>
    <w:rsid w:val="00FF075F"/>
    <w:rsid w:val="00FF2090"/>
    <w:rsid w:val="00FF260B"/>
    <w:rsid w:val="00FF3518"/>
    <w:rsid w:val="00FF3F9A"/>
    <w:rsid w:val="00FF510F"/>
    <w:rsid w:val="00FF579C"/>
    <w:rsid w:val="00FF6B32"/>
    <w:rsid w:val="00FF6C26"/>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6DB9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7D68"/>
    <w:pPr>
      <w:spacing w:after="200" w:line="276" w:lineRule="auto"/>
    </w:pPr>
    <w:rPr>
      <w:rFonts w:ascii="Calibri" w:eastAsia="Calibri" w:hAnsi="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8073A"/>
    <w:rPr>
      <w:sz w:val="16"/>
      <w:szCs w:val="16"/>
    </w:rPr>
  </w:style>
  <w:style w:type="paragraph" w:styleId="CommentText">
    <w:name w:val="annotation text"/>
    <w:basedOn w:val="Normal"/>
    <w:link w:val="CommentTextChar"/>
    <w:uiPriority w:val="99"/>
    <w:semiHidden/>
    <w:unhideWhenUsed/>
    <w:rsid w:val="00A8073A"/>
    <w:pPr>
      <w:spacing w:line="240" w:lineRule="auto"/>
    </w:pPr>
    <w:rPr>
      <w:sz w:val="20"/>
      <w:szCs w:val="20"/>
    </w:rPr>
  </w:style>
  <w:style w:type="character" w:customStyle="1" w:styleId="CommentTextChar">
    <w:name w:val="Comment Text Char"/>
    <w:basedOn w:val="DefaultParagraphFont"/>
    <w:link w:val="CommentText"/>
    <w:uiPriority w:val="99"/>
    <w:semiHidden/>
    <w:rsid w:val="00A8073A"/>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A8073A"/>
    <w:rPr>
      <w:b/>
      <w:bCs/>
    </w:rPr>
  </w:style>
  <w:style w:type="character" w:customStyle="1" w:styleId="CommentSubjectChar">
    <w:name w:val="Comment Subject Char"/>
    <w:basedOn w:val="CommentTextChar"/>
    <w:link w:val="CommentSubject"/>
    <w:uiPriority w:val="99"/>
    <w:semiHidden/>
    <w:rsid w:val="00A8073A"/>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A807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073A"/>
    <w:rPr>
      <w:rFonts w:ascii="Tahoma" w:eastAsia="Calibri" w:hAnsi="Tahoma" w:cs="Tahoma"/>
      <w:sz w:val="16"/>
      <w:szCs w:val="16"/>
    </w:rPr>
  </w:style>
  <w:style w:type="paragraph" w:styleId="Header">
    <w:name w:val="header"/>
    <w:basedOn w:val="Normal"/>
    <w:link w:val="HeaderChar"/>
    <w:uiPriority w:val="99"/>
    <w:unhideWhenUsed/>
    <w:rsid w:val="001A47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47A3"/>
    <w:rPr>
      <w:rFonts w:ascii="Calibri" w:eastAsia="Calibri" w:hAnsi="Calibri" w:cs="Times New Roman"/>
      <w:sz w:val="22"/>
      <w:szCs w:val="22"/>
    </w:rPr>
  </w:style>
  <w:style w:type="paragraph" w:styleId="Footer">
    <w:name w:val="footer"/>
    <w:basedOn w:val="Normal"/>
    <w:link w:val="FooterChar"/>
    <w:uiPriority w:val="99"/>
    <w:unhideWhenUsed/>
    <w:rsid w:val="001A47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47A3"/>
    <w:rPr>
      <w:rFonts w:ascii="Calibri" w:eastAsia="Calibri" w:hAnsi="Calibri" w:cs="Times New Roman"/>
      <w:sz w:val="22"/>
      <w:szCs w:val="22"/>
    </w:rPr>
  </w:style>
  <w:style w:type="character" w:styleId="Hyperlink">
    <w:name w:val="Hyperlink"/>
    <w:basedOn w:val="DefaultParagraphFont"/>
    <w:uiPriority w:val="99"/>
    <w:unhideWhenUsed/>
    <w:rsid w:val="00293884"/>
    <w:rPr>
      <w:color w:val="0000FF" w:themeColor="hyperlink"/>
      <w:u w:val="single"/>
    </w:rPr>
  </w:style>
  <w:style w:type="character" w:styleId="PageNumber">
    <w:name w:val="page number"/>
    <w:basedOn w:val="DefaultParagraphFont"/>
    <w:uiPriority w:val="99"/>
    <w:semiHidden/>
    <w:unhideWhenUsed/>
    <w:rsid w:val="00093747"/>
  </w:style>
  <w:style w:type="paragraph" w:styleId="NormalWeb">
    <w:name w:val="Normal (Web)"/>
    <w:basedOn w:val="Normal"/>
    <w:uiPriority w:val="99"/>
    <w:unhideWhenUsed/>
    <w:rsid w:val="00E54D6E"/>
    <w:pPr>
      <w:spacing w:before="100" w:beforeAutospacing="1" w:after="100" w:afterAutospacing="1" w:line="240" w:lineRule="auto"/>
    </w:pPr>
    <w:rPr>
      <w:rFonts w:ascii="Times" w:eastAsiaTheme="minorEastAsia" w:hAnsi="Times"/>
      <w:sz w:val="20"/>
      <w:szCs w:val="20"/>
    </w:rPr>
  </w:style>
  <w:style w:type="paragraph" w:customStyle="1" w:styleId="Normal1">
    <w:name w:val="Normal1"/>
    <w:rsid w:val="00C431E2"/>
    <w:pPr>
      <w:spacing w:line="276" w:lineRule="auto"/>
      <w:contextualSpacing/>
    </w:pPr>
    <w:rPr>
      <w:rFonts w:ascii="Arial" w:eastAsia="Arial" w:hAnsi="Arial" w:cs="Arial"/>
      <w:color w:val="000000"/>
      <w:sz w:val="22"/>
      <w:lang w:eastAsia="ja-JP"/>
    </w:rPr>
  </w:style>
  <w:style w:type="paragraph" w:styleId="Revision">
    <w:name w:val="Revision"/>
    <w:hidden/>
    <w:uiPriority w:val="99"/>
    <w:semiHidden/>
    <w:rsid w:val="006A09BE"/>
    <w:rPr>
      <w:rFonts w:ascii="Calibri" w:eastAsia="Calibri" w:hAnsi="Calibri" w:cs="Times New Roman"/>
      <w:sz w:val="22"/>
      <w:szCs w:val="22"/>
    </w:rPr>
  </w:style>
  <w:style w:type="paragraph" w:styleId="ListParagraph">
    <w:name w:val="List Paragraph"/>
    <w:basedOn w:val="Normal"/>
    <w:uiPriority w:val="34"/>
    <w:qFormat/>
    <w:rsid w:val="00C815E6"/>
    <w:pPr>
      <w:spacing w:after="0" w:line="240" w:lineRule="auto"/>
      <w:ind w:left="720"/>
      <w:contextualSpacing/>
    </w:pPr>
    <w:rPr>
      <w:rFonts w:asciiTheme="minorHAnsi" w:eastAsiaTheme="minorEastAsia" w:hAnsiTheme="minorHAnsi" w:cstheme="minorBidi"/>
      <w:sz w:val="24"/>
      <w:szCs w:val="24"/>
    </w:rPr>
  </w:style>
  <w:style w:type="paragraph" w:styleId="HTMLPreformatted">
    <w:name w:val="HTML Preformatted"/>
    <w:basedOn w:val="Normal"/>
    <w:link w:val="HTMLPreformattedChar"/>
    <w:uiPriority w:val="99"/>
    <w:semiHidden/>
    <w:unhideWhenUsed/>
    <w:rsid w:val="00270FB6"/>
    <w:pPr>
      <w:spacing w:after="0" w:line="240" w:lineRule="auto"/>
    </w:pPr>
    <w:rPr>
      <w:rFonts w:ascii="Courier" w:hAnsi="Courier"/>
      <w:sz w:val="20"/>
      <w:szCs w:val="20"/>
    </w:rPr>
  </w:style>
  <w:style w:type="character" w:customStyle="1" w:styleId="HTMLPreformattedChar">
    <w:name w:val="HTML Preformatted Char"/>
    <w:basedOn w:val="DefaultParagraphFont"/>
    <w:link w:val="HTMLPreformatted"/>
    <w:uiPriority w:val="99"/>
    <w:semiHidden/>
    <w:rsid w:val="00270FB6"/>
    <w:rPr>
      <w:rFonts w:ascii="Courier" w:eastAsia="Calibri" w:hAnsi="Courier" w:cs="Times New Roman"/>
      <w:sz w:val="20"/>
      <w:szCs w:val="20"/>
    </w:rPr>
  </w:style>
  <w:style w:type="numbering" w:customStyle="1" w:styleId="NoList1">
    <w:name w:val="No List1"/>
    <w:next w:val="NoList"/>
    <w:uiPriority w:val="99"/>
    <w:semiHidden/>
    <w:unhideWhenUsed/>
    <w:rsid w:val="00055089"/>
  </w:style>
  <w:style w:type="table" w:customStyle="1" w:styleId="PlainTable21">
    <w:name w:val="Plain Table 21"/>
    <w:basedOn w:val="TableNormal"/>
    <w:next w:val="PlainTable2"/>
    <w:uiPriority w:val="99"/>
    <w:rsid w:val="00055089"/>
    <w:rPr>
      <w:rFonts w:eastAsia="Calibri"/>
      <w:sz w:val="22"/>
      <w:szCs w:val="22"/>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
    <w:name w:val="Plain Table 2"/>
    <w:basedOn w:val="TableNormal"/>
    <w:uiPriority w:val="99"/>
    <w:rsid w:val="00055089"/>
    <w:rPr>
      <w:rFonts w:eastAsia="Calibri"/>
      <w:sz w:val="22"/>
      <w:szCs w:val="22"/>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BodyText">
    <w:name w:val="Body Text"/>
    <w:basedOn w:val="Normal"/>
    <w:link w:val="BodyTextChar"/>
    <w:uiPriority w:val="99"/>
    <w:rsid w:val="00FB1719"/>
    <w:pPr>
      <w:spacing w:after="0" w:line="480" w:lineRule="auto"/>
      <w:jc w:val="center"/>
    </w:pPr>
    <w:rPr>
      <w:rFonts w:ascii="Times New Roman" w:eastAsia="Times New Roman" w:hAnsi="Times New Roman"/>
      <w:sz w:val="24"/>
      <w:szCs w:val="24"/>
    </w:rPr>
  </w:style>
  <w:style w:type="character" w:customStyle="1" w:styleId="BodyTextChar">
    <w:name w:val="Body Text Char"/>
    <w:basedOn w:val="DefaultParagraphFont"/>
    <w:link w:val="BodyText"/>
    <w:uiPriority w:val="99"/>
    <w:rsid w:val="00FB1719"/>
    <w:rPr>
      <w:rFonts w:ascii="Times New Roman" w:eastAsia="Times New Roman" w:hAnsi="Times New Roman" w:cs="Times New Roman"/>
    </w:rPr>
  </w:style>
  <w:style w:type="paragraph" w:styleId="TOC5">
    <w:name w:val="toc 5"/>
    <w:basedOn w:val="Normal"/>
    <w:next w:val="Normal"/>
    <w:autoRedefine/>
    <w:uiPriority w:val="39"/>
    <w:semiHidden/>
    <w:unhideWhenUsed/>
    <w:rsid w:val="006150A5"/>
    <w:pPr>
      <w:spacing w:after="100"/>
      <w:ind w:left="88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7D68"/>
    <w:pPr>
      <w:spacing w:after="200" w:line="276" w:lineRule="auto"/>
    </w:pPr>
    <w:rPr>
      <w:rFonts w:ascii="Calibri" w:eastAsia="Calibri" w:hAnsi="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8073A"/>
    <w:rPr>
      <w:sz w:val="16"/>
      <w:szCs w:val="16"/>
    </w:rPr>
  </w:style>
  <w:style w:type="paragraph" w:styleId="CommentText">
    <w:name w:val="annotation text"/>
    <w:basedOn w:val="Normal"/>
    <w:link w:val="CommentTextChar"/>
    <w:uiPriority w:val="99"/>
    <w:semiHidden/>
    <w:unhideWhenUsed/>
    <w:rsid w:val="00A8073A"/>
    <w:pPr>
      <w:spacing w:line="240" w:lineRule="auto"/>
    </w:pPr>
    <w:rPr>
      <w:sz w:val="20"/>
      <w:szCs w:val="20"/>
    </w:rPr>
  </w:style>
  <w:style w:type="character" w:customStyle="1" w:styleId="CommentTextChar">
    <w:name w:val="Comment Text Char"/>
    <w:basedOn w:val="DefaultParagraphFont"/>
    <w:link w:val="CommentText"/>
    <w:uiPriority w:val="99"/>
    <w:semiHidden/>
    <w:rsid w:val="00A8073A"/>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A8073A"/>
    <w:rPr>
      <w:b/>
      <w:bCs/>
    </w:rPr>
  </w:style>
  <w:style w:type="character" w:customStyle="1" w:styleId="CommentSubjectChar">
    <w:name w:val="Comment Subject Char"/>
    <w:basedOn w:val="CommentTextChar"/>
    <w:link w:val="CommentSubject"/>
    <w:uiPriority w:val="99"/>
    <w:semiHidden/>
    <w:rsid w:val="00A8073A"/>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A807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073A"/>
    <w:rPr>
      <w:rFonts w:ascii="Tahoma" w:eastAsia="Calibri" w:hAnsi="Tahoma" w:cs="Tahoma"/>
      <w:sz w:val="16"/>
      <w:szCs w:val="16"/>
    </w:rPr>
  </w:style>
  <w:style w:type="paragraph" w:styleId="Header">
    <w:name w:val="header"/>
    <w:basedOn w:val="Normal"/>
    <w:link w:val="HeaderChar"/>
    <w:uiPriority w:val="99"/>
    <w:unhideWhenUsed/>
    <w:rsid w:val="001A47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47A3"/>
    <w:rPr>
      <w:rFonts w:ascii="Calibri" w:eastAsia="Calibri" w:hAnsi="Calibri" w:cs="Times New Roman"/>
      <w:sz w:val="22"/>
      <w:szCs w:val="22"/>
    </w:rPr>
  </w:style>
  <w:style w:type="paragraph" w:styleId="Footer">
    <w:name w:val="footer"/>
    <w:basedOn w:val="Normal"/>
    <w:link w:val="FooterChar"/>
    <w:uiPriority w:val="99"/>
    <w:unhideWhenUsed/>
    <w:rsid w:val="001A47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47A3"/>
    <w:rPr>
      <w:rFonts w:ascii="Calibri" w:eastAsia="Calibri" w:hAnsi="Calibri" w:cs="Times New Roman"/>
      <w:sz w:val="22"/>
      <w:szCs w:val="22"/>
    </w:rPr>
  </w:style>
  <w:style w:type="character" w:styleId="Hyperlink">
    <w:name w:val="Hyperlink"/>
    <w:basedOn w:val="DefaultParagraphFont"/>
    <w:uiPriority w:val="99"/>
    <w:unhideWhenUsed/>
    <w:rsid w:val="00293884"/>
    <w:rPr>
      <w:color w:val="0000FF" w:themeColor="hyperlink"/>
      <w:u w:val="single"/>
    </w:rPr>
  </w:style>
  <w:style w:type="character" w:styleId="PageNumber">
    <w:name w:val="page number"/>
    <w:basedOn w:val="DefaultParagraphFont"/>
    <w:uiPriority w:val="99"/>
    <w:semiHidden/>
    <w:unhideWhenUsed/>
    <w:rsid w:val="00093747"/>
  </w:style>
  <w:style w:type="paragraph" w:styleId="NormalWeb">
    <w:name w:val="Normal (Web)"/>
    <w:basedOn w:val="Normal"/>
    <w:uiPriority w:val="99"/>
    <w:unhideWhenUsed/>
    <w:rsid w:val="00E54D6E"/>
    <w:pPr>
      <w:spacing w:before="100" w:beforeAutospacing="1" w:after="100" w:afterAutospacing="1" w:line="240" w:lineRule="auto"/>
    </w:pPr>
    <w:rPr>
      <w:rFonts w:ascii="Times" w:eastAsiaTheme="minorEastAsia" w:hAnsi="Times"/>
      <w:sz w:val="20"/>
      <w:szCs w:val="20"/>
    </w:rPr>
  </w:style>
  <w:style w:type="paragraph" w:customStyle="1" w:styleId="Normal1">
    <w:name w:val="Normal1"/>
    <w:rsid w:val="00C431E2"/>
    <w:pPr>
      <w:spacing w:line="276" w:lineRule="auto"/>
      <w:contextualSpacing/>
    </w:pPr>
    <w:rPr>
      <w:rFonts w:ascii="Arial" w:eastAsia="Arial" w:hAnsi="Arial" w:cs="Arial"/>
      <w:color w:val="000000"/>
      <w:sz w:val="22"/>
      <w:lang w:eastAsia="ja-JP"/>
    </w:rPr>
  </w:style>
  <w:style w:type="paragraph" w:styleId="Revision">
    <w:name w:val="Revision"/>
    <w:hidden/>
    <w:uiPriority w:val="99"/>
    <w:semiHidden/>
    <w:rsid w:val="006A09BE"/>
    <w:rPr>
      <w:rFonts w:ascii="Calibri" w:eastAsia="Calibri" w:hAnsi="Calibri" w:cs="Times New Roman"/>
      <w:sz w:val="22"/>
      <w:szCs w:val="22"/>
    </w:rPr>
  </w:style>
  <w:style w:type="paragraph" w:styleId="ListParagraph">
    <w:name w:val="List Paragraph"/>
    <w:basedOn w:val="Normal"/>
    <w:uiPriority w:val="34"/>
    <w:qFormat/>
    <w:rsid w:val="00C815E6"/>
    <w:pPr>
      <w:spacing w:after="0" w:line="240" w:lineRule="auto"/>
      <w:ind w:left="720"/>
      <w:contextualSpacing/>
    </w:pPr>
    <w:rPr>
      <w:rFonts w:asciiTheme="minorHAnsi" w:eastAsiaTheme="minorEastAsia" w:hAnsiTheme="minorHAnsi" w:cstheme="minorBidi"/>
      <w:sz w:val="24"/>
      <w:szCs w:val="24"/>
    </w:rPr>
  </w:style>
  <w:style w:type="paragraph" w:styleId="HTMLPreformatted">
    <w:name w:val="HTML Preformatted"/>
    <w:basedOn w:val="Normal"/>
    <w:link w:val="HTMLPreformattedChar"/>
    <w:uiPriority w:val="99"/>
    <w:semiHidden/>
    <w:unhideWhenUsed/>
    <w:rsid w:val="00270FB6"/>
    <w:pPr>
      <w:spacing w:after="0" w:line="240" w:lineRule="auto"/>
    </w:pPr>
    <w:rPr>
      <w:rFonts w:ascii="Courier" w:hAnsi="Courier"/>
      <w:sz w:val="20"/>
      <w:szCs w:val="20"/>
    </w:rPr>
  </w:style>
  <w:style w:type="character" w:customStyle="1" w:styleId="HTMLPreformattedChar">
    <w:name w:val="HTML Preformatted Char"/>
    <w:basedOn w:val="DefaultParagraphFont"/>
    <w:link w:val="HTMLPreformatted"/>
    <w:uiPriority w:val="99"/>
    <w:semiHidden/>
    <w:rsid w:val="00270FB6"/>
    <w:rPr>
      <w:rFonts w:ascii="Courier" w:eastAsia="Calibri" w:hAnsi="Courier" w:cs="Times New Roman"/>
      <w:sz w:val="20"/>
      <w:szCs w:val="20"/>
    </w:rPr>
  </w:style>
  <w:style w:type="numbering" w:customStyle="1" w:styleId="NoList1">
    <w:name w:val="No List1"/>
    <w:next w:val="NoList"/>
    <w:uiPriority w:val="99"/>
    <w:semiHidden/>
    <w:unhideWhenUsed/>
    <w:rsid w:val="00055089"/>
  </w:style>
  <w:style w:type="table" w:customStyle="1" w:styleId="PlainTable21">
    <w:name w:val="Plain Table 21"/>
    <w:basedOn w:val="TableNormal"/>
    <w:next w:val="PlainTable2"/>
    <w:uiPriority w:val="99"/>
    <w:rsid w:val="00055089"/>
    <w:rPr>
      <w:rFonts w:eastAsia="Calibri"/>
      <w:sz w:val="22"/>
      <w:szCs w:val="22"/>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
    <w:name w:val="Plain Table 2"/>
    <w:basedOn w:val="TableNormal"/>
    <w:uiPriority w:val="99"/>
    <w:rsid w:val="00055089"/>
    <w:rPr>
      <w:rFonts w:eastAsia="Calibri"/>
      <w:sz w:val="22"/>
      <w:szCs w:val="22"/>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BodyText">
    <w:name w:val="Body Text"/>
    <w:basedOn w:val="Normal"/>
    <w:link w:val="BodyTextChar"/>
    <w:uiPriority w:val="99"/>
    <w:rsid w:val="00FB1719"/>
    <w:pPr>
      <w:spacing w:after="0" w:line="480" w:lineRule="auto"/>
      <w:jc w:val="center"/>
    </w:pPr>
    <w:rPr>
      <w:rFonts w:ascii="Times New Roman" w:eastAsia="Times New Roman" w:hAnsi="Times New Roman"/>
      <w:sz w:val="24"/>
      <w:szCs w:val="24"/>
    </w:rPr>
  </w:style>
  <w:style w:type="character" w:customStyle="1" w:styleId="BodyTextChar">
    <w:name w:val="Body Text Char"/>
    <w:basedOn w:val="DefaultParagraphFont"/>
    <w:link w:val="BodyText"/>
    <w:uiPriority w:val="99"/>
    <w:rsid w:val="00FB1719"/>
    <w:rPr>
      <w:rFonts w:ascii="Times New Roman" w:eastAsia="Times New Roman" w:hAnsi="Times New Roman" w:cs="Times New Roman"/>
    </w:rPr>
  </w:style>
  <w:style w:type="paragraph" w:styleId="TOC5">
    <w:name w:val="toc 5"/>
    <w:basedOn w:val="Normal"/>
    <w:next w:val="Normal"/>
    <w:autoRedefine/>
    <w:uiPriority w:val="39"/>
    <w:semiHidden/>
    <w:unhideWhenUsed/>
    <w:rsid w:val="006150A5"/>
    <w:pPr>
      <w:spacing w:after="100"/>
      <w:ind w:left="8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776127">
      <w:bodyDiv w:val="1"/>
      <w:marLeft w:val="0"/>
      <w:marRight w:val="0"/>
      <w:marTop w:val="0"/>
      <w:marBottom w:val="0"/>
      <w:divBdr>
        <w:top w:val="none" w:sz="0" w:space="0" w:color="auto"/>
        <w:left w:val="none" w:sz="0" w:space="0" w:color="auto"/>
        <w:bottom w:val="none" w:sz="0" w:space="0" w:color="auto"/>
        <w:right w:val="none" w:sz="0" w:space="0" w:color="auto"/>
      </w:divBdr>
    </w:div>
    <w:div w:id="553614262">
      <w:bodyDiv w:val="1"/>
      <w:marLeft w:val="0"/>
      <w:marRight w:val="0"/>
      <w:marTop w:val="0"/>
      <w:marBottom w:val="0"/>
      <w:divBdr>
        <w:top w:val="none" w:sz="0" w:space="0" w:color="auto"/>
        <w:left w:val="none" w:sz="0" w:space="0" w:color="auto"/>
        <w:bottom w:val="none" w:sz="0" w:space="0" w:color="auto"/>
        <w:right w:val="none" w:sz="0" w:space="0" w:color="auto"/>
      </w:divBdr>
    </w:div>
    <w:div w:id="554775685">
      <w:bodyDiv w:val="1"/>
      <w:marLeft w:val="0"/>
      <w:marRight w:val="0"/>
      <w:marTop w:val="0"/>
      <w:marBottom w:val="0"/>
      <w:divBdr>
        <w:top w:val="none" w:sz="0" w:space="0" w:color="auto"/>
        <w:left w:val="none" w:sz="0" w:space="0" w:color="auto"/>
        <w:bottom w:val="none" w:sz="0" w:space="0" w:color="auto"/>
        <w:right w:val="none" w:sz="0" w:space="0" w:color="auto"/>
      </w:divBdr>
    </w:div>
    <w:div w:id="704251221">
      <w:bodyDiv w:val="1"/>
      <w:marLeft w:val="0"/>
      <w:marRight w:val="0"/>
      <w:marTop w:val="0"/>
      <w:marBottom w:val="0"/>
      <w:divBdr>
        <w:top w:val="none" w:sz="0" w:space="0" w:color="auto"/>
        <w:left w:val="none" w:sz="0" w:space="0" w:color="auto"/>
        <w:bottom w:val="none" w:sz="0" w:space="0" w:color="auto"/>
        <w:right w:val="none" w:sz="0" w:space="0" w:color="auto"/>
      </w:divBdr>
    </w:div>
    <w:div w:id="924925323">
      <w:bodyDiv w:val="1"/>
      <w:marLeft w:val="0"/>
      <w:marRight w:val="0"/>
      <w:marTop w:val="0"/>
      <w:marBottom w:val="0"/>
      <w:divBdr>
        <w:top w:val="none" w:sz="0" w:space="0" w:color="auto"/>
        <w:left w:val="none" w:sz="0" w:space="0" w:color="auto"/>
        <w:bottom w:val="none" w:sz="0" w:space="0" w:color="auto"/>
        <w:right w:val="none" w:sz="0" w:space="0" w:color="auto"/>
      </w:divBdr>
    </w:div>
    <w:div w:id="967590709">
      <w:bodyDiv w:val="1"/>
      <w:marLeft w:val="0"/>
      <w:marRight w:val="0"/>
      <w:marTop w:val="0"/>
      <w:marBottom w:val="0"/>
      <w:divBdr>
        <w:top w:val="none" w:sz="0" w:space="0" w:color="auto"/>
        <w:left w:val="none" w:sz="0" w:space="0" w:color="auto"/>
        <w:bottom w:val="none" w:sz="0" w:space="0" w:color="auto"/>
        <w:right w:val="none" w:sz="0" w:space="0" w:color="auto"/>
      </w:divBdr>
    </w:div>
    <w:div w:id="1023747523">
      <w:bodyDiv w:val="1"/>
      <w:marLeft w:val="0"/>
      <w:marRight w:val="0"/>
      <w:marTop w:val="0"/>
      <w:marBottom w:val="0"/>
      <w:divBdr>
        <w:top w:val="none" w:sz="0" w:space="0" w:color="auto"/>
        <w:left w:val="none" w:sz="0" w:space="0" w:color="auto"/>
        <w:bottom w:val="none" w:sz="0" w:space="0" w:color="auto"/>
        <w:right w:val="none" w:sz="0" w:space="0" w:color="auto"/>
      </w:divBdr>
    </w:div>
    <w:div w:id="1159732512">
      <w:bodyDiv w:val="1"/>
      <w:marLeft w:val="0"/>
      <w:marRight w:val="0"/>
      <w:marTop w:val="0"/>
      <w:marBottom w:val="0"/>
      <w:divBdr>
        <w:top w:val="none" w:sz="0" w:space="0" w:color="auto"/>
        <w:left w:val="none" w:sz="0" w:space="0" w:color="auto"/>
        <w:bottom w:val="none" w:sz="0" w:space="0" w:color="auto"/>
        <w:right w:val="none" w:sz="0" w:space="0" w:color="auto"/>
      </w:divBdr>
    </w:div>
    <w:div w:id="1399479041">
      <w:bodyDiv w:val="1"/>
      <w:marLeft w:val="0"/>
      <w:marRight w:val="0"/>
      <w:marTop w:val="0"/>
      <w:marBottom w:val="0"/>
      <w:divBdr>
        <w:top w:val="none" w:sz="0" w:space="0" w:color="auto"/>
        <w:left w:val="none" w:sz="0" w:space="0" w:color="auto"/>
        <w:bottom w:val="none" w:sz="0" w:space="0" w:color="auto"/>
        <w:right w:val="none" w:sz="0" w:space="0" w:color="auto"/>
      </w:divBdr>
    </w:div>
    <w:div w:id="1478495286">
      <w:bodyDiv w:val="1"/>
      <w:marLeft w:val="0"/>
      <w:marRight w:val="0"/>
      <w:marTop w:val="0"/>
      <w:marBottom w:val="0"/>
      <w:divBdr>
        <w:top w:val="none" w:sz="0" w:space="0" w:color="auto"/>
        <w:left w:val="none" w:sz="0" w:space="0" w:color="auto"/>
        <w:bottom w:val="none" w:sz="0" w:space="0" w:color="auto"/>
        <w:right w:val="none" w:sz="0" w:space="0" w:color="auto"/>
      </w:divBdr>
    </w:div>
    <w:div w:id="1518469875">
      <w:bodyDiv w:val="1"/>
      <w:marLeft w:val="0"/>
      <w:marRight w:val="0"/>
      <w:marTop w:val="0"/>
      <w:marBottom w:val="0"/>
      <w:divBdr>
        <w:top w:val="none" w:sz="0" w:space="0" w:color="auto"/>
        <w:left w:val="none" w:sz="0" w:space="0" w:color="auto"/>
        <w:bottom w:val="none" w:sz="0" w:space="0" w:color="auto"/>
        <w:right w:val="none" w:sz="0" w:space="0" w:color="auto"/>
      </w:divBdr>
    </w:div>
    <w:div w:id="1700669128">
      <w:bodyDiv w:val="1"/>
      <w:marLeft w:val="0"/>
      <w:marRight w:val="0"/>
      <w:marTop w:val="0"/>
      <w:marBottom w:val="0"/>
      <w:divBdr>
        <w:top w:val="none" w:sz="0" w:space="0" w:color="auto"/>
        <w:left w:val="none" w:sz="0" w:space="0" w:color="auto"/>
        <w:bottom w:val="none" w:sz="0" w:space="0" w:color="auto"/>
        <w:right w:val="none" w:sz="0" w:space="0" w:color="auto"/>
      </w:divBdr>
    </w:div>
    <w:div w:id="1706516764">
      <w:bodyDiv w:val="1"/>
      <w:marLeft w:val="0"/>
      <w:marRight w:val="0"/>
      <w:marTop w:val="0"/>
      <w:marBottom w:val="0"/>
      <w:divBdr>
        <w:top w:val="none" w:sz="0" w:space="0" w:color="auto"/>
        <w:left w:val="none" w:sz="0" w:space="0" w:color="auto"/>
        <w:bottom w:val="none" w:sz="0" w:space="0" w:color="auto"/>
        <w:right w:val="none" w:sz="0" w:space="0" w:color="auto"/>
      </w:divBdr>
    </w:div>
    <w:div w:id="1756441272">
      <w:bodyDiv w:val="1"/>
      <w:marLeft w:val="0"/>
      <w:marRight w:val="0"/>
      <w:marTop w:val="0"/>
      <w:marBottom w:val="0"/>
      <w:divBdr>
        <w:top w:val="none" w:sz="0" w:space="0" w:color="auto"/>
        <w:left w:val="none" w:sz="0" w:space="0" w:color="auto"/>
        <w:bottom w:val="none" w:sz="0" w:space="0" w:color="auto"/>
        <w:right w:val="none" w:sz="0" w:space="0" w:color="auto"/>
      </w:divBdr>
    </w:div>
    <w:div w:id="1843858170">
      <w:bodyDiv w:val="1"/>
      <w:marLeft w:val="0"/>
      <w:marRight w:val="0"/>
      <w:marTop w:val="0"/>
      <w:marBottom w:val="0"/>
      <w:divBdr>
        <w:top w:val="none" w:sz="0" w:space="0" w:color="auto"/>
        <w:left w:val="none" w:sz="0" w:space="0" w:color="auto"/>
        <w:bottom w:val="none" w:sz="0" w:space="0" w:color="auto"/>
        <w:right w:val="none" w:sz="0" w:space="0" w:color="auto"/>
      </w:divBdr>
    </w:div>
    <w:div w:id="1961034585">
      <w:bodyDiv w:val="1"/>
      <w:marLeft w:val="0"/>
      <w:marRight w:val="0"/>
      <w:marTop w:val="0"/>
      <w:marBottom w:val="0"/>
      <w:divBdr>
        <w:top w:val="none" w:sz="0" w:space="0" w:color="auto"/>
        <w:left w:val="none" w:sz="0" w:space="0" w:color="auto"/>
        <w:bottom w:val="none" w:sz="0" w:space="0" w:color="auto"/>
        <w:right w:val="none" w:sz="0" w:space="0" w:color="auto"/>
      </w:divBdr>
    </w:div>
    <w:div w:id="202389745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theme" Target="theme/theme1.xml"/><Relationship Id="rId10" Type="http://schemas.openxmlformats.org/officeDocument/2006/relationships/footer" Target="footer2.xml"/><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image" Target="media/image1.png"/><Relationship Id="rId14" Type="http://schemas.openxmlformats.org/officeDocument/2006/relationships/image" Target="media/image2.png"/><Relationship Id="rId15" Type="http://schemas.openxmlformats.org/officeDocument/2006/relationships/image" Target="media/image3.png"/><Relationship Id="rId16" Type="http://schemas.openxmlformats.org/officeDocument/2006/relationships/image" Target="media/image4.png"/><Relationship Id="rId17" Type="http://schemas.openxmlformats.org/officeDocument/2006/relationships/header" Target="header3.xml"/><Relationship Id="rId18" Type="http://schemas.openxmlformats.org/officeDocument/2006/relationships/header" Target="header4.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A6FD23C-A99B-F24D-A5F9-F976D38F3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74</Pages>
  <Words>22720</Words>
  <Characters>129507</Characters>
  <Application>Microsoft Macintosh Word</Application>
  <DocSecurity>0</DocSecurity>
  <Lines>1079</Lines>
  <Paragraphs>303</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151924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Nicholas Morrison</dc:creator>
  <cp:lastModifiedBy>Nicholas Morrison</cp:lastModifiedBy>
  <cp:revision>132</cp:revision>
  <cp:lastPrinted>2014-12-12T03:08:00Z</cp:lastPrinted>
  <dcterms:created xsi:type="dcterms:W3CDTF">2014-12-11T02:48:00Z</dcterms:created>
  <dcterms:modified xsi:type="dcterms:W3CDTF">2014-12-19T00:50:00Z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nicholas.r.morrison@gmail.com@www.mendeley.com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(AMA)</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