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E03" w:rsidRPr="0086720E" w:rsidRDefault="00DF1E03" w:rsidP="0086720E">
      <w:pPr>
        <w:spacing w:after="0"/>
        <w:ind w:firstLineChars="0" w:firstLine="0"/>
        <w:jc w:val="center"/>
        <w:rPr>
          <w:sz w:val="32"/>
        </w:rPr>
      </w:pPr>
      <w:proofErr w:type="gramStart"/>
      <w:r w:rsidRPr="0086720E">
        <w:rPr>
          <w:rFonts w:eastAsia="Batang" w:hint="eastAsia"/>
          <w:b/>
          <w:sz w:val="36"/>
          <w:szCs w:val="24"/>
        </w:rPr>
        <w:t>Drive Tourists</w:t>
      </w:r>
      <w:r w:rsidRPr="0086720E">
        <w:rPr>
          <w:rFonts w:eastAsia="Batang"/>
          <w:b/>
          <w:sz w:val="36"/>
          <w:szCs w:val="24"/>
        </w:rPr>
        <w:t>’</w:t>
      </w:r>
      <w:r w:rsidRPr="0086720E">
        <w:rPr>
          <w:rFonts w:eastAsia="Batang" w:hint="eastAsia"/>
          <w:b/>
          <w:sz w:val="36"/>
          <w:szCs w:val="24"/>
        </w:rPr>
        <w:t xml:space="preserve"> Lodging Demand Determinants for Highway Hotels and Motels in U.S</w:t>
      </w:r>
      <w:r w:rsidR="0086720E">
        <w:rPr>
          <w:rFonts w:hint="eastAsia"/>
          <w:b/>
          <w:sz w:val="36"/>
          <w:szCs w:val="24"/>
        </w:rPr>
        <w:t>.</w:t>
      </w:r>
      <w:proofErr w:type="gramEnd"/>
    </w:p>
    <w:p w:rsidR="00DF1E03" w:rsidRDefault="00DF1E03" w:rsidP="0086720E">
      <w:pPr>
        <w:spacing w:after="0"/>
        <w:ind w:firstLineChars="0" w:firstLine="0"/>
      </w:pPr>
    </w:p>
    <w:p w:rsidR="00DF1E03" w:rsidRDefault="00DF1E03" w:rsidP="00F04B09">
      <w:pPr>
        <w:spacing w:after="0"/>
        <w:ind w:firstLineChars="0" w:firstLine="0"/>
      </w:pPr>
    </w:p>
    <w:p w:rsidR="00F04B09" w:rsidRDefault="00F04B09" w:rsidP="00F04B09">
      <w:pPr>
        <w:spacing w:after="0"/>
        <w:ind w:firstLineChars="0" w:firstLine="0"/>
      </w:pPr>
      <w:proofErr w:type="spellStart"/>
      <w:r>
        <w:t>Sangchoul</w:t>
      </w:r>
      <w:proofErr w:type="spellEnd"/>
      <w:r>
        <w:t xml:space="preserve"> Yi</w:t>
      </w:r>
    </w:p>
    <w:p w:rsidR="00F04B09" w:rsidRPr="003E143C" w:rsidRDefault="00F04B09" w:rsidP="00F04B09">
      <w:pPr>
        <w:spacing w:after="0"/>
        <w:ind w:firstLineChars="0" w:firstLine="0"/>
      </w:pPr>
      <w:r>
        <w:rPr>
          <w:rFonts w:hint="eastAsia"/>
        </w:rPr>
        <w:t>Hospitality and Tourism Management</w:t>
      </w:r>
    </w:p>
    <w:p w:rsidR="00F04B09" w:rsidRDefault="00F04B09" w:rsidP="00F04B09">
      <w:pPr>
        <w:spacing w:after="0"/>
        <w:ind w:firstLineChars="0" w:firstLine="0"/>
      </w:pPr>
      <w:r>
        <w:t>Purdue University</w:t>
      </w:r>
    </w:p>
    <w:p w:rsidR="00F04B09" w:rsidRPr="00F04B09" w:rsidRDefault="00F04B09" w:rsidP="00F04B09">
      <w:pPr>
        <w:spacing w:after="0"/>
        <w:ind w:firstLineChars="0" w:firstLine="0"/>
      </w:pPr>
    </w:p>
    <w:p w:rsidR="00F04B09" w:rsidRPr="00F04B09" w:rsidRDefault="00F04B09" w:rsidP="00F04B09">
      <w:pPr>
        <w:spacing w:after="0"/>
        <w:ind w:firstLineChars="0" w:firstLine="0"/>
      </w:pPr>
      <w:r w:rsidRPr="00C779D0">
        <w:t>Jonathon Day</w:t>
      </w:r>
    </w:p>
    <w:p w:rsidR="00F04B09" w:rsidRPr="003E143C" w:rsidRDefault="00F04B09" w:rsidP="00F04B09">
      <w:pPr>
        <w:spacing w:after="0"/>
        <w:ind w:firstLineChars="0" w:firstLine="0"/>
      </w:pPr>
      <w:r>
        <w:rPr>
          <w:rFonts w:hint="eastAsia"/>
        </w:rPr>
        <w:t>Hospitality and Tourism Management</w:t>
      </w:r>
    </w:p>
    <w:p w:rsidR="00F04B09" w:rsidRDefault="00F04B09" w:rsidP="00F04B09">
      <w:pPr>
        <w:spacing w:after="0"/>
        <w:ind w:firstLineChars="0" w:firstLine="0"/>
      </w:pPr>
      <w:r>
        <w:t>Purdue University</w:t>
      </w:r>
    </w:p>
    <w:p w:rsidR="00F04B09" w:rsidRDefault="00F04B09" w:rsidP="00F04B09">
      <w:pPr>
        <w:spacing w:after="0"/>
        <w:ind w:firstLineChars="0" w:firstLine="0"/>
      </w:pPr>
    </w:p>
    <w:p w:rsidR="00F04B09" w:rsidRPr="00F04B09" w:rsidRDefault="00F04B09" w:rsidP="00F04B09">
      <w:pPr>
        <w:spacing w:after="0"/>
        <w:ind w:firstLineChars="0" w:firstLine="0"/>
      </w:pPr>
      <w:proofErr w:type="gramStart"/>
      <w:r>
        <w:rPr>
          <w:rFonts w:hint="eastAsia"/>
        </w:rPr>
        <w:t>and</w:t>
      </w:r>
      <w:proofErr w:type="gramEnd"/>
    </w:p>
    <w:p w:rsidR="00F04B09" w:rsidRDefault="00F04B09" w:rsidP="00F04B09">
      <w:pPr>
        <w:spacing w:after="0"/>
        <w:ind w:firstLineChars="0" w:firstLine="0"/>
      </w:pPr>
    </w:p>
    <w:p w:rsidR="00F04B09" w:rsidRDefault="00F04B09" w:rsidP="00F04B09">
      <w:pPr>
        <w:spacing w:after="0"/>
        <w:ind w:firstLineChars="0" w:firstLine="0"/>
      </w:pPr>
      <w:r>
        <w:t xml:space="preserve">Liping A. </w:t>
      </w:r>
      <w:proofErr w:type="gramStart"/>
      <w:r>
        <w:t>Cai</w:t>
      </w:r>
      <w:proofErr w:type="gramEnd"/>
    </w:p>
    <w:p w:rsidR="00F04B09" w:rsidRPr="003E143C" w:rsidRDefault="00F04B09" w:rsidP="00F04B09">
      <w:pPr>
        <w:spacing w:after="0"/>
        <w:ind w:firstLineChars="0" w:firstLine="0"/>
      </w:pPr>
      <w:r>
        <w:rPr>
          <w:rFonts w:hint="eastAsia"/>
        </w:rPr>
        <w:t>Hospitality and Tourism Management</w:t>
      </w:r>
    </w:p>
    <w:p w:rsidR="00F04B09" w:rsidRDefault="00F04B09" w:rsidP="00F04B09">
      <w:pPr>
        <w:spacing w:after="0"/>
        <w:ind w:firstLineChars="0" w:firstLine="0"/>
      </w:pPr>
      <w:r>
        <w:t>Purdue University</w:t>
      </w:r>
    </w:p>
    <w:p w:rsidR="00F04B09" w:rsidRDefault="00F04B09" w:rsidP="00F04B09">
      <w:pPr>
        <w:spacing w:after="0"/>
        <w:ind w:firstLineChars="0" w:firstLine="0"/>
      </w:pPr>
    </w:p>
    <w:p w:rsidR="00F04B09" w:rsidRDefault="00F04B09" w:rsidP="00F04B09">
      <w:pPr>
        <w:spacing w:after="0"/>
        <w:ind w:firstLineChars="0" w:firstLine="0"/>
      </w:pPr>
    </w:p>
    <w:p w:rsidR="00F04B09" w:rsidRDefault="00F04B09" w:rsidP="00F04B09">
      <w:pPr>
        <w:pStyle w:val="Heading1"/>
      </w:pPr>
      <w:r>
        <w:rPr>
          <w:rFonts w:hint="eastAsia"/>
        </w:rPr>
        <w:t>ABSTRACT</w:t>
      </w:r>
    </w:p>
    <w:p w:rsidR="00D56671" w:rsidRDefault="00D56671" w:rsidP="00F04B09">
      <w:pPr>
        <w:spacing w:after="0"/>
        <w:ind w:firstLineChars="0" w:firstLine="0"/>
      </w:pPr>
    </w:p>
    <w:p w:rsidR="00DF1E03" w:rsidRPr="00DF1E03" w:rsidRDefault="00DF1E03" w:rsidP="00F04B09">
      <w:pPr>
        <w:spacing w:after="0"/>
        <w:ind w:firstLineChars="0" w:firstLine="0"/>
        <w:rPr>
          <w:i/>
        </w:rPr>
      </w:pPr>
      <w:r w:rsidRPr="00DF1E03">
        <w:rPr>
          <w:i/>
        </w:rPr>
        <w:t xml:space="preserve">The current research </w:t>
      </w:r>
      <w:r w:rsidR="002002A0">
        <w:rPr>
          <w:rFonts w:hint="eastAsia"/>
          <w:i/>
        </w:rPr>
        <w:t>examines</w:t>
      </w:r>
      <w:r w:rsidRPr="00DF1E03">
        <w:rPr>
          <w:i/>
        </w:rPr>
        <w:t xml:space="preserve"> drive tourists’ lodging demand determinants and effects of external environment </w:t>
      </w:r>
      <w:r w:rsidR="002002A0">
        <w:rPr>
          <w:rFonts w:hint="eastAsia"/>
          <w:i/>
        </w:rPr>
        <w:t xml:space="preserve">changes </w:t>
      </w:r>
      <w:r w:rsidRPr="00DF1E03">
        <w:rPr>
          <w:i/>
        </w:rPr>
        <w:t xml:space="preserve">(e.g. fuel price </w:t>
      </w:r>
      <w:r w:rsidR="002002A0">
        <w:rPr>
          <w:rFonts w:hint="eastAsia"/>
          <w:i/>
        </w:rPr>
        <w:t xml:space="preserve">fluctuation </w:t>
      </w:r>
      <w:r w:rsidRPr="00DF1E03">
        <w:rPr>
          <w:i/>
        </w:rPr>
        <w:t xml:space="preserve">and seasonality) on tourism. The authors assumed economic, socio-demographic and trip-related variables influence </w:t>
      </w:r>
      <w:r w:rsidR="002002A0">
        <w:rPr>
          <w:rFonts w:hint="eastAsia"/>
          <w:i/>
        </w:rPr>
        <w:t xml:space="preserve">lodging demand for </w:t>
      </w:r>
      <w:r w:rsidR="002002A0">
        <w:rPr>
          <w:i/>
        </w:rPr>
        <w:t>highway hotels and motels</w:t>
      </w:r>
      <w:r w:rsidRPr="00DF1E03">
        <w:rPr>
          <w:i/>
        </w:rPr>
        <w:t>. Th</w:t>
      </w:r>
      <w:r w:rsidR="002002A0">
        <w:rPr>
          <w:rFonts w:hint="eastAsia"/>
          <w:i/>
        </w:rPr>
        <w:t>r</w:t>
      </w:r>
      <w:r w:rsidR="002002A0">
        <w:rPr>
          <w:i/>
        </w:rPr>
        <w:t>ough 2SLS model, the effect</w:t>
      </w:r>
      <w:r w:rsidR="002002A0">
        <w:rPr>
          <w:rFonts w:hint="eastAsia"/>
          <w:i/>
        </w:rPr>
        <w:t>s of the variables</w:t>
      </w:r>
      <w:r w:rsidR="002002A0">
        <w:rPr>
          <w:i/>
        </w:rPr>
        <w:t xml:space="preserve"> were statistically teste</w:t>
      </w:r>
      <w:r w:rsidR="002002A0">
        <w:rPr>
          <w:rFonts w:hint="eastAsia"/>
          <w:i/>
        </w:rPr>
        <w:t>d.</w:t>
      </w:r>
      <w:r w:rsidRPr="00DF1E03">
        <w:rPr>
          <w:i/>
        </w:rPr>
        <w:t xml:space="preserve"> On the contrary to OLS estimation, 2SLS model showed </w:t>
      </w:r>
      <w:r w:rsidR="0086720E">
        <w:rPr>
          <w:rFonts w:hint="eastAsia"/>
          <w:i/>
        </w:rPr>
        <w:t xml:space="preserve">a </w:t>
      </w:r>
      <w:r w:rsidRPr="00DF1E03">
        <w:rPr>
          <w:i/>
        </w:rPr>
        <w:t xml:space="preserve">good performance to deal with </w:t>
      </w:r>
      <w:proofErr w:type="spellStart"/>
      <w:r w:rsidRPr="00DF1E03">
        <w:rPr>
          <w:i/>
        </w:rPr>
        <w:t>endogeneity</w:t>
      </w:r>
      <w:proofErr w:type="spellEnd"/>
      <w:r w:rsidRPr="00DF1E03">
        <w:rPr>
          <w:i/>
        </w:rPr>
        <w:t xml:space="preserve"> problem and accurate results. The model verified economic variable’s effects on lodging demand. According to the descriptive analysis, t</w:t>
      </w:r>
      <w:r w:rsidR="0086720E">
        <w:rPr>
          <w:i/>
        </w:rPr>
        <w:t xml:space="preserve">ypical profile of </w:t>
      </w:r>
      <w:r w:rsidR="0086720E">
        <w:rPr>
          <w:rFonts w:hint="eastAsia"/>
          <w:i/>
        </w:rPr>
        <w:t xml:space="preserve">a </w:t>
      </w:r>
      <w:r w:rsidR="0086720E">
        <w:rPr>
          <w:i/>
        </w:rPr>
        <w:t>drive tourist</w:t>
      </w:r>
      <w:r w:rsidR="0086720E">
        <w:rPr>
          <w:rFonts w:hint="eastAsia"/>
          <w:i/>
        </w:rPr>
        <w:t xml:space="preserve"> is a</w:t>
      </w:r>
      <w:r w:rsidRPr="00DF1E03">
        <w:rPr>
          <w:i/>
        </w:rPr>
        <w:t xml:space="preserve"> </w:t>
      </w:r>
      <w:r w:rsidR="0086720E">
        <w:rPr>
          <w:rFonts w:hint="eastAsia"/>
          <w:i/>
        </w:rPr>
        <w:t xml:space="preserve">tourist </w:t>
      </w:r>
      <w:r w:rsidRPr="00DF1E03">
        <w:rPr>
          <w:i/>
        </w:rPr>
        <w:t>take</w:t>
      </w:r>
      <w:r w:rsidR="0086720E">
        <w:rPr>
          <w:rFonts w:hint="eastAsia"/>
          <w:i/>
        </w:rPr>
        <w:t>s</w:t>
      </w:r>
      <w:r w:rsidRPr="00DF1E03">
        <w:rPr>
          <w:i/>
        </w:rPr>
        <w:t xml:space="preserve"> approximately 400 miles round trip and stay</w:t>
      </w:r>
      <w:r w:rsidR="0086720E">
        <w:rPr>
          <w:rFonts w:hint="eastAsia"/>
          <w:i/>
        </w:rPr>
        <w:t>s</w:t>
      </w:r>
      <w:r w:rsidRPr="00DF1E03">
        <w:rPr>
          <w:i/>
        </w:rPr>
        <w:t xml:space="preserve"> two nights at the hotel. It was revealed that gas price was highly influenced by seasonality. </w:t>
      </w:r>
      <w:r w:rsidR="0086720E">
        <w:rPr>
          <w:rFonts w:hint="eastAsia"/>
          <w:i/>
        </w:rPr>
        <w:t>In a demand model, g</w:t>
      </w:r>
      <w:r w:rsidRPr="00DF1E03">
        <w:rPr>
          <w:i/>
        </w:rPr>
        <w:t>as price has played as instrument variable to reflect seasonal effect and travel cost. It was showed that fuel price/travel cost and income are most influential determinants for lodging demand in highway hotel and motel industry.</w:t>
      </w:r>
    </w:p>
    <w:p w:rsidR="00DF1E03" w:rsidRDefault="00DF1E03" w:rsidP="00F04B09">
      <w:pPr>
        <w:spacing w:after="0"/>
        <w:ind w:firstLineChars="0" w:firstLine="0"/>
      </w:pPr>
    </w:p>
    <w:p w:rsidR="002002A0" w:rsidRDefault="002002A0" w:rsidP="00F04B09">
      <w:pPr>
        <w:spacing w:after="0"/>
        <w:ind w:firstLineChars="0" w:firstLine="0"/>
      </w:pPr>
    </w:p>
    <w:p w:rsidR="00F04B09" w:rsidRDefault="00F04B09" w:rsidP="00E154ED">
      <w:pPr>
        <w:spacing w:after="0"/>
        <w:ind w:left="1080" w:hangingChars="450" w:hanging="1080"/>
      </w:pPr>
      <w:r>
        <w:rPr>
          <w:rFonts w:hint="eastAsia"/>
        </w:rPr>
        <w:t xml:space="preserve">Keywords: </w:t>
      </w:r>
      <w:r w:rsidR="0086720E">
        <w:rPr>
          <w:rFonts w:hint="eastAsia"/>
        </w:rPr>
        <w:t xml:space="preserve">2SLS model, Drive tourism, Gas price, Highway hotel and motel, </w:t>
      </w:r>
      <w:proofErr w:type="gramStart"/>
      <w:r w:rsidR="0086720E">
        <w:rPr>
          <w:rFonts w:hint="eastAsia"/>
        </w:rPr>
        <w:t>Lodging</w:t>
      </w:r>
      <w:proofErr w:type="gramEnd"/>
      <w:r w:rsidR="0086720E">
        <w:rPr>
          <w:rFonts w:hint="eastAsia"/>
        </w:rPr>
        <w:t xml:space="preserve"> demand </w:t>
      </w:r>
    </w:p>
    <w:p w:rsidR="00F04B09" w:rsidRDefault="00F04B09" w:rsidP="00F04B09">
      <w:pPr>
        <w:spacing w:after="0"/>
        <w:ind w:firstLineChars="0" w:firstLine="0"/>
      </w:pPr>
    </w:p>
    <w:p w:rsidR="00DB4F97" w:rsidRDefault="00DB4F97">
      <w:pPr>
        <w:widowControl/>
        <w:wordWrap/>
        <w:autoSpaceDE/>
        <w:autoSpaceDN/>
        <w:spacing w:after="200" w:line="276" w:lineRule="auto"/>
        <w:ind w:firstLineChars="0" w:firstLine="0"/>
      </w:pPr>
      <w:r>
        <w:br w:type="page"/>
      </w:r>
    </w:p>
    <w:p w:rsidR="00236C19" w:rsidRPr="00A46877" w:rsidRDefault="00236C19" w:rsidP="00A46877">
      <w:pPr>
        <w:pStyle w:val="Heading1"/>
      </w:pPr>
      <w:r w:rsidRPr="00A46877">
        <w:lastRenderedPageBreak/>
        <w:t>INTRODUCTION</w:t>
      </w:r>
    </w:p>
    <w:p w:rsidR="007D6506" w:rsidRDefault="007D6506" w:rsidP="00DF1E03">
      <w:pPr>
        <w:ind w:firstLine="360"/>
      </w:pPr>
      <w:r>
        <w:t>Americans like to travel by car for both work and vacation</w:t>
      </w:r>
      <w:r w:rsidR="007461A8">
        <w:rPr>
          <w:rFonts w:hint="eastAsia"/>
        </w:rPr>
        <w:t>,</w:t>
      </w:r>
      <w:r>
        <w:t xml:space="preserve"> and drive tourism has important implications for the lodging industry. </w:t>
      </w:r>
      <w:r>
        <w:rPr>
          <w:rFonts w:eastAsia="Batang" w:hint="eastAsia"/>
        </w:rPr>
        <w:t xml:space="preserve">In 2001, </w:t>
      </w:r>
      <w:r>
        <w:rPr>
          <w:rFonts w:hint="eastAsia"/>
        </w:rPr>
        <w:t xml:space="preserve">the </w:t>
      </w:r>
      <w:r>
        <w:rPr>
          <w:rFonts w:eastAsia="Batang" w:hint="eastAsia"/>
        </w:rPr>
        <w:t xml:space="preserve">Americans took </w:t>
      </w:r>
      <w:r>
        <w:rPr>
          <w:rFonts w:eastAsia="Batang"/>
        </w:rPr>
        <w:t>2.3</w:t>
      </w:r>
      <w:r>
        <w:rPr>
          <w:rFonts w:eastAsia="Batang" w:hint="eastAsia"/>
        </w:rPr>
        <w:t xml:space="preserve"> billion </w:t>
      </w:r>
      <w:r>
        <w:rPr>
          <w:rFonts w:eastAsia="Batang"/>
        </w:rPr>
        <w:t>personal</w:t>
      </w:r>
      <w:r>
        <w:rPr>
          <w:rFonts w:eastAsia="Batang" w:hint="eastAsia"/>
        </w:rPr>
        <w:t xml:space="preserve"> vehicle trips and 56 percent of trips were for leisure purposes </w:t>
      </w:r>
      <w:r w:rsidR="00147ED4">
        <w:fldChar w:fldCharType="begin"/>
      </w:r>
      <w:r w:rsidR="0087117E">
        <w:instrText xml:space="preserve"> ADDIN EN.CITE &lt;EndNote&gt;&lt;Cite&gt;&lt;Author&gt;Bureau of Transportation Statistics.&lt;/Author&gt;&lt;Year&gt;2003&lt;/Year&gt;&lt;RecNum&gt;4&lt;/RecNum&gt;&lt;record&gt;&lt;rec-number&gt;4&lt;/rec-number&gt;&lt;foreign-keys&gt;&lt;key app="EN" db-id="exw95fr5xet0s6ewzxn5pztcrd5p200serzs"&gt;4&lt;/key&gt;&lt;/foreign-keys&gt;&lt;ref-type name="Electronic Book"&gt;44&lt;/ref-type&gt;&lt;contributors&gt;&lt;authors&gt;&lt;author&gt;Bureau of Transportation Statistics.,&lt;/author&gt;&lt;/authors&gt;&lt;/contributors&gt;&lt;titles&gt;&lt;title&gt;Highlights of the 2001 National Household Travel Survey&lt;/title&gt;&lt;/titles&gt;&lt;keywords&gt;&lt;keyword&gt;Traffic surveys United States.&lt;/keyword&gt;&lt;keyword&gt;Origin and destination traffic surveys United States.&lt;/keyword&gt;&lt;keyword&gt;Urban transportation United States Planning.&lt;/keyword&gt;&lt;/keywords&gt;&lt;dates&gt;&lt;year&gt;2003&lt;/year&gt;&lt;/dates&gt;&lt;pub-location&gt;Washington, DC&lt;/pub-location&gt;&lt;publisher&gt;U.S. Department of Transportation, Bureau of Transportation Statistics&lt;/publisher&gt;&lt;call-num&gt;Electronic Resource Internet&lt;/call-num&gt;&lt;urls&gt;&lt;related-urls&gt;&lt;url&gt;http://purl.access.gpo.gov/GPO/LPS48205 &lt;/url&gt;&lt;/related-urls&gt;&lt;/urls&gt;&lt;/record&gt;&lt;/Cite&gt;&lt;/EndNote&gt;</w:instrText>
      </w:r>
      <w:r w:rsidR="00147ED4">
        <w:fldChar w:fldCharType="separate"/>
      </w:r>
      <w:r>
        <w:rPr>
          <w:noProof/>
        </w:rPr>
        <w:t>(Bureau of Transportation Statistics., 2003)</w:t>
      </w:r>
      <w:r w:rsidR="00147ED4">
        <w:fldChar w:fldCharType="end"/>
      </w:r>
      <w:r>
        <w:rPr>
          <w:rFonts w:eastAsia="Batang" w:hint="eastAsia"/>
        </w:rPr>
        <w:t xml:space="preserve">. </w:t>
      </w:r>
      <w:r>
        <w:rPr>
          <w:rFonts w:eastAsia="Batang"/>
        </w:rPr>
        <w:t>Of these trips,</w:t>
      </w:r>
      <w:r>
        <w:rPr>
          <w:rFonts w:eastAsia="Batang" w:hint="eastAsia"/>
        </w:rPr>
        <w:t xml:space="preserve"> 26 percent were intrastate travel </w:t>
      </w:r>
      <w:r>
        <w:rPr>
          <w:rFonts w:eastAsia="Batang"/>
        </w:rPr>
        <w:t>with a proportion of these travelers using</w:t>
      </w:r>
      <w:r>
        <w:rPr>
          <w:rFonts w:eastAsia="Batang" w:hint="eastAsia"/>
        </w:rPr>
        <w:t xml:space="preserve"> highway hotels and motels</w:t>
      </w:r>
      <w:r>
        <w:rPr>
          <w:rFonts w:eastAsia="Batang"/>
        </w:rPr>
        <w:t xml:space="preserve"> as a component of their travel experience</w:t>
      </w:r>
      <w:r>
        <w:rPr>
          <w:rFonts w:eastAsia="Batang" w:hint="eastAsia"/>
        </w:rPr>
        <w:t xml:space="preserve">.  56 percent </w:t>
      </w:r>
      <w:r w:rsidRPr="0095670F">
        <w:t>of hotel guests are leisure travelers, and 7</w:t>
      </w:r>
      <w:r>
        <w:rPr>
          <w:rFonts w:eastAsia="Batang" w:hint="eastAsia"/>
        </w:rPr>
        <w:t>7 percent</w:t>
      </w:r>
      <w:r w:rsidRPr="0095670F">
        <w:t xml:space="preserve"> of </w:t>
      </w:r>
      <w:r>
        <w:rPr>
          <w:rFonts w:eastAsia="Batang" w:hint="eastAsia"/>
        </w:rPr>
        <w:t>typical leisure travelers</w:t>
      </w:r>
      <w:r>
        <w:rPr>
          <w:rFonts w:hint="eastAsia"/>
        </w:rPr>
        <w:t xml:space="preserve"> </w:t>
      </w:r>
      <w:r w:rsidRPr="0095670F">
        <w:t>traveled by auto vehicles.</w:t>
      </w:r>
      <w:r>
        <w:t xml:space="preserve"> </w:t>
      </w:r>
      <w:r>
        <w:rPr>
          <w:rFonts w:eastAsia="Batang"/>
        </w:rPr>
        <w:t xml:space="preserve">The lodging industry has responded to this demand and, </w:t>
      </w:r>
      <w:r>
        <w:t>a</w:t>
      </w:r>
      <w:r w:rsidRPr="0095670F">
        <w:t xml:space="preserve">ccording to the American Hotel &amp; Lodging Association </w:t>
      </w:r>
      <w:r w:rsidR="00147ED4">
        <w:fldChar w:fldCharType="begin"/>
      </w:r>
      <w:r w:rsidR="0087117E">
        <w:instrText xml:space="preserve"> ADDIN EN.CITE &lt;EndNote&gt;&lt;Cite&gt;&lt;Author&gt;AHLA&lt;/Author&gt;&lt;Year&gt;2007&lt;/Year&gt;&lt;RecNum&gt;2&lt;/RecNum&gt;&lt;record&gt;&lt;rec-number&gt;2&lt;/rec-number&gt;&lt;foreign-keys&gt;&lt;key app="EN" db-id="exw95fr5xet0s6ewzxn5pztcrd5p200serzs"&gt;2&lt;/key&gt;&lt;/foreign-keys&gt;&lt;ref-type name="Web Page"&gt;12&lt;/ref-type&gt;&lt;contributors&gt;&lt;authors&gt;&lt;author&gt;AHLA&lt;/author&gt;&lt;/authors&gt;&lt;/contributors&gt;&lt;titles&gt;&lt;title&gt;The 2007 Lodging Industry Profile.&lt;/title&gt;&lt;/titles&gt;&lt;volume&gt;2009&lt;/volume&gt;&lt;number&gt;September 4&lt;/number&gt;&lt;dates&gt;&lt;year&gt;2007&lt;/year&gt;&lt;/dates&gt;&lt;pub-location&gt;Washington, D.C.&lt;/pub-location&gt;&lt;publisher&gt;American Hotel &amp;amp; Lodging Association&lt;/publisher&gt;&lt;urls&gt;&lt;related-urls&gt;&lt;url&gt;http://www.ahla.com/content.aspx?id=4214&lt;/url&gt;&lt;/related-urls&gt;&lt;/urls&gt;&lt;/record&gt;&lt;/Cite&gt;&lt;/EndNote&gt;</w:instrText>
      </w:r>
      <w:r w:rsidR="00147ED4">
        <w:fldChar w:fldCharType="separate"/>
      </w:r>
      <w:r>
        <w:rPr>
          <w:noProof/>
        </w:rPr>
        <w:t>(AHLA, 2007)</w:t>
      </w:r>
      <w:r w:rsidR="00147ED4">
        <w:fldChar w:fldCharType="end"/>
      </w:r>
      <w:r>
        <w:rPr>
          <w:rFonts w:hint="eastAsia"/>
        </w:rPr>
        <w:t xml:space="preserve">, </w:t>
      </w:r>
      <w:r>
        <w:rPr>
          <w:rFonts w:eastAsia="Batang" w:hint="eastAsia"/>
        </w:rPr>
        <w:t xml:space="preserve"> </w:t>
      </w:r>
      <w:r w:rsidR="007461A8">
        <w:rPr>
          <w:rFonts w:hint="eastAsia"/>
        </w:rPr>
        <w:t>6,770 highway</w:t>
      </w:r>
      <w:r w:rsidR="007461A8">
        <w:t xml:space="preserve"> hotel and motel</w:t>
      </w:r>
      <w:r w:rsidR="007461A8">
        <w:rPr>
          <w:rFonts w:hint="eastAsia"/>
        </w:rPr>
        <w:t xml:space="preserve"> properties</w:t>
      </w:r>
      <w:r w:rsidRPr="0095670F">
        <w:t xml:space="preserve"> are located in </w:t>
      </w:r>
      <w:r w:rsidR="007461A8">
        <w:rPr>
          <w:rFonts w:hint="eastAsia"/>
        </w:rPr>
        <w:t>interstate highway.</w:t>
      </w:r>
    </w:p>
    <w:p w:rsidR="007D6506" w:rsidRDefault="007D6506" w:rsidP="007D6506">
      <w:pPr>
        <w:ind w:firstLine="360"/>
      </w:pPr>
      <w:r>
        <w:rPr>
          <w:noProof/>
        </w:rPr>
        <w:t xml:space="preserve">Prideaux, Wei, </w:t>
      </w:r>
      <w:r>
        <w:rPr>
          <w:rFonts w:hint="eastAsia"/>
          <w:noProof/>
        </w:rPr>
        <w:t>and</w:t>
      </w:r>
      <w:r>
        <w:rPr>
          <w:noProof/>
        </w:rPr>
        <w:t xml:space="preserve"> Ruys</w:t>
      </w:r>
      <w:r>
        <w:t xml:space="preserve"> </w:t>
      </w:r>
      <w:r w:rsidR="00147ED4">
        <w:fldChar w:fldCharType="begin"/>
      </w:r>
      <w:r w:rsidR="0087117E">
        <w:instrText xml:space="preserve"> ADDIN EN.CITE &lt;EndNote&gt;&lt;Cite ExcludeAuth="1"&gt;&lt;Author&gt;Prideaux&lt;/Author&gt;&lt;Year&gt;2001&lt;/Year&gt;&lt;RecNum&gt;4&lt;/RecNum&gt;&lt;record&gt;&lt;rec-number&gt;4&lt;/rec-number&gt;&lt;foreign-keys&gt;&lt;key app="EN" db-id="awzzzrw0odfw5vexa0qx9adqwwtvesx0px2s"&gt;4&lt;/key&gt;&lt;/foreign-keys&gt;&lt;ref-type name="Journal Article"&gt;17&lt;/ref-type&gt;&lt;contributors&gt;&lt;authors&gt;&lt;author&gt;Prideaux, Bruce&lt;/author&gt;&lt;author&gt;Wei, Sherrie&lt;/author&gt;&lt;author&gt;Ruys, Hein&lt;/author&gt;&lt;/authors&gt;&lt;/contributors&gt;&lt;titles&gt;&lt;title&gt;The senior drive tour market in Australia&lt;/title&gt;&lt;secondary-title&gt;Journal of Vacation Marketing&lt;/secondary-title&gt;&lt;/titles&gt;&lt;periodical&gt;&lt;full-title&gt;Journal of Vacation Marketing&lt;/full-title&gt;&lt;/periodical&gt;&lt;pages&gt;209-219&lt;/pages&gt;&lt;volume&gt;7&lt;/volume&gt;&lt;number&gt;3&lt;/number&gt;&lt;dates&gt;&lt;year&gt;2001&lt;/year&gt;&lt;pub-dates&gt;&lt;date&gt;July 1, 2001&lt;/date&gt;&lt;/pub-dates&gt;&lt;/</w:instrText>
      </w:r>
      <w:r w:rsidR="0087117E">
        <w:rPr>
          <w:rFonts w:hint="eastAsia"/>
        </w:rPr>
        <w:instrText>dates&gt;&lt;label&gt;&lt;style face="normal" font="default" charset="129" size="100%"&gt;</w:instrText>
      </w:r>
      <w:r w:rsidR="0087117E">
        <w:rPr>
          <w:rFonts w:hint="eastAsia"/>
        </w:rPr>
        <w:instrText>중요</w:instrText>
      </w:r>
      <w:r w:rsidR="0087117E">
        <w:rPr>
          <w:rFonts w:hint="eastAsia"/>
        </w:rPr>
        <w:instrText>-&lt;/style&gt;&lt;style face="normal" font="default" size="100%"&gt;drive&lt;/style&gt;&lt;/label&gt;&lt;reviewed-item&gt;Yes&lt;/reviewed-item&gt;&lt;urls&gt;&lt;related-urls&gt;&lt;url&gt;http://jvm.sagepub.com/cgi/content/abstract/7/3/209 &lt;/url&gt;&lt;/related-urls&gt;&lt;/urls&gt;&lt;electronic-resource-num&gt;10.1177/135676670100700302&lt;/electronic-resource-num&gt;&lt;research-notes&gt;&lt;style face="normal" font="default" charset="129" size="100%"&gt;</w:instrText>
      </w:r>
      <w:r w:rsidR="0087117E">
        <w:rPr>
          <w:rFonts w:hint="eastAsia"/>
        </w:rPr>
        <w:instrText>본</w:instrText>
      </w:r>
      <w:r w:rsidR="0087117E">
        <w:rPr>
          <w:rFonts w:hint="eastAsia"/>
        </w:rPr>
        <w:instrText xml:space="preserve"> </w:instrText>
      </w:r>
      <w:r w:rsidR="0087117E">
        <w:rPr>
          <w:rFonts w:hint="eastAsia"/>
        </w:rPr>
        <w:instrText>논문은</w:instrText>
      </w:r>
      <w:r w:rsidR="0087117E">
        <w:rPr>
          <w:rFonts w:hint="eastAsia"/>
        </w:rPr>
        <w:instrText xml:space="preserve"> &lt;/style&gt;&lt;style face="normal" font="default" size="100%"&gt;drive market&lt;/style&gt;&lt;style face="normal" font="default" charset="129" size="100%"&gt;</w:instrText>
      </w:r>
      <w:r w:rsidR="0087117E">
        <w:rPr>
          <w:rFonts w:hint="eastAsia"/>
        </w:rPr>
        <w:instrText>중에서</w:instrText>
      </w:r>
      <w:r w:rsidR="0087117E">
        <w:rPr>
          <w:rFonts w:hint="eastAsia"/>
        </w:rPr>
        <w:instrText xml:space="preserve"> </w:instrText>
      </w:r>
      <w:r w:rsidR="0087117E">
        <w:rPr>
          <w:rFonts w:hint="eastAsia"/>
        </w:rPr>
        <w:instrText>특히</w:instrText>
      </w:r>
      <w:r w:rsidR="0087117E">
        <w:rPr>
          <w:rFonts w:hint="eastAsia"/>
        </w:rPr>
        <w:instrText xml:space="preserve"> &lt;/style&gt;&lt;style face="normal" font="default" size="100%"&gt;senior drive tour market&lt;/style&gt;&lt;style face="normal" font="default" charset="129" size="100%"&gt;</w:instrText>
      </w:r>
      <w:r w:rsidR="0087117E">
        <w:rPr>
          <w:rFonts w:hint="eastAsia"/>
        </w:rPr>
        <w:instrText>에</w:instrText>
      </w:r>
      <w:r w:rsidR="0087117E">
        <w:rPr>
          <w:rFonts w:hint="eastAsia"/>
        </w:rPr>
        <w:instrText xml:space="preserve"> </w:instrText>
      </w:r>
      <w:r w:rsidR="0087117E">
        <w:rPr>
          <w:rFonts w:hint="eastAsia"/>
        </w:rPr>
        <w:instrText>대해서</w:instrText>
      </w:r>
      <w:r w:rsidR="0087117E">
        <w:rPr>
          <w:rFonts w:hint="eastAsia"/>
        </w:rPr>
        <w:instrText xml:space="preserve"> </w:instrText>
      </w:r>
      <w:r w:rsidR="0087117E">
        <w:rPr>
          <w:rFonts w:hint="eastAsia"/>
        </w:rPr>
        <w:instrText>분석</w:instrText>
      </w:r>
      <w:r w:rsidR="0087117E">
        <w:rPr>
          <w:rFonts w:hint="eastAsia"/>
        </w:rPr>
        <w:instrText xml:space="preserve"> </w:instrText>
      </w:r>
      <w:r w:rsidR="0087117E">
        <w:rPr>
          <w:rFonts w:hint="eastAsia"/>
        </w:rPr>
        <w:instrText>하였으며</w:instrText>
      </w:r>
      <w:r w:rsidR="0087117E">
        <w:rPr>
          <w:rFonts w:hint="eastAsia"/>
        </w:rPr>
        <w:instrText xml:space="preserve">, </w:instrText>
      </w:r>
      <w:r w:rsidR="0087117E">
        <w:rPr>
          <w:rFonts w:hint="eastAsia"/>
        </w:rPr>
        <w:instrText>상대적으로</w:instrText>
      </w:r>
      <w:r w:rsidR="0087117E">
        <w:rPr>
          <w:rFonts w:hint="eastAsia"/>
        </w:rPr>
        <w:instrText xml:space="preserve"> </w:instrText>
      </w:r>
      <w:r w:rsidR="0087117E">
        <w:rPr>
          <w:rFonts w:hint="eastAsia"/>
        </w:rPr>
        <w:instrText>높은</w:instrText>
      </w:r>
      <w:r w:rsidR="0087117E">
        <w:rPr>
          <w:rFonts w:hint="eastAsia"/>
        </w:rPr>
        <w:instrText xml:space="preserve"> </w:instrText>
      </w:r>
      <w:r w:rsidR="0087117E">
        <w:rPr>
          <w:rFonts w:hint="eastAsia"/>
        </w:rPr>
        <w:instrText>이용률과</w:instrText>
      </w:r>
      <w:r w:rsidR="0087117E">
        <w:rPr>
          <w:rFonts w:hint="eastAsia"/>
        </w:rPr>
        <w:instrText xml:space="preserve"> </w:instrText>
      </w:r>
      <w:r w:rsidR="0087117E">
        <w:rPr>
          <w:rFonts w:hint="eastAsia"/>
        </w:rPr>
        <w:instrText>선호도를</w:instrText>
      </w:r>
      <w:r w:rsidR="0087117E">
        <w:rPr>
          <w:rFonts w:hint="eastAsia"/>
        </w:rPr>
        <w:instrText xml:space="preserve"> </w:instrText>
      </w:r>
      <w:r w:rsidR="0087117E">
        <w:rPr>
          <w:rFonts w:hint="eastAsia"/>
        </w:rPr>
        <w:instrText>보이고</w:instrText>
      </w:r>
      <w:r w:rsidR="0087117E">
        <w:rPr>
          <w:rFonts w:hint="eastAsia"/>
        </w:rPr>
        <w:instrText xml:space="preserve"> </w:instrText>
      </w:r>
      <w:r w:rsidR="0087117E">
        <w:rPr>
          <w:rFonts w:hint="eastAsia"/>
        </w:rPr>
        <w:instrText>있는</w:instrText>
      </w:r>
      <w:r w:rsidR="0087117E">
        <w:rPr>
          <w:rFonts w:hint="eastAsia"/>
        </w:rPr>
        <w:instrText xml:space="preserve"> </w:instrText>
      </w:r>
      <w:r w:rsidR="0087117E">
        <w:rPr>
          <w:rFonts w:hint="eastAsia"/>
        </w:rPr>
        <w:instrText>시장에</w:instrText>
      </w:r>
      <w:r w:rsidR="0087117E">
        <w:rPr>
          <w:rFonts w:hint="eastAsia"/>
        </w:rPr>
        <w:instrText xml:space="preserve"> </w:instrText>
      </w:r>
      <w:r w:rsidR="0087117E">
        <w:rPr>
          <w:rFonts w:hint="eastAsia"/>
        </w:rPr>
        <w:instrText>대해서</w:instrText>
      </w:r>
      <w:r w:rsidR="0087117E">
        <w:rPr>
          <w:rFonts w:hint="eastAsia"/>
        </w:rPr>
        <w:instrText xml:space="preserve"> </w:instrText>
      </w:r>
      <w:r w:rsidR="0087117E">
        <w:rPr>
          <w:rFonts w:hint="eastAsia"/>
        </w:rPr>
        <w:instrText>이야기</w:instrText>
      </w:r>
      <w:r w:rsidR="0087117E">
        <w:rPr>
          <w:rFonts w:hint="eastAsia"/>
        </w:rPr>
        <w:instrText xml:space="preserve"> </w:instrText>
      </w:r>
      <w:r w:rsidR="0087117E">
        <w:rPr>
          <w:rFonts w:hint="eastAsia"/>
        </w:rPr>
        <w:instrText>하고</w:instrText>
      </w:r>
      <w:r w:rsidR="0087117E">
        <w:rPr>
          <w:rFonts w:hint="eastAsia"/>
        </w:rPr>
        <w:instrText xml:space="preserve"> </w:instrText>
      </w:r>
      <w:r w:rsidR="0087117E">
        <w:rPr>
          <w:rFonts w:hint="eastAsia"/>
        </w:rPr>
        <w:instrText>있다</w:instrText>
      </w:r>
      <w:r w:rsidR="0087117E">
        <w:rPr>
          <w:rFonts w:hint="eastAsia"/>
        </w:rPr>
        <w:instrText>.&amp;#xD;&lt;/style&gt;&lt;/research-notes&gt;&lt;/record&gt;&lt;/Cite&gt;&lt;/EndNote&gt;</w:instrText>
      </w:r>
      <w:r w:rsidR="00147ED4">
        <w:fldChar w:fldCharType="separate"/>
      </w:r>
      <w:r>
        <w:rPr>
          <w:noProof/>
        </w:rPr>
        <w:t>(2001)</w:t>
      </w:r>
      <w:r w:rsidR="00147ED4">
        <w:fldChar w:fldCharType="end"/>
      </w:r>
      <w:r>
        <w:rPr>
          <w:rFonts w:hint="eastAsia"/>
        </w:rPr>
        <w:t xml:space="preserve"> </w:t>
      </w:r>
      <w:r w:rsidRPr="00073C7A">
        <w:t>describe</w:t>
      </w:r>
      <w:r w:rsidRPr="00073C7A">
        <w:rPr>
          <w:rFonts w:hint="eastAsia"/>
        </w:rPr>
        <w:t xml:space="preserve"> the drive</w:t>
      </w:r>
      <w:r>
        <w:rPr>
          <w:rFonts w:eastAsia="Batang" w:hint="eastAsia"/>
        </w:rPr>
        <w:t xml:space="preserve"> tourism as </w:t>
      </w:r>
      <w:r>
        <w:rPr>
          <w:rFonts w:eastAsia="Batang"/>
        </w:rPr>
        <w:t>“</w:t>
      </w:r>
      <w:r>
        <w:rPr>
          <w:rFonts w:eastAsia="Batang" w:hint="eastAsia"/>
        </w:rPr>
        <w:t xml:space="preserve">tourism that </w:t>
      </w:r>
      <w:r>
        <w:rPr>
          <w:rFonts w:eastAsia="Batang"/>
        </w:rPr>
        <w:t>centre</w:t>
      </w:r>
      <w:r>
        <w:rPr>
          <w:rFonts w:eastAsia="Batang" w:hint="eastAsia"/>
        </w:rPr>
        <w:t xml:space="preserve"> on travelling from an origin point to a destination by car</w:t>
      </w:r>
      <w:r>
        <w:rPr>
          <w:rFonts w:eastAsia="Batang"/>
        </w:rPr>
        <w:t>…</w:t>
      </w:r>
      <w:r>
        <w:rPr>
          <w:rFonts w:eastAsia="Batang" w:hint="eastAsia"/>
        </w:rPr>
        <w:t>..</w:t>
      </w:r>
      <w:r>
        <w:rPr>
          <w:rFonts w:eastAsia="Batang"/>
        </w:rPr>
        <w:t>”</w:t>
      </w:r>
      <w:r>
        <w:rPr>
          <w:rFonts w:eastAsia="Batang" w:hint="eastAsia"/>
        </w:rPr>
        <w:t xml:space="preserve"> and explained how and why drive tourism flourished in western countries. Drive tourism consists of car touring related elements such as road infrastructure, </w:t>
      </w:r>
      <w:r>
        <w:rPr>
          <w:rFonts w:eastAsia="Batang"/>
        </w:rPr>
        <w:t>tourism</w:t>
      </w:r>
      <w:r>
        <w:rPr>
          <w:rFonts w:eastAsia="Batang" w:hint="eastAsia"/>
        </w:rPr>
        <w:t xml:space="preserve"> attractions</w:t>
      </w:r>
      <w:r>
        <w:rPr>
          <w:rFonts w:eastAsia="Batang"/>
        </w:rPr>
        <w:t xml:space="preserve"> and, of course, accommodation and lodging facilities</w:t>
      </w:r>
      <w:r>
        <w:rPr>
          <w:rFonts w:hint="eastAsia"/>
        </w:rPr>
        <w:t xml:space="preserve"> </w:t>
      </w:r>
      <w:r w:rsidR="00147ED4">
        <w:fldChar w:fldCharType="begin">
          <w:fldData xml:space="preserve">PEVuZE5vdGU+PENpdGU+PEF1dGhvcj5QZW5uaW5ndG9uLUdyYXk8L0F1dGhvcj48WWVhcj4yMDAz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</w:fldData>
        </w:fldChar>
      </w:r>
      <w:r w:rsidR="0087117E">
        <w:instrText xml:space="preserve"> ADDIN EN.CITE </w:instrText>
      </w:r>
      <w:r w:rsidR="00147ED4">
        <w:fldChar w:fldCharType="begin">
          <w:fldData xml:space="preserve">PEVuZE5vdGU+PENpdGU+PEF1dGhvcj5QZW5uaW5ndG9uLUdyYXk8L0F1dGhvcj48WWVhcj4yMDAz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</w:fldData>
        </w:fldChar>
      </w:r>
      <w:r w:rsidR="0087117E">
        <w:instrText xml:space="preserve"> ADDIN EN.CITE.DATA </w:instrText>
      </w:r>
      <w:r w:rsidR="00147ED4">
        <w:fldChar w:fldCharType="end"/>
      </w:r>
      <w:r w:rsidR="00147ED4">
        <w:fldChar w:fldCharType="separate"/>
      </w:r>
      <w:r>
        <w:rPr>
          <w:noProof/>
        </w:rPr>
        <w:t>(Pennington-Gray, 2003)</w:t>
      </w:r>
      <w:r w:rsidR="00147ED4">
        <w:fldChar w:fldCharType="end"/>
      </w:r>
      <w:r>
        <w:rPr>
          <w:rFonts w:hint="eastAsia"/>
        </w:rPr>
        <w:t xml:space="preserve">. </w:t>
      </w:r>
      <w:r>
        <w:rPr>
          <w:rFonts w:eastAsia="Batang"/>
        </w:rPr>
        <w:t xml:space="preserve">Nevertheless, </w:t>
      </w:r>
      <w:r>
        <w:t>e</w:t>
      </w:r>
      <w:r w:rsidRPr="0095670F">
        <w:t xml:space="preserve">ven though </w:t>
      </w:r>
      <w:r>
        <w:t>drive</w:t>
      </w:r>
      <w:r w:rsidRPr="0095670F">
        <w:t xml:space="preserve"> travelers </w:t>
      </w:r>
      <w:r>
        <w:t>make</w:t>
      </w:r>
      <w:r w:rsidRPr="0095670F">
        <w:t xml:space="preserve"> considerable contribution to</w:t>
      </w:r>
      <w:r>
        <w:t xml:space="preserve"> tourism in general and specifically</w:t>
      </w:r>
      <w:r w:rsidRPr="0095670F">
        <w:t xml:space="preserve"> </w:t>
      </w:r>
      <w:r>
        <w:rPr>
          <w:rFonts w:hint="eastAsia"/>
        </w:rPr>
        <w:t xml:space="preserve">the </w:t>
      </w:r>
      <w:r w:rsidRPr="0095670F">
        <w:t>hotel industry,</w:t>
      </w:r>
      <w:r>
        <w:rPr>
          <w:rFonts w:hint="eastAsia"/>
        </w:rPr>
        <w:t xml:space="preserve"> a limited number of studies have been conducted</w:t>
      </w:r>
      <w:r w:rsidRPr="00875BFF">
        <w:rPr>
          <w:rFonts w:hint="eastAsia"/>
        </w:rPr>
        <w:t xml:space="preserve"> </w:t>
      </w:r>
      <w:r>
        <w:rPr>
          <w:rFonts w:hint="eastAsia"/>
        </w:rPr>
        <w:t xml:space="preserve">on drive </w:t>
      </w:r>
      <w:r>
        <w:rPr>
          <w:rFonts w:eastAsia="Batang" w:hint="eastAsia"/>
        </w:rPr>
        <w:t xml:space="preserve">tourism and </w:t>
      </w:r>
      <w:r>
        <w:rPr>
          <w:rFonts w:hint="eastAsia"/>
        </w:rPr>
        <w:t>tourist</w:t>
      </w:r>
      <w:r>
        <w:t>s</w:t>
      </w:r>
      <w:r w:rsidR="007461A8">
        <w:rPr>
          <w:rFonts w:hint="eastAsia"/>
        </w:rPr>
        <w:t xml:space="preserve"> behaviors</w:t>
      </w:r>
      <w:r>
        <w:rPr>
          <w:rFonts w:eastAsia="Batang" w:hint="eastAsia"/>
        </w:rPr>
        <w:t>.</w:t>
      </w:r>
      <w:r>
        <w:rPr>
          <w:rFonts w:eastAsia="Batang"/>
        </w:rPr>
        <w:t xml:space="preserve"> In addition, </w:t>
      </w:r>
      <w:r>
        <w:rPr>
          <w:rFonts w:eastAsia="Batang" w:hint="eastAsia"/>
        </w:rPr>
        <w:t xml:space="preserve">drive </w:t>
      </w:r>
      <w:r>
        <w:rPr>
          <w:rFonts w:eastAsia="Batang"/>
        </w:rPr>
        <w:t>tourism</w:t>
      </w:r>
      <w:r>
        <w:rPr>
          <w:rFonts w:eastAsia="Batang" w:hint="eastAsia"/>
        </w:rPr>
        <w:t xml:space="preserve"> has been affected by external economic and social factors like gas price fluctuation, seasonality, and perceived risk</w:t>
      </w:r>
      <w:r w:rsidR="007461A8">
        <w:rPr>
          <w:rFonts w:hint="eastAsia"/>
        </w:rPr>
        <w:t>,</w:t>
      </w:r>
      <w:r>
        <w:rPr>
          <w:rFonts w:eastAsia="Batang"/>
        </w:rPr>
        <w:t xml:space="preserve"> but</w:t>
      </w:r>
      <w:r>
        <w:rPr>
          <w:rFonts w:eastAsia="Batang" w:hint="eastAsia"/>
        </w:rPr>
        <w:t xml:space="preserve"> these factors have been </w:t>
      </w:r>
      <w:r>
        <w:rPr>
          <w:rFonts w:eastAsia="Batang"/>
        </w:rPr>
        <w:t xml:space="preserve">largely </w:t>
      </w:r>
      <w:r>
        <w:rPr>
          <w:rFonts w:eastAsia="Batang" w:hint="eastAsia"/>
        </w:rPr>
        <w:t>ignored in empirical studies</w:t>
      </w:r>
      <w:r w:rsidR="007461A8">
        <w:rPr>
          <w:rFonts w:hint="eastAsia"/>
        </w:rPr>
        <w:t>.</w:t>
      </w:r>
      <w:r w:rsidR="007461A8">
        <w:rPr>
          <w:rFonts w:eastAsia="Batang"/>
        </w:rPr>
        <w:t xml:space="preserve">  </w:t>
      </w:r>
      <w:r w:rsidR="007461A8">
        <w:rPr>
          <w:rFonts w:hint="eastAsia"/>
        </w:rPr>
        <w:t>F</w:t>
      </w:r>
      <w:r>
        <w:rPr>
          <w:rFonts w:eastAsia="Batang"/>
        </w:rPr>
        <w:t xml:space="preserve">ew </w:t>
      </w:r>
      <w:r>
        <w:rPr>
          <w:rFonts w:eastAsia="Batang" w:hint="eastAsia"/>
        </w:rPr>
        <w:t xml:space="preserve">studies </w:t>
      </w:r>
      <w:r w:rsidR="007461A8">
        <w:rPr>
          <w:rFonts w:hint="eastAsia"/>
        </w:rPr>
        <w:t>attempted to examine the effects of</w:t>
      </w:r>
      <w:r w:rsidR="0025372D">
        <w:rPr>
          <w:rFonts w:hint="eastAsia"/>
        </w:rPr>
        <w:t xml:space="preserve"> external </w:t>
      </w:r>
      <w:r w:rsidR="0025372D">
        <w:t>environment</w:t>
      </w:r>
      <w:r w:rsidR="0025372D">
        <w:rPr>
          <w:rFonts w:hint="eastAsia"/>
        </w:rPr>
        <w:t xml:space="preserve"> change on the lodging industry. </w:t>
      </w:r>
      <w:r>
        <w:rPr>
          <w:rFonts w:eastAsia="Batang" w:hint="eastAsia"/>
        </w:rPr>
        <w:t xml:space="preserve"> </w:t>
      </w:r>
      <w:r w:rsidR="00147ED4">
        <w:fldChar w:fldCharType="begin">
          <w:fldData xml:space="preserve">PEVuZE5vdGU+PENpdGU+PEF1dGhvcj5UcmVudDwvQXV0aG9yPjxZZWFyPjE5ODM8L1llYXI+PFJl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</w:fldData>
        </w:fldChar>
      </w:r>
      <w:r w:rsidR="0087117E">
        <w:instrText xml:space="preserve"> ADDIN EN.CITE </w:instrText>
      </w:r>
      <w:r w:rsidR="00147ED4">
        <w:fldChar w:fldCharType="begin">
          <w:fldData xml:space="preserve">PEVuZE5vdGU+PENpdGU+PEF1dGhvcj5UcmVudDwvQXV0aG9yPjxZZWFyPjE5ODM8L1llYXI+PFJl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</w:fldData>
        </w:fldChar>
      </w:r>
      <w:r w:rsidR="0087117E">
        <w:instrText xml:space="preserve"> ADDIN EN.CITE.DATA </w:instrText>
      </w:r>
      <w:r w:rsidR="00147ED4">
        <w:fldChar w:fldCharType="end"/>
      </w:r>
      <w:r w:rsidR="00147ED4">
        <w:fldChar w:fldCharType="separate"/>
      </w:r>
      <w:proofErr w:type="gramStart"/>
      <w:r>
        <w:rPr>
          <w:noProof/>
        </w:rPr>
        <w:t>(Becken; Trent &amp; Pollard, 1983; Walsh, Enz, &amp; Canina, 2004)</w:t>
      </w:r>
      <w:r w:rsidR="00147ED4">
        <w:fldChar w:fldCharType="end"/>
      </w:r>
      <w:r>
        <w:rPr>
          <w:rFonts w:hint="eastAsia"/>
        </w:rPr>
        <w:t>.</w:t>
      </w:r>
      <w:proofErr w:type="gramEnd"/>
    </w:p>
    <w:p w:rsidR="007D6506" w:rsidRDefault="007D6506" w:rsidP="00DF1E03">
      <w:pPr>
        <w:ind w:firstLine="360"/>
      </w:pPr>
      <w:r>
        <w:rPr>
          <w:rFonts w:eastAsia="Batang"/>
        </w:rPr>
        <w:t xml:space="preserve">The current research has been conducted to assist </w:t>
      </w:r>
      <w:r w:rsidR="0025372D">
        <w:rPr>
          <w:rFonts w:hint="eastAsia"/>
        </w:rPr>
        <w:t xml:space="preserve">drive </w:t>
      </w:r>
      <w:r>
        <w:rPr>
          <w:rFonts w:eastAsia="Batang"/>
        </w:rPr>
        <w:t xml:space="preserve">tourism and </w:t>
      </w:r>
      <w:r w:rsidR="0025372D">
        <w:rPr>
          <w:rFonts w:hint="eastAsia"/>
        </w:rPr>
        <w:t xml:space="preserve">the </w:t>
      </w:r>
      <w:r>
        <w:rPr>
          <w:rFonts w:eastAsia="Batang"/>
        </w:rPr>
        <w:t xml:space="preserve">lodging </w:t>
      </w:r>
      <w:r w:rsidR="0025372D">
        <w:t>industry by</w:t>
      </w:r>
      <w:r w:rsidR="0025372D">
        <w:rPr>
          <w:rFonts w:hint="eastAsia"/>
        </w:rPr>
        <w:t xml:space="preserve"> providing </w:t>
      </w:r>
      <w:r>
        <w:rPr>
          <w:rFonts w:eastAsia="Batang"/>
        </w:rPr>
        <w:t>better understand</w:t>
      </w:r>
      <w:r w:rsidR="0025372D">
        <w:rPr>
          <w:rFonts w:hint="eastAsia"/>
        </w:rPr>
        <w:t xml:space="preserve">ing of </w:t>
      </w:r>
      <w:r>
        <w:rPr>
          <w:rFonts w:eastAsia="Batang"/>
        </w:rPr>
        <w:t>their consumers</w:t>
      </w:r>
      <w:r w:rsidR="0025372D">
        <w:rPr>
          <w:rFonts w:hint="eastAsia"/>
        </w:rPr>
        <w:t xml:space="preserve">. </w:t>
      </w:r>
      <w:r>
        <w:rPr>
          <w:rFonts w:eastAsia="Batang"/>
        </w:rPr>
        <w:t xml:space="preserve">National surveys </w:t>
      </w:r>
      <w:r w:rsidR="0025372D">
        <w:rPr>
          <w:rFonts w:hint="eastAsia"/>
        </w:rPr>
        <w:t xml:space="preserve">which were conducted by U.S. </w:t>
      </w:r>
      <w:r w:rsidR="0025372D">
        <w:t>government</w:t>
      </w:r>
      <w:r w:rsidR="0025372D">
        <w:rPr>
          <w:rFonts w:hint="eastAsia"/>
        </w:rPr>
        <w:t xml:space="preserve"> agency have released </w:t>
      </w:r>
      <w:r w:rsidR="0025372D">
        <w:t>valuable</w:t>
      </w:r>
      <w:r w:rsidR="0025372D">
        <w:rPr>
          <w:rFonts w:hint="eastAsia"/>
        </w:rPr>
        <w:t xml:space="preserve"> data and </w:t>
      </w:r>
      <w:r>
        <w:rPr>
          <w:rFonts w:eastAsia="Batang"/>
        </w:rPr>
        <w:t>fundamental</w:t>
      </w:r>
      <w:r>
        <w:rPr>
          <w:rFonts w:eastAsia="Batang" w:hint="eastAsia"/>
        </w:rPr>
        <w:t xml:space="preserve"> information about </w:t>
      </w:r>
      <w:r w:rsidR="0025372D">
        <w:rPr>
          <w:rFonts w:hint="eastAsia"/>
        </w:rPr>
        <w:t>the tourism and travel industry</w:t>
      </w:r>
      <w:r w:rsidRPr="00A52761">
        <w:rPr>
          <w:rFonts w:eastAsia="Batang" w:hint="eastAsia"/>
        </w:rPr>
        <w:t xml:space="preserve">. </w:t>
      </w:r>
      <w:r w:rsidR="0025372D">
        <w:t>T</w:t>
      </w:r>
      <w:r w:rsidR="0025372D">
        <w:rPr>
          <w:rFonts w:hint="eastAsia"/>
        </w:rPr>
        <w:t xml:space="preserve">he research is </w:t>
      </w:r>
      <w:proofErr w:type="gramStart"/>
      <w:r w:rsidR="0025372D">
        <w:rPr>
          <w:rFonts w:hint="eastAsia"/>
        </w:rPr>
        <w:t>a</w:t>
      </w:r>
      <w:proofErr w:type="gramEnd"/>
      <w:r w:rsidR="0025372D">
        <w:rPr>
          <w:rFonts w:hint="eastAsia"/>
        </w:rPr>
        <w:t xml:space="preserve"> output of </w:t>
      </w:r>
      <w:r w:rsidR="0025372D">
        <w:t>government</w:t>
      </w:r>
      <w:r w:rsidR="0025372D">
        <w:rPr>
          <w:rFonts w:hint="eastAsia"/>
        </w:rPr>
        <w:t xml:space="preserve"> </w:t>
      </w:r>
      <w:r w:rsidR="0025372D">
        <w:t>released</w:t>
      </w:r>
      <w:r w:rsidR="0025372D">
        <w:rPr>
          <w:rFonts w:hint="eastAsia"/>
        </w:rPr>
        <w:t xml:space="preserve"> data analysis. </w:t>
      </w:r>
      <w:r w:rsidRPr="00A52761">
        <w:rPr>
          <w:rFonts w:eastAsia="Batang" w:hint="eastAsia"/>
        </w:rPr>
        <w:t xml:space="preserve"> </w:t>
      </w:r>
      <w:r w:rsidR="0025372D">
        <w:rPr>
          <w:rFonts w:hint="eastAsia"/>
        </w:rPr>
        <w:t xml:space="preserve">With respect to drive </w:t>
      </w:r>
      <w:r w:rsidR="0025372D">
        <w:t>tourism</w:t>
      </w:r>
      <w:r w:rsidR="0025372D">
        <w:rPr>
          <w:rFonts w:hint="eastAsia"/>
        </w:rPr>
        <w:t xml:space="preserve"> and the highway hotel and motel </w:t>
      </w:r>
      <w:r w:rsidR="0025372D">
        <w:t>industry</w:t>
      </w:r>
      <w:r w:rsidR="0025372D">
        <w:rPr>
          <w:rFonts w:hint="eastAsia"/>
        </w:rPr>
        <w:t>,</w:t>
      </w:r>
      <w:r w:rsidR="0025372D">
        <w:rPr>
          <w:rFonts w:eastAsia="Batang" w:hint="eastAsia"/>
        </w:rPr>
        <w:t xml:space="preserve"> </w:t>
      </w:r>
      <w:r w:rsidR="0025372D">
        <w:rPr>
          <w:rFonts w:hint="eastAsia"/>
        </w:rPr>
        <w:t>the current</w:t>
      </w:r>
      <w:r w:rsidRPr="00BC2E4C">
        <w:rPr>
          <w:rFonts w:eastAsia="Batang" w:hint="eastAsia"/>
        </w:rPr>
        <w:t xml:space="preserve"> </w:t>
      </w:r>
      <w:r>
        <w:rPr>
          <w:rFonts w:eastAsia="Batang" w:hint="eastAsia"/>
        </w:rPr>
        <w:t>study</w:t>
      </w:r>
      <w:r w:rsidRPr="00BC2E4C">
        <w:rPr>
          <w:rFonts w:eastAsia="Batang" w:hint="eastAsia"/>
        </w:rPr>
        <w:t xml:space="preserve"> </w:t>
      </w:r>
      <w:r>
        <w:rPr>
          <w:rFonts w:eastAsia="Batang" w:hint="eastAsia"/>
        </w:rPr>
        <w:t>attempts to</w:t>
      </w:r>
      <w:r w:rsidRPr="0018160E">
        <w:rPr>
          <w:rFonts w:eastAsia="Batang" w:hint="eastAsia"/>
        </w:rPr>
        <w:t xml:space="preserve"> </w:t>
      </w:r>
      <w:r>
        <w:rPr>
          <w:rFonts w:eastAsia="Batang" w:hint="eastAsia"/>
        </w:rPr>
        <w:t>achieve the following research objectives</w:t>
      </w:r>
      <w:r w:rsidRPr="00BC2E4C">
        <w:rPr>
          <w:rFonts w:eastAsia="Batang" w:hint="eastAsia"/>
        </w:rPr>
        <w:t>:</w:t>
      </w:r>
      <w:r w:rsidR="0025372D" w:rsidRPr="0025372D">
        <w:rPr>
          <w:rFonts w:eastAsia="Batang" w:hint="eastAsia"/>
        </w:rPr>
        <w:t xml:space="preserve"> </w:t>
      </w:r>
    </w:p>
    <w:p w:rsidR="007D6506" w:rsidRDefault="007D6506" w:rsidP="007D6506">
      <w:pPr>
        <w:ind w:firstLine="360"/>
      </w:pPr>
      <w:r>
        <w:rPr>
          <w:rFonts w:hint="eastAsia"/>
        </w:rPr>
        <w:t xml:space="preserve">1) </w:t>
      </w:r>
      <w:r w:rsidR="0025372D">
        <w:rPr>
          <w:rFonts w:hint="eastAsia"/>
        </w:rPr>
        <w:t>To</w:t>
      </w:r>
      <w:r>
        <w:rPr>
          <w:rFonts w:hint="eastAsia"/>
        </w:rPr>
        <w:t xml:space="preserve"> explore drive tourist</w:t>
      </w:r>
      <w:r>
        <w:t>s’</w:t>
      </w:r>
      <w:r>
        <w:rPr>
          <w:rFonts w:hint="eastAsia"/>
        </w:rPr>
        <w:t xml:space="preserve"> lodging demand seasonality </w:t>
      </w:r>
      <w:r w:rsidR="0025372D">
        <w:rPr>
          <w:rFonts w:hint="eastAsia"/>
        </w:rPr>
        <w:t>e</w:t>
      </w:r>
      <w:r w:rsidR="0025372D">
        <w:t>mpirically</w:t>
      </w:r>
    </w:p>
    <w:p w:rsidR="007D6506" w:rsidRDefault="007D6506" w:rsidP="007D6506">
      <w:pPr>
        <w:ind w:firstLine="360"/>
      </w:pPr>
      <w:r>
        <w:rPr>
          <w:rFonts w:hint="eastAsia"/>
        </w:rPr>
        <w:t xml:space="preserve">2) </w:t>
      </w:r>
      <w:r w:rsidR="0025372D">
        <w:rPr>
          <w:rFonts w:hint="eastAsia"/>
        </w:rPr>
        <w:t>To e</w:t>
      </w:r>
      <w:r>
        <w:t>xamine</w:t>
      </w:r>
      <w:r>
        <w:rPr>
          <w:rFonts w:hint="eastAsia"/>
        </w:rPr>
        <w:t xml:space="preserve"> </w:t>
      </w:r>
      <w:r>
        <w:t xml:space="preserve">the </w:t>
      </w:r>
      <w:r w:rsidR="0025372D">
        <w:t>effect</w:t>
      </w:r>
      <w:r w:rsidR="0025372D">
        <w:rPr>
          <w:rFonts w:hint="eastAsia"/>
        </w:rPr>
        <w:t>s</w:t>
      </w:r>
      <w:r>
        <w:t xml:space="preserve"> of </w:t>
      </w:r>
      <w:r w:rsidR="0025372D">
        <w:rPr>
          <w:rFonts w:hint="eastAsia"/>
        </w:rPr>
        <w:t xml:space="preserve">tourism </w:t>
      </w:r>
      <w:r w:rsidR="0025372D">
        <w:t>environment</w:t>
      </w:r>
      <w:r w:rsidR="0025372D">
        <w:rPr>
          <w:rFonts w:hint="eastAsia"/>
        </w:rPr>
        <w:t xml:space="preserve"> changes</w:t>
      </w:r>
      <w:r>
        <w:t xml:space="preserve"> </w:t>
      </w:r>
      <w:r>
        <w:rPr>
          <w:rFonts w:hint="eastAsia"/>
        </w:rPr>
        <w:t>(e.g. gas price fluctuation) on lodging demand of highway hotels and models.</w:t>
      </w:r>
    </w:p>
    <w:p w:rsidR="007D6506" w:rsidRDefault="007D6506" w:rsidP="007D6506">
      <w:pPr>
        <w:ind w:firstLine="360"/>
      </w:pPr>
      <w:r>
        <w:rPr>
          <w:rFonts w:hint="eastAsia"/>
        </w:rPr>
        <w:t xml:space="preserve">3) </w:t>
      </w:r>
      <w:r w:rsidR="0025372D">
        <w:rPr>
          <w:rFonts w:hint="eastAsia"/>
        </w:rPr>
        <w:t>To i</w:t>
      </w:r>
      <w:r>
        <w:t>nvestigate how</w:t>
      </w:r>
      <w:r>
        <w:rPr>
          <w:rFonts w:hint="eastAsia"/>
        </w:rPr>
        <w:t xml:space="preserve"> drive tourist</w:t>
      </w:r>
      <w:r>
        <w:t>s’</w:t>
      </w:r>
      <w:r>
        <w:rPr>
          <w:rFonts w:hint="eastAsia"/>
        </w:rPr>
        <w:t xml:space="preserve"> socio-demographic variables and travel preferences affect lodging demand</w:t>
      </w:r>
      <w:r>
        <w:t>.</w:t>
      </w:r>
    </w:p>
    <w:p w:rsidR="007D6506" w:rsidRDefault="007D6506" w:rsidP="007D6506">
      <w:pPr>
        <w:ind w:firstLine="360"/>
      </w:pPr>
      <w:r>
        <w:rPr>
          <w:rFonts w:hint="eastAsia"/>
        </w:rPr>
        <w:t xml:space="preserve">Academically, this study aims to apply </w:t>
      </w:r>
      <w:r>
        <w:t xml:space="preserve">a </w:t>
      </w:r>
      <w:r>
        <w:rPr>
          <w:rFonts w:hint="eastAsia"/>
        </w:rPr>
        <w:t xml:space="preserve">two stage equation </w:t>
      </w:r>
      <w:r>
        <w:t>models</w:t>
      </w:r>
      <w:r>
        <w:rPr>
          <w:rFonts w:hint="eastAsia"/>
        </w:rPr>
        <w:t xml:space="preserve"> to identify lodging demand determinants for highway hotel and motel.</w:t>
      </w:r>
    </w:p>
    <w:p w:rsidR="009E2E82" w:rsidRDefault="00DC1B07" w:rsidP="007D6506">
      <w:pPr>
        <w:ind w:firstLine="360"/>
      </w:pPr>
      <w:r>
        <w:rPr>
          <w:rFonts w:hint="eastAsia"/>
        </w:rPr>
        <w:lastRenderedPageBreak/>
        <w:t xml:space="preserve">  </w:t>
      </w:r>
      <w:r w:rsidR="00AD6562">
        <w:t xml:space="preserve"> </w:t>
      </w:r>
    </w:p>
    <w:p w:rsidR="00236C19" w:rsidRDefault="00236C19" w:rsidP="00A46877">
      <w:pPr>
        <w:pStyle w:val="Heading1"/>
      </w:pPr>
      <w:r>
        <w:t>LITERATURE REVIEW</w:t>
      </w:r>
    </w:p>
    <w:p w:rsidR="0087117E" w:rsidRDefault="0087117E" w:rsidP="0087117E">
      <w:pPr>
        <w:ind w:firstLine="360"/>
      </w:pPr>
      <w:r>
        <w:rPr>
          <w:rFonts w:hint="eastAsia"/>
        </w:rPr>
        <w:t xml:space="preserve">Lodging demand can be viewed as a </w:t>
      </w:r>
      <w:r>
        <w:t>category</w:t>
      </w:r>
      <w:r>
        <w:rPr>
          <w:rFonts w:hint="eastAsia"/>
        </w:rPr>
        <w:t xml:space="preserve"> of derivative demand of </w:t>
      </w:r>
      <w:r>
        <w:t>tourism</w:t>
      </w:r>
      <w:r>
        <w:rPr>
          <w:rFonts w:hint="eastAsia"/>
        </w:rPr>
        <w:t xml:space="preserve"> </w:t>
      </w:r>
      <w:r w:rsidR="00DB7C0A">
        <w:rPr>
          <w:rFonts w:hint="eastAsia"/>
        </w:rPr>
        <w:t xml:space="preserve">and travel industry </w:t>
      </w:r>
      <w:r>
        <w:rPr>
          <w:rFonts w:hint="eastAsia"/>
        </w:rPr>
        <w:t xml:space="preserve">because there is a close </w:t>
      </w:r>
      <w:r>
        <w:t>relationship</w:t>
      </w:r>
      <w:r>
        <w:rPr>
          <w:rFonts w:hint="eastAsia"/>
        </w:rPr>
        <w:t xml:space="preserve"> between hospitality and </w:t>
      </w:r>
      <w:r>
        <w:t>tourism</w:t>
      </w:r>
      <w:r>
        <w:rPr>
          <w:rFonts w:hint="eastAsia"/>
        </w:rPr>
        <w:t xml:space="preserve"> industry. In highway hotel</w:t>
      </w:r>
      <w:r>
        <w:t>s and motels’</w:t>
      </w:r>
      <w:r>
        <w:rPr>
          <w:rFonts w:hint="eastAsia"/>
        </w:rPr>
        <w:t xml:space="preserve"> room demand mostly come</w:t>
      </w:r>
      <w:r>
        <w:t>s</w:t>
      </w:r>
      <w:r>
        <w:rPr>
          <w:rFonts w:hint="eastAsia"/>
        </w:rPr>
        <w:t xml:space="preserve"> from leisure drive </w:t>
      </w:r>
      <w:r>
        <w:t>tourists’</w:t>
      </w:r>
      <w:r>
        <w:rPr>
          <w:rFonts w:hint="eastAsia"/>
        </w:rPr>
        <w:t xml:space="preserve"> trips and business persons</w:t>
      </w:r>
      <w:r>
        <w:t>’</w:t>
      </w:r>
      <w:r>
        <w:rPr>
          <w:rFonts w:hint="eastAsia"/>
        </w:rPr>
        <w:t xml:space="preserve"> visits. In this paper, lodging demand determinant for leisure drive tourists are main research interests. </w:t>
      </w:r>
      <w:r>
        <w:t>C</w:t>
      </w:r>
      <w:r>
        <w:rPr>
          <w:rFonts w:hint="eastAsia"/>
        </w:rPr>
        <w:t>omprehensive reviews are presented as follows:</w:t>
      </w:r>
    </w:p>
    <w:p w:rsidR="0087117E" w:rsidRDefault="006B546A" w:rsidP="006B546A">
      <w:pPr>
        <w:ind w:firstLine="360"/>
      </w:pPr>
      <w:r>
        <w:rPr>
          <w:rFonts w:hint="eastAsia"/>
        </w:rPr>
        <w:tab/>
      </w:r>
      <w:r w:rsidR="0087117E">
        <w:t>Tourism</w:t>
      </w:r>
      <w:r w:rsidR="0087117E">
        <w:rPr>
          <w:rFonts w:hint="eastAsia"/>
        </w:rPr>
        <w:t xml:space="preserve"> demand studies have been </w:t>
      </w:r>
      <w:r w:rsidR="0087117E">
        <w:t>conducted</w:t>
      </w:r>
      <w:r w:rsidR="0087117E">
        <w:rPr>
          <w:rFonts w:hint="eastAsia"/>
        </w:rPr>
        <w:t xml:space="preserve"> </w:t>
      </w:r>
      <w:r w:rsidR="0087117E">
        <w:t>using either</w:t>
      </w:r>
      <w:r w:rsidR="0087117E">
        <w:rPr>
          <w:rFonts w:hint="eastAsia"/>
        </w:rPr>
        <w:t xml:space="preserve"> </w:t>
      </w:r>
      <w:r w:rsidR="0087117E">
        <w:t>macro or</w:t>
      </w:r>
      <w:r w:rsidR="0087117E">
        <w:rPr>
          <w:rFonts w:hint="eastAsia"/>
        </w:rPr>
        <w:t xml:space="preserve"> micro level</w:t>
      </w:r>
      <w:r w:rsidR="0087117E">
        <w:t xml:space="preserve"> approaches</w:t>
      </w:r>
      <w:r w:rsidR="0087117E">
        <w:rPr>
          <w:rFonts w:hint="eastAsia"/>
        </w:rPr>
        <w:t xml:space="preserve">. </w:t>
      </w:r>
      <w:r w:rsidR="0087117E">
        <w:t>T</w:t>
      </w:r>
      <w:r w:rsidR="0087117E">
        <w:rPr>
          <w:rFonts w:hint="eastAsia"/>
        </w:rPr>
        <w:t xml:space="preserve">he macro level </w:t>
      </w:r>
      <w:r w:rsidR="0087117E">
        <w:t>research</w:t>
      </w:r>
      <w:r w:rsidR="0087117E">
        <w:rPr>
          <w:rFonts w:hint="eastAsia"/>
        </w:rPr>
        <w:t xml:space="preserve"> examined demand at the destination level or regional level. </w:t>
      </w:r>
      <w:r w:rsidR="00DB7C0A">
        <w:rPr>
          <w:rFonts w:hint="eastAsia"/>
        </w:rPr>
        <w:t xml:space="preserve">A </w:t>
      </w:r>
      <w:r w:rsidR="0087117E">
        <w:t>m</w:t>
      </w:r>
      <w:r w:rsidR="0087117E">
        <w:rPr>
          <w:rFonts w:hint="eastAsia"/>
        </w:rPr>
        <w:t xml:space="preserve">ain goal </w:t>
      </w:r>
      <w:r w:rsidR="0087117E">
        <w:t>of the macro level approach is</w:t>
      </w:r>
      <w:r w:rsidR="0087117E">
        <w:rPr>
          <w:rFonts w:hint="eastAsia"/>
        </w:rPr>
        <w:t xml:space="preserve"> to estimate coefficients of demand model (i.e. the extent to which variables affect overall demand) and </w:t>
      </w:r>
      <w:r w:rsidR="00DB7C0A">
        <w:rPr>
          <w:rFonts w:hint="eastAsia"/>
        </w:rPr>
        <w:t>predict</w:t>
      </w:r>
      <w:r w:rsidR="0087117E">
        <w:rPr>
          <w:rFonts w:hint="eastAsia"/>
        </w:rPr>
        <w:t xml:space="preserve"> future demand </w:t>
      </w:r>
      <w:r w:rsidR="00147ED4">
        <w:fldChar w:fldCharType="begin"/>
      </w:r>
      <w:r w:rsidR="0087117E">
        <w:instrText xml:space="preserve"> ADDIN EN.CITE &lt;EndNote&gt;&lt;Cite&gt;&lt;Author&gt;Wong&lt;/Author&gt;&lt;Year&gt;2006&lt;/Year&gt;&lt;RecNum&gt;120&lt;/RecNum&gt;&lt;record&gt;&lt;rec-number&gt;120&lt;/rec-number&gt;&lt;foreign-keys&gt;&lt;key app="EN" db-id="awzzzrw0odfw5vexa0qx9adqwwtvesx0px2s"&gt;120&lt;/key&gt;&lt;/foreign-keys&gt;&lt;ref-type name="Journal Article"&gt;17&lt;/ref-type&gt;&lt;contributors&gt;&lt;authors&gt;&lt;author&gt;Wong, K. K. F.&lt;/author&gt;&lt;author&gt;Song, H.&lt;/author&gt;&lt;author&gt;Chon, K. S.&lt;/author&gt;&lt;/authors&gt;&lt;/contributors&gt;&lt;titles&gt;&lt;title&gt;Bayesian models for tourism demand forecasting&lt;/title&gt;&lt;secondary-title&gt;Tourism Management&lt;/secondary-title&gt;&lt;/titles&gt;&lt;periodical&gt;&lt;full-title&gt;Tourism Management&lt;/full-title&gt;&lt;/periodical&gt;&lt;pages&gt;773-780&lt;/pages&gt;&lt;volume&gt;27&lt;/volume&gt;&lt;number&gt;5&lt;/number&gt;&lt;dates&gt;&lt;year&gt;2006&lt;/year&gt;&lt;/dates&gt;&lt;reviewed-item&gt;Yes&lt;/reviewed-item&gt;&lt;urls&gt;&lt;/urls&gt;&lt;/record&gt;&lt;/Cite&gt;&lt;/EndNote&gt;</w:instrText>
      </w:r>
      <w:r w:rsidR="00147ED4">
        <w:fldChar w:fldCharType="separate"/>
      </w:r>
      <w:r w:rsidR="0087117E">
        <w:rPr>
          <w:noProof/>
        </w:rPr>
        <w:t>(Wong, Song, &amp; Chon, 2006)</w:t>
      </w:r>
      <w:r w:rsidR="00147ED4">
        <w:fldChar w:fldCharType="end"/>
      </w:r>
      <w:r w:rsidR="0087117E">
        <w:rPr>
          <w:noProof/>
        </w:rPr>
        <w:t xml:space="preserve"> </w:t>
      </w:r>
      <w:r w:rsidR="0087117E">
        <w:rPr>
          <w:rFonts w:hint="eastAsia"/>
        </w:rPr>
        <w:t xml:space="preserve">. </w:t>
      </w:r>
      <w:r w:rsidR="00DB7C0A">
        <w:rPr>
          <w:rFonts w:hint="eastAsia"/>
        </w:rPr>
        <w:t>Demand</w:t>
      </w:r>
      <w:r w:rsidR="0087117E">
        <w:rPr>
          <w:rFonts w:hint="eastAsia"/>
        </w:rPr>
        <w:t xml:space="preserve"> information is vital </w:t>
      </w:r>
      <w:r w:rsidR="0087117E">
        <w:t>for</w:t>
      </w:r>
      <w:r w:rsidR="0087117E">
        <w:rPr>
          <w:rFonts w:hint="eastAsia"/>
        </w:rPr>
        <w:t xml:space="preserve"> destination market</w:t>
      </w:r>
      <w:r w:rsidR="0087117E">
        <w:t>er</w:t>
      </w:r>
      <w:r w:rsidR="0087117E">
        <w:rPr>
          <w:rFonts w:hint="eastAsia"/>
        </w:rPr>
        <w:t xml:space="preserve">s to make </w:t>
      </w:r>
      <w:r w:rsidR="0087117E">
        <w:t>strategic plans</w:t>
      </w:r>
      <w:r w:rsidR="0087117E">
        <w:rPr>
          <w:rFonts w:hint="eastAsia"/>
        </w:rPr>
        <w:t xml:space="preserve"> for </w:t>
      </w:r>
      <w:r w:rsidR="0087117E">
        <w:t>tourism</w:t>
      </w:r>
      <w:r w:rsidR="0087117E">
        <w:rPr>
          <w:rFonts w:hint="eastAsia"/>
        </w:rPr>
        <w:t xml:space="preserve"> destination</w:t>
      </w:r>
      <w:r w:rsidR="0087117E">
        <w:t>s</w:t>
      </w:r>
      <w:r w:rsidR="0087117E">
        <w:rPr>
          <w:rFonts w:hint="eastAsia"/>
        </w:rPr>
        <w:t>.</w:t>
      </w:r>
      <w:r w:rsidR="0087117E">
        <w:t xml:space="preserve"> </w:t>
      </w:r>
      <w:r w:rsidR="00DB7C0A">
        <w:rPr>
          <w:rFonts w:hint="eastAsia"/>
        </w:rPr>
        <w:t xml:space="preserve">A </w:t>
      </w:r>
      <w:r w:rsidR="0087117E">
        <w:t xml:space="preserve">micro level approach </w:t>
      </w:r>
      <w:r w:rsidR="00DB7C0A">
        <w:rPr>
          <w:rFonts w:hint="eastAsia"/>
        </w:rPr>
        <w:t xml:space="preserve">is to </w:t>
      </w:r>
      <w:r w:rsidR="00DB7C0A">
        <w:t>explore</w:t>
      </w:r>
      <w:r w:rsidR="0087117E">
        <w:rPr>
          <w:rFonts w:hint="eastAsia"/>
        </w:rPr>
        <w:t xml:space="preserve"> </w:t>
      </w:r>
      <w:r w:rsidR="00DB7C0A">
        <w:rPr>
          <w:rFonts w:hint="eastAsia"/>
        </w:rPr>
        <w:t xml:space="preserve">the effects of </w:t>
      </w:r>
      <w:r w:rsidR="0087117E">
        <w:t>guests’</w:t>
      </w:r>
      <w:r w:rsidR="0087117E">
        <w:rPr>
          <w:rFonts w:hint="eastAsia"/>
        </w:rPr>
        <w:t xml:space="preserve"> socio-demographic variable</w:t>
      </w:r>
      <w:r w:rsidR="0087117E">
        <w:t>s</w:t>
      </w:r>
      <w:r w:rsidR="0087117E">
        <w:rPr>
          <w:rFonts w:hint="eastAsia"/>
        </w:rPr>
        <w:t xml:space="preserve"> </w:t>
      </w:r>
      <w:r w:rsidR="00DB7C0A">
        <w:rPr>
          <w:rFonts w:hint="eastAsia"/>
        </w:rPr>
        <w:t xml:space="preserve">and </w:t>
      </w:r>
      <w:r w:rsidR="0087117E">
        <w:rPr>
          <w:rFonts w:hint="eastAsia"/>
        </w:rPr>
        <w:t>travel related variable</w:t>
      </w:r>
      <w:r w:rsidR="00DB7C0A">
        <w:rPr>
          <w:rFonts w:hint="eastAsia"/>
        </w:rPr>
        <w:t xml:space="preserve"> on individual</w:t>
      </w:r>
      <w:r w:rsidR="00DB7C0A">
        <w:t>’</w:t>
      </w:r>
      <w:r w:rsidR="00DB7C0A">
        <w:rPr>
          <w:rFonts w:hint="eastAsia"/>
        </w:rPr>
        <w:t xml:space="preserve">s </w:t>
      </w:r>
      <w:r w:rsidR="0087117E">
        <w:rPr>
          <w:rFonts w:hint="eastAsia"/>
        </w:rPr>
        <w:t>demand</w:t>
      </w:r>
      <w:r w:rsidR="00DB7C0A">
        <w:rPr>
          <w:rFonts w:hint="eastAsia"/>
        </w:rPr>
        <w:t xml:space="preserve"> determinants</w:t>
      </w:r>
      <w:r w:rsidR="0087117E">
        <w:rPr>
          <w:rFonts w:hint="eastAsia"/>
        </w:rPr>
        <w:t xml:space="preserve">. </w:t>
      </w:r>
      <w:r w:rsidR="0087117E">
        <w:t>I</w:t>
      </w:r>
      <w:r w:rsidR="0087117E">
        <w:rPr>
          <w:rFonts w:hint="eastAsia"/>
        </w:rPr>
        <w:t xml:space="preserve">t is assumed that </w:t>
      </w:r>
      <w:r w:rsidR="0087117E">
        <w:t xml:space="preserve">the </w:t>
      </w:r>
      <w:r w:rsidR="0087117E">
        <w:rPr>
          <w:rFonts w:hint="eastAsia"/>
        </w:rPr>
        <w:t>demand model reflects an individual</w:t>
      </w:r>
      <w:r w:rsidR="0087117E">
        <w:t>’</w:t>
      </w:r>
      <w:r w:rsidR="0087117E">
        <w:rPr>
          <w:rFonts w:hint="eastAsia"/>
        </w:rPr>
        <w:t>s demand function</w:t>
      </w:r>
      <w:r w:rsidR="00DB7C0A">
        <w:rPr>
          <w:rFonts w:hint="eastAsia"/>
        </w:rPr>
        <w:t xml:space="preserve">, </w:t>
      </w:r>
      <w:r w:rsidR="0087117E">
        <w:rPr>
          <w:rFonts w:hint="eastAsia"/>
        </w:rPr>
        <w:t xml:space="preserve">and </w:t>
      </w:r>
      <w:r w:rsidR="00DB7C0A">
        <w:rPr>
          <w:rFonts w:hint="eastAsia"/>
        </w:rPr>
        <w:t xml:space="preserve">demand determinants can be indentified </w:t>
      </w:r>
      <w:r w:rsidR="0087117E">
        <w:rPr>
          <w:rFonts w:hint="eastAsia"/>
        </w:rPr>
        <w:t xml:space="preserve">through statistical test for </w:t>
      </w:r>
      <w:r w:rsidR="0087117E">
        <w:t>coefficients</w:t>
      </w:r>
      <w:r w:rsidR="00DB7C0A">
        <w:rPr>
          <w:rFonts w:hint="eastAsia"/>
        </w:rPr>
        <w:t>.</w:t>
      </w:r>
      <w:r w:rsidR="0087117E">
        <w:rPr>
          <w:rFonts w:hint="eastAsia"/>
        </w:rPr>
        <w:t xml:space="preserve"> </w:t>
      </w:r>
      <w:r w:rsidR="0087117E" w:rsidRPr="00BD7154">
        <w:t xml:space="preserve">The microscopic approach is based on individual consumer expenditure </w:t>
      </w:r>
      <w:r w:rsidR="0087117E" w:rsidRPr="00BD7154">
        <w:rPr>
          <w:rFonts w:hint="eastAsia"/>
        </w:rPr>
        <w:t xml:space="preserve">theory at the individual level. </w:t>
      </w:r>
      <w:r w:rsidR="0087117E" w:rsidRPr="00BD7154">
        <w:t xml:space="preserve">Therefore, it used not aggregated </w:t>
      </w:r>
      <w:r w:rsidR="0087117E" w:rsidRPr="00BD7154">
        <w:rPr>
          <w:rFonts w:hint="eastAsia"/>
        </w:rPr>
        <w:t xml:space="preserve">data </w:t>
      </w:r>
      <w:r w:rsidR="0087117E" w:rsidRPr="00BD7154">
        <w:t>but</w:t>
      </w:r>
      <w:r w:rsidR="0087117E" w:rsidRPr="00BD7154">
        <w:rPr>
          <w:rFonts w:hint="eastAsia"/>
        </w:rPr>
        <w:t xml:space="preserve"> </w:t>
      </w:r>
      <w:r w:rsidR="0087117E">
        <w:t>micro-data in</w:t>
      </w:r>
      <w:r w:rsidR="0087117E" w:rsidRPr="002B2B65">
        <w:t xml:space="preserve"> tourism demand </w:t>
      </w:r>
      <w:r w:rsidR="0087117E">
        <w:rPr>
          <w:rFonts w:hint="eastAsia"/>
        </w:rPr>
        <w:t xml:space="preserve">studies </w:t>
      </w:r>
      <w:r w:rsidR="00147ED4">
        <w:fldChar w:fldCharType="begin"/>
      </w:r>
      <w:r w:rsidR="0087117E">
        <w:instrText xml:space="preserve"> ADDIN EN.CITE &lt;EndNote&gt;&lt;Cite&gt;&lt;Author&gt;Hu&lt;/Author&gt;&lt;Year&gt;2002&lt;/Year&gt;&lt;RecNum&gt;76&lt;/RecNum&gt;&lt;record&gt;&lt;rec-number&gt;76&lt;/rec-number&gt;&lt;foreign-keys&gt;&lt;key app="EN" db-id="awzzzrw0odfw5vexa0qx9adqwwtvesx0px2s"&gt;76&lt;/key&gt;&lt;/foreign-keys&gt;&lt;ref-type name="Thesis"&gt;32&lt;/ref-type&gt;&lt;contributors&gt;&lt;authors&gt;&lt;author&gt;Hu, Clark&lt;/author&gt;&lt;/authors&gt;&lt;/contributors&gt;&lt;titles&gt;&lt;title&gt;Advanced tourism demand forecasting: Artificial neural network and Box-Jenkins modeling&lt;/title&gt;&lt;/titles&gt;&lt;pages&gt;487 p.&lt;/pages&gt;&lt;keywords&gt;&lt;keyword&gt;Business Administration, Marketing.&lt;/keyword&gt;&lt;keyword&gt;Economics, General.&lt;/keyword&gt;&lt;keyword&gt;Artificial Intelligence.&lt;/keyword&gt;&lt;keyword&gt;Recreation.&lt;/keyword&gt;&lt;keyword&gt;Business administration, general.&lt;/keyword&gt;&lt;keyword&gt;Economics, general.&lt;/keyword&gt;&lt;/keywords&gt;&lt;dates&gt;&lt;year&gt;2002&lt;/year&gt;&lt;/dates&gt;&lt;publisher&gt;Purdue University, 2002.&lt;/publisher&gt;&lt;call-num&gt;Hicks Repository (Undergraduate) (non-circulating) Thesis 48383&amp;#xD;Management &amp;amp; Economics (Theses) Shelved alphabetically by author.&lt;/call-num&gt;&lt;work-type&gt;Thesis (Ph D )&amp;#xD;Thesis (PhD)&lt;/work-type&gt;&lt;urls&gt;&lt;related-urls&gt;&lt;url&gt;http://www2.lib.purdue.edu:2048/login?url=http://gateway.proquest.com/openurl?url_ver=Z39.88-2004&amp;amp;rft_val_fmt=info:ofi/fmt:kev:mtx:dissertation&amp;amp;res_dat=xri:pqdiss&amp;amp;rft_dat=xri:pqdiss:3104960 &lt;/url&gt;&lt;/related-urls&gt;&lt;/urls&gt;&lt;research-notes&gt;&lt;style face="normal" font="default" charset="129" size="100%"&gt; &lt;/style&gt;&lt;/research-notes&gt;&lt;/record&gt;&lt;/Cite&gt;&lt;/EndNote&gt;</w:instrText>
      </w:r>
      <w:r w:rsidR="00147ED4">
        <w:fldChar w:fldCharType="separate"/>
      </w:r>
      <w:r w:rsidR="0087117E">
        <w:rPr>
          <w:noProof/>
        </w:rPr>
        <w:t>(Hu, 2002)</w:t>
      </w:r>
      <w:r w:rsidR="00147ED4">
        <w:fldChar w:fldCharType="end"/>
      </w:r>
      <w:r w:rsidR="0087117E" w:rsidRPr="002B2B65">
        <w:t xml:space="preserve">. </w:t>
      </w:r>
      <w:r w:rsidR="0087117E">
        <w:rPr>
          <w:rFonts w:hint="eastAsia"/>
        </w:rPr>
        <w:t xml:space="preserve"> Traditional </w:t>
      </w:r>
      <w:r w:rsidR="0087117E" w:rsidRPr="002E06DC">
        <w:t>economic theory</w:t>
      </w:r>
      <w:r w:rsidR="0087117E">
        <w:rPr>
          <w:rFonts w:hint="eastAsia"/>
        </w:rPr>
        <w:t xml:space="preserve"> </w:t>
      </w:r>
      <w:r w:rsidR="0087117E">
        <w:t>explained</w:t>
      </w:r>
      <w:r w:rsidR="0087117E">
        <w:rPr>
          <w:rFonts w:hint="eastAsia"/>
        </w:rPr>
        <w:t xml:space="preserve"> the effects of income and product price on demand. There is limited explanation on customer</w:t>
      </w:r>
      <w:r w:rsidR="0087117E">
        <w:t>s’</w:t>
      </w:r>
      <w:r w:rsidR="0087117E">
        <w:rPr>
          <w:rFonts w:hint="eastAsia"/>
        </w:rPr>
        <w:t xml:space="preserve"> need and preferences which are core of modern marketing. </w:t>
      </w:r>
      <w:r w:rsidR="0087117E">
        <w:t>I</w:t>
      </w:r>
      <w:r w:rsidR="0087117E">
        <w:rPr>
          <w:rFonts w:hint="eastAsia"/>
        </w:rPr>
        <w:t xml:space="preserve">t was viewed as a gap between </w:t>
      </w:r>
      <w:r w:rsidR="0087117E">
        <w:t>theory</w:t>
      </w:r>
      <w:r w:rsidR="0087117E">
        <w:rPr>
          <w:rFonts w:hint="eastAsia"/>
        </w:rPr>
        <w:t xml:space="preserve"> and </w:t>
      </w:r>
      <w:r w:rsidR="0087117E">
        <w:t>practice</w:t>
      </w:r>
      <w:r w:rsidR="0087117E">
        <w:rPr>
          <w:rFonts w:hint="eastAsia"/>
        </w:rPr>
        <w:t xml:space="preserve"> and more realistic approach </w:t>
      </w:r>
      <w:r w:rsidR="0087117E">
        <w:t>had</w:t>
      </w:r>
      <w:r w:rsidR="0087117E">
        <w:rPr>
          <w:rFonts w:hint="eastAsia"/>
        </w:rPr>
        <w:t xml:space="preserve"> </w:t>
      </w:r>
      <w:r w:rsidR="0087117E" w:rsidRPr="002E06DC">
        <w:t xml:space="preserve">been developed. Michael and Becker </w:t>
      </w:r>
      <w:r w:rsidR="00147ED4">
        <w:fldChar w:fldCharType="begin"/>
      </w:r>
      <w:r w:rsidR="0087117E">
        <w:instrText xml:space="preserve"> ADDIN EN.CITE &lt;EndNote&gt;&lt;Cite ExcludeAuth="1"&gt;&lt;Author&gt;Michael&lt;/Author&gt;&lt;Year&gt;1973&lt;/Year&gt;&lt;RecNum&gt;115&lt;/RecNum&gt;&lt;record&gt;&lt;rec-number&gt;115&lt;/rec-number&gt;&lt;foreign-keys&gt;&lt;key app="EN" db-id="awzzzrw0odfw5vexa0qx9adqwwtvesx0px2s"&gt;115&lt;/key&gt;&lt;/foreign-keys&gt;&lt;ref-type name="Journal Article"&gt;17&lt;/ref-type&gt;&lt;contributors&gt;&lt;authors&gt;&lt;author&gt;Michael, R. T.&lt;/author&gt;&lt;author&gt;Becker, G. S.&lt;/author&gt;&lt;/authors&gt;&lt;/contributors&gt;&lt;titles&gt;&lt;title&gt;On the new theory of consumer behavior&lt;/title&gt;&lt;secondary-title&gt;Swedish Journal of Economics&lt;/secondary-title&gt;&lt;/titles&gt;&lt;periodical&gt;&lt;full-title&gt;Swedish Journal of Economics&lt;/full-title&gt;&lt;/periodical&gt;&lt;pages&gt;378-396&lt;/pages&gt;&lt;volume&gt;75&lt;/volume&gt;&lt;number&gt;4&lt;/number&gt;&lt;dates&gt;&lt;year&gt;1973&lt;/year&gt;&lt;/dates&gt;&lt;reviewed-item&gt;Yes&lt;/reviewed-item&gt;&lt;urls&gt;&lt;/urls&gt;&lt;/record&gt;&lt;/Cite&gt;&lt;/EndNote&gt;</w:instrText>
      </w:r>
      <w:r w:rsidR="00147ED4">
        <w:fldChar w:fldCharType="separate"/>
      </w:r>
      <w:r w:rsidR="0087117E">
        <w:rPr>
          <w:noProof/>
        </w:rPr>
        <w:t>(1973)</w:t>
      </w:r>
      <w:r w:rsidR="00147ED4">
        <w:fldChar w:fldCharType="end"/>
      </w:r>
      <w:r w:rsidR="0087117E" w:rsidRPr="002E06DC">
        <w:t xml:space="preserve"> developed new theory of consumer behavior. The</w:t>
      </w:r>
      <w:r w:rsidR="0087117E">
        <w:t xml:space="preserve">ir </w:t>
      </w:r>
      <w:r w:rsidR="0087117E" w:rsidRPr="002E06DC">
        <w:t xml:space="preserve">theory was </w:t>
      </w:r>
      <w:r w:rsidR="0087117E">
        <w:rPr>
          <w:rFonts w:hint="eastAsia"/>
        </w:rPr>
        <w:t>derived</w:t>
      </w:r>
      <w:r w:rsidR="0087117E" w:rsidRPr="002E06DC">
        <w:t xml:space="preserve"> from traditional consumer theory </w:t>
      </w:r>
      <w:r w:rsidR="0087117E">
        <w:t>and the</w:t>
      </w:r>
      <w:r w:rsidR="0087117E" w:rsidRPr="002E06DC">
        <w:t xml:space="preserve"> </w:t>
      </w:r>
      <w:r w:rsidR="0087117E">
        <w:rPr>
          <w:rFonts w:hint="eastAsia"/>
        </w:rPr>
        <w:t>application of taste and preference variables</w:t>
      </w:r>
      <w:r w:rsidR="0087117E" w:rsidRPr="002E06DC">
        <w:t xml:space="preserve">. They argued that tastes </w:t>
      </w:r>
      <w:r w:rsidR="0087117E">
        <w:rPr>
          <w:rFonts w:hint="eastAsia"/>
        </w:rPr>
        <w:t>are highly</w:t>
      </w:r>
      <w:r w:rsidR="0087117E" w:rsidRPr="002E06DC">
        <w:t xml:space="preserve"> </w:t>
      </w:r>
      <w:r w:rsidR="0087117E">
        <w:rPr>
          <w:rFonts w:hint="eastAsia"/>
        </w:rPr>
        <w:t xml:space="preserve">useful </w:t>
      </w:r>
      <w:r w:rsidR="0087117E">
        <w:t>variables</w:t>
      </w:r>
      <w:r w:rsidR="0087117E">
        <w:rPr>
          <w:rFonts w:hint="eastAsia"/>
        </w:rPr>
        <w:t xml:space="preserve"> to account for observed behavior, </w:t>
      </w:r>
      <w:r w:rsidR="0087117E">
        <w:t>and it</w:t>
      </w:r>
      <w:r w:rsidR="0087117E">
        <w:rPr>
          <w:rFonts w:hint="eastAsia"/>
        </w:rPr>
        <w:t xml:space="preserve"> was </w:t>
      </w:r>
      <w:r w:rsidR="0087117E" w:rsidRPr="002E06DC">
        <w:t>represented by demographic variables such as family size, family age-structure, education, housing tenure, occupation, race, soci</w:t>
      </w:r>
      <w:r w:rsidR="0087117E">
        <w:t>o-economic status or other prox</w:t>
      </w:r>
      <w:r w:rsidR="0087117E">
        <w:rPr>
          <w:rFonts w:hint="eastAsia"/>
        </w:rPr>
        <w:t>y</w:t>
      </w:r>
      <w:r w:rsidR="0087117E" w:rsidRPr="002E06DC">
        <w:t xml:space="preserve"> variable.</w:t>
      </w:r>
      <w:r w:rsidR="0087117E" w:rsidRPr="00181237">
        <w:t xml:space="preserve"> In </w:t>
      </w:r>
      <w:r w:rsidR="0087117E">
        <w:t xml:space="preserve">this </w:t>
      </w:r>
      <w:r w:rsidR="0087117E" w:rsidRPr="00181237">
        <w:t xml:space="preserve">light, numerous studies have been conducted and empirically tested </w:t>
      </w:r>
      <w:r w:rsidR="00147ED4">
        <w:fldChar w:fldCharType="begin">
          <w:fldData xml:space="preserve">PEVuZE5vdGU+PENpdGU+PEF1dGhvcj5DYWk8L0F1dGhvcj48WWVhcj4xOTk2PC9ZZWFyPjxSZWNO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</w:fldData>
        </w:fldChar>
      </w:r>
      <w:r w:rsidR="0087117E">
        <w:instrText xml:space="preserve"> ADDIN EN.CITE </w:instrText>
      </w:r>
      <w:r w:rsidR="00147ED4">
        <w:fldChar w:fldCharType="begin">
          <w:fldData xml:space="preserve">PEVuZE5vdGU+PENpdGU+PEF1dGhvcj5DYWk8L0F1dGhvcj48WWVhcj4xOTk2PC9ZZWFyPjxSZWNO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</w:fldData>
        </w:fldChar>
      </w:r>
      <w:r w:rsidR="0087117E">
        <w:instrText xml:space="preserve"> ADDIN EN.CITE.DATA </w:instrText>
      </w:r>
      <w:r w:rsidR="00147ED4">
        <w:fldChar w:fldCharType="end"/>
      </w:r>
      <w:r w:rsidR="00147ED4">
        <w:fldChar w:fldCharType="separate"/>
      </w:r>
      <w:r w:rsidR="0087117E">
        <w:rPr>
          <w:noProof/>
        </w:rPr>
        <w:t>(Cai, 1996; Cannon &amp; Ford, 2002; Palakurthi &amp; Parks, 2000; Pollak &amp; Wales, 1981)</w:t>
      </w:r>
      <w:r w:rsidR="00147ED4">
        <w:fldChar w:fldCharType="end"/>
      </w:r>
      <w:r w:rsidR="0087117E">
        <w:rPr>
          <w:rFonts w:hint="eastAsia"/>
        </w:rPr>
        <w:t>.</w:t>
      </w:r>
    </w:p>
    <w:p w:rsidR="0087117E" w:rsidRDefault="0087117E" w:rsidP="0087117E">
      <w:pPr>
        <w:ind w:firstLine="360"/>
      </w:pPr>
      <w:r>
        <w:t xml:space="preserve">Previous lodging demand studies have </w:t>
      </w:r>
      <w:r>
        <w:rPr>
          <w:rFonts w:hint="eastAsia"/>
        </w:rPr>
        <w:t xml:space="preserve">been </w:t>
      </w:r>
      <w:r>
        <w:t xml:space="preserve">concerned </w:t>
      </w:r>
      <w:r>
        <w:rPr>
          <w:rFonts w:hint="eastAsia"/>
        </w:rPr>
        <w:t>with</w:t>
      </w:r>
      <w:r>
        <w:t xml:space="preserve"> the specific effects of economic factors such as income, </w:t>
      </w:r>
      <w:r w:rsidRPr="00BD7154">
        <w:t>and own price</w:t>
      </w:r>
      <w:r>
        <w:t xml:space="preserve"> of lodging service </w:t>
      </w:r>
      <w:r w:rsidR="00147ED4">
        <w:fldChar w:fldCharType="begin"/>
      </w:r>
      <w:r>
        <w:instrText xml:space="preserve"> ADDIN EN.CITE &lt;EndNote&gt;&lt;Cite&gt;&lt;Author&gt;Palakurthi&lt;/Author&gt;&lt;Year&gt;2000&lt;/Year&gt;&lt;RecNum&gt;109&lt;/RecNum&gt;&lt;record&gt;&lt;rec-number&gt;109&lt;/rec-number&gt;&lt;foreign-keys&gt;&lt;key app="EN" db-id="awzzzrw0odfw5vexa0qx9adqwwtvesx0px2s"&gt;109&lt;/key&gt;&lt;/foreign-keys&gt;&lt;ref-type name="Journal Article"&gt;17&lt;/ref-type&gt;&lt;contributors&gt;&lt;authors&gt;&lt;author&gt;Palakurthi, R. R.&lt;/author&gt;&lt;author&gt;Parks, S. J.&lt;/author&gt;&lt;/authors&gt;&lt;/contributors&gt;&lt;titles&gt;&lt;title&gt;The effect of selected socio-demographic factors on lodging demand in the USA&lt;/title&gt;&lt;secondary-title&gt;Management&lt;/secondary-title&gt;&lt;/titles&gt;&lt;periodical&gt;&lt;full-title&gt;Management&lt;/full-title&gt;&lt;/periodical&gt;&lt;pages&gt;142&lt;/pages&gt;&lt;volume&gt;135&lt;/volume&gt;&lt;dates&gt;&lt;year&gt;2000&lt;/year&gt;&lt;/dates&gt;&lt;reviewed-item&gt;Yes&lt;/reviewed-item&gt;&lt;urls&gt;&lt;/urls&gt;&lt;/record&gt;&lt;/Cite&gt;&lt;/EndNote&gt;</w:instrText>
      </w:r>
      <w:r w:rsidR="00147ED4">
        <w:fldChar w:fldCharType="separate"/>
      </w:r>
      <w:r>
        <w:rPr>
          <w:noProof/>
        </w:rPr>
        <w:t>(Palakurthi &amp; Parks, 2000)</w:t>
      </w:r>
      <w:r w:rsidR="00147ED4">
        <w:fldChar w:fldCharType="end"/>
      </w:r>
      <w:r>
        <w:rPr>
          <w:rFonts w:hint="eastAsia"/>
        </w:rPr>
        <w:t>. L</w:t>
      </w:r>
      <w:r>
        <w:t>ikewise, the unit of analysis for lodging demand stud</w:t>
      </w:r>
      <w:r>
        <w:rPr>
          <w:rFonts w:hint="eastAsia"/>
        </w:rPr>
        <w:t>ies</w:t>
      </w:r>
      <w:r>
        <w:t xml:space="preserve"> was not </w:t>
      </w:r>
      <w:r>
        <w:rPr>
          <w:rFonts w:hint="eastAsia"/>
        </w:rPr>
        <w:t xml:space="preserve">at the </w:t>
      </w:r>
      <w:r>
        <w:t xml:space="preserve">property level, but rather regional or county </w:t>
      </w:r>
      <w:r w:rsidR="00147ED4">
        <w:fldChar w:fldCharType="begin"/>
      </w:r>
      <w:r>
        <w:instrText xml:space="preserve"> ADDIN EN.CITE &lt;EndNote&gt;&lt;Cite&gt;&lt;Author&gt;Canina&lt;/Author&gt;&lt;Year&gt;2005&lt;/Year&gt;&lt;RecNum&gt;21&lt;/RecNum&gt;&lt;record&gt;&lt;rec-number&gt;21&lt;/rec-number&gt;&lt;foreign-keys&gt;&lt;key app="EN" db-id="exw95fr5xet0s6ewzxn5pztcrd5p200serzs"&gt;21&lt;/key&gt;&lt;/foreign-keys&gt;&lt;ref-type name="Journal Article"&gt;17&lt;/ref-type&gt;&lt;contributors&gt;&lt;authors&gt;&lt;author&gt;Canina, Linda&lt;/author&gt;&lt;author&gt;Carvell, Steven&lt;/author&gt;&lt;/authors&gt;&lt;/contributors&gt;&lt;titles&gt;&lt;title&gt;Lodging demand for urban hotels in major metropolitan markets&lt;/title&gt;&lt;secondary-title&gt;Journal of Hospitality &amp;amp; Tourism Research&lt;/secondary-title&gt;&lt;/titles&gt;&lt;periodical&gt;&lt;full-title&gt;Journal of Hospitality &amp;amp; Tourism Research&lt;/full-title&gt;&lt;/periodical&gt;&lt;pages&gt;291-311&lt;/pages&gt;&lt;volume&gt;29&lt;/volume&gt;&lt;number&gt;3&lt;/number&gt;&lt;dates&gt;&lt;year&gt;2005&lt;/year&gt;&lt;pub-dates&gt;&lt;date&gt;August 1, 2005&lt;/date&gt;&lt;/pub-dates&gt;&lt;/dates&gt;&lt;reviewed-item&gt;Yes&lt;/reviewed-item&gt;&lt;urls&gt;&lt;related-urls&gt;&lt;url&gt;http://jht.sagepub.com/cgi/content/abstract/29/3/291 &lt;/url&gt;&lt;/related-urls&gt;&lt;/urls&gt;&lt;electronic-resource-num&gt;10.1177/1096348004272174&lt;/electronic-resource-num&gt;&lt;/record&gt;&lt;/Cite&gt;&lt;/EndNote&gt;</w:instrText>
      </w:r>
      <w:r w:rsidR="00147ED4">
        <w:fldChar w:fldCharType="separate"/>
      </w:r>
      <w:r>
        <w:rPr>
          <w:noProof/>
        </w:rPr>
        <w:t>(Canina &amp; Carvell, 2005)</w:t>
      </w:r>
      <w:r w:rsidR="00147ED4">
        <w:fldChar w:fldCharType="end"/>
      </w:r>
      <w:r>
        <w:t xml:space="preserve">. However, emerging research needs </w:t>
      </w:r>
      <w:r>
        <w:rPr>
          <w:rFonts w:hint="eastAsia"/>
        </w:rPr>
        <w:t>at</w:t>
      </w:r>
      <w:r>
        <w:t xml:space="preserve"> property level and tourist behavior settings have altered research trend</w:t>
      </w:r>
      <w:r>
        <w:rPr>
          <w:rFonts w:hint="eastAsia"/>
        </w:rPr>
        <w:t>s</w:t>
      </w:r>
      <w:r>
        <w:t xml:space="preserve"> from aggregated tourism demand to individual consumer’s behavior in lodging demand. </w:t>
      </w:r>
      <w:r>
        <w:rPr>
          <w:rFonts w:hint="eastAsia"/>
        </w:rPr>
        <w:t xml:space="preserve"> T</w:t>
      </w:r>
      <w:r>
        <w:t xml:space="preserve">he other hand, in terms of derived demand, lodging demand </w:t>
      </w:r>
      <w:r>
        <w:rPr>
          <w:rFonts w:hint="eastAsia"/>
        </w:rPr>
        <w:t>is</w:t>
      </w:r>
      <w:r>
        <w:t xml:space="preserve"> closely related </w:t>
      </w:r>
      <w:r>
        <w:rPr>
          <w:rFonts w:hint="eastAsia"/>
        </w:rPr>
        <w:t xml:space="preserve">to </w:t>
      </w:r>
      <w:r>
        <w:t xml:space="preserve">its economic and </w:t>
      </w:r>
      <w:r>
        <w:rPr>
          <w:rFonts w:hint="eastAsia"/>
        </w:rPr>
        <w:t xml:space="preserve">market </w:t>
      </w:r>
      <w:r>
        <w:t>environmental</w:t>
      </w:r>
      <w:r>
        <w:rPr>
          <w:rFonts w:hint="eastAsia"/>
        </w:rPr>
        <w:t xml:space="preserve"> </w:t>
      </w:r>
      <w:r w:rsidRPr="00BD7154">
        <w:t>condition</w:t>
      </w:r>
      <w:r w:rsidRPr="0087117E">
        <w:t xml:space="preserve"> </w:t>
      </w:r>
      <w:r w:rsidR="00147ED4" w:rsidRPr="0087117E">
        <w:fldChar w:fldCharType="begin"/>
      </w:r>
      <w:r>
        <w:instrText xml:space="preserve"> ADDIN EN.CITE &lt;EndNote&gt;&lt;Cite&gt;&lt;Author&gt;Lee&lt;/Author&gt;&lt;Year&gt;1984&lt;/Year&gt;&lt;RecNum&gt;22&lt;/RecNum&gt;&lt;record&gt;&lt;rec-number&gt;22&lt;/rec-number&gt;&lt;foreign-keys&gt;&lt;key app="EN" db-id="exw95fr5xet0s6ewzxn5pztcrd5p200serzs"&gt;22&lt;/key&gt;&lt;/foreign-keys&gt;&lt;ref-type name="Journal Article"&gt;17&lt;/ref-type&gt;&lt;contributors&gt;&lt;authors&gt;&lt;author&gt;Lee, D. R.&lt;/author&gt;&lt;/authors&gt;&lt;/contributors&gt;&lt;titles&gt;&lt;title&gt;A forecast of lodging supply and demand&lt;/title&gt;&lt;secondary-title&gt;Cornell Hotel and Restaurant Administration Quarterly&lt;/secondary-title&gt;&lt;/titles&gt;&lt;periodical&gt;&lt;full-title&gt;Cornell Hotel and Restaurant Administration Quarterly&lt;/full-title&gt;&lt;/periodical&gt;&lt;pages&gt;27&lt;/pages&gt;&lt;volume&gt;25&lt;/volume&gt;&lt;number&gt;2&lt;/number&gt;&lt;dates&gt;&lt;year&gt;1984&lt;/year&gt;&lt;/dates&gt;&lt;reviewed-item&gt;Yes&lt;/reviewed-item&gt;&lt;urls&gt;&lt;/urls&gt;&lt;/record&gt;&lt;/Cite&gt;&lt;Cite&gt;&lt;Author&gt;Walsh&lt;/Author&gt;&lt;Year&gt;2004&lt;/Year&gt;&lt;RecNum&gt;9&lt;/RecNum&gt;&lt;record&gt;&lt;rec-number&gt;9&lt;/rec-number&gt;&lt;foreign-keys&gt;&lt;key app="EN" db-id="exw95fr5xet0s6ewzxn5pztcrd5p200serzs"&gt;9&lt;/key&gt;&lt;/foreign-keys&gt;&lt;ref-type name="Journal Article"&gt;17&lt;/ref-type&gt;&lt;contributors&gt;&lt;authors&gt;&lt;author&gt;Walsh, K.&lt;/author&gt;&lt;author&gt;Enz, C. A.&lt;/author&gt;&lt;author&gt;Canina, L.&lt;/author&gt;&lt;/authors&gt;&lt;/contributors&gt;&lt;titles&gt;&lt;title&gt;The impact of gasoline price fluctuations on lodging demand for US brand hotels&lt;/title&gt;&lt;secondary-title&gt;International Journal of Hospitality Management&lt;/secondary-title&gt;&lt;/titles&gt;&lt;periodical&gt;&lt;full-title&gt;International Journal of Hospitality Management&lt;/full-title&gt;&lt;/periodical&gt;&lt;pages&gt;505-521&lt;/pages&gt;&lt;volume&gt;23&lt;/volume&gt;&lt;number&gt;5&lt;/number&gt;&lt;dates&gt;&lt;year&gt;2004&lt;/year&gt;&lt;/dates&gt;&lt;reviewed-item&gt;Yes&lt;/reviewed-item&gt;&lt;urls&gt;&lt;/urls&gt;&lt;/record&gt;&lt;/Cite&gt;&lt;/EndNote&gt;</w:instrText>
      </w:r>
      <w:r w:rsidR="00147ED4" w:rsidRPr="0087117E">
        <w:fldChar w:fldCharType="separate"/>
      </w:r>
      <w:r w:rsidRPr="0087117E">
        <w:rPr>
          <w:noProof/>
        </w:rPr>
        <w:t>(Lee, 1984; Walsh, et al., 2004)</w:t>
      </w:r>
      <w:r w:rsidR="00147ED4" w:rsidRPr="0087117E">
        <w:fldChar w:fldCharType="end"/>
      </w:r>
      <w:r w:rsidRPr="00A32DD4">
        <w:t>.</w:t>
      </w:r>
      <w:r>
        <w:t xml:space="preserve"> </w:t>
      </w:r>
      <w:r>
        <w:rPr>
          <w:rFonts w:hint="eastAsia"/>
        </w:rPr>
        <w:t xml:space="preserve"> Based on previous studies and economic theory, ten research hypotheses were generated as below:</w:t>
      </w:r>
    </w:p>
    <w:p w:rsidR="0087117E" w:rsidRDefault="0087117E" w:rsidP="0087117E">
      <w:pPr>
        <w:ind w:firstLine="360"/>
      </w:pPr>
    </w:p>
    <w:p w:rsidR="0087117E" w:rsidRPr="002B0D76" w:rsidRDefault="0087117E" w:rsidP="0087117E">
      <w:pPr>
        <w:tabs>
          <w:tab w:val="num" w:pos="1440"/>
        </w:tabs>
        <w:ind w:left="720" w:firstLine="360"/>
      </w:pPr>
      <w:r w:rsidRPr="002B0D76">
        <w:lastRenderedPageBreak/>
        <w:t>H1</w:t>
      </w:r>
      <w:r>
        <w:rPr>
          <w:rFonts w:hint="eastAsia"/>
        </w:rPr>
        <w:t>a</w:t>
      </w:r>
      <w:r w:rsidRPr="002B0D76">
        <w:t>: Total trip distance affects the lodging demand.</w:t>
      </w:r>
    </w:p>
    <w:p w:rsidR="0087117E" w:rsidRPr="002B0D76" w:rsidRDefault="0087117E" w:rsidP="0087117E">
      <w:pPr>
        <w:tabs>
          <w:tab w:val="num" w:pos="1440"/>
        </w:tabs>
        <w:ind w:left="720" w:firstLine="360"/>
      </w:pPr>
      <w:r>
        <w:t>H</w:t>
      </w:r>
      <w:r>
        <w:rPr>
          <w:rFonts w:hint="eastAsia"/>
        </w:rPr>
        <w:t>1b</w:t>
      </w:r>
      <w:r w:rsidRPr="002B0D76">
        <w:t>: Auto fuel price affects the lodging demand.</w:t>
      </w:r>
    </w:p>
    <w:p w:rsidR="0087117E" w:rsidRPr="002B0D76" w:rsidRDefault="0087117E" w:rsidP="0087117E">
      <w:pPr>
        <w:tabs>
          <w:tab w:val="num" w:pos="1440"/>
        </w:tabs>
        <w:ind w:left="720" w:firstLine="360"/>
      </w:pPr>
      <w:r w:rsidRPr="002B0D76">
        <w:t>H2: Household income affects the lodging demand.</w:t>
      </w:r>
    </w:p>
    <w:p w:rsidR="0087117E" w:rsidRPr="002B0D76" w:rsidRDefault="0087117E" w:rsidP="0087117E">
      <w:pPr>
        <w:tabs>
          <w:tab w:val="num" w:pos="1440"/>
        </w:tabs>
        <w:ind w:left="720" w:firstLine="360"/>
      </w:pPr>
      <w:r w:rsidRPr="002B0D76">
        <w:t>H3</w:t>
      </w:r>
      <w:r>
        <w:rPr>
          <w:rFonts w:hint="eastAsia"/>
        </w:rPr>
        <w:t>a</w:t>
      </w:r>
      <w:r w:rsidRPr="002B0D76">
        <w:t>: Age affects the lodging demand.</w:t>
      </w:r>
    </w:p>
    <w:p w:rsidR="0087117E" w:rsidRPr="002B0D76" w:rsidRDefault="0087117E" w:rsidP="0087117E">
      <w:pPr>
        <w:tabs>
          <w:tab w:val="num" w:pos="1440"/>
        </w:tabs>
        <w:ind w:left="720" w:firstLine="360"/>
      </w:pPr>
      <w:r>
        <w:t>H</w:t>
      </w:r>
      <w:r>
        <w:rPr>
          <w:rFonts w:hint="eastAsia"/>
        </w:rPr>
        <w:t>3b</w:t>
      </w:r>
      <w:r w:rsidRPr="002B0D76">
        <w:t>: Gender affects the lodging demand.</w:t>
      </w:r>
    </w:p>
    <w:p w:rsidR="0087117E" w:rsidRPr="002B0D76" w:rsidRDefault="0087117E" w:rsidP="0087117E">
      <w:pPr>
        <w:tabs>
          <w:tab w:val="num" w:pos="1440"/>
        </w:tabs>
        <w:ind w:left="720" w:firstLine="360"/>
      </w:pPr>
      <w:r>
        <w:t>H</w:t>
      </w:r>
      <w:r>
        <w:rPr>
          <w:rFonts w:hint="eastAsia"/>
        </w:rPr>
        <w:t>3c</w:t>
      </w:r>
      <w:r w:rsidRPr="002B0D76">
        <w:t xml:space="preserve">. Type of auto vehicle affects the lodging demand. </w:t>
      </w:r>
    </w:p>
    <w:p w:rsidR="0087117E" w:rsidRPr="002B0D76" w:rsidRDefault="0087117E" w:rsidP="0087117E">
      <w:pPr>
        <w:tabs>
          <w:tab w:val="num" w:pos="1440"/>
        </w:tabs>
        <w:ind w:left="720" w:firstLine="360"/>
      </w:pPr>
      <w:r>
        <w:t>H</w:t>
      </w:r>
      <w:r>
        <w:rPr>
          <w:rFonts w:hint="eastAsia"/>
        </w:rPr>
        <w:t>4a</w:t>
      </w:r>
      <w:r w:rsidRPr="002B0D76">
        <w:t xml:space="preserve">: The number of trip members affects the lodging demand. </w:t>
      </w:r>
    </w:p>
    <w:p w:rsidR="0087117E" w:rsidRPr="002B0D76" w:rsidRDefault="0087117E" w:rsidP="0087117E">
      <w:pPr>
        <w:tabs>
          <w:tab w:val="num" w:pos="1440"/>
        </w:tabs>
        <w:ind w:left="720" w:firstLine="360"/>
      </w:pPr>
      <w:r>
        <w:t>H</w:t>
      </w:r>
      <w:r>
        <w:rPr>
          <w:rFonts w:hint="eastAsia"/>
        </w:rPr>
        <w:t>4b</w:t>
      </w:r>
      <w:r w:rsidRPr="002B0D76">
        <w:t>: Weekend trip affects the lodging demand.</w:t>
      </w:r>
    </w:p>
    <w:p w:rsidR="0087117E" w:rsidRPr="002B0D76" w:rsidRDefault="0087117E" w:rsidP="0087117E">
      <w:pPr>
        <w:tabs>
          <w:tab w:val="num" w:pos="1440"/>
        </w:tabs>
        <w:ind w:left="720" w:firstLine="360"/>
      </w:pPr>
      <w:r>
        <w:t>H</w:t>
      </w:r>
      <w:r>
        <w:rPr>
          <w:rFonts w:hint="eastAsia"/>
        </w:rPr>
        <w:t>5</w:t>
      </w:r>
      <w:r w:rsidRPr="002B0D76">
        <w:t>: The event of 11th September 2001 affects the lodging demand.</w:t>
      </w:r>
    </w:p>
    <w:p w:rsidR="0087117E" w:rsidRPr="002B0D76" w:rsidRDefault="0087117E" w:rsidP="0087117E">
      <w:pPr>
        <w:tabs>
          <w:tab w:val="num" w:pos="1440"/>
        </w:tabs>
        <w:ind w:left="720" w:firstLine="360"/>
      </w:pPr>
      <w:r>
        <w:t>H</w:t>
      </w:r>
      <w:r>
        <w:rPr>
          <w:rFonts w:hint="eastAsia"/>
        </w:rPr>
        <w:t>6</w:t>
      </w:r>
      <w:r w:rsidRPr="002B0D76">
        <w:t xml:space="preserve">: Travel season affects </w:t>
      </w:r>
      <w:r>
        <w:rPr>
          <w:rFonts w:hint="eastAsia"/>
        </w:rPr>
        <w:t>gas price</w:t>
      </w:r>
      <w:r w:rsidRPr="002B0D76">
        <w:t>.</w:t>
      </w:r>
    </w:p>
    <w:p w:rsidR="003A21A3" w:rsidRDefault="003A21A3" w:rsidP="003A21A3">
      <w:pPr>
        <w:spacing w:after="0"/>
        <w:ind w:firstLine="360"/>
      </w:pPr>
    </w:p>
    <w:p w:rsidR="00236C19" w:rsidRDefault="00236C19" w:rsidP="00A46877">
      <w:pPr>
        <w:pStyle w:val="Heading1"/>
      </w:pPr>
      <w:r>
        <w:t>METHODOLOGY</w:t>
      </w:r>
    </w:p>
    <w:p w:rsidR="002C1B04" w:rsidRDefault="002C1B04" w:rsidP="002C1B04">
      <w:pPr>
        <w:pStyle w:val="Heading2"/>
      </w:pPr>
      <w:r>
        <w:rPr>
          <w:rFonts w:hint="eastAsia"/>
        </w:rPr>
        <w:t>Data and sample</w:t>
      </w:r>
    </w:p>
    <w:p w:rsidR="0087117E" w:rsidRPr="002B0D76" w:rsidRDefault="002C1B04" w:rsidP="0087117E">
      <w:pPr>
        <w:ind w:firstLine="360"/>
      </w:pPr>
      <w:r>
        <w:rPr>
          <w:rFonts w:hint="eastAsia"/>
        </w:rPr>
        <w:tab/>
      </w:r>
      <w:r w:rsidR="0087117E" w:rsidRPr="00B57CD7">
        <w:t xml:space="preserve">The data used in this study was </w:t>
      </w:r>
      <w:r w:rsidR="0087117E">
        <w:rPr>
          <w:rFonts w:hint="eastAsia"/>
        </w:rPr>
        <w:t xml:space="preserve">from </w:t>
      </w:r>
      <w:r w:rsidR="0087117E">
        <w:t>the long-distance trip</w:t>
      </w:r>
      <w:r w:rsidR="0087117E" w:rsidRPr="00B57CD7">
        <w:t xml:space="preserve"> from the National Household Travel Survey (NHTS, 2001). </w:t>
      </w:r>
      <w:r w:rsidR="0087117E">
        <w:rPr>
          <w:rFonts w:hint="eastAsia"/>
        </w:rPr>
        <w:t>It</w:t>
      </w:r>
      <w:r w:rsidR="0087117E">
        <w:t xml:space="preserve"> </w:t>
      </w:r>
      <w:r w:rsidR="0087117E">
        <w:rPr>
          <w:rFonts w:hint="eastAsia"/>
        </w:rPr>
        <w:t>has</w:t>
      </w:r>
      <w:r w:rsidR="0087117E" w:rsidRPr="00B57CD7">
        <w:t xml:space="preserve"> been conducted since 1969 by the Federal Highway Administration (FHWA), and </w:t>
      </w:r>
      <w:r w:rsidR="0087117E">
        <w:rPr>
          <w:rFonts w:hint="eastAsia"/>
        </w:rPr>
        <w:t>the survey</w:t>
      </w:r>
      <w:r w:rsidR="00B70D76">
        <w:rPr>
          <w:rFonts w:hint="eastAsia"/>
        </w:rPr>
        <w:t xml:space="preserve"> has</w:t>
      </w:r>
      <w:r w:rsidR="0087117E">
        <w:rPr>
          <w:rFonts w:hint="eastAsia"/>
        </w:rPr>
        <w:t xml:space="preserve"> </w:t>
      </w:r>
      <w:r w:rsidR="00B70D76">
        <w:t>bec</w:t>
      </w:r>
      <w:r w:rsidR="00B70D76">
        <w:rPr>
          <w:rFonts w:hint="eastAsia"/>
        </w:rPr>
        <w:t>o</w:t>
      </w:r>
      <w:r w:rsidR="0087117E" w:rsidRPr="00B57CD7">
        <w:t xml:space="preserve">me </w:t>
      </w:r>
      <w:r w:rsidR="00B70D76">
        <w:rPr>
          <w:rFonts w:hint="eastAsia"/>
        </w:rPr>
        <w:t xml:space="preserve">one of </w:t>
      </w:r>
      <w:r w:rsidR="0087117E" w:rsidRPr="00B57CD7">
        <w:t>the nation’s representative travel survey</w:t>
      </w:r>
      <w:r w:rsidR="00B70D76">
        <w:rPr>
          <w:rFonts w:hint="eastAsia"/>
        </w:rPr>
        <w:t>s</w:t>
      </w:r>
      <w:r w:rsidR="0087117E" w:rsidRPr="00B57CD7">
        <w:t xml:space="preserve"> to quantify traveler’s trip</w:t>
      </w:r>
      <w:r w:rsidR="0087117E">
        <w:t>-</w:t>
      </w:r>
      <w:r w:rsidR="0087117E" w:rsidRPr="00B57CD7">
        <w:t xml:space="preserve">related behavior. The survey </w:t>
      </w:r>
      <w:r w:rsidR="0087117E">
        <w:rPr>
          <w:rFonts w:hint="eastAsia"/>
        </w:rPr>
        <w:t xml:space="preserve">results </w:t>
      </w:r>
      <w:r w:rsidR="0087117E">
        <w:t>ha</w:t>
      </w:r>
      <w:r w:rsidR="0087117E">
        <w:rPr>
          <w:rFonts w:hint="eastAsia"/>
        </w:rPr>
        <w:t>ve</w:t>
      </w:r>
      <w:r w:rsidR="0087117E" w:rsidRPr="00B57CD7">
        <w:t xml:space="preserve"> provided traveler’s behavior, socio-demographic information by all modes of transp</w:t>
      </w:r>
      <w:r w:rsidR="0087117E">
        <w:t>o</w:t>
      </w:r>
      <w:r w:rsidR="0087117E" w:rsidRPr="00B57CD7">
        <w:t>r</w:t>
      </w:r>
      <w:r w:rsidR="0087117E">
        <w:t>tation,</w:t>
      </w:r>
      <w:r w:rsidR="0087117E">
        <w:rPr>
          <w:rFonts w:hint="eastAsia"/>
        </w:rPr>
        <w:t xml:space="preserve"> travelers</w:t>
      </w:r>
      <w:r w:rsidR="0087117E">
        <w:t>’</w:t>
      </w:r>
      <w:r w:rsidR="0087117E">
        <w:rPr>
          <w:rFonts w:hint="eastAsia"/>
        </w:rPr>
        <w:t xml:space="preserve"> </w:t>
      </w:r>
      <w:r w:rsidR="0087117E">
        <w:t>t</w:t>
      </w:r>
      <w:r w:rsidR="0087117E">
        <w:rPr>
          <w:rFonts w:hint="eastAsia"/>
        </w:rPr>
        <w:t>rip</w:t>
      </w:r>
      <w:r w:rsidR="0087117E" w:rsidRPr="00B57CD7">
        <w:t xml:space="preserve"> purposes</w:t>
      </w:r>
      <w:r w:rsidR="0087117E">
        <w:rPr>
          <w:rFonts w:hint="eastAsia"/>
        </w:rPr>
        <w:t>,</w:t>
      </w:r>
      <w:r w:rsidR="0087117E" w:rsidRPr="00B57CD7">
        <w:t xml:space="preserve"> and all travel distance</w:t>
      </w:r>
      <w:r w:rsidR="0087117E">
        <w:t>s</w:t>
      </w:r>
      <w:r w:rsidR="0087117E" w:rsidRPr="00B57CD7">
        <w:t>. The NHTS</w:t>
      </w:r>
      <w:r w:rsidR="0087117E">
        <w:rPr>
          <w:rFonts w:hint="eastAsia"/>
        </w:rPr>
        <w:t xml:space="preserve"> 2001</w:t>
      </w:r>
      <w:r w:rsidR="0087117E" w:rsidRPr="00B57CD7">
        <w:t xml:space="preserve"> was conducted from April 2001 through May 2002 </w:t>
      </w:r>
      <w:r w:rsidR="0087117E">
        <w:t xml:space="preserve">with </w:t>
      </w:r>
      <w:r w:rsidR="0087117E" w:rsidRPr="00B57CD7">
        <w:t xml:space="preserve">Computer-Assisted Telephone Interviewing (CATI) technology, </w:t>
      </w:r>
      <w:r w:rsidR="0087117E">
        <w:rPr>
          <w:rFonts w:hint="eastAsia"/>
        </w:rPr>
        <w:t>which collected</w:t>
      </w:r>
      <w:r w:rsidR="0087117E" w:rsidRPr="00B57CD7">
        <w:t xml:space="preserve"> travel data from a national sample</w:t>
      </w:r>
      <w:r w:rsidR="0087117E">
        <w:rPr>
          <w:rFonts w:hint="eastAsia"/>
        </w:rPr>
        <w:t>.</w:t>
      </w:r>
      <w:r w:rsidR="0087117E" w:rsidRPr="00B57CD7">
        <w:t xml:space="preserve"> </w:t>
      </w:r>
      <w:r w:rsidR="0087117E">
        <w:rPr>
          <w:rFonts w:hint="eastAsia"/>
        </w:rPr>
        <w:t xml:space="preserve">Total </w:t>
      </w:r>
      <w:r w:rsidR="0087117E" w:rsidRPr="00B57CD7">
        <w:t>66,000 households</w:t>
      </w:r>
      <w:r w:rsidR="0087117E">
        <w:rPr>
          <w:rFonts w:hint="eastAsia"/>
        </w:rPr>
        <w:t xml:space="preserve"> telephone interviewed were made</w:t>
      </w:r>
      <w:r w:rsidR="00EF2907">
        <w:rPr>
          <w:rFonts w:hint="eastAsia"/>
        </w:rPr>
        <w:t xml:space="preserve"> for the NHTS 2010</w:t>
      </w:r>
      <w:r w:rsidR="0087117E" w:rsidRPr="00B57CD7">
        <w:t xml:space="preserve">. </w:t>
      </w:r>
      <w:r w:rsidR="0087117E">
        <w:t>Additionally</w:t>
      </w:r>
      <w:r w:rsidR="0087117E">
        <w:rPr>
          <w:rFonts w:hint="eastAsia"/>
        </w:rPr>
        <w:t xml:space="preserve">, U.S. regular conventional retail gas prices index was obtained from U.S. Energy Information </w:t>
      </w:r>
      <w:r w:rsidR="0087117E">
        <w:t>Administration</w:t>
      </w:r>
      <w:r w:rsidR="0087117E">
        <w:rPr>
          <w:rFonts w:hint="eastAsia"/>
        </w:rPr>
        <w:t xml:space="preserve"> website</w:t>
      </w:r>
      <w:r w:rsidR="0087117E" w:rsidRPr="002B0D76">
        <w:rPr>
          <w:rFonts w:hint="eastAsia"/>
        </w:rPr>
        <w:t xml:space="preserve">. </w:t>
      </w:r>
      <w:r w:rsidR="0087117E">
        <w:rPr>
          <w:rFonts w:hint="eastAsia"/>
        </w:rPr>
        <w:t>In order to analyze the effect</w:t>
      </w:r>
      <w:r w:rsidR="00EF2907">
        <w:rPr>
          <w:rFonts w:hint="eastAsia"/>
        </w:rPr>
        <w:t>s</w:t>
      </w:r>
      <w:r w:rsidR="0087117E">
        <w:rPr>
          <w:rFonts w:hint="eastAsia"/>
        </w:rPr>
        <w:t xml:space="preserve"> of external </w:t>
      </w:r>
      <w:r w:rsidR="0087117E">
        <w:t>environment</w:t>
      </w:r>
      <w:r w:rsidR="00EF2907">
        <w:rPr>
          <w:rFonts w:hint="eastAsia"/>
        </w:rPr>
        <w:t xml:space="preserve"> changes on </w:t>
      </w:r>
      <w:r w:rsidR="0087117E">
        <w:rPr>
          <w:rFonts w:hint="eastAsia"/>
        </w:rPr>
        <w:t>tourism, these data sets were combined into one data set by monthly record.</w:t>
      </w:r>
    </w:p>
    <w:p w:rsidR="002C1B04" w:rsidRPr="007F50BE" w:rsidRDefault="0087117E" w:rsidP="0087117E">
      <w:pPr>
        <w:ind w:firstLine="360"/>
      </w:pPr>
      <w:r>
        <w:rPr>
          <w:rFonts w:hint="eastAsia"/>
        </w:rPr>
        <w:lastRenderedPageBreak/>
        <w:tab/>
      </w:r>
      <w:r w:rsidRPr="00B57CD7">
        <w:t xml:space="preserve">The </w:t>
      </w:r>
      <w:r>
        <w:rPr>
          <w:rFonts w:hint="eastAsia"/>
        </w:rPr>
        <w:t xml:space="preserve">target </w:t>
      </w:r>
      <w:r w:rsidRPr="00B57CD7">
        <w:t xml:space="preserve">population of this research </w:t>
      </w:r>
      <w:r>
        <w:t>was</w:t>
      </w:r>
      <w:r>
        <w:rPr>
          <w:rFonts w:hint="eastAsia"/>
        </w:rPr>
        <w:t xml:space="preserve"> those who traveled for pleasure and stayed hotels or motels during trip in Midwest </w:t>
      </w:r>
      <w:r>
        <w:t>region</w:t>
      </w:r>
      <w:r>
        <w:rPr>
          <w:rFonts w:hint="eastAsia"/>
        </w:rPr>
        <w:t>.</w:t>
      </w:r>
      <w:r w:rsidRPr="00F53CAF">
        <w:rPr>
          <w:color w:val="000000" w:themeColor="text1"/>
        </w:rPr>
        <w:t xml:space="preserve"> </w:t>
      </w:r>
      <w:r w:rsidRPr="00F53CAF">
        <w:rPr>
          <w:color w:val="C00000"/>
        </w:rPr>
        <w:t xml:space="preserve"> </w:t>
      </w:r>
      <w:r w:rsidRPr="00F53CAF">
        <w:rPr>
          <w:rFonts w:hint="eastAsia"/>
          <w:color w:val="000000" w:themeColor="text1"/>
        </w:rPr>
        <w:t>I</w:t>
      </w:r>
      <w:r w:rsidRPr="00F53CAF">
        <w:rPr>
          <w:color w:val="000000" w:themeColor="text1"/>
        </w:rPr>
        <w:t>n o</w:t>
      </w:r>
      <w:r w:rsidRPr="00B57CD7">
        <w:t xml:space="preserve">rder to investigate </w:t>
      </w:r>
      <w:r>
        <w:rPr>
          <w:rFonts w:hint="eastAsia"/>
        </w:rPr>
        <w:t>drive tourist</w:t>
      </w:r>
      <w:r>
        <w:t>’</w:t>
      </w:r>
      <w:r>
        <w:rPr>
          <w:rFonts w:hint="eastAsia"/>
        </w:rPr>
        <w:t xml:space="preserve">s travel </w:t>
      </w:r>
      <w:r>
        <w:t>characteristics</w:t>
      </w:r>
      <w:r>
        <w:rPr>
          <w:rFonts w:hint="eastAsia"/>
        </w:rPr>
        <w:t xml:space="preserve"> and </w:t>
      </w:r>
      <w:r w:rsidRPr="00B57CD7">
        <w:t xml:space="preserve">lodging demand </w:t>
      </w:r>
      <w:r>
        <w:rPr>
          <w:rFonts w:hint="eastAsia"/>
        </w:rPr>
        <w:t>determinants, a</w:t>
      </w:r>
      <w:r w:rsidRPr="00B57CD7">
        <w:t xml:space="preserve"> sub-sample of </w:t>
      </w:r>
      <w:r>
        <w:rPr>
          <w:rFonts w:hint="eastAsia"/>
        </w:rPr>
        <w:t>1,122</w:t>
      </w:r>
      <w:r w:rsidRPr="00B57CD7">
        <w:t xml:space="preserve"> respondents was selected</w:t>
      </w:r>
      <w:r>
        <w:rPr>
          <w:rFonts w:hint="eastAsia"/>
        </w:rPr>
        <w:t xml:space="preserve">. </w:t>
      </w:r>
      <w:r w:rsidRPr="001E5781">
        <w:rPr>
          <w:rFonts w:hint="eastAsia"/>
        </w:rPr>
        <w:t>With regard to the sample size</w:t>
      </w:r>
      <w:r>
        <w:rPr>
          <w:rFonts w:hint="eastAsia"/>
        </w:rPr>
        <w:t xml:space="preserve">, it meets </w:t>
      </w:r>
      <w:r>
        <w:t xml:space="preserve">the </w:t>
      </w:r>
      <w:r>
        <w:rPr>
          <w:rFonts w:hint="eastAsia"/>
        </w:rPr>
        <w:t xml:space="preserve">requirements for </w:t>
      </w:r>
      <w:r>
        <w:t xml:space="preserve">the chosen </w:t>
      </w:r>
      <w:r>
        <w:rPr>
          <w:rFonts w:hint="eastAsia"/>
        </w:rPr>
        <w:t xml:space="preserve">statistical analysis. </w:t>
      </w:r>
      <w:r>
        <w:t xml:space="preserve">With small </w:t>
      </w:r>
      <w:r>
        <w:rPr>
          <w:rFonts w:hint="eastAsia"/>
        </w:rPr>
        <w:t>sample size</w:t>
      </w:r>
      <w:r>
        <w:t>s</w:t>
      </w:r>
      <w:r>
        <w:rPr>
          <w:rFonts w:hint="eastAsia"/>
        </w:rPr>
        <w:t xml:space="preserve">, </w:t>
      </w:r>
      <w:r>
        <w:t xml:space="preserve">an assumption of normality is </w:t>
      </w:r>
      <w:r>
        <w:rPr>
          <w:rFonts w:hint="eastAsia"/>
        </w:rPr>
        <w:t xml:space="preserve">essential, </w:t>
      </w:r>
      <w:r>
        <w:t>but,</w:t>
      </w:r>
      <w:r>
        <w:rPr>
          <w:rFonts w:hint="eastAsia"/>
        </w:rPr>
        <w:t xml:space="preserve"> in case of </w:t>
      </w:r>
      <w:r w:rsidRPr="00C034B7">
        <w:rPr>
          <w:rFonts w:hint="eastAsia"/>
        </w:rPr>
        <w:t xml:space="preserve">large sample size, it has a unique </w:t>
      </w:r>
      <w:r w:rsidRPr="00C034B7">
        <w:t>statistical</w:t>
      </w:r>
      <w:r w:rsidRPr="00C034B7">
        <w:rPr>
          <w:rFonts w:hint="eastAsia"/>
        </w:rPr>
        <w:t xml:space="preserve"> property, named </w:t>
      </w:r>
      <w:r w:rsidRPr="00C034B7">
        <w:t>“</w:t>
      </w:r>
      <w:r w:rsidRPr="00C034B7">
        <w:rPr>
          <w:rFonts w:hint="eastAsia"/>
        </w:rPr>
        <w:t>asymptotic properties.</w:t>
      </w:r>
      <w:r w:rsidRPr="00C034B7">
        <w:t>”</w:t>
      </w:r>
      <w:r>
        <w:t xml:space="preserve"> </w:t>
      </w:r>
      <w:r>
        <w:rPr>
          <w:rFonts w:hint="eastAsia"/>
        </w:rPr>
        <w:t>Under th</w:t>
      </w:r>
      <w:r>
        <w:t xml:space="preserve">is </w:t>
      </w:r>
      <w:r>
        <w:rPr>
          <w:rFonts w:hint="eastAsia"/>
        </w:rPr>
        <w:t>assumption, even it doesn</w:t>
      </w:r>
      <w:r>
        <w:t>’</w:t>
      </w:r>
      <w:r>
        <w:rPr>
          <w:rFonts w:hint="eastAsia"/>
        </w:rPr>
        <w:t xml:space="preserve">t meet the normality assumption, </w:t>
      </w:r>
      <w:r>
        <w:t>calculated</w:t>
      </w:r>
      <w:r>
        <w:rPr>
          <w:rFonts w:hint="eastAsia"/>
        </w:rPr>
        <w:t xml:space="preserve"> t and F statistics approximately follows t and F distributions </w:t>
      </w:r>
      <w:r w:rsidR="00147ED4">
        <w:fldChar w:fldCharType="begin"/>
      </w:r>
      <w:r>
        <w:instrText xml:space="preserve"> ADDIN EN.CITE &lt;EndNote&gt;&lt;Cite&gt;&lt;Author&gt;Wooldridge&lt;/Author&gt;&lt;Year&gt;2008&lt;/Year&gt;&lt;RecNum&gt;24&lt;/RecNum&gt;&lt;record&gt;&lt;rec-number&gt;24&lt;/rec-number&gt;&lt;foreign-keys&gt;&lt;key app="EN" db-id="exw95fr5xet0s6ewzxn5pztcrd5p200serzs"&gt;24&lt;/key&gt;&lt;/foreign-keys&gt;&lt;ref-type name="Book"&gt;6&lt;/ref-type&gt;&lt;contributors&gt;&lt;authors&gt;&lt;author&gt;Wooldridge, JM&lt;/author&gt;&lt;/authors&gt;&lt;/contributors&gt;&lt;titles&gt;&lt;title&gt;Introductory econometrics: A modern approach&lt;/title&gt;&lt;/titles&gt;&lt;dates&gt;&lt;year&gt;2008&lt;/year&gt;&lt;/dates&gt;&lt;publisher&gt;South-Western Pub&lt;/publisher&gt;&lt;urls&gt;&lt;/urls&gt;&lt;/record&gt;&lt;/Cite&gt;&lt;/EndNote&gt;</w:instrText>
      </w:r>
      <w:r w:rsidR="00147ED4">
        <w:fldChar w:fldCharType="separate"/>
      </w:r>
      <w:r>
        <w:rPr>
          <w:noProof/>
        </w:rPr>
        <w:t>(Wooldridge, 2008)</w:t>
      </w:r>
      <w:r w:rsidR="00147ED4">
        <w:fldChar w:fldCharType="end"/>
      </w:r>
      <w:r>
        <w:rPr>
          <w:rFonts w:hint="eastAsia"/>
        </w:rPr>
        <w:t>.</w:t>
      </w:r>
    </w:p>
    <w:p w:rsidR="002C1B04" w:rsidRPr="002C1B04" w:rsidRDefault="002C1B04" w:rsidP="002C1B04">
      <w:pPr>
        <w:pStyle w:val="Heading2"/>
      </w:pPr>
      <w:r w:rsidRPr="002C1B04">
        <w:rPr>
          <w:rFonts w:hint="eastAsia"/>
        </w:rPr>
        <w:t>Research model</w:t>
      </w:r>
    </w:p>
    <w:p w:rsidR="002C1B04" w:rsidRDefault="002C1B04" w:rsidP="002C1B04">
      <w:pPr>
        <w:ind w:firstLine="360"/>
      </w:pPr>
      <w:r>
        <w:rPr>
          <w:rFonts w:hint="eastAsia"/>
        </w:rPr>
        <w:tab/>
        <w:t xml:space="preserve">In order to </w:t>
      </w:r>
      <w:r w:rsidR="00B70D76">
        <w:rPr>
          <w:rFonts w:hint="eastAsia"/>
        </w:rPr>
        <w:t xml:space="preserve">estimate more accurate </w:t>
      </w:r>
      <w:r>
        <w:rPr>
          <w:rFonts w:hint="eastAsia"/>
        </w:rPr>
        <w:t>effect</w:t>
      </w:r>
      <w:r w:rsidR="00B70D76">
        <w:rPr>
          <w:rFonts w:hint="eastAsia"/>
        </w:rPr>
        <w:t>s</w:t>
      </w:r>
      <w:r>
        <w:rPr>
          <w:rFonts w:hint="eastAsia"/>
        </w:rPr>
        <w:t xml:space="preserve"> of drive tourists</w:t>
      </w:r>
      <w:r>
        <w:t>’</w:t>
      </w:r>
      <w:r>
        <w:rPr>
          <w:rFonts w:hint="eastAsia"/>
        </w:rPr>
        <w:t xml:space="preserve"> socio-demographic variable and external </w:t>
      </w:r>
      <w:r>
        <w:t>environment</w:t>
      </w:r>
      <w:r w:rsidR="00B70D76">
        <w:rPr>
          <w:rFonts w:hint="eastAsia"/>
        </w:rPr>
        <w:t xml:space="preserve"> changes</w:t>
      </w:r>
      <w:r>
        <w:rPr>
          <w:rFonts w:hint="eastAsia"/>
        </w:rPr>
        <w:t xml:space="preserve">, two-stage least square regression </w:t>
      </w:r>
      <w:r>
        <w:t>model</w:t>
      </w:r>
      <w:r>
        <w:rPr>
          <w:rFonts w:hint="eastAsia"/>
        </w:rPr>
        <w:t xml:space="preserve"> (2SLS) was utilized in the study</w:t>
      </w:r>
      <w:r w:rsidR="00B52402">
        <w:rPr>
          <w:rFonts w:hint="eastAsia"/>
        </w:rPr>
        <w:t xml:space="preserve"> because 2SLS model can deal with </w:t>
      </w:r>
      <w:proofErr w:type="spellStart"/>
      <w:r w:rsidR="00B52402">
        <w:rPr>
          <w:rFonts w:hint="eastAsia"/>
        </w:rPr>
        <w:t>e</w:t>
      </w:r>
      <w:r w:rsidR="00B52402" w:rsidRPr="00B52402">
        <w:t>ndogeneity</w:t>
      </w:r>
      <w:proofErr w:type="spellEnd"/>
      <w:r w:rsidR="00B52402" w:rsidRPr="00B52402">
        <w:rPr>
          <w:rFonts w:hint="eastAsia"/>
        </w:rPr>
        <w:t xml:space="preserve"> </w:t>
      </w:r>
      <w:r w:rsidR="00B52402">
        <w:rPr>
          <w:rFonts w:hint="eastAsia"/>
        </w:rPr>
        <w:t xml:space="preserve">issue </w:t>
      </w:r>
      <w:r w:rsidR="00B52402">
        <w:t>appropriately</w:t>
      </w:r>
      <w:r w:rsidR="00B52402">
        <w:rPr>
          <w:rFonts w:hint="eastAsia"/>
        </w:rPr>
        <w:t>.</w:t>
      </w:r>
      <w:r>
        <w:rPr>
          <w:rFonts w:hint="eastAsia"/>
        </w:rPr>
        <w:t xml:space="preserve"> 2SLS model used </w:t>
      </w:r>
      <w:r w:rsidR="00B52402">
        <w:rPr>
          <w:rFonts w:hint="eastAsia"/>
        </w:rPr>
        <w:t xml:space="preserve">an </w:t>
      </w:r>
      <w:r>
        <w:rPr>
          <w:rFonts w:hint="eastAsia"/>
        </w:rPr>
        <w:t xml:space="preserve">instrumental variable, which was known as a solution for </w:t>
      </w:r>
      <w:proofErr w:type="spellStart"/>
      <w:r>
        <w:rPr>
          <w:rFonts w:hint="eastAsia"/>
        </w:rPr>
        <w:t>endogeneity</w:t>
      </w:r>
      <w:proofErr w:type="spellEnd"/>
      <w:r>
        <w:rPr>
          <w:rFonts w:hint="eastAsia"/>
        </w:rPr>
        <w:t xml:space="preserve"> in economic relationship. </w:t>
      </w:r>
      <w:r>
        <w:t>T</w:t>
      </w:r>
      <w:r>
        <w:rPr>
          <w:rFonts w:hint="eastAsia"/>
        </w:rPr>
        <w:t xml:space="preserve">he model </w:t>
      </w:r>
      <w:r w:rsidRPr="00AD454B">
        <w:t xml:space="preserve">combines multiple </w:t>
      </w:r>
      <w:r>
        <w:rPr>
          <w:rFonts w:hint="eastAsia"/>
        </w:rPr>
        <w:t xml:space="preserve">potential </w:t>
      </w:r>
      <w:r w:rsidRPr="00AD454B">
        <w:t>instrume</w:t>
      </w:r>
      <w:r>
        <w:t xml:space="preserve">nts into </w:t>
      </w:r>
      <w:r>
        <w:rPr>
          <w:rFonts w:hint="eastAsia"/>
        </w:rPr>
        <w:t>an</w:t>
      </w:r>
      <w:r>
        <w:t xml:space="preserve"> optimal instrument</w:t>
      </w:r>
      <w:r>
        <w:rPr>
          <w:rFonts w:hint="eastAsia"/>
        </w:rPr>
        <w:t>.</w:t>
      </w:r>
      <w:r w:rsidRPr="00AD454B">
        <w:t xml:space="preserve"> </w:t>
      </w:r>
      <w:r>
        <w:t>T</w:t>
      </w:r>
      <w:r>
        <w:rPr>
          <w:rFonts w:hint="eastAsia"/>
        </w:rPr>
        <w:t xml:space="preserve">his method is based on the idea that </w:t>
      </w:r>
      <w:r>
        <w:t>“</w:t>
      </w:r>
      <w:r>
        <w:rPr>
          <w:rFonts w:hint="eastAsia"/>
        </w:rPr>
        <w:t xml:space="preserve">economically endogenous variables are determined by each other and some additional </w:t>
      </w:r>
      <w:r>
        <w:t>economically</w:t>
      </w:r>
      <w:r>
        <w:rPr>
          <w:rFonts w:hint="eastAsia"/>
        </w:rPr>
        <w:t xml:space="preserve"> exogenous variables</w:t>
      </w:r>
      <w:r>
        <w:t>”</w:t>
      </w:r>
      <w:r>
        <w:rPr>
          <w:rFonts w:hint="eastAsia"/>
        </w:rPr>
        <w:t xml:space="preserve"> </w:t>
      </w:r>
      <w:r w:rsidR="00147ED4">
        <w:fldChar w:fldCharType="begin"/>
      </w:r>
      <w:r w:rsidR="0087117E">
        <w:instrText xml:space="preserve"> ADDIN EN.CITE &lt;EndNote&gt;&lt;Cite&gt;&lt;Author&gt;Baum&lt;/Author&gt;&lt;Year&gt;2006&lt;/Year&gt;&lt;RecNum&gt;138&lt;/RecNum&gt;&lt;record&gt;&lt;rec-number&gt;138&lt;/rec-number&gt;&lt;foreign-keys&gt;&lt;key app="EN" db-id="awzzzrw0odfw5vexa0qx9adqwwtvesx0px2s"&gt;138&lt;/key&gt;&lt;/foreign-keys&gt;&lt;ref-type name="Book"&gt;6&lt;/ref-type&gt;&lt;contributors&gt;&lt;authors&gt;&lt;author&gt;Baum, CF&lt;/author&gt;&lt;/authors&gt;&lt;/contributors&gt;&lt;titles&gt;&lt;title&gt;An introduction to modern econometrics using Stata&lt;/title&gt;&lt;/titles&gt;&lt;dates&gt;&lt;year&gt;2006&lt;/year&gt;&lt;/dates&gt;&lt;publisher&gt;Stata Corp&lt;/publisher&gt;&lt;urls&gt;&lt;/urls&gt;&lt;/record&gt;&lt;/Cite&gt;&lt;/EndNote&gt;</w:instrText>
      </w:r>
      <w:r w:rsidR="00147ED4">
        <w:fldChar w:fldCharType="separate"/>
      </w:r>
      <w:r>
        <w:rPr>
          <w:noProof/>
        </w:rPr>
        <w:t>(Baum, 2006)</w:t>
      </w:r>
      <w:r w:rsidR="00147ED4">
        <w:fldChar w:fldCharType="end"/>
      </w:r>
      <w:r>
        <w:rPr>
          <w:rFonts w:hint="eastAsia"/>
        </w:rPr>
        <w:t xml:space="preserve">.  </w:t>
      </w:r>
      <w:r w:rsidR="00B52402">
        <w:t>A</w:t>
      </w:r>
      <w:r w:rsidR="00B52402">
        <w:rPr>
          <w:rFonts w:hint="eastAsia"/>
        </w:rPr>
        <w:t xml:space="preserve"> c</w:t>
      </w:r>
      <w:r>
        <w:t>onceptual</w:t>
      </w:r>
      <w:r>
        <w:rPr>
          <w:rFonts w:hint="eastAsia"/>
        </w:rPr>
        <w:t xml:space="preserve"> </w:t>
      </w:r>
      <w:r w:rsidR="00B52402">
        <w:rPr>
          <w:rFonts w:hint="eastAsia"/>
        </w:rPr>
        <w:t xml:space="preserve">lodging demand </w:t>
      </w:r>
      <w:r>
        <w:rPr>
          <w:rFonts w:hint="eastAsia"/>
        </w:rPr>
        <w:t>model is as follows:</w:t>
      </w:r>
    </w:p>
    <w:p w:rsidR="002C1B04" w:rsidRDefault="002C1B04" w:rsidP="002C1B04">
      <w:pPr>
        <w:ind w:firstLine="360"/>
      </w:pPr>
      <w:r>
        <w:rPr>
          <w:rFonts w:hint="eastAsia"/>
        </w:rPr>
        <w:t xml:space="preserve">First </w:t>
      </w:r>
      <w:r>
        <w:t>stage:</w:t>
      </w:r>
      <w:r>
        <w:rPr>
          <w:rFonts w:hint="eastAsia"/>
        </w:rPr>
        <w:t xml:space="preserve"> Gas price</w:t>
      </w:r>
      <w:r w:rsidRPr="00130A0A">
        <w:t xml:space="preserve"> = </w:t>
      </w:r>
      <w:r w:rsidRPr="00130A0A">
        <w:rPr>
          <w:i/>
          <w:iCs/>
        </w:rPr>
        <w:t>f</w:t>
      </w:r>
      <w:r w:rsidR="007461A8">
        <w:rPr>
          <w:rFonts w:hint="eastAsia"/>
          <w:i/>
          <w:iCs/>
        </w:rPr>
        <w:t xml:space="preserve"> </w:t>
      </w:r>
      <w:r>
        <w:t>(</w:t>
      </w:r>
      <w:r>
        <w:rPr>
          <w:rFonts w:hint="eastAsia"/>
        </w:rPr>
        <w:t>seasonality</w:t>
      </w:r>
      <w:r w:rsidRPr="00130A0A">
        <w:t>)</w:t>
      </w:r>
      <w:r>
        <w:rPr>
          <w:rFonts w:hint="eastAsia"/>
        </w:rPr>
        <w:t xml:space="preserve"> ------------------------------------------------------------ (1)</w:t>
      </w:r>
    </w:p>
    <w:p w:rsidR="002C1B04" w:rsidRPr="00130A0A" w:rsidRDefault="002C1B04" w:rsidP="002C1B04">
      <w:pPr>
        <w:ind w:firstLine="360"/>
      </w:pPr>
    </w:p>
    <w:p w:rsidR="002C1B04" w:rsidRPr="00130A0A" w:rsidRDefault="002C1B04" w:rsidP="002C1B04">
      <w:pPr>
        <w:ind w:firstLine="360"/>
      </w:pPr>
      <w:r>
        <w:rPr>
          <w:rFonts w:hint="eastAsia"/>
        </w:rPr>
        <w:t xml:space="preserve">Second stage: </w:t>
      </w:r>
      <w:r w:rsidRPr="00130A0A">
        <w:t xml:space="preserve">Lodging demand = </w:t>
      </w:r>
      <w:r w:rsidRPr="00130A0A">
        <w:rPr>
          <w:i/>
          <w:iCs/>
        </w:rPr>
        <w:t>f</w:t>
      </w:r>
      <w:r w:rsidR="007461A8">
        <w:rPr>
          <w:rFonts w:hint="eastAsia"/>
          <w:i/>
          <w:iCs/>
        </w:rPr>
        <w:t xml:space="preserve"> </w:t>
      </w:r>
      <w:r w:rsidRPr="00130A0A">
        <w:t xml:space="preserve">(income, trip distance, </w:t>
      </w:r>
      <w:r>
        <w:rPr>
          <w:rFonts w:hint="eastAsia"/>
        </w:rPr>
        <w:t xml:space="preserve">gas price, </w:t>
      </w:r>
      <w:r w:rsidRPr="00130A0A">
        <w:t>age, travel mode, trip party size, education level, weekend trip, event of 9/11</w:t>
      </w:r>
      <w:proofErr w:type="gramStart"/>
      <w:r w:rsidRPr="00130A0A">
        <w:t xml:space="preserve">) </w:t>
      </w:r>
      <w:r>
        <w:rPr>
          <w:rFonts w:hint="eastAsia"/>
        </w:rPr>
        <w:t xml:space="preserve"> --------------------------------------------</w:t>
      </w:r>
      <w:proofErr w:type="gramEnd"/>
      <w:r>
        <w:rPr>
          <w:rFonts w:hint="eastAsia"/>
        </w:rPr>
        <w:t xml:space="preserve"> (2)</w:t>
      </w:r>
    </w:p>
    <w:p w:rsidR="002C1B04" w:rsidRDefault="002C1B04" w:rsidP="002C1B04">
      <w:pPr>
        <w:ind w:firstLine="360"/>
      </w:pPr>
    </w:p>
    <w:p w:rsidR="00CA6732" w:rsidRDefault="002C1B04" w:rsidP="00F419B1">
      <w:pPr>
        <w:spacing w:after="240"/>
        <w:ind w:firstLine="360"/>
      </w:pPr>
      <w:r>
        <w:rPr>
          <w:rFonts w:hint="eastAsia"/>
        </w:rPr>
        <w:tab/>
      </w:r>
      <w:r>
        <w:t>Underlying</w:t>
      </w:r>
      <w:r>
        <w:rPr>
          <w:rFonts w:hint="eastAsia"/>
        </w:rPr>
        <w:t xml:space="preserve"> thought on </w:t>
      </w:r>
      <w:r>
        <w:t>these</w:t>
      </w:r>
      <w:r>
        <w:rPr>
          <w:rFonts w:hint="eastAsia"/>
        </w:rPr>
        <w:t xml:space="preserve"> model</w:t>
      </w:r>
      <w:r>
        <w:t>s</w:t>
      </w:r>
      <w:r>
        <w:rPr>
          <w:rFonts w:hint="eastAsia"/>
        </w:rPr>
        <w:t xml:space="preserve"> is that lodging demand for highway hotel and motel was directly affected by drive </w:t>
      </w:r>
      <w:proofErr w:type="spellStart"/>
      <w:r>
        <w:rPr>
          <w:rFonts w:hint="eastAsia"/>
        </w:rPr>
        <w:t>toursts</w:t>
      </w:r>
      <w:proofErr w:type="spellEnd"/>
      <w:r>
        <w:t>’</w:t>
      </w:r>
      <w:r>
        <w:rPr>
          <w:rFonts w:hint="eastAsia"/>
        </w:rPr>
        <w:t xml:space="preserve"> socio-demographic variable and travel related variable. Gas price is a function of seasonality, and it indirectly affects lodging demand. STATA version 10 was used in estimating coefficients of 2SLS model and tested whether or not </w:t>
      </w:r>
      <w:proofErr w:type="spellStart"/>
      <w:r>
        <w:rPr>
          <w:rFonts w:hint="eastAsia"/>
        </w:rPr>
        <w:t>endogeneity</w:t>
      </w:r>
      <w:proofErr w:type="spellEnd"/>
      <w:r>
        <w:rPr>
          <w:rFonts w:hint="eastAsia"/>
        </w:rPr>
        <w:t xml:space="preserve"> problems is. </w:t>
      </w:r>
    </w:p>
    <w:p w:rsidR="00F419B1" w:rsidRDefault="00F419B1" w:rsidP="00F419B1">
      <w:pPr>
        <w:spacing w:after="240"/>
        <w:ind w:firstLine="420"/>
        <w:rPr>
          <w:rFonts w:cstheme="majorBidi"/>
          <w:b/>
          <w:sz w:val="28"/>
          <w:szCs w:val="28"/>
        </w:rPr>
      </w:pPr>
    </w:p>
    <w:p w:rsidR="00236C19" w:rsidRDefault="00DB7BC9" w:rsidP="00B14F0B">
      <w:pPr>
        <w:pStyle w:val="Heading1"/>
      </w:pPr>
      <w:r w:rsidRPr="00B14F0B">
        <w:t>RESULTS</w:t>
      </w:r>
    </w:p>
    <w:p w:rsidR="00F419B1" w:rsidRDefault="00F419B1" w:rsidP="00F419B1">
      <w:pPr>
        <w:ind w:firstLine="360"/>
      </w:pPr>
      <w:r>
        <w:rPr>
          <w:rFonts w:hint="eastAsia"/>
        </w:rPr>
        <w:t xml:space="preserve">In order to test </w:t>
      </w:r>
      <w:proofErr w:type="spellStart"/>
      <w:r>
        <w:rPr>
          <w:rFonts w:hint="eastAsia"/>
        </w:rPr>
        <w:t>endogeneity</w:t>
      </w:r>
      <w:proofErr w:type="spellEnd"/>
      <w:r>
        <w:rPr>
          <w:rFonts w:hint="eastAsia"/>
        </w:rPr>
        <w:t xml:space="preserve"> in estimation model, first-stage regression was conducted. </w:t>
      </w:r>
      <w:r>
        <w:t>T</w:t>
      </w:r>
      <w:r>
        <w:rPr>
          <w:rFonts w:hint="eastAsia"/>
        </w:rPr>
        <w:t xml:space="preserve">he first- stage regression model is to estimate </w:t>
      </w:r>
      <w:r>
        <w:t>coefficients</w:t>
      </w:r>
      <w:r>
        <w:rPr>
          <w:rFonts w:hint="eastAsia"/>
        </w:rPr>
        <w:t xml:space="preserve"> between gas price and seasonality when </w:t>
      </w:r>
      <w:r>
        <w:rPr>
          <w:rFonts w:hint="eastAsia"/>
        </w:rPr>
        <w:lastRenderedPageBreak/>
        <w:t xml:space="preserve">all </w:t>
      </w:r>
      <w:r>
        <w:t>exogenous</w:t>
      </w:r>
      <w:r>
        <w:rPr>
          <w:rFonts w:hint="eastAsia"/>
        </w:rPr>
        <w:t xml:space="preserve"> variables are controlled. </w:t>
      </w:r>
      <w:r>
        <w:t>T</w:t>
      </w:r>
      <w:r>
        <w:rPr>
          <w:rFonts w:hint="eastAsia"/>
        </w:rPr>
        <w:t xml:space="preserve">he result was presented in Table 1 and Table 2.  R-square was 0.795 and seasonal dummy variables are significant except sead2 (i.e. from Sep. to Nov. 2001). </w:t>
      </w:r>
    </w:p>
    <w:p w:rsidR="00F419B1" w:rsidRDefault="00F419B1" w:rsidP="009924E7">
      <w:pPr>
        <w:spacing w:after="0"/>
        <w:ind w:firstLineChars="0" w:firstLine="0"/>
      </w:pPr>
      <w:r>
        <w:rPr>
          <w:rFonts w:hint="eastAsia"/>
        </w:rPr>
        <w:t>Table 1</w:t>
      </w:r>
    </w:p>
    <w:p w:rsidR="00F419B1" w:rsidRDefault="00F419B1" w:rsidP="009924E7">
      <w:pPr>
        <w:ind w:firstLineChars="0" w:firstLine="0"/>
      </w:pPr>
      <w:r>
        <w:rPr>
          <w:rFonts w:hint="eastAsia"/>
        </w:rPr>
        <w:t xml:space="preserve">Results of Instrument Variable Estimation through </w:t>
      </w:r>
      <w:r w:rsidRPr="0054339B">
        <w:t>First-stage regressions</w:t>
      </w:r>
    </w:p>
    <w:tbl>
      <w:tblPr>
        <w:tblW w:w="8382" w:type="dxa"/>
        <w:tblInd w:w="87" w:type="dxa"/>
        <w:tblBorders>
          <w:top w:val="single" w:sz="4" w:space="0" w:color="auto"/>
          <w:bottom w:val="single" w:sz="4" w:space="0" w:color="auto"/>
        </w:tblBorders>
        <w:tblCellMar>
          <w:left w:w="99" w:type="dxa"/>
          <w:right w:w="99" w:type="dxa"/>
        </w:tblCellMar>
        <w:tblLook w:val="04A0"/>
      </w:tblPr>
      <w:tblGrid>
        <w:gridCol w:w="1982"/>
        <w:gridCol w:w="1604"/>
        <w:gridCol w:w="1604"/>
        <w:gridCol w:w="1392"/>
        <w:gridCol w:w="1800"/>
      </w:tblGrid>
      <w:tr w:rsidR="00F419B1" w:rsidRPr="006E6388" w:rsidTr="007461A8">
        <w:trPr>
          <w:trHeight w:val="147"/>
        </w:trPr>
        <w:tc>
          <w:tcPr>
            <w:tcW w:w="1982" w:type="dxa"/>
            <w:tcBorders>
              <w:top w:val="single" w:sz="4" w:space="0" w:color="auto"/>
              <w:bottom w:val="single" w:sz="4" w:space="0" w:color="auto"/>
            </w:tcBorders>
            <w:shd w:val="clear" w:color="auto" w:fill="auto"/>
            <w:noWrap/>
            <w:vAlign w:val="center"/>
            <w:hideMark/>
          </w:tcPr>
          <w:p w:rsidR="00F419B1" w:rsidRPr="006E6388" w:rsidRDefault="00F419B1" w:rsidP="00F419B1">
            <w:pPr>
              <w:ind w:firstLine="300"/>
              <w:jc w:val="right"/>
              <w:rPr>
                <w:rFonts w:eastAsia="맑은 고딕"/>
                <w:color w:val="000000"/>
                <w:sz w:val="20"/>
                <w:szCs w:val="20"/>
              </w:rPr>
            </w:pPr>
          </w:p>
        </w:tc>
        <w:tc>
          <w:tcPr>
            <w:tcW w:w="1604" w:type="dxa"/>
            <w:tcBorders>
              <w:top w:val="single" w:sz="4" w:space="0" w:color="auto"/>
              <w:bottom w:val="single" w:sz="4" w:space="0" w:color="auto"/>
            </w:tcBorders>
            <w:shd w:val="clear" w:color="auto" w:fill="auto"/>
            <w:noWrap/>
            <w:vAlign w:val="center"/>
            <w:hideMark/>
          </w:tcPr>
          <w:p w:rsidR="00F419B1" w:rsidRPr="006E6388" w:rsidRDefault="00F419B1" w:rsidP="0024084F">
            <w:pPr>
              <w:ind w:firstLineChars="0" w:firstLine="0"/>
              <w:jc w:val="right"/>
              <w:rPr>
                <w:rFonts w:eastAsia="NSimSun"/>
                <w:color w:val="000000"/>
                <w:sz w:val="20"/>
                <w:szCs w:val="20"/>
              </w:rPr>
            </w:pPr>
            <w:proofErr w:type="spellStart"/>
            <w:r w:rsidRPr="006E6388">
              <w:rPr>
                <w:rFonts w:eastAsia="NSimSun"/>
                <w:color w:val="000000"/>
                <w:sz w:val="20"/>
                <w:szCs w:val="20"/>
              </w:rPr>
              <w:t>Coef</w:t>
            </w:r>
            <w:proofErr w:type="spellEnd"/>
            <w:r w:rsidRPr="006E6388">
              <w:rPr>
                <w:rFonts w:eastAsia="NSimSun"/>
                <w:color w:val="000000"/>
                <w:sz w:val="20"/>
                <w:szCs w:val="20"/>
              </w:rPr>
              <w:t xml:space="preserve">.  </w:t>
            </w:r>
          </w:p>
        </w:tc>
        <w:tc>
          <w:tcPr>
            <w:tcW w:w="1604" w:type="dxa"/>
            <w:tcBorders>
              <w:top w:val="single" w:sz="4" w:space="0" w:color="auto"/>
              <w:bottom w:val="single" w:sz="4" w:space="0" w:color="auto"/>
            </w:tcBorders>
            <w:shd w:val="clear" w:color="auto" w:fill="auto"/>
            <w:noWrap/>
            <w:vAlign w:val="center"/>
            <w:hideMark/>
          </w:tcPr>
          <w:p w:rsidR="00F419B1" w:rsidRPr="006E6388" w:rsidRDefault="00F419B1" w:rsidP="0024084F">
            <w:pPr>
              <w:ind w:firstLineChars="8" w:firstLine="16"/>
              <w:jc w:val="right"/>
              <w:rPr>
                <w:rFonts w:eastAsia="맑은 고딕"/>
                <w:color w:val="000000"/>
                <w:sz w:val="20"/>
                <w:szCs w:val="20"/>
              </w:rPr>
            </w:pPr>
            <w:r w:rsidRPr="006E6388">
              <w:rPr>
                <w:rFonts w:eastAsia="맑은 고딕"/>
                <w:color w:val="000000"/>
                <w:sz w:val="20"/>
                <w:szCs w:val="20"/>
              </w:rPr>
              <w:t xml:space="preserve"> Std. Err.     </w:t>
            </w:r>
          </w:p>
        </w:tc>
        <w:tc>
          <w:tcPr>
            <w:tcW w:w="1392" w:type="dxa"/>
            <w:tcBorders>
              <w:top w:val="single" w:sz="4" w:space="0" w:color="auto"/>
              <w:bottom w:val="single" w:sz="4" w:space="0" w:color="auto"/>
            </w:tcBorders>
            <w:shd w:val="clear" w:color="auto" w:fill="auto"/>
            <w:noWrap/>
            <w:vAlign w:val="center"/>
            <w:hideMark/>
          </w:tcPr>
          <w:p w:rsidR="00F419B1" w:rsidRPr="006E6388" w:rsidRDefault="00F419B1" w:rsidP="0024084F">
            <w:pPr>
              <w:ind w:firstLineChars="16" w:firstLine="32"/>
              <w:jc w:val="right"/>
              <w:rPr>
                <w:rFonts w:eastAsia="맑은 고딕"/>
                <w:color w:val="000000"/>
                <w:sz w:val="20"/>
                <w:szCs w:val="20"/>
              </w:rPr>
            </w:pPr>
            <w:r w:rsidRPr="006E6388">
              <w:rPr>
                <w:rFonts w:eastAsia="맑은 고딕"/>
                <w:color w:val="000000"/>
                <w:sz w:val="20"/>
                <w:szCs w:val="20"/>
              </w:rPr>
              <w:t xml:space="preserve"> t   </w:t>
            </w:r>
          </w:p>
        </w:tc>
        <w:tc>
          <w:tcPr>
            <w:tcW w:w="1800" w:type="dxa"/>
            <w:tcBorders>
              <w:top w:val="single" w:sz="4" w:space="0" w:color="auto"/>
              <w:bottom w:val="single" w:sz="4" w:space="0" w:color="auto"/>
            </w:tcBorders>
            <w:shd w:val="clear" w:color="auto" w:fill="auto"/>
            <w:noWrap/>
            <w:vAlign w:val="center"/>
            <w:hideMark/>
          </w:tcPr>
          <w:p w:rsidR="00F419B1" w:rsidRPr="006E6388" w:rsidRDefault="00F419B1" w:rsidP="0024084F">
            <w:pPr>
              <w:ind w:firstLineChars="0" w:firstLine="0"/>
              <w:jc w:val="right"/>
              <w:rPr>
                <w:rFonts w:eastAsia="맑은 고딕"/>
                <w:color w:val="000000"/>
                <w:sz w:val="20"/>
                <w:szCs w:val="20"/>
              </w:rPr>
            </w:pPr>
            <w:r w:rsidRPr="006E6388">
              <w:rPr>
                <w:rFonts w:eastAsia="맑은 고딕"/>
                <w:color w:val="000000"/>
                <w:sz w:val="20"/>
                <w:szCs w:val="20"/>
              </w:rPr>
              <w:t xml:space="preserve"> P&gt;|t|</w:t>
            </w:r>
          </w:p>
        </w:tc>
      </w:tr>
      <w:tr w:rsidR="00F419B1" w:rsidRPr="006E6388" w:rsidTr="007461A8">
        <w:trPr>
          <w:trHeight w:val="340"/>
        </w:trPr>
        <w:tc>
          <w:tcPr>
            <w:tcW w:w="1982" w:type="dxa"/>
            <w:tcBorders>
              <w:top w:val="single" w:sz="4" w:space="0" w:color="auto"/>
            </w:tcBorders>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w:t>
            </w:r>
            <w:proofErr w:type="spellStart"/>
            <w:r w:rsidRPr="006E6388">
              <w:rPr>
                <w:rFonts w:eastAsia="NSimSun"/>
                <w:color w:val="000000"/>
                <w:sz w:val="20"/>
                <w:szCs w:val="20"/>
              </w:rPr>
              <w:t>lnincome</w:t>
            </w:r>
            <w:proofErr w:type="spellEnd"/>
          </w:p>
        </w:tc>
        <w:tc>
          <w:tcPr>
            <w:tcW w:w="1604" w:type="dxa"/>
            <w:tcBorders>
              <w:top w:val="single" w:sz="4" w:space="0" w:color="auto"/>
            </w:tcBorders>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-0.00</w:t>
            </w:r>
            <w:r w:rsidRPr="00DE3E25">
              <w:rPr>
                <w:rFonts w:hint="eastAsia"/>
                <w:color w:val="000000"/>
                <w:sz w:val="20"/>
                <w:szCs w:val="20"/>
              </w:rPr>
              <w:t>3</w:t>
            </w:r>
          </w:p>
        </w:tc>
        <w:tc>
          <w:tcPr>
            <w:tcW w:w="1604" w:type="dxa"/>
            <w:tcBorders>
              <w:top w:val="single" w:sz="4" w:space="0" w:color="auto"/>
            </w:tcBorders>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0.0033343</w:t>
            </w:r>
          </w:p>
        </w:tc>
        <w:tc>
          <w:tcPr>
            <w:tcW w:w="1392" w:type="dxa"/>
            <w:tcBorders>
              <w:top w:val="single" w:sz="4" w:space="0" w:color="auto"/>
            </w:tcBorders>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-0.82</w:t>
            </w:r>
          </w:p>
        </w:tc>
        <w:tc>
          <w:tcPr>
            <w:tcW w:w="1800" w:type="dxa"/>
            <w:tcBorders>
              <w:top w:val="single" w:sz="4" w:space="0" w:color="auto"/>
            </w:tcBorders>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0.411</w:t>
            </w:r>
          </w:p>
        </w:tc>
      </w:tr>
      <w:tr w:rsidR="00F419B1" w:rsidRPr="006E6388" w:rsidTr="007461A8">
        <w:trPr>
          <w:trHeight w:val="26"/>
        </w:trPr>
        <w:tc>
          <w:tcPr>
            <w:tcW w:w="1982" w:type="dxa"/>
            <w:shd w:val="clear" w:color="auto" w:fill="auto"/>
            <w:noWrap/>
            <w:vAlign w:val="center"/>
            <w:hideMark/>
          </w:tcPr>
          <w:p w:rsidR="00F419B1" w:rsidRPr="006E6388" w:rsidRDefault="009924E7" w:rsidP="009924E7">
            <w:pPr>
              <w:spacing w:after="0"/>
              <w:ind w:firstLineChars="0" w:firstLine="0"/>
              <w:rPr>
                <w:rFonts w:eastAsia="NSimSun"/>
                <w:color w:val="000000"/>
                <w:sz w:val="20"/>
                <w:szCs w:val="20"/>
              </w:rPr>
            </w:pPr>
            <w:r>
              <w:rPr>
                <w:rFonts w:eastAsia="NSimSun"/>
                <w:color w:val="000000"/>
                <w:sz w:val="20"/>
                <w:szCs w:val="20"/>
              </w:rPr>
              <w:t xml:space="preserve"> </w:t>
            </w:r>
            <w:proofErr w:type="spellStart"/>
            <w:r w:rsidR="00F419B1" w:rsidRPr="006E6388">
              <w:rPr>
                <w:rFonts w:eastAsia="NSimSun"/>
                <w:color w:val="000000"/>
                <w:sz w:val="20"/>
                <w:szCs w:val="20"/>
              </w:rPr>
              <w:t>lntpnum</w:t>
            </w:r>
            <w:proofErr w:type="spellEnd"/>
          </w:p>
        </w:tc>
        <w:tc>
          <w:tcPr>
            <w:tcW w:w="1604"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0.00</w:t>
            </w:r>
            <w:r w:rsidRPr="00DE3E25">
              <w:rPr>
                <w:rFonts w:hint="eastAsia"/>
                <w:color w:val="000000"/>
                <w:sz w:val="20"/>
                <w:szCs w:val="20"/>
              </w:rPr>
              <w:t>9</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0.0041392</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2.15</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0.032</w:t>
            </w:r>
          </w:p>
        </w:tc>
      </w:tr>
      <w:tr w:rsidR="00F419B1" w:rsidRPr="006E6388" w:rsidTr="007461A8">
        <w:trPr>
          <w:trHeight w:val="26"/>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edud1</w:t>
            </w:r>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0.002</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0.0042818</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0.47</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0.638</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edud2</w:t>
            </w:r>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-0.007</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0.0064214</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-1.17</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0.244</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w:t>
            </w:r>
            <w:proofErr w:type="spellStart"/>
            <w:r w:rsidRPr="006E6388">
              <w:rPr>
                <w:rFonts w:eastAsia="NSimSun"/>
                <w:color w:val="000000"/>
                <w:sz w:val="20"/>
                <w:szCs w:val="20"/>
              </w:rPr>
              <w:t>dsex</w:t>
            </w:r>
            <w:proofErr w:type="spellEnd"/>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0.001</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0.0038962</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0.31</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0.759</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w:t>
            </w:r>
            <w:proofErr w:type="spellStart"/>
            <w:r w:rsidRPr="006E6388">
              <w:rPr>
                <w:rFonts w:eastAsia="NSimSun"/>
                <w:color w:val="000000"/>
                <w:sz w:val="20"/>
                <w:szCs w:val="20"/>
              </w:rPr>
              <w:t>dumage</w:t>
            </w:r>
            <w:proofErr w:type="spellEnd"/>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-0.007</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0.0056879</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-1.24</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0.217</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w:t>
            </w:r>
            <w:proofErr w:type="spellStart"/>
            <w:r w:rsidR="009924E7">
              <w:rPr>
                <w:rFonts w:hint="eastAsia"/>
                <w:color w:val="000000"/>
                <w:sz w:val="20"/>
                <w:szCs w:val="20"/>
              </w:rPr>
              <w:t>d</w:t>
            </w:r>
            <w:r w:rsidRPr="006E6388">
              <w:rPr>
                <w:rFonts w:eastAsia="NSimSun"/>
                <w:color w:val="000000"/>
                <w:sz w:val="20"/>
                <w:szCs w:val="20"/>
              </w:rPr>
              <w:t>umweek</w:t>
            </w:r>
            <w:proofErr w:type="spellEnd"/>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-0.002</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0.004243</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-0.64</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0.525</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dum911</w:t>
            </w:r>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-0.195</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0.0060521</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-32.32</w:t>
            </w:r>
          </w:p>
        </w:tc>
        <w:tc>
          <w:tcPr>
            <w:tcW w:w="1800"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w:t>
            </w:r>
            <w:r w:rsidRPr="00DE3E25">
              <w:rPr>
                <w:color w:val="000000"/>
                <w:sz w:val="20"/>
                <w:szCs w:val="20"/>
              </w:rPr>
              <w:t>.000</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dummode1</w:t>
            </w:r>
          </w:p>
        </w:tc>
        <w:tc>
          <w:tcPr>
            <w:tcW w:w="1604"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-0.000</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0.0043965</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-0.21</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0.834</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dummode2</w:t>
            </w:r>
          </w:p>
        </w:tc>
        <w:tc>
          <w:tcPr>
            <w:tcW w:w="1604"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0.004</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0.0059695</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0.71</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0.475</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rFonts w:eastAsia="NSimSun"/>
                <w:color w:val="000000"/>
                <w:sz w:val="20"/>
                <w:szCs w:val="20"/>
              </w:rPr>
            </w:pPr>
            <w:r w:rsidRPr="006E6388">
              <w:rPr>
                <w:rFonts w:eastAsia="NSimSun"/>
                <w:color w:val="000000"/>
                <w:sz w:val="20"/>
                <w:szCs w:val="20"/>
              </w:rPr>
              <w:t xml:space="preserve"> </w:t>
            </w:r>
            <w:proofErr w:type="spellStart"/>
            <w:r w:rsidRPr="006E6388">
              <w:rPr>
                <w:rFonts w:eastAsia="NSimSun"/>
                <w:color w:val="000000"/>
                <w:sz w:val="20"/>
                <w:szCs w:val="20"/>
              </w:rPr>
              <w:t>lnmile</w:t>
            </w:r>
            <w:proofErr w:type="spellEnd"/>
          </w:p>
        </w:tc>
        <w:tc>
          <w:tcPr>
            <w:tcW w:w="1604"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0.00</w:t>
            </w:r>
            <w:r w:rsidRPr="00DE3E25">
              <w:rPr>
                <w:rFonts w:hint="eastAsia"/>
                <w:color w:val="000000"/>
                <w:sz w:val="20"/>
                <w:szCs w:val="20"/>
              </w:rPr>
              <w:t>9</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0.0026188</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3.4</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0.001</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color w:val="000000"/>
                <w:sz w:val="20"/>
                <w:szCs w:val="20"/>
              </w:rPr>
            </w:pPr>
            <w:r w:rsidRPr="006E6388">
              <w:rPr>
                <w:rFonts w:eastAsia="NSimSun"/>
                <w:color w:val="000000"/>
                <w:sz w:val="20"/>
                <w:szCs w:val="20"/>
              </w:rPr>
              <w:t xml:space="preserve"> sead1</w:t>
            </w:r>
            <w:r>
              <w:rPr>
                <w:rFonts w:hint="eastAsia"/>
                <w:color w:val="000000"/>
                <w:sz w:val="20"/>
                <w:szCs w:val="20"/>
              </w:rPr>
              <w:t>*</w:t>
            </w:r>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-0.077</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0.0061748</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-12.53</w:t>
            </w:r>
          </w:p>
        </w:tc>
        <w:tc>
          <w:tcPr>
            <w:tcW w:w="1800"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w:t>
            </w:r>
            <w:r w:rsidRPr="00DE3E25">
              <w:rPr>
                <w:color w:val="000000"/>
                <w:sz w:val="20"/>
                <w:szCs w:val="20"/>
              </w:rPr>
              <w:t>.000</w:t>
            </w:r>
          </w:p>
        </w:tc>
      </w:tr>
      <w:tr w:rsidR="00F419B1" w:rsidRPr="006E6388" w:rsidTr="007461A8">
        <w:trPr>
          <w:trHeight w:val="340"/>
        </w:trPr>
        <w:tc>
          <w:tcPr>
            <w:tcW w:w="1982" w:type="dxa"/>
            <w:shd w:val="clear" w:color="auto" w:fill="auto"/>
            <w:noWrap/>
            <w:vAlign w:val="center"/>
            <w:hideMark/>
          </w:tcPr>
          <w:p w:rsidR="00F419B1" w:rsidRPr="006E6388" w:rsidRDefault="00F419B1" w:rsidP="009924E7">
            <w:pPr>
              <w:spacing w:after="0"/>
              <w:ind w:firstLineChars="0" w:firstLine="0"/>
              <w:rPr>
                <w:color w:val="000000"/>
                <w:sz w:val="20"/>
                <w:szCs w:val="20"/>
              </w:rPr>
            </w:pPr>
            <w:r w:rsidRPr="006E6388">
              <w:rPr>
                <w:rFonts w:eastAsia="NSimSun"/>
                <w:color w:val="000000"/>
                <w:sz w:val="20"/>
                <w:szCs w:val="20"/>
              </w:rPr>
              <w:t xml:space="preserve"> sead2</w:t>
            </w:r>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-0.002</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0.0058791</w:t>
            </w: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-0.41</w:t>
            </w:r>
          </w:p>
        </w:tc>
        <w:tc>
          <w:tcPr>
            <w:tcW w:w="1800"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0.682</w:t>
            </w:r>
          </w:p>
        </w:tc>
      </w:tr>
      <w:tr w:rsidR="00F419B1" w:rsidRPr="006E6388" w:rsidTr="007461A8">
        <w:trPr>
          <w:trHeight w:val="340"/>
        </w:trPr>
        <w:tc>
          <w:tcPr>
            <w:tcW w:w="1982" w:type="dxa"/>
            <w:tcBorders>
              <w:bottom w:val="nil"/>
            </w:tcBorders>
            <w:shd w:val="clear" w:color="auto" w:fill="auto"/>
            <w:noWrap/>
            <w:vAlign w:val="center"/>
            <w:hideMark/>
          </w:tcPr>
          <w:p w:rsidR="00F419B1" w:rsidRPr="006E6388" w:rsidRDefault="00F419B1" w:rsidP="009924E7">
            <w:pPr>
              <w:spacing w:after="0"/>
              <w:ind w:firstLineChars="0" w:firstLine="0"/>
              <w:rPr>
                <w:color w:val="000000"/>
                <w:sz w:val="20"/>
                <w:szCs w:val="20"/>
              </w:rPr>
            </w:pPr>
            <w:r w:rsidRPr="006E6388">
              <w:rPr>
                <w:rFonts w:eastAsia="NSimSun"/>
                <w:color w:val="000000"/>
                <w:sz w:val="20"/>
                <w:szCs w:val="20"/>
              </w:rPr>
              <w:t xml:space="preserve"> sead3</w:t>
            </w:r>
            <w:r>
              <w:rPr>
                <w:rFonts w:hint="eastAsia"/>
                <w:color w:val="000000"/>
                <w:sz w:val="20"/>
                <w:szCs w:val="20"/>
              </w:rPr>
              <w:t>*</w:t>
            </w:r>
          </w:p>
        </w:tc>
        <w:tc>
          <w:tcPr>
            <w:tcW w:w="1604" w:type="dxa"/>
            <w:tcBorders>
              <w:bottom w:val="nil"/>
            </w:tcBorders>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-0.150</w:t>
            </w:r>
          </w:p>
        </w:tc>
        <w:tc>
          <w:tcPr>
            <w:tcW w:w="1604" w:type="dxa"/>
            <w:tcBorders>
              <w:bottom w:val="nil"/>
            </w:tcBorders>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0.0058804</w:t>
            </w:r>
          </w:p>
        </w:tc>
        <w:tc>
          <w:tcPr>
            <w:tcW w:w="1392" w:type="dxa"/>
            <w:tcBorders>
              <w:bottom w:val="nil"/>
            </w:tcBorders>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-25.61</w:t>
            </w:r>
          </w:p>
        </w:tc>
        <w:tc>
          <w:tcPr>
            <w:tcW w:w="1800" w:type="dxa"/>
            <w:tcBorders>
              <w:bottom w:val="nil"/>
            </w:tcBorders>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w:t>
            </w:r>
            <w:r w:rsidRPr="00DE3E25">
              <w:rPr>
                <w:color w:val="000000"/>
                <w:sz w:val="20"/>
                <w:szCs w:val="20"/>
              </w:rPr>
              <w:t>.000</w:t>
            </w:r>
          </w:p>
        </w:tc>
      </w:tr>
      <w:tr w:rsidR="00F419B1" w:rsidRPr="006E6388" w:rsidTr="007461A8">
        <w:trPr>
          <w:trHeight w:val="340"/>
        </w:trPr>
        <w:tc>
          <w:tcPr>
            <w:tcW w:w="1982" w:type="dxa"/>
            <w:tcBorders>
              <w:top w:val="nil"/>
              <w:bottom w:val="single" w:sz="4" w:space="0" w:color="auto"/>
            </w:tcBorders>
            <w:shd w:val="clear" w:color="auto" w:fill="auto"/>
            <w:noWrap/>
            <w:vAlign w:val="center"/>
            <w:hideMark/>
          </w:tcPr>
          <w:p w:rsidR="00F419B1" w:rsidRPr="006E6388" w:rsidRDefault="00F419B1" w:rsidP="009924E7">
            <w:pPr>
              <w:spacing w:after="0"/>
              <w:ind w:firstLineChars="0" w:firstLine="0"/>
              <w:rPr>
                <w:color w:val="000000"/>
                <w:sz w:val="20"/>
                <w:szCs w:val="20"/>
              </w:rPr>
            </w:pPr>
            <w:r w:rsidRPr="006E6388">
              <w:rPr>
                <w:rFonts w:eastAsia="NSimSun"/>
                <w:color w:val="000000"/>
                <w:sz w:val="20"/>
                <w:szCs w:val="20"/>
              </w:rPr>
              <w:t xml:space="preserve">  _cons</w:t>
            </w:r>
          </w:p>
        </w:tc>
        <w:tc>
          <w:tcPr>
            <w:tcW w:w="1604" w:type="dxa"/>
            <w:tcBorders>
              <w:top w:val="nil"/>
              <w:bottom w:val="single" w:sz="4" w:space="0" w:color="auto"/>
            </w:tcBorders>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0.378</w:t>
            </w:r>
          </w:p>
        </w:tc>
        <w:tc>
          <w:tcPr>
            <w:tcW w:w="1604" w:type="dxa"/>
            <w:tcBorders>
              <w:top w:val="nil"/>
              <w:bottom w:val="single" w:sz="4" w:space="0" w:color="auto"/>
            </w:tcBorders>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r w:rsidRPr="006E6388">
              <w:rPr>
                <w:rFonts w:eastAsia="NSimSun"/>
                <w:color w:val="000000"/>
                <w:sz w:val="20"/>
                <w:szCs w:val="20"/>
              </w:rPr>
              <w:t>0.016228</w:t>
            </w:r>
          </w:p>
        </w:tc>
        <w:tc>
          <w:tcPr>
            <w:tcW w:w="1392" w:type="dxa"/>
            <w:tcBorders>
              <w:top w:val="nil"/>
              <w:bottom w:val="single" w:sz="4" w:space="0" w:color="auto"/>
            </w:tcBorders>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r w:rsidRPr="006E6388">
              <w:rPr>
                <w:rFonts w:eastAsia="NSimSun"/>
                <w:color w:val="000000"/>
                <w:sz w:val="20"/>
                <w:szCs w:val="20"/>
              </w:rPr>
              <w:t>23.31</w:t>
            </w:r>
          </w:p>
        </w:tc>
        <w:tc>
          <w:tcPr>
            <w:tcW w:w="1800" w:type="dxa"/>
            <w:tcBorders>
              <w:top w:val="nil"/>
              <w:bottom w:val="single" w:sz="4" w:space="0" w:color="auto"/>
            </w:tcBorders>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w:t>
            </w:r>
            <w:r w:rsidRPr="00DE3E25">
              <w:rPr>
                <w:color w:val="000000"/>
                <w:sz w:val="20"/>
                <w:szCs w:val="20"/>
              </w:rPr>
              <w:t>.000</w:t>
            </w:r>
          </w:p>
        </w:tc>
      </w:tr>
      <w:tr w:rsidR="00F419B1" w:rsidRPr="006E6388" w:rsidTr="007461A8">
        <w:trPr>
          <w:trHeight w:val="340"/>
        </w:trPr>
        <w:tc>
          <w:tcPr>
            <w:tcW w:w="1982" w:type="dxa"/>
            <w:tcBorders>
              <w:top w:val="single" w:sz="4" w:space="0" w:color="auto"/>
            </w:tcBorders>
            <w:shd w:val="clear" w:color="auto" w:fill="auto"/>
            <w:noWrap/>
            <w:vAlign w:val="center"/>
            <w:hideMark/>
          </w:tcPr>
          <w:p w:rsidR="00F419B1" w:rsidRPr="006E6388" w:rsidRDefault="00F419B1" w:rsidP="0024084F">
            <w:pPr>
              <w:spacing w:after="0"/>
              <w:ind w:firstLineChars="0" w:firstLine="0"/>
              <w:rPr>
                <w:rFonts w:eastAsia="NSimSun"/>
                <w:color w:val="000000"/>
                <w:sz w:val="20"/>
                <w:szCs w:val="20"/>
              </w:rPr>
            </w:pPr>
            <w:r w:rsidRPr="006E6388">
              <w:rPr>
                <w:rFonts w:eastAsia="NSimSun"/>
                <w:color w:val="000000"/>
                <w:sz w:val="20"/>
                <w:szCs w:val="20"/>
              </w:rPr>
              <w:t xml:space="preserve">R-squared    </w:t>
            </w:r>
          </w:p>
        </w:tc>
        <w:tc>
          <w:tcPr>
            <w:tcW w:w="1604" w:type="dxa"/>
            <w:tcBorders>
              <w:top w:val="single" w:sz="4" w:space="0" w:color="auto"/>
            </w:tcBorders>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0.795</w:t>
            </w:r>
          </w:p>
        </w:tc>
        <w:tc>
          <w:tcPr>
            <w:tcW w:w="1604" w:type="dxa"/>
            <w:tcBorders>
              <w:top w:val="single" w:sz="4" w:space="0" w:color="auto"/>
            </w:tcBorders>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p>
        </w:tc>
        <w:tc>
          <w:tcPr>
            <w:tcW w:w="1392" w:type="dxa"/>
            <w:tcBorders>
              <w:top w:val="single" w:sz="4" w:space="0" w:color="auto"/>
            </w:tcBorders>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p>
        </w:tc>
        <w:tc>
          <w:tcPr>
            <w:tcW w:w="1800" w:type="dxa"/>
            <w:tcBorders>
              <w:top w:val="single" w:sz="4" w:space="0" w:color="auto"/>
            </w:tcBorders>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p>
        </w:tc>
      </w:tr>
      <w:tr w:rsidR="00F419B1" w:rsidRPr="006E6388" w:rsidTr="007461A8">
        <w:trPr>
          <w:trHeight w:val="26"/>
        </w:trPr>
        <w:tc>
          <w:tcPr>
            <w:tcW w:w="1982" w:type="dxa"/>
            <w:shd w:val="clear" w:color="auto" w:fill="auto"/>
            <w:noWrap/>
            <w:vAlign w:val="center"/>
            <w:hideMark/>
          </w:tcPr>
          <w:p w:rsidR="00F419B1" w:rsidRPr="006E6388" w:rsidRDefault="00F419B1" w:rsidP="0024084F">
            <w:pPr>
              <w:spacing w:after="0"/>
              <w:ind w:firstLineChars="0" w:firstLine="0"/>
              <w:rPr>
                <w:rFonts w:eastAsia="NSimSun"/>
                <w:color w:val="000000"/>
                <w:sz w:val="20"/>
                <w:szCs w:val="20"/>
              </w:rPr>
            </w:pPr>
            <w:r w:rsidRPr="006E6388">
              <w:rPr>
                <w:rFonts w:eastAsia="NSimSun"/>
                <w:color w:val="000000"/>
                <w:sz w:val="20"/>
                <w:szCs w:val="20"/>
              </w:rPr>
              <w:t>F( 14,  1107)</w:t>
            </w:r>
          </w:p>
        </w:tc>
        <w:tc>
          <w:tcPr>
            <w:tcW w:w="1604" w:type="dxa"/>
            <w:shd w:val="clear" w:color="auto" w:fill="auto"/>
            <w:noWrap/>
            <w:vAlign w:val="center"/>
            <w:hideMark/>
          </w:tcPr>
          <w:p w:rsidR="00F419B1" w:rsidRPr="006E6388" w:rsidRDefault="00F419B1" w:rsidP="0024084F">
            <w:pPr>
              <w:spacing w:after="0"/>
              <w:ind w:firstLineChars="0" w:firstLine="0"/>
              <w:jc w:val="right"/>
              <w:rPr>
                <w:rFonts w:eastAsia="NSimSun"/>
                <w:color w:val="000000"/>
                <w:sz w:val="20"/>
                <w:szCs w:val="20"/>
              </w:rPr>
            </w:pPr>
            <w:r w:rsidRPr="006E6388">
              <w:rPr>
                <w:rFonts w:eastAsia="NSimSun"/>
                <w:color w:val="000000"/>
                <w:sz w:val="20"/>
                <w:szCs w:val="20"/>
              </w:rPr>
              <w:t>306.67</w:t>
            </w:r>
          </w:p>
        </w:tc>
        <w:tc>
          <w:tcPr>
            <w:tcW w:w="1604" w:type="dxa"/>
            <w:shd w:val="clear" w:color="auto" w:fill="auto"/>
            <w:noWrap/>
            <w:vAlign w:val="center"/>
            <w:hideMark/>
          </w:tcPr>
          <w:p w:rsidR="00F419B1" w:rsidRPr="006E6388" w:rsidRDefault="00F419B1" w:rsidP="0024084F">
            <w:pPr>
              <w:spacing w:after="0"/>
              <w:ind w:firstLineChars="8" w:firstLine="16"/>
              <w:jc w:val="right"/>
              <w:rPr>
                <w:rFonts w:eastAsia="NSimSun"/>
                <w:color w:val="000000"/>
                <w:sz w:val="20"/>
                <w:szCs w:val="20"/>
              </w:rPr>
            </w:pPr>
          </w:p>
        </w:tc>
        <w:tc>
          <w:tcPr>
            <w:tcW w:w="1392" w:type="dxa"/>
            <w:shd w:val="clear" w:color="auto" w:fill="auto"/>
            <w:noWrap/>
            <w:vAlign w:val="center"/>
            <w:hideMark/>
          </w:tcPr>
          <w:p w:rsidR="00F419B1" w:rsidRPr="006E6388" w:rsidRDefault="00F419B1" w:rsidP="0024084F">
            <w:pPr>
              <w:spacing w:after="0"/>
              <w:ind w:firstLineChars="16" w:firstLine="32"/>
              <w:jc w:val="right"/>
              <w:rPr>
                <w:rFonts w:eastAsia="NSimSun"/>
                <w:color w:val="000000"/>
                <w:sz w:val="20"/>
                <w:szCs w:val="20"/>
              </w:rPr>
            </w:pPr>
            <w:proofErr w:type="spellStart"/>
            <w:r w:rsidRPr="006E6388">
              <w:rPr>
                <w:rFonts w:eastAsia="NSimSun"/>
                <w:color w:val="000000"/>
                <w:sz w:val="20"/>
                <w:szCs w:val="20"/>
              </w:rPr>
              <w:t>Prob</w:t>
            </w:r>
            <w:proofErr w:type="spellEnd"/>
            <w:r w:rsidRPr="006E6388">
              <w:rPr>
                <w:rFonts w:eastAsia="NSimSun"/>
                <w:color w:val="000000"/>
                <w:sz w:val="20"/>
                <w:szCs w:val="20"/>
              </w:rPr>
              <w:t xml:space="preserve"> &gt; F</w:t>
            </w:r>
          </w:p>
        </w:tc>
        <w:tc>
          <w:tcPr>
            <w:tcW w:w="1800" w:type="dxa"/>
            <w:shd w:val="clear" w:color="auto" w:fill="auto"/>
            <w:noWrap/>
            <w:vAlign w:val="center"/>
            <w:hideMark/>
          </w:tcPr>
          <w:p w:rsidR="00F419B1" w:rsidRPr="006E6388" w:rsidRDefault="00F419B1" w:rsidP="0024084F">
            <w:pPr>
              <w:spacing w:after="0"/>
              <w:ind w:firstLineChars="0" w:firstLine="0"/>
              <w:jc w:val="right"/>
              <w:rPr>
                <w:color w:val="000000"/>
                <w:sz w:val="20"/>
                <w:szCs w:val="20"/>
              </w:rPr>
            </w:pPr>
            <w:r w:rsidRPr="006E6388">
              <w:rPr>
                <w:rFonts w:eastAsia="NSimSun"/>
                <w:color w:val="000000"/>
                <w:sz w:val="20"/>
                <w:szCs w:val="20"/>
              </w:rPr>
              <w:t>0</w:t>
            </w:r>
            <w:r w:rsidRPr="00DE3E25">
              <w:rPr>
                <w:color w:val="000000"/>
                <w:sz w:val="20"/>
                <w:szCs w:val="20"/>
              </w:rPr>
              <w:t>.000</w:t>
            </w:r>
          </w:p>
        </w:tc>
      </w:tr>
    </w:tbl>
    <w:p w:rsidR="00F419B1" w:rsidRDefault="00F419B1" w:rsidP="009924E7">
      <w:pPr>
        <w:spacing w:after="0"/>
        <w:ind w:firstLine="360"/>
      </w:pPr>
    </w:p>
    <w:p w:rsidR="00B52402" w:rsidRDefault="00B52402" w:rsidP="00F419B1">
      <w:pPr>
        <w:ind w:firstLineChars="0" w:firstLine="0"/>
      </w:pPr>
    </w:p>
    <w:p w:rsidR="00F419B1" w:rsidRDefault="00F419B1" w:rsidP="00B52402">
      <w:pPr>
        <w:spacing w:after="0"/>
        <w:ind w:firstLineChars="0" w:firstLine="0"/>
      </w:pPr>
      <w:r>
        <w:rPr>
          <w:rFonts w:hint="eastAsia"/>
        </w:rPr>
        <w:t>Table 2</w:t>
      </w:r>
    </w:p>
    <w:p w:rsidR="00F419B1" w:rsidRDefault="00F419B1" w:rsidP="00B52402">
      <w:pPr>
        <w:spacing w:after="0"/>
        <w:ind w:firstLineChars="0" w:firstLine="0"/>
      </w:pPr>
      <w:r>
        <w:rPr>
          <w:rFonts w:hint="eastAsia"/>
        </w:rPr>
        <w:t xml:space="preserve"> Results of </w:t>
      </w:r>
      <w:proofErr w:type="spellStart"/>
      <w:r>
        <w:rPr>
          <w:rFonts w:hint="eastAsia"/>
        </w:rPr>
        <w:t>Endogeneity</w:t>
      </w:r>
      <w:proofErr w:type="spellEnd"/>
      <w:r>
        <w:rPr>
          <w:rFonts w:hint="eastAsia"/>
        </w:rPr>
        <w:t xml:space="preserve"> Test with </w:t>
      </w:r>
      <w:r>
        <w:t xml:space="preserve">First-stage </w:t>
      </w:r>
      <w:r>
        <w:rPr>
          <w:rFonts w:hint="eastAsia"/>
        </w:rPr>
        <w:t>R</w:t>
      </w:r>
      <w:r>
        <w:t xml:space="preserve">egression </w:t>
      </w:r>
      <w:r>
        <w:rPr>
          <w:rFonts w:hint="eastAsia"/>
        </w:rPr>
        <w:t>S</w:t>
      </w:r>
      <w:r>
        <w:t xml:space="preserve">ummary </w:t>
      </w:r>
      <w:r>
        <w:rPr>
          <w:rFonts w:hint="eastAsia"/>
        </w:rPr>
        <w:t>S</w:t>
      </w:r>
      <w:r>
        <w:t>tatistics</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1631"/>
        <w:gridCol w:w="1651"/>
        <w:gridCol w:w="1592"/>
        <w:gridCol w:w="1515"/>
        <w:gridCol w:w="1455"/>
        <w:gridCol w:w="1455"/>
      </w:tblGrid>
      <w:tr w:rsidR="00F419B1" w:rsidTr="007461A8">
        <w:trPr>
          <w:trHeight w:val="355"/>
        </w:trPr>
        <w:tc>
          <w:tcPr>
            <w:tcW w:w="1631" w:type="dxa"/>
            <w:tcBorders>
              <w:top w:val="single" w:sz="4" w:space="0" w:color="auto"/>
              <w:bottom w:val="single" w:sz="4" w:space="0" w:color="auto"/>
            </w:tcBorders>
            <w:vAlign w:val="center"/>
          </w:tcPr>
          <w:p w:rsidR="00F419B1" w:rsidRPr="00DE3E25" w:rsidRDefault="00F419B1" w:rsidP="009924E7">
            <w:pPr>
              <w:spacing w:after="0"/>
              <w:ind w:firstLine="330"/>
              <w:jc w:val="both"/>
              <w:rPr>
                <w:sz w:val="22"/>
              </w:rPr>
            </w:pPr>
            <w:r w:rsidRPr="00DE3E25">
              <w:rPr>
                <w:sz w:val="22"/>
              </w:rPr>
              <w:t>Variable</w:t>
            </w:r>
          </w:p>
        </w:tc>
        <w:tc>
          <w:tcPr>
            <w:tcW w:w="1651" w:type="dxa"/>
            <w:tcBorders>
              <w:top w:val="single" w:sz="4" w:space="0" w:color="auto"/>
              <w:bottom w:val="single" w:sz="4" w:space="0" w:color="auto"/>
            </w:tcBorders>
            <w:vAlign w:val="center"/>
          </w:tcPr>
          <w:p w:rsidR="00F419B1" w:rsidRPr="00DE3E25" w:rsidRDefault="00F419B1" w:rsidP="009924E7">
            <w:pPr>
              <w:spacing w:after="0"/>
              <w:ind w:firstLine="330"/>
              <w:jc w:val="both"/>
              <w:rPr>
                <w:sz w:val="22"/>
              </w:rPr>
            </w:pPr>
            <w:r w:rsidRPr="00DE3E25">
              <w:rPr>
                <w:sz w:val="22"/>
              </w:rPr>
              <w:t>Adjusted R</w:t>
            </w:r>
            <w:r w:rsidRPr="00DE3E25">
              <w:rPr>
                <w:rFonts w:hint="eastAsia"/>
                <w:sz w:val="22"/>
                <w:vertAlign w:val="superscript"/>
              </w:rPr>
              <w:t>2</w:t>
            </w:r>
          </w:p>
        </w:tc>
        <w:tc>
          <w:tcPr>
            <w:tcW w:w="1592" w:type="dxa"/>
            <w:tcBorders>
              <w:top w:val="single" w:sz="4" w:space="0" w:color="auto"/>
              <w:bottom w:val="single" w:sz="4" w:space="0" w:color="auto"/>
            </w:tcBorders>
            <w:vAlign w:val="center"/>
          </w:tcPr>
          <w:p w:rsidR="00F419B1" w:rsidRPr="00DE3E25" w:rsidRDefault="00F419B1" w:rsidP="009924E7">
            <w:pPr>
              <w:spacing w:after="0"/>
              <w:ind w:firstLine="330"/>
              <w:jc w:val="both"/>
              <w:rPr>
                <w:sz w:val="22"/>
              </w:rPr>
            </w:pPr>
            <w:r w:rsidRPr="00DE3E25">
              <w:rPr>
                <w:sz w:val="22"/>
              </w:rPr>
              <w:t>Partial R</w:t>
            </w:r>
            <w:r w:rsidRPr="00DE3E25">
              <w:rPr>
                <w:rFonts w:hint="eastAsia"/>
                <w:sz w:val="22"/>
                <w:vertAlign w:val="superscript"/>
              </w:rPr>
              <w:t>2</w:t>
            </w:r>
          </w:p>
        </w:tc>
        <w:tc>
          <w:tcPr>
            <w:tcW w:w="1515" w:type="dxa"/>
            <w:tcBorders>
              <w:top w:val="single" w:sz="4" w:space="0" w:color="auto"/>
              <w:bottom w:val="single" w:sz="4" w:space="0" w:color="auto"/>
            </w:tcBorders>
            <w:vAlign w:val="center"/>
          </w:tcPr>
          <w:p w:rsidR="00F419B1" w:rsidRPr="00DE3E25" w:rsidRDefault="00F419B1" w:rsidP="009924E7">
            <w:pPr>
              <w:spacing w:after="0"/>
              <w:ind w:firstLine="330"/>
              <w:jc w:val="both"/>
              <w:rPr>
                <w:sz w:val="22"/>
              </w:rPr>
            </w:pPr>
            <w:r w:rsidRPr="00DE3E25">
              <w:rPr>
                <w:sz w:val="22"/>
              </w:rPr>
              <w:t>R</w:t>
            </w:r>
            <w:r w:rsidRPr="00DE3E25">
              <w:rPr>
                <w:rFonts w:hint="eastAsia"/>
                <w:sz w:val="22"/>
                <w:vertAlign w:val="superscript"/>
              </w:rPr>
              <w:t>2</w:t>
            </w:r>
          </w:p>
        </w:tc>
        <w:tc>
          <w:tcPr>
            <w:tcW w:w="1455" w:type="dxa"/>
            <w:tcBorders>
              <w:top w:val="single" w:sz="4" w:space="0" w:color="auto"/>
              <w:bottom w:val="single" w:sz="4" w:space="0" w:color="auto"/>
            </w:tcBorders>
            <w:vAlign w:val="center"/>
          </w:tcPr>
          <w:p w:rsidR="00F419B1" w:rsidRPr="00DE3E25" w:rsidRDefault="00F419B1" w:rsidP="009924E7">
            <w:pPr>
              <w:spacing w:after="0"/>
              <w:ind w:firstLine="330"/>
              <w:jc w:val="both"/>
              <w:rPr>
                <w:sz w:val="22"/>
              </w:rPr>
            </w:pPr>
            <w:r w:rsidRPr="00DE3E25">
              <w:rPr>
                <w:sz w:val="22"/>
              </w:rPr>
              <w:t>F(3,1107)</w:t>
            </w:r>
          </w:p>
        </w:tc>
        <w:tc>
          <w:tcPr>
            <w:tcW w:w="1455" w:type="dxa"/>
            <w:tcBorders>
              <w:top w:val="single" w:sz="4" w:space="0" w:color="auto"/>
              <w:bottom w:val="single" w:sz="4" w:space="0" w:color="auto"/>
            </w:tcBorders>
            <w:vAlign w:val="center"/>
          </w:tcPr>
          <w:p w:rsidR="00F419B1" w:rsidRPr="00DE3E25" w:rsidRDefault="00F419B1" w:rsidP="009924E7">
            <w:pPr>
              <w:spacing w:after="0"/>
              <w:ind w:firstLine="330"/>
              <w:jc w:val="both"/>
              <w:rPr>
                <w:sz w:val="22"/>
              </w:rPr>
            </w:pPr>
            <w:proofErr w:type="spellStart"/>
            <w:r w:rsidRPr="00DE3E25">
              <w:rPr>
                <w:sz w:val="22"/>
              </w:rPr>
              <w:t>Prob</w:t>
            </w:r>
            <w:proofErr w:type="spellEnd"/>
            <w:r w:rsidRPr="00DE3E25">
              <w:rPr>
                <w:sz w:val="22"/>
              </w:rPr>
              <w:t xml:space="preserve"> &gt; F</w:t>
            </w:r>
          </w:p>
        </w:tc>
      </w:tr>
      <w:tr w:rsidR="00F419B1" w:rsidTr="007461A8">
        <w:trPr>
          <w:trHeight w:val="388"/>
        </w:trPr>
        <w:tc>
          <w:tcPr>
            <w:tcW w:w="1631" w:type="dxa"/>
            <w:tcBorders>
              <w:top w:val="single" w:sz="4" w:space="0" w:color="auto"/>
            </w:tcBorders>
            <w:vAlign w:val="center"/>
          </w:tcPr>
          <w:p w:rsidR="00F419B1" w:rsidRPr="00DE3E25" w:rsidRDefault="00F419B1" w:rsidP="009924E7">
            <w:pPr>
              <w:spacing w:after="0"/>
              <w:ind w:firstLine="330"/>
              <w:jc w:val="both"/>
              <w:rPr>
                <w:sz w:val="22"/>
              </w:rPr>
            </w:pPr>
            <w:proofErr w:type="spellStart"/>
            <w:r w:rsidRPr="00DE3E25">
              <w:rPr>
                <w:sz w:val="22"/>
              </w:rPr>
              <w:t>lnfuel</w:t>
            </w:r>
            <w:proofErr w:type="spellEnd"/>
          </w:p>
        </w:tc>
        <w:tc>
          <w:tcPr>
            <w:tcW w:w="1651" w:type="dxa"/>
            <w:tcBorders>
              <w:top w:val="single" w:sz="4" w:space="0" w:color="auto"/>
            </w:tcBorders>
            <w:vAlign w:val="center"/>
          </w:tcPr>
          <w:p w:rsidR="00F419B1" w:rsidRPr="00DE3E25" w:rsidRDefault="00F419B1" w:rsidP="009924E7">
            <w:pPr>
              <w:spacing w:after="0"/>
              <w:ind w:firstLine="330"/>
              <w:jc w:val="both"/>
              <w:rPr>
                <w:sz w:val="22"/>
              </w:rPr>
            </w:pPr>
            <w:r w:rsidRPr="00DE3E25">
              <w:rPr>
                <w:sz w:val="22"/>
              </w:rPr>
              <w:t>0.7950</w:t>
            </w:r>
          </w:p>
        </w:tc>
        <w:tc>
          <w:tcPr>
            <w:tcW w:w="1592" w:type="dxa"/>
            <w:tcBorders>
              <w:top w:val="single" w:sz="4" w:space="0" w:color="auto"/>
            </w:tcBorders>
            <w:vAlign w:val="center"/>
          </w:tcPr>
          <w:p w:rsidR="00F419B1" w:rsidRPr="00DE3E25" w:rsidRDefault="00F419B1" w:rsidP="009924E7">
            <w:pPr>
              <w:spacing w:after="0"/>
              <w:ind w:firstLine="330"/>
              <w:jc w:val="both"/>
              <w:rPr>
                <w:sz w:val="22"/>
              </w:rPr>
            </w:pPr>
            <w:r w:rsidRPr="00DE3E25">
              <w:rPr>
                <w:sz w:val="22"/>
              </w:rPr>
              <w:t>0.7924</w:t>
            </w:r>
          </w:p>
        </w:tc>
        <w:tc>
          <w:tcPr>
            <w:tcW w:w="1515" w:type="dxa"/>
            <w:tcBorders>
              <w:top w:val="single" w:sz="4" w:space="0" w:color="auto"/>
            </w:tcBorders>
            <w:vAlign w:val="center"/>
          </w:tcPr>
          <w:p w:rsidR="00F419B1" w:rsidRPr="00DE3E25" w:rsidRDefault="00F419B1" w:rsidP="009924E7">
            <w:pPr>
              <w:spacing w:after="0"/>
              <w:ind w:firstLine="330"/>
              <w:jc w:val="both"/>
              <w:rPr>
                <w:sz w:val="22"/>
              </w:rPr>
            </w:pPr>
            <w:r w:rsidRPr="00DE3E25">
              <w:rPr>
                <w:sz w:val="22"/>
              </w:rPr>
              <w:t>0.4892</w:t>
            </w:r>
          </w:p>
        </w:tc>
        <w:tc>
          <w:tcPr>
            <w:tcW w:w="1455" w:type="dxa"/>
            <w:tcBorders>
              <w:top w:val="single" w:sz="4" w:space="0" w:color="auto"/>
            </w:tcBorders>
            <w:vAlign w:val="center"/>
          </w:tcPr>
          <w:p w:rsidR="00F419B1" w:rsidRPr="00DE3E25" w:rsidRDefault="00F419B1" w:rsidP="009924E7">
            <w:pPr>
              <w:spacing w:after="0"/>
              <w:ind w:firstLine="330"/>
              <w:jc w:val="both"/>
              <w:rPr>
                <w:sz w:val="22"/>
              </w:rPr>
            </w:pPr>
            <w:r w:rsidRPr="00DE3E25">
              <w:rPr>
                <w:sz w:val="22"/>
              </w:rPr>
              <w:t>353.446</w:t>
            </w:r>
          </w:p>
        </w:tc>
        <w:tc>
          <w:tcPr>
            <w:tcW w:w="1455" w:type="dxa"/>
            <w:tcBorders>
              <w:top w:val="single" w:sz="4" w:space="0" w:color="auto"/>
            </w:tcBorders>
            <w:vAlign w:val="center"/>
          </w:tcPr>
          <w:p w:rsidR="00F419B1" w:rsidRPr="00DE3E25" w:rsidRDefault="00F419B1" w:rsidP="009924E7">
            <w:pPr>
              <w:spacing w:after="0"/>
              <w:ind w:firstLine="330"/>
              <w:jc w:val="both"/>
              <w:rPr>
                <w:sz w:val="22"/>
              </w:rPr>
            </w:pPr>
            <w:r w:rsidRPr="00DE3E25">
              <w:rPr>
                <w:sz w:val="22"/>
              </w:rPr>
              <w:t>0.0000</w:t>
            </w:r>
          </w:p>
        </w:tc>
      </w:tr>
    </w:tbl>
    <w:p w:rsidR="00F419B1" w:rsidRDefault="00F419B1" w:rsidP="009924E7">
      <w:pPr>
        <w:spacing w:after="0"/>
        <w:ind w:firstLine="360"/>
      </w:pPr>
    </w:p>
    <w:p w:rsidR="00F419B1" w:rsidRDefault="00F419B1" w:rsidP="00F419B1">
      <w:pPr>
        <w:ind w:firstLine="360"/>
      </w:pPr>
      <w:r>
        <w:rPr>
          <w:rFonts w:hint="eastAsia"/>
        </w:rPr>
        <w:tab/>
        <w:t xml:space="preserve">Based on results from </w:t>
      </w:r>
      <w:proofErr w:type="spellStart"/>
      <w:r>
        <w:rPr>
          <w:rFonts w:hint="eastAsia"/>
        </w:rPr>
        <w:t>endogeneity</w:t>
      </w:r>
      <w:proofErr w:type="spellEnd"/>
      <w:r>
        <w:rPr>
          <w:rFonts w:hint="eastAsia"/>
        </w:rPr>
        <w:t xml:space="preserve"> test, new instrument variable can be obtained and </w:t>
      </w:r>
      <w:r>
        <w:t>plugged</w:t>
      </w:r>
      <w:r>
        <w:rPr>
          <w:rFonts w:hint="eastAsia"/>
        </w:rPr>
        <w:t xml:space="preserve"> into second stage regression model.</w:t>
      </w:r>
      <w:r w:rsidRPr="001C476B">
        <w:rPr>
          <w:rFonts w:hint="eastAsia"/>
        </w:rPr>
        <w:t xml:space="preserve"> </w:t>
      </w:r>
      <w:r>
        <w:rPr>
          <w:rFonts w:hint="eastAsia"/>
        </w:rPr>
        <w:t>In table 3, the coefficients of OLS model and 2SLS model were compared. OLS model</w:t>
      </w:r>
      <w:r>
        <w:t xml:space="preserve"> showed </w:t>
      </w:r>
      <w:r>
        <w:rPr>
          <w:rFonts w:hint="eastAsia"/>
        </w:rPr>
        <w:t xml:space="preserve">that income and some demographic variables are significant. F- </w:t>
      </w:r>
      <w:proofErr w:type="gramStart"/>
      <w:r>
        <w:rPr>
          <w:rFonts w:hint="eastAsia"/>
        </w:rPr>
        <w:t>statistics</w:t>
      </w:r>
      <w:proofErr w:type="gramEnd"/>
      <w:r>
        <w:rPr>
          <w:rFonts w:hint="eastAsia"/>
        </w:rPr>
        <w:t xml:space="preserve"> was 51.02 with less than 0.0001 </w:t>
      </w:r>
      <w:r>
        <w:t>p-values</w:t>
      </w:r>
      <w:r>
        <w:rPr>
          <w:rFonts w:hint="eastAsia"/>
        </w:rPr>
        <w:t xml:space="preserve"> and R-squared is 0.452. </w:t>
      </w:r>
    </w:p>
    <w:p w:rsidR="00F419B1" w:rsidRDefault="00F419B1" w:rsidP="009924E7">
      <w:pPr>
        <w:spacing w:after="0"/>
        <w:ind w:firstLineChars="0" w:firstLine="0"/>
      </w:pPr>
      <w:r>
        <w:rPr>
          <w:rFonts w:hint="eastAsia"/>
        </w:rPr>
        <w:lastRenderedPageBreak/>
        <w:t>Table 3</w:t>
      </w:r>
    </w:p>
    <w:p w:rsidR="00F419B1" w:rsidRDefault="00F419B1" w:rsidP="009924E7">
      <w:pPr>
        <w:spacing w:after="0"/>
        <w:ind w:firstLineChars="0" w:firstLine="0"/>
      </w:pPr>
      <w:r>
        <w:rPr>
          <w:rFonts w:hint="eastAsia"/>
        </w:rPr>
        <w:t>Results of OLS Model and Second Stage Regression of 2SLS Model</w:t>
      </w:r>
    </w:p>
    <w:tbl>
      <w:tblPr>
        <w:tblW w:w="9612" w:type="dxa"/>
        <w:tblInd w:w="87" w:type="dxa"/>
        <w:tblCellMar>
          <w:left w:w="99" w:type="dxa"/>
          <w:right w:w="99" w:type="dxa"/>
        </w:tblCellMar>
        <w:tblLook w:val="04A0"/>
      </w:tblPr>
      <w:tblGrid>
        <w:gridCol w:w="1542"/>
        <w:gridCol w:w="1269"/>
        <w:gridCol w:w="951"/>
        <w:gridCol w:w="766"/>
        <w:gridCol w:w="793"/>
        <w:gridCol w:w="226"/>
        <w:gridCol w:w="73"/>
        <w:gridCol w:w="999"/>
        <w:gridCol w:w="1091"/>
        <w:gridCol w:w="951"/>
        <w:gridCol w:w="951"/>
      </w:tblGrid>
      <w:tr w:rsidR="00F419B1" w:rsidRPr="00E20349" w:rsidTr="009924E7">
        <w:trPr>
          <w:trHeight w:val="514"/>
        </w:trPr>
        <w:tc>
          <w:tcPr>
            <w:tcW w:w="1542" w:type="dxa"/>
            <w:tcBorders>
              <w:top w:val="single" w:sz="4" w:space="0" w:color="auto"/>
            </w:tcBorders>
            <w:shd w:val="clear" w:color="auto" w:fill="auto"/>
            <w:noWrap/>
            <w:vAlign w:val="center"/>
            <w:hideMark/>
          </w:tcPr>
          <w:p w:rsidR="00F419B1" w:rsidRPr="00E20349" w:rsidRDefault="00F419B1" w:rsidP="009924E7">
            <w:pPr>
              <w:spacing w:after="0"/>
              <w:ind w:firstLine="300"/>
              <w:jc w:val="right"/>
              <w:rPr>
                <w:rFonts w:eastAsia="맑은 고딕"/>
                <w:color w:val="000000"/>
                <w:sz w:val="20"/>
                <w:szCs w:val="20"/>
              </w:rPr>
            </w:pPr>
          </w:p>
        </w:tc>
        <w:tc>
          <w:tcPr>
            <w:tcW w:w="3779" w:type="dxa"/>
            <w:gridSpan w:val="4"/>
            <w:tcBorders>
              <w:top w:val="single" w:sz="4" w:space="0" w:color="auto"/>
              <w:bottom w:val="single" w:sz="4" w:space="0" w:color="auto"/>
            </w:tcBorders>
            <w:vAlign w:val="center"/>
          </w:tcPr>
          <w:p w:rsidR="00F419B1" w:rsidRPr="00E20349" w:rsidRDefault="00F419B1" w:rsidP="009924E7">
            <w:pPr>
              <w:spacing w:after="0"/>
              <w:ind w:firstLine="300"/>
              <w:jc w:val="center"/>
              <w:rPr>
                <w:rFonts w:eastAsia="맑은 고딕"/>
                <w:color w:val="000000"/>
                <w:sz w:val="20"/>
                <w:szCs w:val="20"/>
              </w:rPr>
            </w:pPr>
            <w:r w:rsidRPr="00E20349">
              <w:rPr>
                <w:rFonts w:eastAsia="맑은 고딕"/>
                <w:color w:val="000000"/>
                <w:sz w:val="20"/>
                <w:szCs w:val="20"/>
              </w:rPr>
              <w:t>OLS model</w:t>
            </w:r>
          </w:p>
        </w:tc>
        <w:tc>
          <w:tcPr>
            <w:tcW w:w="226" w:type="dxa"/>
            <w:tcBorders>
              <w:top w:val="single" w:sz="4" w:space="0" w:color="auto"/>
            </w:tcBorders>
          </w:tcPr>
          <w:p w:rsidR="00F419B1" w:rsidRPr="00E20349" w:rsidRDefault="00F419B1" w:rsidP="009924E7">
            <w:pPr>
              <w:spacing w:after="0"/>
              <w:ind w:firstLine="300"/>
              <w:rPr>
                <w:rFonts w:eastAsia="맑은 고딕"/>
                <w:color w:val="000000"/>
                <w:sz w:val="20"/>
                <w:szCs w:val="20"/>
              </w:rPr>
            </w:pPr>
          </w:p>
        </w:tc>
        <w:tc>
          <w:tcPr>
            <w:tcW w:w="4065" w:type="dxa"/>
            <w:gridSpan w:val="5"/>
            <w:tcBorders>
              <w:top w:val="single" w:sz="4" w:space="0" w:color="auto"/>
              <w:bottom w:val="single" w:sz="4" w:space="0" w:color="auto"/>
            </w:tcBorders>
            <w:shd w:val="clear" w:color="auto" w:fill="auto"/>
            <w:noWrap/>
            <w:vAlign w:val="center"/>
            <w:hideMark/>
          </w:tcPr>
          <w:p w:rsidR="00F419B1" w:rsidRPr="00E20349" w:rsidRDefault="00F419B1" w:rsidP="009924E7">
            <w:pPr>
              <w:spacing w:after="0"/>
              <w:ind w:firstLine="300"/>
              <w:jc w:val="center"/>
              <w:rPr>
                <w:rFonts w:eastAsia="맑은 고딕"/>
                <w:color w:val="000000"/>
                <w:sz w:val="20"/>
                <w:szCs w:val="20"/>
              </w:rPr>
            </w:pPr>
            <w:r w:rsidRPr="00E20349">
              <w:rPr>
                <w:rFonts w:eastAsia="맑은 고딕"/>
                <w:color w:val="000000"/>
                <w:sz w:val="20"/>
                <w:szCs w:val="20"/>
              </w:rPr>
              <w:t>2SLS model</w:t>
            </w:r>
          </w:p>
        </w:tc>
      </w:tr>
      <w:tr w:rsidR="00F419B1" w:rsidRPr="00E20349" w:rsidTr="009924E7">
        <w:trPr>
          <w:trHeight w:val="311"/>
        </w:trPr>
        <w:tc>
          <w:tcPr>
            <w:tcW w:w="1542" w:type="dxa"/>
            <w:tcBorders>
              <w:bottom w:val="single" w:sz="4" w:space="0" w:color="auto"/>
            </w:tcBorders>
            <w:shd w:val="clear" w:color="auto" w:fill="auto"/>
            <w:noWrap/>
            <w:vAlign w:val="center"/>
            <w:hideMark/>
          </w:tcPr>
          <w:p w:rsidR="00F419B1" w:rsidRPr="00E20349" w:rsidRDefault="00F419B1" w:rsidP="009924E7">
            <w:pPr>
              <w:spacing w:after="0"/>
              <w:ind w:firstLine="300"/>
              <w:jc w:val="right"/>
              <w:rPr>
                <w:rFonts w:eastAsia="맑은 고딕"/>
                <w:color w:val="000000"/>
                <w:sz w:val="20"/>
                <w:szCs w:val="20"/>
              </w:rPr>
            </w:pPr>
          </w:p>
        </w:tc>
        <w:tc>
          <w:tcPr>
            <w:tcW w:w="1269" w:type="dxa"/>
            <w:tcBorders>
              <w:top w:val="single" w:sz="4" w:space="0" w:color="auto"/>
              <w:bottom w:val="single" w:sz="4" w:space="0" w:color="auto"/>
            </w:tcBorders>
            <w:vAlign w:val="center"/>
          </w:tcPr>
          <w:p w:rsidR="00F419B1" w:rsidRPr="00E20349" w:rsidRDefault="00F419B1" w:rsidP="009924E7">
            <w:pPr>
              <w:spacing w:after="0"/>
              <w:ind w:firstLineChars="0" w:firstLine="0"/>
              <w:jc w:val="center"/>
              <w:rPr>
                <w:rFonts w:eastAsia="맑은 고딕"/>
                <w:color w:val="000000"/>
                <w:sz w:val="20"/>
                <w:szCs w:val="20"/>
              </w:rPr>
            </w:pPr>
            <w:proofErr w:type="spellStart"/>
            <w:r w:rsidRPr="00E20349">
              <w:rPr>
                <w:rFonts w:eastAsia="맑은 고딕"/>
                <w:color w:val="000000"/>
                <w:sz w:val="20"/>
                <w:szCs w:val="20"/>
              </w:rPr>
              <w:t>Coef</w:t>
            </w:r>
            <w:proofErr w:type="spellEnd"/>
            <w:r w:rsidRPr="00E20349">
              <w:rPr>
                <w:rFonts w:eastAsia="맑은 고딕"/>
                <w:color w:val="000000"/>
                <w:sz w:val="20"/>
                <w:szCs w:val="20"/>
              </w:rPr>
              <w:t>.</w:t>
            </w:r>
          </w:p>
        </w:tc>
        <w:tc>
          <w:tcPr>
            <w:tcW w:w="951" w:type="dxa"/>
            <w:tcBorders>
              <w:top w:val="single" w:sz="4" w:space="0" w:color="auto"/>
              <w:bottom w:val="single" w:sz="4" w:space="0" w:color="auto"/>
            </w:tcBorders>
            <w:vAlign w:val="center"/>
          </w:tcPr>
          <w:p w:rsidR="00F419B1" w:rsidRPr="00E20349" w:rsidRDefault="00F419B1" w:rsidP="009924E7">
            <w:pPr>
              <w:spacing w:after="0"/>
              <w:ind w:firstLineChars="0" w:firstLine="0"/>
              <w:jc w:val="center"/>
              <w:rPr>
                <w:rFonts w:eastAsia="맑은 고딕"/>
                <w:color w:val="000000"/>
                <w:sz w:val="20"/>
                <w:szCs w:val="20"/>
              </w:rPr>
            </w:pPr>
            <w:r w:rsidRPr="00E20349">
              <w:rPr>
                <w:rFonts w:eastAsia="맑은 고딕"/>
                <w:color w:val="000000"/>
                <w:sz w:val="20"/>
                <w:szCs w:val="20"/>
              </w:rPr>
              <w:t>Robust Std. Err.</w:t>
            </w:r>
          </w:p>
        </w:tc>
        <w:tc>
          <w:tcPr>
            <w:tcW w:w="766" w:type="dxa"/>
            <w:tcBorders>
              <w:top w:val="single" w:sz="4" w:space="0" w:color="auto"/>
              <w:bottom w:val="single" w:sz="4" w:space="0" w:color="auto"/>
            </w:tcBorders>
            <w:vAlign w:val="center"/>
          </w:tcPr>
          <w:p w:rsidR="00F419B1" w:rsidRPr="00E20349" w:rsidRDefault="00F419B1" w:rsidP="009924E7">
            <w:pPr>
              <w:spacing w:after="0"/>
              <w:ind w:firstLineChars="0" w:firstLine="0"/>
              <w:jc w:val="center"/>
              <w:rPr>
                <w:rFonts w:eastAsia="맑은 고딕"/>
                <w:color w:val="000000"/>
                <w:sz w:val="20"/>
                <w:szCs w:val="20"/>
              </w:rPr>
            </w:pPr>
            <w:r w:rsidRPr="00E20349">
              <w:rPr>
                <w:rFonts w:eastAsia="맑은 고딕"/>
                <w:color w:val="000000"/>
                <w:sz w:val="20"/>
                <w:szCs w:val="20"/>
              </w:rPr>
              <w:t>t</w:t>
            </w:r>
          </w:p>
        </w:tc>
        <w:tc>
          <w:tcPr>
            <w:tcW w:w="793" w:type="dxa"/>
            <w:tcBorders>
              <w:top w:val="single" w:sz="4" w:space="0" w:color="auto"/>
              <w:bottom w:val="single" w:sz="4" w:space="0" w:color="auto"/>
            </w:tcBorders>
            <w:vAlign w:val="center"/>
          </w:tcPr>
          <w:p w:rsidR="00F419B1" w:rsidRPr="00E20349" w:rsidRDefault="00F419B1" w:rsidP="009924E7">
            <w:pPr>
              <w:spacing w:after="0"/>
              <w:ind w:firstLineChars="0" w:firstLine="0"/>
              <w:jc w:val="center"/>
              <w:rPr>
                <w:rFonts w:eastAsia="맑은 고딕"/>
                <w:color w:val="000000"/>
                <w:sz w:val="20"/>
                <w:szCs w:val="20"/>
              </w:rPr>
            </w:pPr>
            <w:r w:rsidRPr="00E20349">
              <w:rPr>
                <w:rFonts w:eastAsia="맑은 고딕"/>
                <w:color w:val="000000"/>
                <w:sz w:val="20"/>
                <w:szCs w:val="20"/>
              </w:rPr>
              <w:t>P&gt;|t|</w:t>
            </w:r>
          </w:p>
        </w:tc>
        <w:tc>
          <w:tcPr>
            <w:tcW w:w="299" w:type="dxa"/>
            <w:gridSpan w:val="2"/>
            <w:tcBorders>
              <w:bottom w:val="single" w:sz="4" w:space="0" w:color="auto"/>
            </w:tcBorders>
          </w:tcPr>
          <w:p w:rsidR="00F419B1" w:rsidRPr="00E20349" w:rsidRDefault="00F419B1" w:rsidP="009924E7">
            <w:pPr>
              <w:spacing w:after="0"/>
              <w:ind w:firstLine="300"/>
              <w:jc w:val="center"/>
              <w:rPr>
                <w:rFonts w:eastAsia="맑은 고딕"/>
                <w:color w:val="000000"/>
                <w:sz w:val="20"/>
                <w:szCs w:val="20"/>
              </w:rPr>
            </w:pPr>
          </w:p>
        </w:tc>
        <w:tc>
          <w:tcPr>
            <w:tcW w:w="999" w:type="dxa"/>
            <w:tcBorders>
              <w:top w:val="single" w:sz="4" w:space="0" w:color="auto"/>
              <w:bottom w:val="single" w:sz="4" w:space="0" w:color="auto"/>
            </w:tcBorders>
            <w:shd w:val="clear" w:color="auto" w:fill="auto"/>
            <w:noWrap/>
            <w:vAlign w:val="center"/>
            <w:hideMark/>
          </w:tcPr>
          <w:p w:rsidR="00F419B1" w:rsidRPr="00E20349" w:rsidRDefault="00F419B1" w:rsidP="009924E7">
            <w:pPr>
              <w:spacing w:after="0"/>
              <w:ind w:leftChars="-15" w:hangingChars="18" w:hanging="36"/>
              <w:jc w:val="center"/>
              <w:rPr>
                <w:rFonts w:eastAsia="맑은 고딕"/>
                <w:color w:val="000000"/>
                <w:sz w:val="20"/>
                <w:szCs w:val="20"/>
              </w:rPr>
            </w:pPr>
            <w:proofErr w:type="spellStart"/>
            <w:r w:rsidRPr="00E20349">
              <w:rPr>
                <w:rFonts w:eastAsia="맑은 고딕"/>
                <w:color w:val="000000"/>
                <w:sz w:val="20"/>
                <w:szCs w:val="20"/>
              </w:rPr>
              <w:t>Coef</w:t>
            </w:r>
            <w:proofErr w:type="spellEnd"/>
            <w:r w:rsidRPr="00E20349">
              <w:rPr>
                <w:rFonts w:eastAsia="맑은 고딕"/>
                <w:color w:val="000000"/>
                <w:sz w:val="20"/>
                <w:szCs w:val="20"/>
              </w:rPr>
              <w:t>.</w:t>
            </w:r>
          </w:p>
        </w:tc>
        <w:tc>
          <w:tcPr>
            <w:tcW w:w="1091" w:type="dxa"/>
            <w:tcBorders>
              <w:top w:val="single" w:sz="4" w:space="0" w:color="auto"/>
              <w:bottom w:val="single" w:sz="4" w:space="0" w:color="auto"/>
            </w:tcBorders>
            <w:shd w:val="clear" w:color="auto" w:fill="auto"/>
            <w:noWrap/>
            <w:vAlign w:val="center"/>
            <w:hideMark/>
          </w:tcPr>
          <w:p w:rsidR="00F419B1" w:rsidRPr="00E20349" w:rsidRDefault="00F419B1" w:rsidP="009924E7">
            <w:pPr>
              <w:spacing w:after="0"/>
              <w:ind w:firstLineChars="0" w:firstLine="0"/>
              <w:jc w:val="center"/>
              <w:rPr>
                <w:rFonts w:eastAsia="맑은 고딕"/>
                <w:color w:val="000000"/>
                <w:sz w:val="20"/>
                <w:szCs w:val="20"/>
              </w:rPr>
            </w:pPr>
            <w:r w:rsidRPr="00E20349">
              <w:rPr>
                <w:rFonts w:eastAsia="맑은 고딕"/>
                <w:color w:val="000000"/>
                <w:sz w:val="20"/>
                <w:szCs w:val="20"/>
              </w:rPr>
              <w:t>Std. Err.</w:t>
            </w:r>
          </w:p>
        </w:tc>
        <w:tc>
          <w:tcPr>
            <w:tcW w:w="951" w:type="dxa"/>
            <w:tcBorders>
              <w:top w:val="single" w:sz="4" w:space="0" w:color="auto"/>
              <w:bottom w:val="single" w:sz="4" w:space="0" w:color="auto"/>
            </w:tcBorders>
            <w:shd w:val="clear" w:color="auto" w:fill="auto"/>
            <w:noWrap/>
            <w:vAlign w:val="center"/>
            <w:hideMark/>
          </w:tcPr>
          <w:p w:rsidR="00F419B1" w:rsidRPr="00E20349" w:rsidRDefault="00F419B1" w:rsidP="009924E7">
            <w:pPr>
              <w:spacing w:after="0"/>
              <w:ind w:firstLineChars="16" w:firstLine="32"/>
              <w:jc w:val="center"/>
              <w:rPr>
                <w:rFonts w:eastAsia="맑은 고딕"/>
                <w:color w:val="000000"/>
                <w:sz w:val="20"/>
                <w:szCs w:val="20"/>
              </w:rPr>
            </w:pPr>
            <w:r w:rsidRPr="00E20349">
              <w:rPr>
                <w:rFonts w:eastAsia="맑은 고딕"/>
                <w:color w:val="000000"/>
                <w:sz w:val="20"/>
                <w:szCs w:val="20"/>
              </w:rPr>
              <w:t>t</w:t>
            </w:r>
          </w:p>
        </w:tc>
        <w:tc>
          <w:tcPr>
            <w:tcW w:w="951" w:type="dxa"/>
            <w:tcBorders>
              <w:top w:val="single" w:sz="4" w:space="0" w:color="auto"/>
              <w:bottom w:val="single" w:sz="4" w:space="0" w:color="auto"/>
            </w:tcBorders>
            <w:shd w:val="clear" w:color="auto" w:fill="auto"/>
            <w:noWrap/>
            <w:vAlign w:val="center"/>
            <w:hideMark/>
          </w:tcPr>
          <w:p w:rsidR="00F419B1" w:rsidRPr="00E20349" w:rsidRDefault="00F419B1" w:rsidP="009924E7">
            <w:pPr>
              <w:spacing w:after="0"/>
              <w:ind w:firstLineChars="0" w:firstLine="0"/>
              <w:jc w:val="center"/>
              <w:rPr>
                <w:rFonts w:eastAsia="맑은 고딕"/>
                <w:color w:val="000000"/>
                <w:sz w:val="20"/>
                <w:szCs w:val="20"/>
              </w:rPr>
            </w:pPr>
            <w:r w:rsidRPr="00E20349">
              <w:rPr>
                <w:rFonts w:eastAsia="맑은 고딕"/>
                <w:color w:val="000000"/>
                <w:sz w:val="20"/>
                <w:szCs w:val="20"/>
              </w:rPr>
              <w:t>P&gt;|t|</w:t>
            </w:r>
          </w:p>
        </w:tc>
      </w:tr>
      <w:tr w:rsidR="00F419B1" w:rsidRPr="00E20349" w:rsidTr="009924E7">
        <w:trPr>
          <w:trHeight w:val="311"/>
        </w:trPr>
        <w:tc>
          <w:tcPr>
            <w:tcW w:w="1542" w:type="dxa"/>
            <w:tcBorders>
              <w:top w:val="single" w:sz="4" w:space="0" w:color="auto"/>
            </w:tcBorders>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lnfuel</w:t>
            </w:r>
            <w:proofErr w:type="spellEnd"/>
          </w:p>
        </w:tc>
        <w:tc>
          <w:tcPr>
            <w:tcW w:w="1269" w:type="dxa"/>
            <w:tcBorders>
              <w:top w:val="single" w:sz="4" w:space="0" w:color="auto"/>
            </w:tcBorders>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0.048</w:t>
            </w:r>
          </w:p>
        </w:tc>
        <w:tc>
          <w:tcPr>
            <w:tcW w:w="951" w:type="dxa"/>
            <w:tcBorders>
              <w:top w:val="single" w:sz="4" w:space="0" w:color="auto"/>
            </w:tcBorders>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0.23</w:t>
            </w:r>
            <w:r w:rsidRPr="00E20349">
              <w:rPr>
                <w:color w:val="000000"/>
                <w:sz w:val="20"/>
                <w:szCs w:val="20"/>
              </w:rPr>
              <w:t>8</w:t>
            </w:r>
          </w:p>
        </w:tc>
        <w:tc>
          <w:tcPr>
            <w:tcW w:w="766" w:type="dxa"/>
            <w:tcBorders>
              <w:top w:val="single" w:sz="4" w:space="0" w:color="auto"/>
            </w:tcBorders>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0.2</w:t>
            </w:r>
            <w:r w:rsidRPr="00E20349">
              <w:rPr>
                <w:color w:val="000000"/>
                <w:sz w:val="20"/>
                <w:szCs w:val="20"/>
              </w:rPr>
              <w:t>0</w:t>
            </w:r>
          </w:p>
        </w:tc>
        <w:tc>
          <w:tcPr>
            <w:tcW w:w="793" w:type="dxa"/>
            <w:tcBorders>
              <w:top w:val="single" w:sz="4" w:space="0" w:color="auto"/>
            </w:tcBorders>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0.839</w:t>
            </w:r>
          </w:p>
        </w:tc>
        <w:tc>
          <w:tcPr>
            <w:tcW w:w="299" w:type="dxa"/>
            <w:gridSpan w:val="2"/>
            <w:tcBorders>
              <w:top w:val="single" w:sz="4" w:space="0" w:color="auto"/>
            </w:tcBorders>
          </w:tcPr>
          <w:p w:rsidR="00F419B1" w:rsidRPr="00E20349" w:rsidRDefault="00F419B1" w:rsidP="009924E7">
            <w:pPr>
              <w:spacing w:after="0"/>
              <w:ind w:firstLine="300"/>
              <w:jc w:val="center"/>
              <w:rPr>
                <w:rFonts w:eastAsia="NSimSun"/>
                <w:color w:val="000000"/>
                <w:sz w:val="20"/>
                <w:szCs w:val="20"/>
              </w:rPr>
            </w:pPr>
          </w:p>
        </w:tc>
        <w:tc>
          <w:tcPr>
            <w:tcW w:w="999" w:type="dxa"/>
            <w:tcBorders>
              <w:top w:val="single" w:sz="4" w:space="0" w:color="auto"/>
            </w:tcBorders>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-0.449</w:t>
            </w:r>
            <w:r w:rsidRPr="0078355D">
              <w:rPr>
                <w:rFonts w:hint="eastAsia"/>
                <w:b/>
                <w:color w:val="000000"/>
                <w:sz w:val="20"/>
                <w:szCs w:val="20"/>
                <w:vertAlign w:val="superscript"/>
              </w:rPr>
              <w:t>*</w:t>
            </w:r>
          </w:p>
        </w:tc>
        <w:tc>
          <w:tcPr>
            <w:tcW w:w="1091" w:type="dxa"/>
            <w:tcBorders>
              <w:top w:val="single" w:sz="4" w:space="0" w:color="auto"/>
            </w:tcBorders>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0.247</w:t>
            </w:r>
          </w:p>
        </w:tc>
        <w:tc>
          <w:tcPr>
            <w:tcW w:w="951" w:type="dxa"/>
            <w:tcBorders>
              <w:top w:val="single" w:sz="4" w:space="0" w:color="auto"/>
            </w:tcBorders>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-1.82</w:t>
            </w:r>
          </w:p>
        </w:tc>
        <w:tc>
          <w:tcPr>
            <w:tcW w:w="951" w:type="dxa"/>
            <w:tcBorders>
              <w:top w:val="single" w:sz="4" w:space="0" w:color="auto"/>
            </w:tcBorders>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0.069</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lnincome</w:t>
            </w:r>
            <w:proofErr w:type="spellEnd"/>
          </w:p>
        </w:tc>
        <w:tc>
          <w:tcPr>
            <w:tcW w:w="1269" w:type="dxa"/>
            <w:vAlign w:val="center"/>
          </w:tcPr>
          <w:p w:rsidR="00F419B1" w:rsidRPr="0078355D" w:rsidRDefault="00F419B1" w:rsidP="009924E7">
            <w:pPr>
              <w:spacing w:after="0"/>
              <w:ind w:firstLineChars="0" w:firstLine="0"/>
              <w:jc w:val="center"/>
              <w:rPr>
                <w:b/>
                <w:color w:val="000000"/>
                <w:sz w:val="20"/>
                <w:szCs w:val="20"/>
              </w:rPr>
            </w:pPr>
            <w:r w:rsidRPr="00E20349">
              <w:rPr>
                <w:rFonts w:eastAsia="NSimSun"/>
                <w:b/>
                <w:color w:val="000000"/>
                <w:sz w:val="20"/>
                <w:szCs w:val="20"/>
              </w:rPr>
              <w:t>-0.152</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0.026</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-5.83</w:t>
            </w:r>
          </w:p>
        </w:tc>
        <w:tc>
          <w:tcPr>
            <w:tcW w:w="793" w:type="dxa"/>
            <w:vAlign w:val="center"/>
          </w:tcPr>
          <w:p w:rsidR="00F419B1" w:rsidRPr="009924E7" w:rsidRDefault="00F419B1" w:rsidP="009924E7">
            <w:pPr>
              <w:spacing w:after="0"/>
              <w:ind w:firstLineChars="0" w:firstLine="0"/>
              <w:jc w:val="center"/>
              <w:rPr>
                <w:color w:val="000000"/>
                <w:sz w:val="20"/>
                <w:szCs w:val="20"/>
              </w:rPr>
            </w:pPr>
            <w:r w:rsidRPr="00E20349">
              <w:rPr>
                <w:rFonts w:eastAsia="NSimSun"/>
                <w:color w:val="000000"/>
                <w:sz w:val="20"/>
                <w:szCs w:val="20"/>
              </w:rPr>
              <w:t>0</w:t>
            </w:r>
            <w:r w:rsidR="009924E7">
              <w:rPr>
                <w:rFonts w:hint="eastAsia"/>
                <w:color w:val="000000"/>
                <w:sz w:val="20"/>
                <w:szCs w:val="20"/>
              </w:rPr>
              <w:t>.000</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E20349" w:rsidRDefault="00F419B1" w:rsidP="009924E7">
            <w:pPr>
              <w:spacing w:after="0"/>
              <w:ind w:leftChars="-15" w:hangingChars="18" w:hanging="36"/>
              <w:jc w:val="center"/>
              <w:rPr>
                <w:rFonts w:eastAsia="NSimSun"/>
                <w:b/>
                <w:color w:val="000000"/>
                <w:sz w:val="20"/>
                <w:szCs w:val="20"/>
              </w:rPr>
            </w:pPr>
            <w:r w:rsidRPr="00E20349">
              <w:rPr>
                <w:rFonts w:eastAsia="NSimSun"/>
                <w:b/>
                <w:color w:val="000000"/>
                <w:sz w:val="20"/>
                <w:szCs w:val="20"/>
              </w:rPr>
              <w:t>-0.157</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0.027</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-5.88</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0.000</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lntpnum</w:t>
            </w:r>
            <w:proofErr w:type="spellEnd"/>
          </w:p>
        </w:tc>
        <w:tc>
          <w:tcPr>
            <w:tcW w:w="1269" w:type="dxa"/>
            <w:vAlign w:val="center"/>
          </w:tcPr>
          <w:p w:rsidR="00F419B1" w:rsidRPr="0078355D" w:rsidRDefault="00F419B1" w:rsidP="009924E7">
            <w:pPr>
              <w:spacing w:after="0"/>
              <w:ind w:firstLineChars="0" w:firstLine="0"/>
              <w:jc w:val="center"/>
              <w:rPr>
                <w:b/>
                <w:color w:val="000000"/>
                <w:sz w:val="20"/>
                <w:szCs w:val="20"/>
              </w:rPr>
            </w:pPr>
            <w:r w:rsidRPr="00E20349">
              <w:rPr>
                <w:rFonts w:eastAsia="NSimSun"/>
                <w:b/>
                <w:color w:val="000000"/>
                <w:sz w:val="20"/>
                <w:szCs w:val="20"/>
              </w:rPr>
              <w:t>-0.066</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0.03</w:t>
            </w:r>
            <w:r w:rsidRPr="00E20349">
              <w:rPr>
                <w:color w:val="000000"/>
                <w:sz w:val="20"/>
                <w:szCs w:val="20"/>
              </w:rPr>
              <w:t>2</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-2.11</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0.035</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-0.059</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0.033</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-1.78</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0.075</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edud1</w:t>
            </w:r>
          </w:p>
        </w:tc>
        <w:tc>
          <w:tcPr>
            <w:tcW w:w="1269"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0.05</w:t>
            </w:r>
            <w:r w:rsidRPr="00E20349">
              <w:rPr>
                <w:color w:val="000000"/>
                <w:sz w:val="20"/>
                <w:szCs w:val="20"/>
              </w:rPr>
              <w:t>1</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0.03</w:t>
            </w:r>
            <w:r w:rsidRPr="00E20349">
              <w:rPr>
                <w:color w:val="000000"/>
                <w:sz w:val="20"/>
                <w:szCs w:val="20"/>
              </w:rPr>
              <w:t>4</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1.49</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0.137</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E20349" w:rsidRDefault="00F419B1" w:rsidP="009924E7">
            <w:pPr>
              <w:spacing w:after="0"/>
              <w:ind w:leftChars="-15" w:hangingChars="18" w:hanging="36"/>
              <w:jc w:val="center"/>
              <w:rPr>
                <w:rFonts w:eastAsia="NSimSun"/>
                <w:color w:val="000000"/>
                <w:sz w:val="20"/>
                <w:szCs w:val="20"/>
              </w:rPr>
            </w:pPr>
            <w:r w:rsidRPr="00E20349">
              <w:rPr>
                <w:rFonts w:eastAsia="NSimSun"/>
                <w:color w:val="000000"/>
                <w:sz w:val="20"/>
                <w:szCs w:val="20"/>
              </w:rPr>
              <w:t>0.046</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0.034</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1.36</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0.175</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edud2</w:t>
            </w:r>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0.08</w:t>
            </w:r>
            <w:r w:rsidRPr="00E20349">
              <w:rPr>
                <w:b/>
                <w:color w:val="000000"/>
                <w:sz w:val="20"/>
                <w:szCs w:val="20"/>
              </w:rPr>
              <w:t>6</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0.04</w:t>
            </w:r>
            <w:r w:rsidRPr="00E20349">
              <w:rPr>
                <w:color w:val="000000"/>
                <w:sz w:val="20"/>
                <w:szCs w:val="20"/>
              </w:rPr>
              <w:t>7</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1.84</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0.066</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0.085</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0.051</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1.65</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0.098</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dsex</w:t>
            </w:r>
            <w:proofErr w:type="spellEnd"/>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-0.069</w:t>
            </w:r>
            <w:r w:rsidRPr="00E20349">
              <w:rPr>
                <w:b/>
                <w:color w:val="000000"/>
                <w:sz w:val="20"/>
                <w:szCs w:val="20"/>
              </w:rPr>
              <w:t>1</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0.03</w:t>
            </w:r>
            <w:r w:rsidRPr="00E20349">
              <w:rPr>
                <w:color w:val="000000"/>
                <w:sz w:val="20"/>
                <w:szCs w:val="20"/>
              </w:rPr>
              <w:t>1</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-2.24</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0.025</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-0.070</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0.031</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-2.23</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0.026</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dumage</w:t>
            </w:r>
            <w:proofErr w:type="spellEnd"/>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0.08</w:t>
            </w:r>
            <w:r w:rsidRPr="00E20349">
              <w:rPr>
                <w:b/>
                <w:color w:val="000000"/>
                <w:sz w:val="20"/>
                <w:szCs w:val="20"/>
              </w:rPr>
              <w:t>8</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0.047</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1.85</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0.064</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0.084</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0.046</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1.83</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0.067</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dumweek</w:t>
            </w:r>
            <w:proofErr w:type="spellEnd"/>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0.31</w:t>
            </w:r>
            <w:r w:rsidRPr="00E20349">
              <w:rPr>
                <w:b/>
                <w:color w:val="000000"/>
                <w:sz w:val="20"/>
                <w:szCs w:val="20"/>
              </w:rPr>
              <w:t>3</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0.03</w:t>
            </w:r>
            <w:r w:rsidRPr="00E20349">
              <w:rPr>
                <w:color w:val="000000"/>
                <w:sz w:val="20"/>
                <w:szCs w:val="20"/>
              </w:rPr>
              <w:t>9</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8.11</w:t>
            </w:r>
          </w:p>
        </w:tc>
        <w:tc>
          <w:tcPr>
            <w:tcW w:w="793" w:type="dxa"/>
            <w:vAlign w:val="center"/>
          </w:tcPr>
          <w:p w:rsidR="00F419B1" w:rsidRPr="009924E7" w:rsidRDefault="00F419B1" w:rsidP="009924E7">
            <w:pPr>
              <w:spacing w:after="0"/>
              <w:ind w:firstLineChars="0" w:firstLine="0"/>
              <w:jc w:val="center"/>
              <w:rPr>
                <w:color w:val="000000"/>
                <w:sz w:val="20"/>
                <w:szCs w:val="20"/>
              </w:rPr>
            </w:pPr>
            <w:r w:rsidRPr="00E20349">
              <w:rPr>
                <w:rFonts w:eastAsia="NSimSun"/>
                <w:color w:val="000000"/>
                <w:sz w:val="20"/>
                <w:szCs w:val="20"/>
              </w:rPr>
              <w:t>0</w:t>
            </w:r>
            <w:r w:rsidR="009924E7">
              <w:rPr>
                <w:rFonts w:hint="eastAsia"/>
                <w:color w:val="000000"/>
                <w:sz w:val="20"/>
                <w:szCs w:val="20"/>
              </w:rPr>
              <w:t>.000</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0.308</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0.034</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9.05</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0.000</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dum911</w:t>
            </w:r>
          </w:p>
        </w:tc>
        <w:tc>
          <w:tcPr>
            <w:tcW w:w="1269"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w:t>
            </w:r>
            <w:r w:rsidRPr="00E20349">
              <w:rPr>
                <w:color w:val="000000"/>
                <w:sz w:val="20"/>
                <w:szCs w:val="20"/>
              </w:rPr>
              <w:t>90</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0.06</w:t>
            </w:r>
            <w:r w:rsidRPr="00E20349">
              <w:rPr>
                <w:color w:val="000000"/>
                <w:sz w:val="20"/>
                <w:szCs w:val="20"/>
              </w:rPr>
              <w:t>8</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1.33</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0.184</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-0.136</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0.062</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-2.19</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0.028</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dummode1</w:t>
            </w:r>
          </w:p>
        </w:tc>
        <w:tc>
          <w:tcPr>
            <w:tcW w:w="1269"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0.01</w:t>
            </w:r>
            <w:r w:rsidRPr="00E20349">
              <w:rPr>
                <w:color w:val="000000"/>
                <w:sz w:val="20"/>
                <w:szCs w:val="20"/>
              </w:rPr>
              <w:t>6</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0.035</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0.46</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0.644</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E20349" w:rsidRDefault="00F419B1" w:rsidP="009924E7">
            <w:pPr>
              <w:spacing w:after="0"/>
              <w:ind w:leftChars="-15" w:hangingChars="18" w:hanging="36"/>
              <w:jc w:val="center"/>
              <w:rPr>
                <w:rFonts w:eastAsia="NSimSun"/>
                <w:color w:val="000000"/>
                <w:sz w:val="20"/>
                <w:szCs w:val="20"/>
              </w:rPr>
            </w:pPr>
            <w:r w:rsidRPr="00E20349">
              <w:rPr>
                <w:rFonts w:eastAsia="NSimSun"/>
                <w:color w:val="000000"/>
                <w:sz w:val="20"/>
                <w:szCs w:val="20"/>
              </w:rPr>
              <w:t>0.017</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0.035</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0.47</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0.638</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dummode2</w:t>
            </w:r>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-0.08</w:t>
            </w:r>
            <w:r w:rsidRPr="00E20349">
              <w:rPr>
                <w:b/>
                <w:color w:val="000000"/>
                <w:sz w:val="20"/>
                <w:szCs w:val="20"/>
              </w:rPr>
              <w:t>7</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0.043</w:t>
            </w:r>
          </w:p>
        </w:tc>
        <w:tc>
          <w:tcPr>
            <w:tcW w:w="766"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-2</w:t>
            </w:r>
            <w:r w:rsidRPr="00E20349">
              <w:rPr>
                <w:color w:val="000000"/>
                <w:sz w:val="20"/>
                <w:szCs w:val="20"/>
              </w:rPr>
              <w:t>.00</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0.046</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-0.094</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0.048</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-1.97</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0.049</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proofErr w:type="spellStart"/>
            <w:r w:rsidRPr="00E20349">
              <w:rPr>
                <w:rFonts w:eastAsia="NSimSun"/>
                <w:color w:val="000000"/>
                <w:sz w:val="20"/>
                <w:szCs w:val="20"/>
              </w:rPr>
              <w:t>lnmile</w:t>
            </w:r>
            <w:proofErr w:type="spellEnd"/>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0.53</w:t>
            </w:r>
            <w:r w:rsidRPr="00E20349">
              <w:rPr>
                <w:b/>
                <w:color w:val="000000"/>
                <w:sz w:val="20"/>
                <w:szCs w:val="20"/>
              </w:rPr>
              <w:t>3</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0.023</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23.02</w:t>
            </w:r>
          </w:p>
        </w:tc>
        <w:tc>
          <w:tcPr>
            <w:tcW w:w="793" w:type="dxa"/>
            <w:vAlign w:val="center"/>
          </w:tcPr>
          <w:p w:rsidR="00F419B1" w:rsidRPr="009924E7" w:rsidRDefault="00F419B1" w:rsidP="009924E7">
            <w:pPr>
              <w:spacing w:after="0"/>
              <w:ind w:firstLineChars="0" w:firstLine="0"/>
              <w:jc w:val="center"/>
              <w:rPr>
                <w:color w:val="000000"/>
                <w:sz w:val="20"/>
                <w:szCs w:val="20"/>
              </w:rPr>
            </w:pPr>
            <w:r w:rsidRPr="00E20349">
              <w:rPr>
                <w:rFonts w:eastAsia="NSimSun"/>
                <w:color w:val="000000"/>
                <w:sz w:val="20"/>
                <w:szCs w:val="20"/>
              </w:rPr>
              <w:t>0</w:t>
            </w:r>
            <w:r w:rsidR="009924E7">
              <w:rPr>
                <w:rFonts w:hint="eastAsia"/>
                <w:color w:val="000000"/>
                <w:sz w:val="20"/>
                <w:szCs w:val="20"/>
              </w:rPr>
              <w:t>.000</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0.539</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0.021</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25.56</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0.000</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 xml:space="preserve">sead1 </w:t>
            </w:r>
          </w:p>
        </w:tc>
        <w:tc>
          <w:tcPr>
            <w:tcW w:w="1269" w:type="dxa"/>
            <w:vAlign w:val="center"/>
          </w:tcPr>
          <w:p w:rsidR="00F419B1" w:rsidRPr="00E20349" w:rsidRDefault="00F419B1" w:rsidP="009924E7">
            <w:pPr>
              <w:spacing w:after="0"/>
              <w:ind w:firstLineChars="0" w:firstLine="0"/>
              <w:jc w:val="center"/>
              <w:rPr>
                <w:b/>
                <w:color w:val="000000"/>
                <w:sz w:val="20"/>
                <w:szCs w:val="20"/>
              </w:rPr>
            </w:pPr>
            <w:r w:rsidRPr="00E20349">
              <w:rPr>
                <w:rFonts w:eastAsia="NSimSun"/>
                <w:b/>
                <w:color w:val="000000"/>
                <w:sz w:val="20"/>
                <w:szCs w:val="20"/>
              </w:rPr>
              <w:t>0.153</w:t>
            </w:r>
            <w:r w:rsidRPr="00E20349">
              <w:rPr>
                <w:b/>
                <w:color w:val="000000"/>
                <w:sz w:val="20"/>
                <w:szCs w:val="20"/>
              </w:rPr>
              <w:t>0</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0.052</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2.93</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0.003</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78355D" w:rsidRDefault="00F419B1" w:rsidP="009924E7">
            <w:pPr>
              <w:spacing w:after="0"/>
              <w:ind w:leftChars="-15" w:hangingChars="18" w:hanging="36"/>
              <w:jc w:val="center"/>
              <w:rPr>
                <w:b/>
                <w:color w:val="000000"/>
                <w:sz w:val="20"/>
                <w:szCs w:val="20"/>
              </w:rPr>
            </w:pPr>
            <w:r w:rsidRPr="00E20349">
              <w:rPr>
                <w:rFonts w:eastAsia="NSimSun"/>
                <w:b/>
                <w:color w:val="000000"/>
                <w:sz w:val="20"/>
                <w:szCs w:val="20"/>
              </w:rPr>
              <w:t>-1.891</w:t>
            </w:r>
            <w:r w:rsidRPr="0078355D">
              <w:rPr>
                <w:rFonts w:hint="eastAsia"/>
                <w:b/>
                <w:color w:val="000000"/>
                <w:sz w:val="20"/>
                <w:szCs w:val="20"/>
                <w:vertAlign w:val="superscript"/>
              </w:rPr>
              <w:t>**</w:t>
            </w: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0.154</w:t>
            </w:r>
          </w:p>
        </w:tc>
        <w:tc>
          <w:tcPr>
            <w:tcW w:w="951" w:type="dxa"/>
            <w:shd w:val="clear" w:color="auto" w:fill="auto"/>
            <w:noWrap/>
            <w:vAlign w:val="center"/>
            <w:hideMark/>
          </w:tcPr>
          <w:p w:rsidR="00F419B1" w:rsidRPr="00E20349" w:rsidRDefault="00F419B1" w:rsidP="009924E7">
            <w:pPr>
              <w:spacing w:after="0"/>
              <w:ind w:firstLineChars="16" w:firstLine="32"/>
              <w:jc w:val="center"/>
              <w:rPr>
                <w:rFonts w:eastAsia="NSimSun"/>
                <w:color w:val="000000"/>
                <w:sz w:val="20"/>
                <w:szCs w:val="20"/>
              </w:rPr>
            </w:pPr>
            <w:r w:rsidRPr="00E20349">
              <w:rPr>
                <w:rFonts w:eastAsia="NSimSun"/>
                <w:color w:val="000000"/>
                <w:sz w:val="20"/>
                <w:szCs w:val="20"/>
              </w:rPr>
              <w:t>-12.24</w:t>
            </w: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0.000</w:t>
            </w: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 xml:space="preserve">sead2 </w:t>
            </w:r>
          </w:p>
        </w:tc>
        <w:tc>
          <w:tcPr>
            <w:tcW w:w="1269" w:type="dxa"/>
            <w:vAlign w:val="center"/>
          </w:tcPr>
          <w:p w:rsidR="00F419B1" w:rsidRPr="0078355D" w:rsidRDefault="00F419B1" w:rsidP="009924E7">
            <w:pPr>
              <w:spacing w:after="0"/>
              <w:ind w:firstLineChars="0" w:firstLine="0"/>
              <w:jc w:val="center"/>
              <w:rPr>
                <w:b/>
                <w:color w:val="000000"/>
                <w:sz w:val="20"/>
                <w:szCs w:val="20"/>
              </w:rPr>
            </w:pPr>
            <w:r w:rsidRPr="00E20349">
              <w:rPr>
                <w:rFonts w:eastAsia="NSimSun"/>
                <w:b/>
                <w:color w:val="000000"/>
                <w:sz w:val="20"/>
                <w:szCs w:val="20"/>
              </w:rPr>
              <w:t>-0.095</w:t>
            </w:r>
            <w:r w:rsidRPr="0078355D">
              <w:rPr>
                <w:rFonts w:hint="eastAsia"/>
                <w:b/>
                <w:color w:val="000000"/>
                <w:sz w:val="20"/>
                <w:szCs w:val="20"/>
                <w:vertAlign w:val="superscript"/>
              </w:rPr>
              <w:t>**</w:t>
            </w:r>
          </w:p>
        </w:tc>
        <w:tc>
          <w:tcPr>
            <w:tcW w:w="951" w:type="dxa"/>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0.04</w:t>
            </w:r>
            <w:r w:rsidRPr="00E20349">
              <w:rPr>
                <w:color w:val="000000"/>
                <w:sz w:val="20"/>
                <w:szCs w:val="20"/>
              </w:rPr>
              <w:t>8</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-1.99</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0.047</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109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p>
        </w:tc>
        <w:tc>
          <w:tcPr>
            <w:tcW w:w="951" w:type="dxa"/>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 xml:space="preserve">sead3 </w:t>
            </w:r>
          </w:p>
        </w:tc>
        <w:tc>
          <w:tcPr>
            <w:tcW w:w="1269"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-0.019</w:t>
            </w:r>
          </w:p>
        </w:tc>
        <w:tc>
          <w:tcPr>
            <w:tcW w:w="951"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0.059</w:t>
            </w:r>
          </w:p>
        </w:tc>
        <w:tc>
          <w:tcPr>
            <w:tcW w:w="766"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-0.32</w:t>
            </w:r>
          </w:p>
        </w:tc>
        <w:tc>
          <w:tcPr>
            <w:tcW w:w="793" w:type="dxa"/>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0.748</w:t>
            </w:r>
          </w:p>
        </w:tc>
        <w:tc>
          <w:tcPr>
            <w:tcW w:w="299" w:type="dxa"/>
            <w:gridSpan w:val="2"/>
          </w:tcPr>
          <w:p w:rsidR="00F419B1" w:rsidRPr="00E20349" w:rsidRDefault="00F419B1" w:rsidP="009924E7">
            <w:pPr>
              <w:spacing w:after="0"/>
              <w:ind w:firstLine="300"/>
              <w:jc w:val="center"/>
              <w:rPr>
                <w:rFonts w:eastAsia="NSimSun"/>
                <w:color w:val="000000"/>
                <w:sz w:val="20"/>
                <w:szCs w:val="20"/>
              </w:rPr>
            </w:pPr>
          </w:p>
        </w:tc>
        <w:tc>
          <w:tcPr>
            <w:tcW w:w="999" w:type="dxa"/>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1091" w:type="dxa"/>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951" w:type="dxa"/>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951" w:type="dxa"/>
            <w:shd w:val="clear" w:color="auto" w:fill="auto"/>
            <w:noWrap/>
            <w:vAlign w:val="center"/>
            <w:hideMark/>
          </w:tcPr>
          <w:p w:rsidR="00F419B1" w:rsidRPr="00E20349" w:rsidRDefault="00F419B1" w:rsidP="009924E7">
            <w:pPr>
              <w:spacing w:after="0"/>
              <w:ind w:firstLineChars="0" w:firstLine="0"/>
              <w:jc w:val="center"/>
              <w:rPr>
                <w:rFonts w:eastAsia="NSimSun"/>
                <w:color w:val="000000"/>
                <w:sz w:val="20"/>
                <w:szCs w:val="20"/>
              </w:rPr>
            </w:pPr>
          </w:p>
        </w:tc>
      </w:tr>
      <w:tr w:rsidR="00F419B1" w:rsidRPr="00E20349" w:rsidTr="009924E7">
        <w:trPr>
          <w:trHeight w:val="311"/>
        </w:trPr>
        <w:tc>
          <w:tcPr>
            <w:tcW w:w="1542" w:type="dxa"/>
            <w:tcBorders>
              <w:bottom w:val="single" w:sz="4" w:space="0" w:color="auto"/>
            </w:tcBorders>
            <w:shd w:val="clear" w:color="auto" w:fill="auto"/>
            <w:noWrap/>
            <w:vAlign w:val="center"/>
            <w:hideMark/>
          </w:tcPr>
          <w:p w:rsidR="00F419B1" w:rsidRPr="00E20349" w:rsidRDefault="00F419B1" w:rsidP="009924E7">
            <w:pPr>
              <w:spacing w:after="0"/>
              <w:ind w:firstLine="300"/>
              <w:rPr>
                <w:rFonts w:eastAsia="NSimSun"/>
                <w:color w:val="000000"/>
                <w:sz w:val="20"/>
                <w:szCs w:val="20"/>
              </w:rPr>
            </w:pPr>
            <w:r w:rsidRPr="00E20349">
              <w:rPr>
                <w:rFonts w:eastAsia="NSimSun"/>
                <w:color w:val="000000"/>
                <w:sz w:val="20"/>
                <w:szCs w:val="20"/>
              </w:rPr>
              <w:t>cons</w:t>
            </w:r>
          </w:p>
        </w:tc>
        <w:tc>
          <w:tcPr>
            <w:tcW w:w="1269" w:type="dxa"/>
            <w:tcBorders>
              <w:bottom w:val="single" w:sz="4" w:space="0" w:color="auto"/>
            </w:tcBorders>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-2.13</w:t>
            </w:r>
            <w:r w:rsidRPr="00E20349">
              <w:rPr>
                <w:color w:val="000000"/>
                <w:sz w:val="20"/>
                <w:szCs w:val="20"/>
              </w:rPr>
              <w:t>9</w:t>
            </w:r>
          </w:p>
        </w:tc>
        <w:tc>
          <w:tcPr>
            <w:tcW w:w="951" w:type="dxa"/>
            <w:tcBorders>
              <w:bottom w:val="single" w:sz="4" w:space="0" w:color="auto"/>
            </w:tcBorders>
            <w:vAlign w:val="center"/>
          </w:tcPr>
          <w:p w:rsidR="00F419B1" w:rsidRPr="00E20349" w:rsidRDefault="00F419B1" w:rsidP="009924E7">
            <w:pPr>
              <w:spacing w:after="0"/>
              <w:ind w:firstLineChars="0" w:firstLine="0"/>
              <w:jc w:val="center"/>
              <w:rPr>
                <w:color w:val="000000"/>
                <w:sz w:val="20"/>
                <w:szCs w:val="20"/>
              </w:rPr>
            </w:pPr>
            <w:r w:rsidRPr="00E20349">
              <w:rPr>
                <w:rFonts w:eastAsia="NSimSun"/>
                <w:color w:val="000000"/>
                <w:sz w:val="20"/>
                <w:szCs w:val="20"/>
              </w:rPr>
              <w:t>0.17</w:t>
            </w:r>
            <w:r w:rsidRPr="00E20349">
              <w:rPr>
                <w:color w:val="000000"/>
                <w:sz w:val="20"/>
                <w:szCs w:val="20"/>
              </w:rPr>
              <w:t>3</w:t>
            </w:r>
          </w:p>
        </w:tc>
        <w:tc>
          <w:tcPr>
            <w:tcW w:w="766" w:type="dxa"/>
            <w:tcBorders>
              <w:bottom w:val="single" w:sz="4" w:space="0" w:color="auto"/>
            </w:tcBorders>
            <w:vAlign w:val="center"/>
          </w:tcPr>
          <w:p w:rsidR="00F419B1" w:rsidRPr="00E20349" w:rsidRDefault="00F419B1" w:rsidP="009924E7">
            <w:pPr>
              <w:spacing w:after="0"/>
              <w:ind w:firstLineChars="0" w:firstLine="0"/>
              <w:jc w:val="center"/>
              <w:rPr>
                <w:rFonts w:eastAsia="NSimSun"/>
                <w:color w:val="000000"/>
                <w:sz w:val="20"/>
                <w:szCs w:val="20"/>
              </w:rPr>
            </w:pPr>
            <w:r w:rsidRPr="00E20349">
              <w:rPr>
                <w:rFonts w:eastAsia="NSimSun"/>
                <w:color w:val="000000"/>
                <w:sz w:val="20"/>
                <w:szCs w:val="20"/>
              </w:rPr>
              <w:t>-12.38</w:t>
            </w:r>
          </w:p>
        </w:tc>
        <w:tc>
          <w:tcPr>
            <w:tcW w:w="793" w:type="dxa"/>
            <w:tcBorders>
              <w:bottom w:val="single" w:sz="4" w:space="0" w:color="auto"/>
            </w:tcBorders>
            <w:vAlign w:val="center"/>
          </w:tcPr>
          <w:p w:rsidR="00F419B1" w:rsidRPr="009924E7" w:rsidRDefault="00F419B1" w:rsidP="009924E7">
            <w:pPr>
              <w:spacing w:after="0"/>
              <w:ind w:firstLineChars="0" w:firstLine="0"/>
              <w:jc w:val="center"/>
              <w:rPr>
                <w:color w:val="000000"/>
                <w:sz w:val="20"/>
                <w:szCs w:val="20"/>
              </w:rPr>
            </w:pPr>
            <w:r w:rsidRPr="00E20349">
              <w:rPr>
                <w:rFonts w:eastAsia="NSimSun"/>
                <w:color w:val="000000"/>
                <w:sz w:val="20"/>
                <w:szCs w:val="20"/>
              </w:rPr>
              <w:t>0</w:t>
            </w:r>
            <w:r w:rsidR="009924E7">
              <w:rPr>
                <w:rFonts w:hint="eastAsia"/>
                <w:color w:val="000000"/>
                <w:sz w:val="20"/>
                <w:szCs w:val="20"/>
              </w:rPr>
              <w:t>.000</w:t>
            </w:r>
          </w:p>
        </w:tc>
        <w:tc>
          <w:tcPr>
            <w:tcW w:w="299" w:type="dxa"/>
            <w:gridSpan w:val="2"/>
            <w:tcBorders>
              <w:bottom w:val="single" w:sz="4" w:space="0" w:color="auto"/>
            </w:tcBorders>
          </w:tcPr>
          <w:p w:rsidR="00F419B1" w:rsidRPr="00E20349" w:rsidRDefault="00F419B1" w:rsidP="009924E7">
            <w:pPr>
              <w:spacing w:after="0"/>
              <w:ind w:firstLine="300"/>
              <w:jc w:val="center"/>
              <w:rPr>
                <w:rFonts w:eastAsia="NSimSun"/>
                <w:color w:val="000000"/>
                <w:sz w:val="20"/>
                <w:szCs w:val="20"/>
              </w:rPr>
            </w:pPr>
          </w:p>
        </w:tc>
        <w:tc>
          <w:tcPr>
            <w:tcW w:w="999" w:type="dxa"/>
            <w:tcBorders>
              <w:bottom w:val="single" w:sz="4" w:space="0" w:color="auto"/>
            </w:tcBorders>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1091" w:type="dxa"/>
            <w:tcBorders>
              <w:bottom w:val="single" w:sz="4" w:space="0" w:color="auto"/>
            </w:tcBorders>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951" w:type="dxa"/>
            <w:tcBorders>
              <w:bottom w:val="single" w:sz="4" w:space="0" w:color="auto"/>
            </w:tcBorders>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c>
          <w:tcPr>
            <w:tcW w:w="951" w:type="dxa"/>
            <w:tcBorders>
              <w:bottom w:val="single" w:sz="4" w:space="0" w:color="auto"/>
            </w:tcBorders>
            <w:shd w:val="clear" w:color="auto" w:fill="auto"/>
            <w:noWrap/>
            <w:vAlign w:val="center"/>
            <w:hideMark/>
          </w:tcPr>
          <w:p w:rsidR="00F419B1" w:rsidRPr="00E20349" w:rsidRDefault="00F419B1" w:rsidP="009924E7">
            <w:pPr>
              <w:spacing w:after="0"/>
              <w:ind w:firstLine="300"/>
              <w:jc w:val="center"/>
              <w:rPr>
                <w:rFonts w:eastAsia="NSimSun"/>
                <w:color w:val="000000"/>
                <w:sz w:val="20"/>
                <w:szCs w:val="20"/>
              </w:rPr>
            </w:pPr>
          </w:p>
        </w:tc>
      </w:tr>
      <w:tr w:rsidR="00F419B1" w:rsidRPr="00E20349" w:rsidTr="009924E7">
        <w:trPr>
          <w:trHeight w:val="311"/>
        </w:trPr>
        <w:tc>
          <w:tcPr>
            <w:tcW w:w="1542" w:type="dxa"/>
            <w:tcBorders>
              <w:top w:val="single" w:sz="4" w:space="0" w:color="auto"/>
            </w:tcBorders>
            <w:shd w:val="clear" w:color="auto" w:fill="auto"/>
            <w:noWrap/>
            <w:vAlign w:val="center"/>
            <w:hideMark/>
          </w:tcPr>
          <w:p w:rsidR="00F419B1" w:rsidRPr="00E20349" w:rsidRDefault="00F419B1" w:rsidP="009924E7">
            <w:pPr>
              <w:spacing w:after="0"/>
              <w:ind w:firstLine="300"/>
              <w:jc w:val="both"/>
              <w:rPr>
                <w:rFonts w:eastAsia="NSimSun"/>
                <w:color w:val="000000"/>
                <w:sz w:val="20"/>
                <w:szCs w:val="20"/>
              </w:rPr>
            </w:pPr>
            <w:r w:rsidRPr="00E20349">
              <w:rPr>
                <w:rFonts w:eastAsia="NSimSun"/>
                <w:color w:val="000000"/>
                <w:sz w:val="20"/>
                <w:szCs w:val="20"/>
              </w:rPr>
              <w:t>R-squared</w:t>
            </w:r>
          </w:p>
        </w:tc>
        <w:tc>
          <w:tcPr>
            <w:tcW w:w="1269" w:type="dxa"/>
            <w:tcBorders>
              <w:top w:val="single" w:sz="4" w:space="0" w:color="auto"/>
            </w:tcBorders>
            <w:vAlign w:val="center"/>
          </w:tcPr>
          <w:p w:rsidR="00F419B1" w:rsidRPr="00E20349" w:rsidRDefault="00F419B1" w:rsidP="009924E7">
            <w:pPr>
              <w:spacing w:after="0"/>
              <w:ind w:firstLineChars="0" w:firstLine="0"/>
              <w:jc w:val="both"/>
              <w:rPr>
                <w:rFonts w:eastAsia="NSimSun"/>
                <w:color w:val="000000"/>
                <w:sz w:val="20"/>
                <w:szCs w:val="20"/>
              </w:rPr>
            </w:pPr>
            <w:r w:rsidRPr="00E20349">
              <w:rPr>
                <w:rFonts w:eastAsia="NSimSun"/>
                <w:color w:val="000000"/>
                <w:sz w:val="20"/>
                <w:szCs w:val="20"/>
              </w:rPr>
              <w:t>0.452</w:t>
            </w:r>
          </w:p>
        </w:tc>
        <w:tc>
          <w:tcPr>
            <w:tcW w:w="951" w:type="dxa"/>
            <w:tcBorders>
              <w:top w:val="single" w:sz="4" w:space="0" w:color="auto"/>
            </w:tcBorders>
            <w:vAlign w:val="center"/>
          </w:tcPr>
          <w:p w:rsidR="00F419B1" w:rsidRPr="00E20349" w:rsidRDefault="00F419B1" w:rsidP="009924E7">
            <w:pPr>
              <w:spacing w:after="0"/>
              <w:ind w:firstLineChars="0" w:firstLine="0"/>
              <w:jc w:val="both"/>
              <w:rPr>
                <w:rFonts w:eastAsia="NSimSun"/>
                <w:color w:val="000000"/>
                <w:sz w:val="20"/>
                <w:szCs w:val="20"/>
              </w:rPr>
            </w:pPr>
          </w:p>
        </w:tc>
        <w:tc>
          <w:tcPr>
            <w:tcW w:w="766" w:type="dxa"/>
            <w:tcBorders>
              <w:top w:val="single" w:sz="4" w:space="0" w:color="auto"/>
            </w:tcBorders>
            <w:vAlign w:val="center"/>
          </w:tcPr>
          <w:p w:rsidR="00F419B1" w:rsidRPr="00E20349" w:rsidRDefault="00F419B1" w:rsidP="009924E7">
            <w:pPr>
              <w:spacing w:after="0"/>
              <w:ind w:firstLineChars="0" w:firstLine="0"/>
              <w:jc w:val="both"/>
              <w:rPr>
                <w:rFonts w:eastAsia="NSimSun"/>
                <w:color w:val="000000"/>
                <w:sz w:val="20"/>
                <w:szCs w:val="20"/>
              </w:rPr>
            </w:pPr>
          </w:p>
        </w:tc>
        <w:tc>
          <w:tcPr>
            <w:tcW w:w="793" w:type="dxa"/>
            <w:tcBorders>
              <w:top w:val="single" w:sz="4" w:space="0" w:color="auto"/>
            </w:tcBorders>
            <w:vAlign w:val="center"/>
          </w:tcPr>
          <w:p w:rsidR="00F419B1" w:rsidRPr="00E20349" w:rsidRDefault="00F419B1" w:rsidP="009924E7">
            <w:pPr>
              <w:spacing w:after="0"/>
              <w:ind w:firstLineChars="0" w:firstLine="0"/>
              <w:jc w:val="both"/>
              <w:rPr>
                <w:rFonts w:eastAsia="NSimSun"/>
                <w:color w:val="000000"/>
                <w:sz w:val="20"/>
                <w:szCs w:val="20"/>
              </w:rPr>
            </w:pPr>
          </w:p>
        </w:tc>
        <w:tc>
          <w:tcPr>
            <w:tcW w:w="299" w:type="dxa"/>
            <w:gridSpan w:val="2"/>
            <w:tcBorders>
              <w:top w:val="single" w:sz="4" w:space="0" w:color="auto"/>
            </w:tcBorders>
            <w:vAlign w:val="center"/>
          </w:tcPr>
          <w:p w:rsidR="00F419B1" w:rsidRPr="00E20349" w:rsidRDefault="00F419B1" w:rsidP="009924E7">
            <w:pPr>
              <w:spacing w:after="0"/>
              <w:ind w:firstLine="300"/>
              <w:jc w:val="both"/>
              <w:rPr>
                <w:rFonts w:eastAsia="NSimSun"/>
                <w:color w:val="000000"/>
                <w:sz w:val="20"/>
                <w:szCs w:val="20"/>
              </w:rPr>
            </w:pPr>
          </w:p>
        </w:tc>
        <w:tc>
          <w:tcPr>
            <w:tcW w:w="999" w:type="dxa"/>
            <w:tcBorders>
              <w:top w:val="single" w:sz="4" w:space="0" w:color="auto"/>
            </w:tcBorders>
            <w:shd w:val="clear" w:color="auto" w:fill="auto"/>
            <w:noWrap/>
            <w:vAlign w:val="center"/>
            <w:hideMark/>
          </w:tcPr>
          <w:p w:rsidR="00F419B1" w:rsidRPr="00E20349" w:rsidRDefault="00F419B1" w:rsidP="009924E7">
            <w:pPr>
              <w:spacing w:after="0"/>
              <w:ind w:firstLine="300"/>
              <w:jc w:val="both"/>
              <w:rPr>
                <w:color w:val="000000"/>
                <w:sz w:val="20"/>
                <w:szCs w:val="20"/>
              </w:rPr>
            </w:pPr>
            <w:r w:rsidRPr="00E20349">
              <w:rPr>
                <w:rFonts w:eastAsia="NSimSun"/>
                <w:color w:val="000000"/>
                <w:sz w:val="20"/>
                <w:szCs w:val="20"/>
              </w:rPr>
              <w:t>0.44</w:t>
            </w:r>
            <w:r w:rsidRPr="00E20349">
              <w:rPr>
                <w:color w:val="000000"/>
                <w:sz w:val="20"/>
                <w:szCs w:val="20"/>
              </w:rPr>
              <w:t>4</w:t>
            </w:r>
          </w:p>
        </w:tc>
        <w:tc>
          <w:tcPr>
            <w:tcW w:w="1091" w:type="dxa"/>
            <w:tcBorders>
              <w:top w:val="single" w:sz="4" w:space="0" w:color="auto"/>
            </w:tcBorders>
            <w:shd w:val="clear" w:color="auto" w:fill="auto"/>
            <w:noWrap/>
            <w:vAlign w:val="center"/>
            <w:hideMark/>
          </w:tcPr>
          <w:p w:rsidR="00F419B1" w:rsidRPr="00E20349" w:rsidRDefault="00F419B1" w:rsidP="009924E7">
            <w:pPr>
              <w:spacing w:after="0"/>
              <w:ind w:firstLine="300"/>
              <w:jc w:val="both"/>
              <w:rPr>
                <w:rFonts w:eastAsia="NSimSun"/>
                <w:color w:val="000000"/>
                <w:sz w:val="20"/>
                <w:szCs w:val="20"/>
              </w:rPr>
            </w:pPr>
          </w:p>
        </w:tc>
        <w:tc>
          <w:tcPr>
            <w:tcW w:w="951" w:type="dxa"/>
            <w:tcBorders>
              <w:top w:val="single" w:sz="4" w:space="0" w:color="auto"/>
            </w:tcBorders>
            <w:shd w:val="clear" w:color="auto" w:fill="auto"/>
            <w:noWrap/>
            <w:vAlign w:val="center"/>
            <w:hideMark/>
          </w:tcPr>
          <w:p w:rsidR="00F419B1" w:rsidRPr="00E20349" w:rsidRDefault="00F419B1" w:rsidP="009924E7">
            <w:pPr>
              <w:spacing w:after="0"/>
              <w:ind w:firstLine="300"/>
              <w:jc w:val="both"/>
              <w:rPr>
                <w:rFonts w:eastAsia="NSimSun"/>
                <w:color w:val="000000"/>
                <w:sz w:val="20"/>
                <w:szCs w:val="20"/>
              </w:rPr>
            </w:pPr>
          </w:p>
        </w:tc>
        <w:tc>
          <w:tcPr>
            <w:tcW w:w="951" w:type="dxa"/>
            <w:tcBorders>
              <w:top w:val="single" w:sz="4" w:space="0" w:color="auto"/>
            </w:tcBorders>
            <w:shd w:val="clear" w:color="auto" w:fill="auto"/>
            <w:noWrap/>
            <w:vAlign w:val="center"/>
            <w:hideMark/>
          </w:tcPr>
          <w:p w:rsidR="00F419B1" w:rsidRPr="00E20349" w:rsidRDefault="00F419B1" w:rsidP="009924E7">
            <w:pPr>
              <w:spacing w:after="0"/>
              <w:ind w:firstLine="300"/>
              <w:jc w:val="both"/>
              <w:rPr>
                <w:rFonts w:eastAsia="NSimSun"/>
                <w:color w:val="000000"/>
                <w:sz w:val="20"/>
                <w:szCs w:val="20"/>
              </w:rPr>
            </w:pPr>
          </w:p>
        </w:tc>
      </w:tr>
      <w:tr w:rsidR="00F419B1" w:rsidRPr="00E20349" w:rsidTr="009924E7">
        <w:trPr>
          <w:trHeight w:val="311"/>
        </w:trPr>
        <w:tc>
          <w:tcPr>
            <w:tcW w:w="1542" w:type="dxa"/>
            <w:shd w:val="clear" w:color="auto" w:fill="auto"/>
            <w:noWrap/>
            <w:vAlign w:val="center"/>
            <w:hideMark/>
          </w:tcPr>
          <w:p w:rsidR="00F419B1" w:rsidRPr="00E20349" w:rsidRDefault="00F419B1" w:rsidP="009924E7">
            <w:pPr>
              <w:spacing w:after="0"/>
              <w:ind w:firstLine="300"/>
              <w:jc w:val="both"/>
              <w:rPr>
                <w:color w:val="000000"/>
                <w:sz w:val="20"/>
                <w:szCs w:val="20"/>
              </w:rPr>
            </w:pPr>
            <w:r w:rsidRPr="00E20349">
              <w:rPr>
                <w:color w:val="000000"/>
                <w:sz w:val="20"/>
                <w:szCs w:val="20"/>
              </w:rPr>
              <w:t>F-statistics</w:t>
            </w:r>
          </w:p>
        </w:tc>
        <w:tc>
          <w:tcPr>
            <w:tcW w:w="2986" w:type="dxa"/>
            <w:gridSpan w:val="3"/>
            <w:vAlign w:val="center"/>
          </w:tcPr>
          <w:p w:rsidR="00F419B1" w:rsidRPr="00E20349" w:rsidRDefault="00F419B1" w:rsidP="009924E7">
            <w:pPr>
              <w:spacing w:after="0"/>
              <w:ind w:firstLineChars="0" w:firstLine="0"/>
              <w:jc w:val="both"/>
              <w:rPr>
                <w:rFonts w:eastAsia="NSimSun"/>
                <w:color w:val="000000"/>
                <w:sz w:val="20"/>
                <w:szCs w:val="20"/>
              </w:rPr>
            </w:pPr>
            <w:r w:rsidRPr="00E20349">
              <w:rPr>
                <w:rFonts w:eastAsia="NSimSun"/>
                <w:color w:val="000000"/>
                <w:sz w:val="20"/>
                <w:szCs w:val="20"/>
              </w:rPr>
              <w:t>F( 15,  1106)</w:t>
            </w:r>
            <w:r w:rsidRPr="00E20349">
              <w:rPr>
                <w:color w:val="000000"/>
                <w:sz w:val="20"/>
                <w:szCs w:val="20"/>
              </w:rPr>
              <w:t xml:space="preserve"> = 51.2</w:t>
            </w:r>
          </w:p>
        </w:tc>
        <w:tc>
          <w:tcPr>
            <w:tcW w:w="793" w:type="dxa"/>
            <w:vAlign w:val="center"/>
          </w:tcPr>
          <w:p w:rsidR="00F419B1" w:rsidRPr="00E20349" w:rsidRDefault="00F419B1" w:rsidP="009924E7">
            <w:pPr>
              <w:spacing w:after="0"/>
              <w:ind w:firstLineChars="0" w:firstLine="0"/>
              <w:jc w:val="both"/>
              <w:rPr>
                <w:rFonts w:eastAsia="NSimSun"/>
                <w:color w:val="000000"/>
                <w:sz w:val="20"/>
                <w:szCs w:val="20"/>
              </w:rPr>
            </w:pPr>
          </w:p>
        </w:tc>
        <w:tc>
          <w:tcPr>
            <w:tcW w:w="299" w:type="dxa"/>
            <w:gridSpan w:val="2"/>
            <w:vAlign w:val="center"/>
          </w:tcPr>
          <w:p w:rsidR="00F419B1" w:rsidRPr="00E20349" w:rsidRDefault="00F419B1" w:rsidP="009924E7">
            <w:pPr>
              <w:spacing w:after="0"/>
              <w:ind w:firstLine="300"/>
              <w:jc w:val="both"/>
              <w:rPr>
                <w:rFonts w:eastAsia="NSimSun"/>
                <w:color w:val="000000"/>
                <w:sz w:val="20"/>
                <w:szCs w:val="20"/>
              </w:rPr>
            </w:pPr>
          </w:p>
        </w:tc>
        <w:tc>
          <w:tcPr>
            <w:tcW w:w="3041" w:type="dxa"/>
            <w:gridSpan w:val="3"/>
            <w:shd w:val="clear" w:color="auto" w:fill="auto"/>
            <w:noWrap/>
            <w:vAlign w:val="center"/>
            <w:hideMark/>
          </w:tcPr>
          <w:p w:rsidR="00F419B1" w:rsidRPr="00E20349" w:rsidRDefault="00F419B1" w:rsidP="009924E7">
            <w:pPr>
              <w:spacing w:after="0"/>
              <w:ind w:firstLine="300"/>
              <w:jc w:val="both"/>
              <w:rPr>
                <w:color w:val="000000"/>
                <w:sz w:val="20"/>
                <w:szCs w:val="20"/>
              </w:rPr>
            </w:pPr>
            <w:r w:rsidRPr="00E20349">
              <w:rPr>
                <w:rFonts w:eastAsia="NSimSun"/>
                <w:color w:val="000000"/>
                <w:sz w:val="20"/>
                <w:szCs w:val="20"/>
              </w:rPr>
              <w:t>F( 12,  1109)</w:t>
            </w:r>
            <w:r w:rsidRPr="00E20349">
              <w:rPr>
                <w:color w:val="000000"/>
                <w:sz w:val="20"/>
                <w:szCs w:val="20"/>
              </w:rPr>
              <w:t xml:space="preserve">  = 74.05</w:t>
            </w:r>
          </w:p>
        </w:tc>
        <w:tc>
          <w:tcPr>
            <w:tcW w:w="951" w:type="dxa"/>
            <w:shd w:val="clear" w:color="auto" w:fill="auto"/>
            <w:noWrap/>
            <w:vAlign w:val="center"/>
            <w:hideMark/>
          </w:tcPr>
          <w:p w:rsidR="00F419B1" w:rsidRPr="00E20349" w:rsidRDefault="00F419B1" w:rsidP="009924E7">
            <w:pPr>
              <w:spacing w:after="0"/>
              <w:ind w:firstLine="300"/>
              <w:jc w:val="both"/>
              <w:rPr>
                <w:rFonts w:eastAsia="NSimSun"/>
                <w:color w:val="000000"/>
                <w:sz w:val="20"/>
                <w:szCs w:val="20"/>
              </w:rPr>
            </w:pPr>
          </w:p>
        </w:tc>
      </w:tr>
      <w:tr w:rsidR="00F419B1" w:rsidRPr="00E20349" w:rsidTr="009924E7">
        <w:trPr>
          <w:trHeight w:val="311"/>
        </w:trPr>
        <w:tc>
          <w:tcPr>
            <w:tcW w:w="1542" w:type="dxa"/>
            <w:tcBorders>
              <w:bottom w:val="single" w:sz="4" w:space="0" w:color="auto"/>
            </w:tcBorders>
            <w:shd w:val="clear" w:color="auto" w:fill="auto"/>
            <w:noWrap/>
            <w:vAlign w:val="center"/>
          </w:tcPr>
          <w:p w:rsidR="00F419B1" w:rsidRPr="00E20349" w:rsidRDefault="00F419B1" w:rsidP="009924E7">
            <w:pPr>
              <w:spacing w:after="0"/>
              <w:ind w:firstLine="300"/>
              <w:jc w:val="both"/>
              <w:rPr>
                <w:rFonts w:eastAsia="NSimSun"/>
                <w:color w:val="000000"/>
                <w:sz w:val="20"/>
                <w:szCs w:val="20"/>
              </w:rPr>
            </w:pPr>
          </w:p>
        </w:tc>
        <w:tc>
          <w:tcPr>
            <w:tcW w:w="2986" w:type="dxa"/>
            <w:gridSpan w:val="3"/>
            <w:tcBorders>
              <w:bottom w:val="single" w:sz="4" w:space="0" w:color="auto"/>
            </w:tcBorders>
            <w:vAlign w:val="center"/>
          </w:tcPr>
          <w:p w:rsidR="00F419B1" w:rsidRPr="00E20349" w:rsidRDefault="00F419B1" w:rsidP="009924E7">
            <w:pPr>
              <w:spacing w:after="0"/>
              <w:ind w:firstLine="300"/>
              <w:jc w:val="both"/>
              <w:rPr>
                <w:color w:val="000000"/>
                <w:sz w:val="20"/>
                <w:szCs w:val="20"/>
              </w:rPr>
            </w:pPr>
            <w:proofErr w:type="spellStart"/>
            <w:r w:rsidRPr="00E20349">
              <w:rPr>
                <w:rFonts w:eastAsia="NSimSun"/>
                <w:color w:val="000000"/>
                <w:sz w:val="20"/>
                <w:szCs w:val="20"/>
              </w:rPr>
              <w:t>Prob</w:t>
            </w:r>
            <w:proofErr w:type="spellEnd"/>
            <w:r w:rsidRPr="00E20349">
              <w:rPr>
                <w:rFonts w:eastAsia="NSimSun"/>
                <w:color w:val="000000"/>
                <w:sz w:val="20"/>
                <w:szCs w:val="20"/>
              </w:rPr>
              <w:t xml:space="preserve"> &gt; F</w:t>
            </w:r>
            <w:r w:rsidRPr="00E20349">
              <w:rPr>
                <w:color w:val="000000"/>
                <w:sz w:val="20"/>
                <w:szCs w:val="20"/>
              </w:rPr>
              <w:t xml:space="preserve">  = 0.000</w:t>
            </w:r>
          </w:p>
        </w:tc>
        <w:tc>
          <w:tcPr>
            <w:tcW w:w="793" w:type="dxa"/>
            <w:tcBorders>
              <w:bottom w:val="single" w:sz="4" w:space="0" w:color="auto"/>
            </w:tcBorders>
            <w:vAlign w:val="center"/>
          </w:tcPr>
          <w:p w:rsidR="00F419B1" w:rsidRPr="00E20349" w:rsidRDefault="00F419B1" w:rsidP="009924E7">
            <w:pPr>
              <w:spacing w:after="0"/>
              <w:ind w:firstLine="300"/>
              <w:jc w:val="both"/>
              <w:rPr>
                <w:rFonts w:eastAsia="NSimSun"/>
                <w:color w:val="000000"/>
                <w:sz w:val="20"/>
                <w:szCs w:val="20"/>
              </w:rPr>
            </w:pPr>
          </w:p>
        </w:tc>
        <w:tc>
          <w:tcPr>
            <w:tcW w:w="299" w:type="dxa"/>
            <w:gridSpan w:val="2"/>
            <w:tcBorders>
              <w:bottom w:val="single" w:sz="4" w:space="0" w:color="auto"/>
            </w:tcBorders>
            <w:vAlign w:val="center"/>
          </w:tcPr>
          <w:p w:rsidR="00F419B1" w:rsidRPr="00E20349" w:rsidRDefault="00F419B1" w:rsidP="009924E7">
            <w:pPr>
              <w:spacing w:after="0"/>
              <w:ind w:firstLine="300"/>
              <w:jc w:val="both"/>
              <w:rPr>
                <w:rFonts w:eastAsia="NSimSun"/>
                <w:color w:val="000000"/>
                <w:sz w:val="20"/>
                <w:szCs w:val="20"/>
              </w:rPr>
            </w:pPr>
          </w:p>
        </w:tc>
        <w:tc>
          <w:tcPr>
            <w:tcW w:w="2090" w:type="dxa"/>
            <w:gridSpan w:val="2"/>
            <w:tcBorders>
              <w:bottom w:val="single" w:sz="4" w:space="0" w:color="auto"/>
            </w:tcBorders>
            <w:shd w:val="clear" w:color="auto" w:fill="auto"/>
            <w:noWrap/>
            <w:vAlign w:val="center"/>
          </w:tcPr>
          <w:p w:rsidR="00F419B1" w:rsidRPr="00E20349" w:rsidRDefault="00F419B1" w:rsidP="009924E7">
            <w:pPr>
              <w:spacing w:after="0"/>
              <w:ind w:firstLine="300"/>
              <w:jc w:val="both"/>
              <w:rPr>
                <w:rFonts w:eastAsia="NSimSun"/>
                <w:color w:val="000000"/>
                <w:sz w:val="20"/>
                <w:szCs w:val="20"/>
              </w:rPr>
            </w:pPr>
            <w:proofErr w:type="spellStart"/>
            <w:r w:rsidRPr="00E20349">
              <w:rPr>
                <w:rFonts w:eastAsia="NSimSun"/>
                <w:color w:val="000000"/>
                <w:sz w:val="20"/>
                <w:szCs w:val="20"/>
              </w:rPr>
              <w:t>Prob</w:t>
            </w:r>
            <w:proofErr w:type="spellEnd"/>
            <w:r w:rsidRPr="00E20349">
              <w:rPr>
                <w:rFonts w:eastAsia="NSimSun"/>
                <w:color w:val="000000"/>
                <w:sz w:val="20"/>
                <w:szCs w:val="20"/>
              </w:rPr>
              <w:t xml:space="preserve"> &gt; F</w:t>
            </w:r>
            <w:r w:rsidRPr="00E20349">
              <w:rPr>
                <w:color w:val="000000"/>
                <w:sz w:val="20"/>
                <w:szCs w:val="20"/>
              </w:rPr>
              <w:t xml:space="preserve">  = 0.000</w:t>
            </w:r>
          </w:p>
        </w:tc>
        <w:tc>
          <w:tcPr>
            <w:tcW w:w="951" w:type="dxa"/>
            <w:tcBorders>
              <w:bottom w:val="single" w:sz="4" w:space="0" w:color="auto"/>
            </w:tcBorders>
            <w:shd w:val="clear" w:color="auto" w:fill="auto"/>
            <w:noWrap/>
            <w:vAlign w:val="center"/>
          </w:tcPr>
          <w:p w:rsidR="00F419B1" w:rsidRPr="00E20349" w:rsidRDefault="00F419B1" w:rsidP="009924E7">
            <w:pPr>
              <w:spacing w:after="0"/>
              <w:ind w:firstLine="300"/>
              <w:jc w:val="both"/>
              <w:rPr>
                <w:rFonts w:eastAsia="NSimSun"/>
                <w:color w:val="000000"/>
                <w:sz w:val="20"/>
                <w:szCs w:val="20"/>
              </w:rPr>
            </w:pPr>
          </w:p>
        </w:tc>
        <w:tc>
          <w:tcPr>
            <w:tcW w:w="951" w:type="dxa"/>
            <w:tcBorders>
              <w:bottom w:val="single" w:sz="4" w:space="0" w:color="auto"/>
            </w:tcBorders>
            <w:shd w:val="clear" w:color="auto" w:fill="auto"/>
            <w:noWrap/>
            <w:vAlign w:val="center"/>
          </w:tcPr>
          <w:p w:rsidR="00F419B1" w:rsidRPr="00E20349" w:rsidRDefault="00F419B1" w:rsidP="009924E7">
            <w:pPr>
              <w:spacing w:after="0"/>
              <w:ind w:firstLine="300"/>
              <w:jc w:val="both"/>
              <w:rPr>
                <w:rFonts w:eastAsia="NSimSun"/>
                <w:color w:val="000000"/>
                <w:sz w:val="20"/>
                <w:szCs w:val="20"/>
              </w:rPr>
            </w:pPr>
          </w:p>
        </w:tc>
      </w:tr>
    </w:tbl>
    <w:p w:rsidR="00F419B1" w:rsidRPr="0028400B" w:rsidRDefault="00F419B1" w:rsidP="009924E7">
      <w:pPr>
        <w:spacing w:after="0"/>
        <w:ind w:firstLine="240"/>
        <w:rPr>
          <w:rFonts w:ascii="Courier New" w:hAnsi="Courier New" w:cs="Courier New"/>
          <w:sz w:val="16"/>
          <w:szCs w:val="16"/>
        </w:rPr>
      </w:pPr>
      <w:r w:rsidRPr="0028400B">
        <w:rPr>
          <w:rFonts w:ascii="Courier New" w:hAnsi="Courier New" w:cs="Courier New"/>
          <w:sz w:val="16"/>
          <w:szCs w:val="16"/>
        </w:rPr>
        <w:t xml:space="preserve">* Significant </w:t>
      </w:r>
      <w:r>
        <w:rPr>
          <w:rFonts w:ascii="Courier New" w:hAnsi="Courier New" w:cs="Courier New" w:hint="eastAsia"/>
          <w:sz w:val="16"/>
          <w:szCs w:val="16"/>
        </w:rPr>
        <w:t xml:space="preserve">at .10 significance level; </w:t>
      </w:r>
      <w:r w:rsidRPr="0028400B">
        <w:rPr>
          <w:rFonts w:ascii="Courier New" w:hAnsi="Courier New" w:cs="Courier New"/>
          <w:sz w:val="16"/>
          <w:szCs w:val="16"/>
        </w:rPr>
        <w:t>*</w:t>
      </w:r>
      <w:r w:rsidR="007F2387" w:rsidRPr="0028400B">
        <w:rPr>
          <w:rFonts w:ascii="Courier New" w:hAnsi="Courier New" w:cs="Courier New"/>
          <w:sz w:val="16"/>
          <w:szCs w:val="16"/>
        </w:rPr>
        <w:t>*</w:t>
      </w:r>
      <w:r w:rsidRPr="0028400B">
        <w:rPr>
          <w:rFonts w:ascii="Courier New" w:hAnsi="Courier New" w:cs="Courier New"/>
          <w:sz w:val="16"/>
          <w:szCs w:val="16"/>
        </w:rPr>
        <w:t xml:space="preserve"> Significant </w:t>
      </w:r>
      <w:r>
        <w:rPr>
          <w:rFonts w:ascii="Courier New" w:hAnsi="Courier New" w:cs="Courier New" w:hint="eastAsia"/>
          <w:sz w:val="16"/>
          <w:szCs w:val="16"/>
        </w:rPr>
        <w:t>at .05 significance level</w:t>
      </w:r>
    </w:p>
    <w:p w:rsidR="00F419B1" w:rsidRDefault="00F419B1" w:rsidP="00F419B1">
      <w:pPr>
        <w:ind w:firstLine="360"/>
      </w:pPr>
    </w:p>
    <w:p w:rsidR="00F419B1" w:rsidRDefault="00F419B1" w:rsidP="00F419B1">
      <w:pPr>
        <w:ind w:firstLine="360"/>
      </w:pPr>
      <w:r>
        <w:rPr>
          <w:rFonts w:hint="eastAsia"/>
        </w:rPr>
        <w:t xml:space="preserve">However, the travel cost was insignificant even though it was known as one of most important economic variable. On the contrary to OLS results, 2SLS results showed that all of economic variables (e.g. price/cost and income), most of demographic, and travel related variables are significant. Especially, expected influence of economic variables on lodging demand followed economic theory. For example, fuel price has negative </w:t>
      </w:r>
      <w:r>
        <w:t>elasticity</w:t>
      </w:r>
      <w:r>
        <w:rPr>
          <w:rFonts w:hint="eastAsia"/>
        </w:rPr>
        <w:t xml:space="preserve"> on lodging demand. F- </w:t>
      </w:r>
      <w:proofErr w:type="gramStart"/>
      <w:r>
        <w:rPr>
          <w:rFonts w:hint="eastAsia"/>
        </w:rPr>
        <w:t>statistics</w:t>
      </w:r>
      <w:proofErr w:type="gramEnd"/>
      <w:r>
        <w:rPr>
          <w:rFonts w:hint="eastAsia"/>
        </w:rPr>
        <w:t xml:space="preserve"> of 2SLS model was 74.05 with less that 0.0001 </w:t>
      </w:r>
      <w:r>
        <w:t>p-values</w:t>
      </w:r>
      <w:r>
        <w:rPr>
          <w:rFonts w:hint="eastAsia"/>
        </w:rPr>
        <w:t xml:space="preserve"> and R-squared is 0.444. Even though 2SLS model</w:t>
      </w:r>
      <w:r>
        <w:t>’</w:t>
      </w:r>
      <w:r>
        <w:rPr>
          <w:rFonts w:hint="eastAsia"/>
        </w:rPr>
        <w:t>s R</w:t>
      </w:r>
      <w:r w:rsidRPr="00CA5DF2">
        <w:rPr>
          <w:rFonts w:hint="eastAsia"/>
          <w:vertAlign w:val="superscript"/>
        </w:rPr>
        <w:t>2</w:t>
      </w:r>
      <w:r>
        <w:rPr>
          <w:rFonts w:hint="eastAsia"/>
        </w:rPr>
        <w:t xml:space="preserve"> was slightly low, 2SLS model is superior to OLS model because </w:t>
      </w:r>
      <w:proofErr w:type="spellStart"/>
      <w:r>
        <w:rPr>
          <w:rFonts w:hint="eastAsia"/>
        </w:rPr>
        <w:t>endogeneity</w:t>
      </w:r>
      <w:proofErr w:type="spellEnd"/>
      <w:r>
        <w:rPr>
          <w:rFonts w:hint="eastAsia"/>
        </w:rPr>
        <w:t xml:space="preserve"> problem exists and inaccurate coefficients were provided. 2SLS model showed relatively good model </w:t>
      </w:r>
      <w:r>
        <w:t>fit</w:t>
      </w:r>
      <w:r>
        <w:rPr>
          <w:rFonts w:hint="eastAsia"/>
        </w:rPr>
        <w:t xml:space="preserve">ness. </w:t>
      </w:r>
    </w:p>
    <w:p w:rsidR="00F419B1" w:rsidRDefault="00F419B1" w:rsidP="00F419B1">
      <w:pPr>
        <w:ind w:firstLine="360"/>
      </w:pPr>
    </w:p>
    <w:p w:rsidR="00EF3A3A" w:rsidRDefault="00874698" w:rsidP="00EF3A3A">
      <w:pPr>
        <w:pStyle w:val="Heading1"/>
        <w:rPr>
          <w:rStyle w:val="Heading1Char"/>
        </w:rPr>
      </w:pPr>
      <w:r>
        <w:rPr>
          <w:rStyle w:val="Heading1Char"/>
        </w:rPr>
        <w:lastRenderedPageBreak/>
        <w:t>DISCUSSION AND CONCLUSION</w:t>
      </w:r>
    </w:p>
    <w:p w:rsidR="00EF3A3A" w:rsidRDefault="00F419B1" w:rsidP="007461A8">
      <w:pPr>
        <w:ind w:firstLine="360"/>
      </w:pPr>
      <w:r w:rsidRPr="00906178">
        <w:t xml:space="preserve">According to the descriptive analysis, </w:t>
      </w:r>
      <w:r w:rsidR="00B52B1A">
        <w:rPr>
          <w:rFonts w:hint="eastAsia"/>
        </w:rPr>
        <w:t xml:space="preserve">a </w:t>
      </w:r>
      <w:r>
        <w:t xml:space="preserve">typical profile of </w:t>
      </w:r>
      <w:r>
        <w:rPr>
          <w:rFonts w:hint="eastAsia"/>
        </w:rPr>
        <w:t xml:space="preserve">drive </w:t>
      </w:r>
      <w:r>
        <w:t>tourist</w:t>
      </w:r>
      <w:r>
        <w:rPr>
          <w:rFonts w:hint="eastAsia"/>
        </w:rPr>
        <w:t xml:space="preserve">s </w:t>
      </w:r>
      <w:r w:rsidR="00B52B1A">
        <w:rPr>
          <w:rFonts w:hint="eastAsia"/>
        </w:rPr>
        <w:t xml:space="preserve">is a person </w:t>
      </w:r>
      <w:r>
        <w:rPr>
          <w:rFonts w:hint="eastAsia"/>
        </w:rPr>
        <w:t>take</w:t>
      </w:r>
      <w:r w:rsidR="00B52B1A">
        <w:rPr>
          <w:rFonts w:hint="eastAsia"/>
        </w:rPr>
        <w:t>s</w:t>
      </w:r>
      <w:r>
        <w:rPr>
          <w:rFonts w:hint="eastAsia"/>
        </w:rPr>
        <w:t xml:space="preserve"> </w:t>
      </w:r>
      <w:r>
        <w:t>approximately</w:t>
      </w:r>
      <w:r>
        <w:rPr>
          <w:rFonts w:hint="eastAsia"/>
        </w:rPr>
        <w:t xml:space="preserve"> 400 miles round trip and stay</w:t>
      </w:r>
      <w:r w:rsidR="00B52B1A">
        <w:rPr>
          <w:rFonts w:hint="eastAsia"/>
        </w:rPr>
        <w:t>s</w:t>
      </w:r>
      <w:r>
        <w:rPr>
          <w:rFonts w:hint="eastAsia"/>
        </w:rPr>
        <w:t xml:space="preserve"> two nights at the hotel.</w:t>
      </w:r>
      <w:r w:rsidR="007461A8">
        <w:rPr>
          <w:rFonts w:hint="eastAsia"/>
        </w:rPr>
        <w:t xml:space="preserve"> </w:t>
      </w:r>
      <w:r>
        <w:rPr>
          <w:rFonts w:hint="eastAsia"/>
        </w:rPr>
        <w:t>It was</w:t>
      </w:r>
      <w:r w:rsidR="00B52B1A">
        <w:rPr>
          <w:rFonts w:hint="eastAsia"/>
        </w:rPr>
        <w:t xml:space="preserve"> also</w:t>
      </w:r>
      <w:r>
        <w:rPr>
          <w:rFonts w:hint="eastAsia"/>
        </w:rPr>
        <w:t xml:space="preserve"> revealed that gas price was h</w:t>
      </w:r>
      <w:r w:rsidR="00B52B1A">
        <w:rPr>
          <w:rFonts w:hint="eastAsia"/>
        </w:rPr>
        <w:t xml:space="preserve">ighly influenced by seasonality, </w:t>
      </w:r>
      <w:r w:rsidR="00B52B1A">
        <w:t>and gas</w:t>
      </w:r>
      <w:r>
        <w:rPr>
          <w:rFonts w:hint="eastAsia"/>
        </w:rPr>
        <w:t xml:space="preserve"> price </w:t>
      </w:r>
      <w:r w:rsidR="00B52B1A">
        <w:rPr>
          <w:rFonts w:hint="eastAsia"/>
        </w:rPr>
        <w:t xml:space="preserve">can </w:t>
      </w:r>
      <w:r>
        <w:rPr>
          <w:rFonts w:hint="eastAsia"/>
        </w:rPr>
        <w:t>pla</w:t>
      </w:r>
      <w:r w:rsidR="00B52B1A">
        <w:rPr>
          <w:rFonts w:hint="eastAsia"/>
        </w:rPr>
        <w:t>y</w:t>
      </w:r>
      <w:r>
        <w:rPr>
          <w:rFonts w:hint="eastAsia"/>
        </w:rPr>
        <w:t xml:space="preserve"> as </w:t>
      </w:r>
      <w:r w:rsidR="00B52B1A">
        <w:rPr>
          <w:rFonts w:hint="eastAsia"/>
        </w:rPr>
        <w:t xml:space="preserve">an </w:t>
      </w:r>
      <w:r>
        <w:rPr>
          <w:rFonts w:hint="eastAsia"/>
        </w:rPr>
        <w:t xml:space="preserve">instrument variable to reflect seasonal effect and travel cost. Moreover, </w:t>
      </w:r>
      <w:r w:rsidR="00B52B1A">
        <w:rPr>
          <w:rFonts w:hint="eastAsia"/>
        </w:rPr>
        <w:t xml:space="preserve">classical </w:t>
      </w:r>
      <w:r>
        <w:t>economic</w:t>
      </w:r>
      <w:r>
        <w:rPr>
          <w:rFonts w:hint="eastAsia"/>
        </w:rPr>
        <w:t xml:space="preserve"> model assumed that main independent variables are tourists</w:t>
      </w:r>
      <w:r w:rsidR="00B52B1A">
        <w:t>’</w:t>
      </w:r>
      <w:r>
        <w:rPr>
          <w:rFonts w:hint="eastAsia"/>
        </w:rPr>
        <w:t xml:space="preserve"> (i.e. hotel guests) income level and product price (i.e. travel cost). For drive tourists, product price can be derived from total traveled </w:t>
      </w:r>
      <w:r>
        <w:t>mileage</w:t>
      </w:r>
      <w:r>
        <w:rPr>
          <w:rFonts w:hint="eastAsia"/>
        </w:rPr>
        <w:t xml:space="preserve"> and gas price. Since gas price</w:t>
      </w:r>
      <w:r>
        <w:t>’</w:t>
      </w:r>
      <w:r>
        <w:rPr>
          <w:rFonts w:hint="eastAsia"/>
        </w:rPr>
        <w:t xml:space="preserve">s </w:t>
      </w:r>
      <w:r>
        <w:t>coefficient</w:t>
      </w:r>
      <w:r>
        <w:rPr>
          <w:rFonts w:hint="eastAsia"/>
        </w:rPr>
        <w:t xml:space="preserve"> was negative, </w:t>
      </w:r>
      <w:r>
        <w:t>this result supports</w:t>
      </w:r>
      <w:r>
        <w:rPr>
          <w:rFonts w:hint="eastAsia"/>
        </w:rPr>
        <w:t xml:space="preserve"> </w:t>
      </w:r>
      <w:r w:rsidR="00B52B1A">
        <w:rPr>
          <w:rFonts w:hint="eastAsia"/>
        </w:rPr>
        <w:t xml:space="preserve">an </w:t>
      </w:r>
      <w:r>
        <w:rPr>
          <w:rFonts w:hint="eastAsia"/>
        </w:rPr>
        <w:t>economic theory. However, income effect</w:t>
      </w:r>
      <w:r>
        <w:t>’</w:t>
      </w:r>
      <w:r>
        <w:rPr>
          <w:rFonts w:hint="eastAsia"/>
        </w:rPr>
        <w:t>s coefficient was negative</w:t>
      </w:r>
      <w:r w:rsidR="00874698">
        <w:rPr>
          <w:rFonts w:hint="eastAsia"/>
        </w:rPr>
        <w:t>,</w:t>
      </w:r>
      <w:r>
        <w:rPr>
          <w:rFonts w:hint="eastAsia"/>
        </w:rPr>
        <w:t xml:space="preserve"> and it indicated that drive tourists are </w:t>
      </w:r>
      <w:r>
        <w:t>economical</w:t>
      </w:r>
      <w:r w:rsidR="00874698">
        <w:rPr>
          <w:rFonts w:hint="eastAsia"/>
        </w:rPr>
        <w:t>. A</w:t>
      </w:r>
      <w:r>
        <w:rPr>
          <w:rFonts w:hint="eastAsia"/>
        </w:rPr>
        <w:t>nd</w:t>
      </w:r>
      <w:r w:rsidR="00874698">
        <w:rPr>
          <w:rFonts w:hint="eastAsia"/>
        </w:rPr>
        <w:t>,</w:t>
      </w:r>
      <w:r>
        <w:rPr>
          <w:rFonts w:hint="eastAsia"/>
        </w:rPr>
        <w:t xml:space="preserve"> drive touris</w:t>
      </w:r>
      <w:r w:rsidR="00874698">
        <w:rPr>
          <w:rFonts w:hint="eastAsia"/>
        </w:rPr>
        <w:t>m market can be viewed as</w:t>
      </w:r>
      <w:r>
        <w:rPr>
          <w:rFonts w:hint="eastAsia"/>
        </w:rPr>
        <w:t xml:space="preserve"> </w:t>
      </w:r>
      <w:r w:rsidR="00874698">
        <w:rPr>
          <w:rFonts w:hint="eastAsia"/>
        </w:rPr>
        <w:t>a budget</w:t>
      </w:r>
      <w:r>
        <w:rPr>
          <w:rFonts w:hint="eastAsia"/>
        </w:rPr>
        <w:t xml:space="preserve"> market because higher income tourists </w:t>
      </w:r>
      <w:r w:rsidR="00874698">
        <w:rPr>
          <w:rFonts w:hint="eastAsia"/>
        </w:rPr>
        <w:t xml:space="preserve">may </w:t>
      </w:r>
      <w:r>
        <w:rPr>
          <w:rFonts w:hint="eastAsia"/>
        </w:rPr>
        <w:t xml:space="preserve">take long distance </w:t>
      </w:r>
      <w:r w:rsidR="00874698">
        <w:t>air flight</w:t>
      </w:r>
      <w:r w:rsidR="00874698">
        <w:rPr>
          <w:rFonts w:hint="eastAsia"/>
        </w:rPr>
        <w:t xml:space="preserve"> </w:t>
      </w:r>
      <w:r>
        <w:rPr>
          <w:rFonts w:hint="eastAsia"/>
        </w:rPr>
        <w:t xml:space="preserve">trip </w:t>
      </w:r>
      <w:r w:rsidR="00874698">
        <w:rPr>
          <w:rFonts w:hint="eastAsia"/>
        </w:rPr>
        <w:t xml:space="preserve">during vacation </w:t>
      </w:r>
      <w:r>
        <w:rPr>
          <w:rFonts w:hint="eastAsia"/>
        </w:rPr>
        <w:t>than middle and low income tourists</w:t>
      </w:r>
      <w:r w:rsidR="00874698">
        <w:rPr>
          <w:rFonts w:hint="eastAsia"/>
        </w:rPr>
        <w:t xml:space="preserve"> take ground trip</w:t>
      </w:r>
      <w:r>
        <w:rPr>
          <w:rFonts w:hint="eastAsia"/>
        </w:rPr>
        <w:t xml:space="preserve">. </w:t>
      </w:r>
      <w:r w:rsidRPr="00822503">
        <w:rPr>
          <w:rFonts w:eastAsia="Batang"/>
        </w:rPr>
        <w:t xml:space="preserve">Economic theory </w:t>
      </w:r>
      <w:r>
        <w:rPr>
          <w:rFonts w:eastAsia="Batang" w:hint="eastAsia"/>
        </w:rPr>
        <w:t>s</w:t>
      </w:r>
      <w:r>
        <w:rPr>
          <w:rFonts w:eastAsia="Batang"/>
        </w:rPr>
        <w:t>tates that an increase in</w:t>
      </w:r>
      <w:r w:rsidRPr="00822503">
        <w:rPr>
          <w:rFonts w:eastAsia="Batang"/>
        </w:rPr>
        <w:t xml:space="preserve"> consumer income </w:t>
      </w:r>
      <w:r w:rsidRPr="00822503">
        <w:rPr>
          <w:rFonts w:eastAsia="Batang" w:hint="eastAsia"/>
        </w:rPr>
        <w:t>can</w:t>
      </w:r>
      <w:r w:rsidRPr="00822503">
        <w:rPr>
          <w:rFonts w:eastAsia="Batang"/>
        </w:rPr>
        <w:t xml:space="preserve"> cause changes in the demand for products </w:t>
      </w:r>
      <w:r w:rsidRPr="00822503">
        <w:rPr>
          <w:rFonts w:eastAsia="Batang" w:hint="eastAsia"/>
        </w:rPr>
        <w:t>because</w:t>
      </w:r>
      <w:r w:rsidRPr="00822503">
        <w:rPr>
          <w:rFonts w:eastAsia="Batang"/>
        </w:rPr>
        <w:t xml:space="preserve"> an income increase gives consumer</w:t>
      </w:r>
      <w:r>
        <w:rPr>
          <w:rFonts w:eastAsia="Batang"/>
        </w:rPr>
        <w:t>s</w:t>
      </w:r>
      <w:r w:rsidRPr="00822503">
        <w:rPr>
          <w:rFonts w:eastAsia="Batang"/>
        </w:rPr>
        <w:t xml:space="preserve"> more </w:t>
      </w:r>
      <w:r>
        <w:rPr>
          <w:rFonts w:eastAsia="Batang"/>
        </w:rPr>
        <w:t xml:space="preserve">disposable income </w:t>
      </w:r>
      <w:r w:rsidR="00147ED4">
        <w:rPr>
          <w:rFonts w:eastAsia="Batang"/>
        </w:rPr>
        <w:fldChar w:fldCharType="begin"/>
      </w:r>
      <w:r w:rsidR="0087117E">
        <w:rPr>
          <w:rFonts w:eastAsia="Batang"/>
        </w:rPr>
        <w:instrText xml:space="preserve"> ADDIN EN.CITE &lt;EndNote&gt;&lt;Cite&gt;&lt;Author&gt;Mankiw&lt;/Author&gt;&lt;Year&gt;2001&lt;/Year&gt;&lt;RecNum&gt;70&lt;/RecNum&gt;&lt;record&gt;&lt;rec-number&gt;70&lt;/rec-number&gt;&lt;foreign-keys&gt;&lt;key app="EN" db-id="awzzzrw0odfw5vexa0qx9adqwwtvesx0px2s"&gt;70&lt;/key&gt;&lt;/foreign-keys&gt;&lt;ref-type name="Book"&gt;6&lt;/ref-type&gt;&lt;contributors&gt;&lt;authors&gt;&lt;author&gt;Mankiw, N. Gregory&lt;/author&gt;&lt;/authors&gt;&lt;/contributors&gt;&lt;titles&gt;&lt;title&gt;Principles of economics&lt;/title&gt;&lt;/titles&gt;&lt;pages&gt;xlviii, 837 p.&lt;/pages&gt;&lt;edition&gt;2nd&lt;/edition&gt;&lt;keywords&gt;&lt;keyword&gt;Economics.&lt;/keyword&gt;&lt;/keywords&gt;&lt;dates&gt;&lt;year&gt;2001&lt;/year&gt;&lt;/dates&gt;&lt;pub-location&gt;Fort Worth, Tex.&lt;/pub-location&gt;&lt;publisher&gt;Harcourt College Publishers&lt;/publisher&gt;&lt;isbn&gt;0030259517&lt;/isbn&gt;&lt;call-num&gt;MEL-R (Select &amp;quot;Request This Book&amp;quot; from the menu bar) 330 M3145p&lt;/call-num&gt;&lt;urls&gt;&lt;/urls&gt;&lt;/record&gt;&lt;/Cite&gt;&lt;/EndNote&gt;</w:instrText>
      </w:r>
      <w:r w:rsidR="00147ED4">
        <w:rPr>
          <w:rFonts w:eastAsia="Batang"/>
        </w:rPr>
        <w:fldChar w:fldCharType="separate"/>
      </w:r>
      <w:r>
        <w:rPr>
          <w:rFonts w:eastAsia="Batang"/>
          <w:noProof/>
        </w:rPr>
        <w:t>(Mankiw, 2001)</w:t>
      </w:r>
      <w:r w:rsidR="00147ED4">
        <w:rPr>
          <w:rFonts w:eastAsia="Batang"/>
        </w:rPr>
        <w:fldChar w:fldCharType="end"/>
      </w:r>
      <w:r w:rsidRPr="007C0901">
        <w:rPr>
          <w:rFonts w:eastAsia="Batang" w:hint="eastAsia"/>
        </w:rPr>
        <w:t>.</w:t>
      </w:r>
      <w:r>
        <w:rPr>
          <w:rFonts w:eastAsia="Batang" w:hint="eastAsia"/>
        </w:rPr>
        <w:t xml:space="preserve"> This principle can be applied to </w:t>
      </w:r>
      <w:r>
        <w:rPr>
          <w:rFonts w:eastAsia="Batang"/>
        </w:rPr>
        <w:t xml:space="preserve">drive </w:t>
      </w:r>
      <w:r>
        <w:rPr>
          <w:rFonts w:eastAsia="Batang" w:hint="eastAsia"/>
        </w:rPr>
        <w:t>tourism</w:t>
      </w:r>
      <w:r>
        <w:rPr>
          <w:rFonts w:eastAsia="Batang"/>
        </w:rPr>
        <w:t>.</w:t>
      </w:r>
      <w:r>
        <w:rPr>
          <w:rFonts w:eastAsia="Batang" w:hint="eastAsia"/>
        </w:rPr>
        <w:t xml:space="preserve"> However, </w:t>
      </w:r>
      <w:r>
        <w:rPr>
          <w:rFonts w:eastAsia="Batang"/>
        </w:rPr>
        <w:t>its impact causes</w:t>
      </w:r>
      <w:r>
        <w:rPr>
          <w:rFonts w:eastAsia="Batang" w:hint="eastAsia"/>
        </w:rPr>
        <w:t xml:space="preserve"> both positive and negative </w:t>
      </w:r>
      <w:r>
        <w:rPr>
          <w:rFonts w:eastAsia="Batang"/>
        </w:rPr>
        <w:t>changes</w:t>
      </w:r>
      <w:r>
        <w:rPr>
          <w:rFonts w:eastAsia="Batang" w:hint="eastAsia"/>
        </w:rPr>
        <w:t xml:space="preserve"> on </w:t>
      </w:r>
      <w:r>
        <w:rPr>
          <w:rFonts w:eastAsia="Batang"/>
        </w:rPr>
        <w:t xml:space="preserve">the </w:t>
      </w:r>
      <w:r>
        <w:rPr>
          <w:rFonts w:eastAsia="Batang" w:hint="eastAsia"/>
        </w:rPr>
        <w:t>tourism demand</w:t>
      </w:r>
      <w:r w:rsidRPr="00822503">
        <w:rPr>
          <w:rFonts w:eastAsia="Batang" w:hint="eastAsia"/>
        </w:rPr>
        <w:t xml:space="preserve"> </w:t>
      </w:r>
      <w:r w:rsidR="00147ED4">
        <w:rPr>
          <w:rFonts w:eastAsia="Batang"/>
        </w:rPr>
        <w:fldChar w:fldCharType="begin"/>
      </w:r>
      <w:r w:rsidR="0087117E">
        <w:rPr>
          <w:rFonts w:eastAsia="Batang"/>
        </w:rPr>
        <w:instrText xml:space="preserve"> ADDIN EN.CITE &lt;EndNote&gt;&lt;Cite&gt;&lt;Author&gt;Crouch&lt;/Author&gt;&lt;Year&gt;1992&lt;/Year&gt;&lt;RecNum&gt;80&lt;/RecNum&gt;&lt;record&gt;&lt;rec-number&gt;80&lt;/rec-number&gt;&lt;foreign-keys&gt;&lt;key app="EN" db-id="awzzzrw0odfw5vexa0qx9adqwwtvesx0px2s"&gt;80&lt;/key&gt;&lt;/foreign-keys&gt;&lt;ref-type name="Journal Article"&gt;17&lt;/ref-type&gt;&lt;contributors&gt;&lt;authors&gt;&lt;author&gt;Crouch, G. I.&lt;/author&gt;&lt;/authors&gt;&lt;/contributors&gt;&lt;titles&gt;&lt;title&gt;Effect of income and price on international tourism&lt;/title&gt;&lt;secondary-title&gt;Annals of Tourism Research&lt;/secondary-title&gt;&lt;/titles&gt;&lt;periodical&gt;&lt;full-title&gt;Annals of Tourism Research&lt;/full-title&gt;&lt;/periodical&gt;&lt;pages&gt;643-64&lt;/pages&gt;&lt;volume&gt;19&lt;/volume&gt;&lt;number&gt;4&lt;/number&gt;&lt;dates&gt;&lt;year&gt;1992&lt;/year&gt;&lt;/dates&gt;&lt;reviewed-item&gt;Yes&lt;/reviewed-item&gt;&lt;urls&gt;&lt;/urls&gt;&lt;research-notes&gt;&lt;style face="normal" font="default" charset="129" size="100%"&gt; &lt;/style&gt;&lt;/research-notes&gt;&lt;/record&gt;&lt;/Cite&gt;&lt;/EndNote&gt;</w:instrText>
      </w:r>
      <w:r w:rsidR="00147ED4">
        <w:rPr>
          <w:rFonts w:eastAsia="Batang"/>
        </w:rPr>
        <w:fldChar w:fldCharType="separate"/>
      </w:r>
      <w:r>
        <w:rPr>
          <w:rFonts w:eastAsia="Batang"/>
          <w:noProof/>
        </w:rPr>
        <w:t>(Crouch, 1992)</w:t>
      </w:r>
      <w:r w:rsidR="00147ED4">
        <w:rPr>
          <w:rFonts w:eastAsia="Batang"/>
        </w:rPr>
        <w:fldChar w:fldCharType="end"/>
      </w:r>
      <w:r>
        <w:rPr>
          <w:rFonts w:eastAsia="Batang" w:hint="eastAsia"/>
        </w:rPr>
        <w:t xml:space="preserve">. </w:t>
      </w:r>
      <w:r>
        <w:rPr>
          <w:rFonts w:eastAsia="Batang"/>
        </w:rPr>
        <w:t>W</w:t>
      </w:r>
      <w:r>
        <w:rPr>
          <w:rFonts w:eastAsia="Batang" w:hint="eastAsia"/>
        </w:rPr>
        <w:t xml:space="preserve">ith </w:t>
      </w:r>
      <w:r>
        <w:rPr>
          <w:rFonts w:eastAsia="Batang"/>
        </w:rPr>
        <w:t xml:space="preserve">an </w:t>
      </w:r>
      <w:r>
        <w:rPr>
          <w:rFonts w:eastAsia="Batang" w:hint="eastAsia"/>
        </w:rPr>
        <w:t xml:space="preserve">increase </w:t>
      </w:r>
      <w:r>
        <w:rPr>
          <w:rFonts w:eastAsia="Batang"/>
        </w:rPr>
        <w:t>in</w:t>
      </w:r>
      <w:r>
        <w:rPr>
          <w:rFonts w:eastAsia="Batang" w:hint="eastAsia"/>
        </w:rPr>
        <w:t xml:space="preserve"> income</w:t>
      </w:r>
      <w:r>
        <w:rPr>
          <w:rFonts w:eastAsia="Batang"/>
        </w:rPr>
        <w:t xml:space="preserve">, </w:t>
      </w:r>
      <w:r>
        <w:rPr>
          <w:rFonts w:eastAsia="Batang" w:hint="eastAsia"/>
        </w:rPr>
        <w:t xml:space="preserve">local tourists </w:t>
      </w:r>
      <w:r>
        <w:rPr>
          <w:rFonts w:eastAsia="Batang"/>
        </w:rPr>
        <w:t xml:space="preserve">may </w:t>
      </w:r>
      <w:r>
        <w:rPr>
          <w:rFonts w:eastAsia="Batang" w:hint="eastAsia"/>
        </w:rPr>
        <w:t xml:space="preserve">realize they could travel more. But at the same time, they also realized that they could choose to </w:t>
      </w:r>
      <w:r>
        <w:rPr>
          <w:rFonts w:eastAsia="Batang"/>
        </w:rPr>
        <w:t>travel</w:t>
      </w:r>
      <w:r>
        <w:rPr>
          <w:rFonts w:eastAsia="Batang" w:hint="eastAsia"/>
        </w:rPr>
        <w:t xml:space="preserve"> to </w:t>
      </w:r>
      <w:r>
        <w:rPr>
          <w:rFonts w:eastAsia="Batang"/>
        </w:rPr>
        <w:t xml:space="preserve">a </w:t>
      </w:r>
      <w:r>
        <w:rPr>
          <w:rFonts w:eastAsia="Batang" w:hint="eastAsia"/>
        </w:rPr>
        <w:t xml:space="preserve">more desirable and expensive destination.  For </w:t>
      </w:r>
      <w:r w:rsidRPr="00441C2E">
        <w:rPr>
          <w:rFonts w:eastAsia="Batang" w:hint="eastAsia"/>
        </w:rPr>
        <w:t>example</w:t>
      </w:r>
      <w:r w:rsidRPr="00441C2E">
        <w:rPr>
          <w:rFonts w:eastAsia="Batang"/>
        </w:rPr>
        <w:t xml:space="preserve">, </w:t>
      </w:r>
      <w:r>
        <w:rPr>
          <w:rFonts w:eastAsia="Batang"/>
        </w:rPr>
        <w:t>an increase in income with</w:t>
      </w:r>
      <w:r w:rsidRPr="00441C2E">
        <w:rPr>
          <w:rFonts w:eastAsia="Batang"/>
        </w:rPr>
        <w:t xml:space="preserve"> a family living in</w:t>
      </w:r>
      <w:r w:rsidRPr="00441C2E">
        <w:rPr>
          <w:rFonts w:eastAsia="Batang" w:hint="eastAsia"/>
        </w:rPr>
        <w:t xml:space="preserve"> Indiana</w:t>
      </w:r>
      <w:r w:rsidRPr="00441C2E">
        <w:rPr>
          <w:rFonts w:eastAsia="Batang"/>
        </w:rPr>
        <w:t xml:space="preserve"> that </w:t>
      </w:r>
      <w:r w:rsidRPr="00441C2E">
        <w:rPr>
          <w:rFonts w:eastAsia="Batang" w:hint="eastAsia"/>
        </w:rPr>
        <w:t>usually</w:t>
      </w:r>
      <w:r w:rsidRPr="00441C2E">
        <w:rPr>
          <w:rFonts w:eastAsia="Batang"/>
        </w:rPr>
        <w:t xml:space="preserve"> spends its </w:t>
      </w:r>
      <w:r w:rsidRPr="00441C2E">
        <w:rPr>
          <w:rFonts w:eastAsia="Batang" w:hint="eastAsia"/>
        </w:rPr>
        <w:t xml:space="preserve">summer </w:t>
      </w:r>
      <w:r w:rsidRPr="00441C2E">
        <w:rPr>
          <w:rFonts w:eastAsia="Batang"/>
        </w:rPr>
        <w:t xml:space="preserve">vacations </w:t>
      </w:r>
      <w:r>
        <w:rPr>
          <w:rFonts w:eastAsia="Batang"/>
        </w:rPr>
        <w:t>at</w:t>
      </w:r>
      <w:r w:rsidRPr="00441C2E">
        <w:rPr>
          <w:rFonts w:eastAsia="Batang"/>
        </w:rPr>
        <w:t xml:space="preserve"> </w:t>
      </w:r>
      <w:r w:rsidRPr="00441C2E">
        <w:rPr>
          <w:rFonts w:eastAsia="Batang" w:hint="eastAsia"/>
        </w:rPr>
        <w:t xml:space="preserve">Indiana beach </w:t>
      </w:r>
      <w:r>
        <w:rPr>
          <w:rFonts w:eastAsia="Batang"/>
        </w:rPr>
        <w:t xml:space="preserve">state park </w:t>
      </w:r>
      <w:r w:rsidRPr="00441C2E">
        <w:rPr>
          <w:rFonts w:eastAsia="Batang"/>
        </w:rPr>
        <w:t xml:space="preserve">may </w:t>
      </w:r>
      <w:r w:rsidRPr="00441C2E">
        <w:rPr>
          <w:rFonts w:eastAsia="Batang" w:hint="eastAsia"/>
        </w:rPr>
        <w:t>choose</w:t>
      </w:r>
      <w:r w:rsidRPr="00441C2E">
        <w:rPr>
          <w:rFonts w:eastAsia="Batang"/>
        </w:rPr>
        <w:t xml:space="preserve"> to visit </w:t>
      </w:r>
      <w:r w:rsidRPr="00441C2E">
        <w:rPr>
          <w:rFonts w:eastAsia="Batang" w:hint="eastAsia"/>
        </w:rPr>
        <w:t xml:space="preserve">Miami </w:t>
      </w:r>
      <w:r w:rsidRPr="00441C2E">
        <w:rPr>
          <w:rFonts w:eastAsia="Batang"/>
        </w:rPr>
        <w:t>Beach</w:t>
      </w:r>
      <w:r>
        <w:rPr>
          <w:rFonts w:eastAsia="Batang"/>
        </w:rPr>
        <w:t>,</w:t>
      </w:r>
      <w:r>
        <w:rPr>
          <w:rFonts w:eastAsia="Batang" w:hint="eastAsia"/>
        </w:rPr>
        <w:t xml:space="preserve"> Florida</w:t>
      </w:r>
      <w:r w:rsidRPr="00441C2E">
        <w:rPr>
          <w:rFonts w:eastAsia="Batang" w:hint="eastAsia"/>
        </w:rPr>
        <w:t xml:space="preserve"> or Canc</w:t>
      </w:r>
      <w:r>
        <w:rPr>
          <w:rFonts w:eastAsia="Batang"/>
        </w:rPr>
        <w:t>u</w:t>
      </w:r>
      <w:r w:rsidRPr="00441C2E">
        <w:rPr>
          <w:rFonts w:eastAsia="Batang" w:hint="eastAsia"/>
        </w:rPr>
        <w:t>n</w:t>
      </w:r>
      <w:r>
        <w:rPr>
          <w:rFonts w:eastAsia="Batang"/>
        </w:rPr>
        <w:t>,</w:t>
      </w:r>
      <w:r>
        <w:rPr>
          <w:rFonts w:eastAsia="Batang" w:hint="eastAsia"/>
        </w:rPr>
        <w:t xml:space="preserve"> </w:t>
      </w:r>
      <w:r>
        <w:rPr>
          <w:rFonts w:eastAsia="Batang"/>
        </w:rPr>
        <w:t>Mexico—</w:t>
      </w:r>
      <w:r w:rsidRPr="007C0901">
        <w:rPr>
          <w:rFonts w:eastAsia="Batang"/>
        </w:rPr>
        <w:t>and fly</w:t>
      </w:r>
      <w:r>
        <w:rPr>
          <w:rFonts w:eastAsia="Batang"/>
        </w:rPr>
        <w:t>.</w:t>
      </w:r>
      <w:r>
        <w:rPr>
          <w:rFonts w:eastAsia="Batang" w:hint="eastAsia"/>
        </w:rPr>
        <w:t xml:space="preserve"> In this case</w:t>
      </w:r>
      <w:r w:rsidRPr="005F332C">
        <w:rPr>
          <w:rFonts w:eastAsia="Batang" w:hint="eastAsia"/>
        </w:rPr>
        <w:t xml:space="preserve">, </w:t>
      </w:r>
      <w:r w:rsidRPr="005F332C">
        <w:rPr>
          <w:rFonts w:eastAsia="Batang"/>
        </w:rPr>
        <w:t xml:space="preserve">the increased income </w:t>
      </w:r>
      <w:r w:rsidRPr="005F332C">
        <w:rPr>
          <w:rFonts w:eastAsia="Batang" w:hint="eastAsia"/>
        </w:rPr>
        <w:t xml:space="preserve">can be </w:t>
      </w:r>
      <w:r>
        <w:rPr>
          <w:rFonts w:eastAsia="Batang" w:hint="eastAsia"/>
        </w:rPr>
        <w:t xml:space="preserve">a </w:t>
      </w:r>
      <w:r w:rsidRPr="005F332C">
        <w:rPr>
          <w:rFonts w:eastAsia="Batang" w:hint="eastAsia"/>
        </w:rPr>
        <w:t xml:space="preserve">crucial </w:t>
      </w:r>
      <w:r w:rsidRPr="005F332C">
        <w:rPr>
          <w:rFonts w:eastAsia="Batang"/>
        </w:rPr>
        <w:t xml:space="preserve">factor </w:t>
      </w:r>
      <w:r>
        <w:rPr>
          <w:rFonts w:eastAsia="Batang"/>
        </w:rPr>
        <w:t xml:space="preserve">negatively </w:t>
      </w:r>
      <w:r w:rsidRPr="005F332C">
        <w:rPr>
          <w:rFonts w:eastAsia="Batang"/>
        </w:rPr>
        <w:t>affecting</w:t>
      </w:r>
      <w:r w:rsidRPr="005F332C">
        <w:rPr>
          <w:rFonts w:eastAsia="Batang" w:hint="eastAsia"/>
        </w:rPr>
        <w:t xml:space="preserve"> </w:t>
      </w:r>
      <w:r>
        <w:rPr>
          <w:rFonts w:eastAsia="Batang"/>
        </w:rPr>
        <w:t xml:space="preserve">the </w:t>
      </w:r>
      <w:r w:rsidRPr="005F332C">
        <w:rPr>
          <w:rFonts w:eastAsia="Batang"/>
        </w:rPr>
        <w:t>tourism</w:t>
      </w:r>
      <w:r>
        <w:rPr>
          <w:rFonts w:eastAsia="Batang" w:hint="eastAsia"/>
        </w:rPr>
        <w:t>.</w:t>
      </w:r>
      <w:r w:rsidR="007461A8">
        <w:rPr>
          <w:rFonts w:hint="eastAsia"/>
        </w:rPr>
        <w:t xml:space="preserve"> </w:t>
      </w:r>
      <w:r>
        <w:t xml:space="preserve">Gender effect also exists. Female guests are </w:t>
      </w:r>
      <w:r>
        <w:rPr>
          <w:rFonts w:hint="eastAsia"/>
        </w:rPr>
        <w:t>less</w:t>
      </w:r>
      <w:r>
        <w:t xml:space="preserve"> likely </w:t>
      </w:r>
      <w:r>
        <w:rPr>
          <w:rFonts w:hint="eastAsia"/>
        </w:rPr>
        <w:t xml:space="preserve">to stay highway hotel. </w:t>
      </w:r>
      <w:r>
        <w:t>A</w:t>
      </w:r>
      <w:r>
        <w:rPr>
          <w:rFonts w:hint="eastAsia"/>
        </w:rPr>
        <w:t xml:space="preserve">s this study was conducted between 2001 march and 2002 April, the survey captured the effect of 9/11.  </w:t>
      </w:r>
      <w:r>
        <w:t>T</w:t>
      </w:r>
      <w:r>
        <w:rPr>
          <w:rFonts w:hint="eastAsia"/>
        </w:rPr>
        <w:t xml:space="preserve">he 9/11 event also negatively affected drive tourism and lodging demand. This study examined the effect </w:t>
      </w:r>
      <w:r>
        <w:t>of transportation</w:t>
      </w:r>
      <w:r>
        <w:rPr>
          <w:rFonts w:hint="eastAsia"/>
        </w:rPr>
        <w:t xml:space="preserve"> mode. Car, minivan and </w:t>
      </w:r>
      <w:proofErr w:type="spellStart"/>
      <w:r>
        <w:rPr>
          <w:rFonts w:hint="eastAsia"/>
        </w:rPr>
        <w:t>suv</w:t>
      </w:r>
      <w:proofErr w:type="spellEnd"/>
      <w:r>
        <w:rPr>
          <w:rFonts w:hint="eastAsia"/>
        </w:rPr>
        <w:t xml:space="preserve"> user</w:t>
      </w:r>
      <w:r>
        <w:t>s showed identical pattern but pickup truck and RV user are less likely to stay hotel and motel</w:t>
      </w:r>
      <w:r>
        <w:rPr>
          <w:rFonts w:hint="eastAsia"/>
        </w:rPr>
        <w:t xml:space="preserve"> because they have different motivation and need.</w:t>
      </w:r>
    </w:p>
    <w:p w:rsidR="007461A8" w:rsidRPr="00874698" w:rsidRDefault="007461A8" w:rsidP="007461A8">
      <w:pPr>
        <w:ind w:firstLine="360"/>
      </w:pPr>
      <w:r>
        <w:rPr>
          <w:rFonts w:eastAsia="Batang"/>
        </w:rPr>
        <w:t>The current research explores</w:t>
      </w:r>
      <w:r>
        <w:rPr>
          <w:rFonts w:eastAsia="Batang" w:hint="eastAsia"/>
        </w:rPr>
        <w:t xml:space="preserve"> drive tourists</w:t>
      </w:r>
      <w:r>
        <w:rPr>
          <w:rFonts w:eastAsia="Batang"/>
        </w:rPr>
        <w:t>’</w:t>
      </w:r>
      <w:r>
        <w:rPr>
          <w:rFonts w:eastAsia="Batang" w:hint="eastAsia"/>
        </w:rPr>
        <w:t xml:space="preserve"> lodging demand determinants and effects of external </w:t>
      </w:r>
      <w:r>
        <w:rPr>
          <w:rFonts w:eastAsia="Batang"/>
        </w:rPr>
        <w:t>environment</w:t>
      </w:r>
      <w:r>
        <w:rPr>
          <w:rFonts w:eastAsia="Batang" w:hint="eastAsia"/>
        </w:rPr>
        <w:t xml:space="preserve"> </w:t>
      </w:r>
      <w:r>
        <w:rPr>
          <w:rFonts w:eastAsia="Batang"/>
        </w:rPr>
        <w:t>on tourism based on</w:t>
      </w:r>
      <w:r>
        <w:rPr>
          <w:rFonts w:eastAsia="Batang" w:hint="eastAsia"/>
        </w:rPr>
        <w:t xml:space="preserve"> analysis o</w:t>
      </w:r>
      <w:r>
        <w:rPr>
          <w:rFonts w:eastAsia="Batang"/>
        </w:rPr>
        <w:t>f the</w:t>
      </w:r>
      <w:r>
        <w:rPr>
          <w:rFonts w:eastAsia="Batang" w:hint="eastAsia"/>
        </w:rPr>
        <w:t xml:space="preserve"> </w:t>
      </w:r>
      <w:r w:rsidRPr="00B57CD7">
        <w:t>National Household Travel Survey</w:t>
      </w:r>
      <w:r>
        <w:rPr>
          <w:rFonts w:eastAsia="Batang"/>
        </w:rPr>
        <w:t xml:space="preserve"> </w:t>
      </w:r>
      <w:r>
        <w:rPr>
          <w:rFonts w:eastAsia="Batang" w:hint="eastAsia"/>
        </w:rPr>
        <w:t xml:space="preserve">data. </w:t>
      </w:r>
      <w:r>
        <w:rPr>
          <w:rFonts w:eastAsia="Batang"/>
        </w:rPr>
        <w:t>T</w:t>
      </w:r>
      <w:r>
        <w:rPr>
          <w:rFonts w:eastAsia="Batang" w:hint="eastAsia"/>
        </w:rPr>
        <w:t>he author</w:t>
      </w:r>
      <w:r>
        <w:rPr>
          <w:rFonts w:hint="eastAsia"/>
        </w:rPr>
        <w:t>s</w:t>
      </w:r>
      <w:r>
        <w:rPr>
          <w:rFonts w:eastAsia="Batang" w:hint="eastAsia"/>
        </w:rPr>
        <w:t xml:space="preserve"> assumed socio-demographic and trip-related variables influence drive tourist</w:t>
      </w:r>
      <w:r>
        <w:rPr>
          <w:rFonts w:eastAsia="Batang"/>
        </w:rPr>
        <w:t>’</w:t>
      </w:r>
      <w:r>
        <w:rPr>
          <w:rFonts w:eastAsia="Batang" w:hint="eastAsia"/>
        </w:rPr>
        <w:t xml:space="preserve">s lodging demand. </w:t>
      </w:r>
      <w:r>
        <w:rPr>
          <w:rFonts w:eastAsia="Batang"/>
        </w:rPr>
        <w:t>H</w:t>
      </w:r>
      <w:r>
        <w:rPr>
          <w:rFonts w:eastAsia="Batang" w:hint="eastAsia"/>
        </w:rPr>
        <w:t>ypotheses were statistically tested</w:t>
      </w:r>
      <w:r>
        <w:rPr>
          <w:rFonts w:eastAsia="Batang"/>
        </w:rPr>
        <w:t xml:space="preserve">, </w:t>
      </w:r>
      <w:r w:rsidR="00874698">
        <w:rPr>
          <w:rFonts w:hint="eastAsia"/>
        </w:rPr>
        <w:t xml:space="preserve">and it was revealed that </w:t>
      </w:r>
      <w:r>
        <w:rPr>
          <w:rFonts w:eastAsia="Batang"/>
        </w:rPr>
        <w:t>most</w:t>
      </w:r>
      <w:r>
        <w:rPr>
          <w:rFonts w:eastAsia="Batang" w:hint="eastAsia"/>
        </w:rPr>
        <w:t xml:space="preserve"> of hypotheses </w:t>
      </w:r>
      <w:r w:rsidR="00874698">
        <w:rPr>
          <w:rFonts w:hint="eastAsia"/>
        </w:rPr>
        <w:t>are</w:t>
      </w:r>
      <w:r>
        <w:rPr>
          <w:rFonts w:eastAsia="Batang"/>
        </w:rPr>
        <w:t xml:space="preserve"> </w:t>
      </w:r>
      <w:r>
        <w:rPr>
          <w:rFonts w:eastAsia="Batang" w:hint="eastAsia"/>
        </w:rPr>
        <w:t>significant</w:t>
      </w:r>
      <w:r>
        <w:rPr>
          <w:rFonts w:eastAsia="Batang"/>
        </w:rPr>
        <w:t>,</w:t>
      </w:r>
      <w:r>
        <w:rPr>
          <w:rFonts w:eastAsia="Batang" w:hint="eastAsia"/>
        </w:rPr>
        <w:t xml:space="preserve"> </w:t>
      </w:r>
      <w:r>
        <w:rPr>
          <w:rFonts w:eastAsia="Batang"/>
        </w:rPr>
        <w:t>resulting in the identification of the</w:t>
      </w:r>
      <w:r>
        <w:rPr>
          <w:rFonts w:eastAsia="Batang" w:hint="eastAsia"/>
        </w:rPr>
        <w:t xml:space="preserve"> drive </w:t>
      </w:r>
      <w:r>
        <w:rPr>
          <w:rFonts w:eastAsia="Batang"/>
        </w:rPr>
        <w:t>tourism</w:t>
      </w:r>
      <w:r>
        <w:rPr>
          <w:rFonts w:eastAsia="Batang" w:hint="eastAsia"/>
        </w:rPr>
        <w:t xml:space="preserve"> market</w:t>
      </w:r>
      <w:r>
        <w:rPr>
          <w:rFonts w:eastAsia="Batang"/>
        </w:rPr>
        <w:t>’</w:t>
      </w:r>
      <w:r>
        <w:rPr>
          <w:rFonts w:eastAsia="Batang" w:hint="eastAsia"/>
        </w:rPr>
        <w:t xml:space="preserve">s </w:t>
      </w:r>
      <w:r>
        <w:rPr>
          <w:rFonts w:eastAsia="Batang"/>
        </w:rPr>
        <w:t>characteristics</w:t>
      </w:r>
      <w:r>
        <w:rPr>
          <w:rFonts w:eastAsia="Batang" w:hint="eastAsia"/>
        </w:rPr>
        <w:t xml:space="preserve"> and lodging demand determinant</w:t>
      </w:r>
      <w:r>
        <w:rPr>
          <w:rFonts w:eastAsia="Batang"/>
        </w:rPr>
        <w:t>s</w:t>
      </w:r>
      <w:r>
        <w:rPr>
          <w:rFonts w:eastAsia="Batang" w:hint="eastAsia"/>
        </w:rPr>
        <w:t xml:space="preserve">. </w:t>
      </w:r>
      <w:r>
        <w:rPr>
          <w:rFonts w:eastAsia="Batang"/>
        </w:rPr>
        <w:t>T</w:t>
      </w:r>
      <w:r>
        <w:rPr>
          <w:rFonts w:eastAsia="Batang" w:hint="eastAsia"/>
        </w:rPr>
        <w:t>he author</w:t>
      </w:r>
      <w:r>
        <w:rPr>
          <w:rFonts w:hint="eastAsia"/>
        </w:rPr>
        <w:t>s</w:t>
      </w:r>
      <w:r>
        <w:rPr>
          <w:rFonts w:eastAsia="Batang" w:hint="eastAsia"/>
        </w:rPr>
        <w:t xml:space="preserve"> used 2SLS model</w:t>
      </w:r>
      <w:r>
        <w:rPr>
          <w:rFonts w:hint="eastAsia"/>
        </w:rPr>
        <w:t>,</w:t>
      </w:r>
      <w:r>
        <w:rPr>
          <w:rFonts w:eastAsia="Batang" w:hint="eastAsia"/>
        </w:rPr>
        <w:t xml:space="preserve"> which are</w:t>
      </w:r>
      <w:r>
        <w:rPr>
          <w:rFonts w:hint="eastAsia"/>
        </w:rPr>
        <w:t xml:space="preserve"> viewed as</w:t>
      </w:r>
      <w:r>
        <w:rPr>
          <w:rFonts w:eastAsia="Batang" w:hint="eastAsia"/>
        </w:rPr>
        <w:t xml:space="preserve"> good </w:t>
      </w:r>
      <w:r>
        <w:rPr>
          <w:rFonts w:hint="eastAsia"/>
        </w:rPr>
        <w:t xml:space="preserve">method to deal with </w:t>
      </w:r>
      <w:proofErr w:type="spellStart"/>
      <w:r>
        <w:rPr>
          <w:rFonts w:hint="eastAsia"/>
        </w:rPr>
        <w:t>endogeneity</w:t>
      </w:r>
      <w:proofErr w:type="spellEnd"/>
      <w:r>
        <w:rPr>
          <w:rFonts w:hint="eastAsia"/>
        </w:rPr>
        <w:t xml:space="preserve"> </w:t>
      </w:r>
      <w:r w:rsidR="00874698">
        <w:rPr>
          <w:rFonts w:hint="eastAsia"/>
        </w:rPr>
        <w:t>issue</w:t>
      </w:r>
      <w:r>
        <w:rPr>
          <w:rFonts w:hint="eastAsia"/>
        </w:rPr>
        <w:t>.</w:t>
      </w:r>
      <w:r>
        <w:rPr>
          <w:rFonts w:eastAsia="Batang" w:hint="eastAsia"/>
        </w:rPr>
        <w:t xml:space="preserve"> </w:t>
      </w:r>
      <w:r>
        <w:rPr>
          <w:rFonts w:eastAsia="Batang"/>
        </w:rPr>
        <w:t>I</w:t>
      </w:r>
      <w:r>
        <w:rPr>
          <w:rFonts w:eastAsia="Batang" w:hint="eastAsia"/>
        </w:rPr>
        <w:t xml:space="preserve">t was </w:t>
      </w:r>
      <w:r>
        <w:rPr>
          <w:rFonts w:eastAsia="Batang"/>
        </w:rPr>
        <w:t>shown</w:t>
      </w:r>
      <w:r w:rsidR="00874698">
        <w:rPr>
          <w:rFonts w:eastAsia="Batang" w:hint="eastAsia"/>
        </w:rPr>
        <w:t xml:space="preserve"> </w:t>
      </w:r>
      <w:r w:rsidR="00874698">
        <w:rPr>
          <w:rFonts w:hint="eastAsia"/>
        </w:rPr>
        <w:t>how</w:t>
      </w:r>
      <w:r>
        <w:rPr>
          <w:rFonts w:eastAsia="Batang" w:hint="eastAsia"/>
        </w:rPr>
        <w:t xml:space="preserve"> 2SLS model is appropriate</w:t>
      </w:r>
      <w:r>
        <w:rPr>
          <w:rFonts w:hint="eastAsia"/>
        </w:rPr>
        <w:t xml:space="preserve"> in estimating demand </w:t>
      </w:r>
      <w:r>
        <w:t>coefficients</w:t>
      </w:r>
      <w:r>
        <w:rPr>
          <w:rFonts w:hint="eastAsia"/>
        </w:rPr>
        <w:t xml:space="preserve"> in drive tourism market</w:t>
      </w:r>
      <w:r>
        <w:rPr>
          <w:rFonts w:eastAsia="Batang" w:hint="eastAsia"/>
        </w:rPr>
        <w:t xml:space="preserve">. </w:t>
      </w:r>
      <w:r w:rsidR="00874698">
        <w:rPr>
          <w:rFonts w:hint="eastAsia"/>
        </w:rPr>
        <w:t xml:space="preserve">According to the results, lodging demand is affected by gas price fluctuation, </w:t>
      </w:r>
      <w:r w:rsidR="00874698">
        <w:t>tourists’</w:t>
      </w:r>
      <w:r w:rsidR="00874698">
        <w:rPr>
          <w:rFonts w:hint="eastAsia"/>
        </w:rPr>
        <w:t xml:space="preserve"> income level, trip distance, weekend trip, and type of </w:t>
      </w:r>
      <w:r w:rsidR="00874698">
        <w:t>transportation</w:t>
      </w:r>
      <w:r w:rsidR="00874698">
        <w:rPr>
          <w:rFonts w:hint="eastAsia"/>
        </w:rPr>
        <w:t xml:space="preserve"> mode. Given the results, drive tourism markets have </w:t>
      </w:r>
      <w:r w:rsidR="00874698">
        <w:t>diversified</w:t>
      </w:r>
      <w:r w:rsidR="00874698">
        <w:rPr>
          <w:rFonts w:hint="eastAsia"/>
        </w:rPr>
        <w:t xml:space="preserve"> market segments as well as lodging demand also can be </w:t>
      </w:r>
      <w:r w:rsidR="00874698">
        <w:t>differentiated</w:t>
      </w:r>
      <w:r w:rsidR="00874698">
        <w:rPr>
          <w:rFonts w:hint="eastAsia"/>
        </w:rPr>
        <w:t xml:space="preserve"> by segmented markets.  </w:t>
      </w:r>
    </w:p>
    <w:p w:rsidR="00F419B1" w:rsidRDefault="00F419B1" w:rsidP="00F419B1">
      <w:pPr>
        <w:ind w:firstLine="360"/>
      </w:pPr>
    </w:p>
    <w:p w:rsidR="008D0E3F" w:rsidRPr="00F419B1" w:rsidRDefault="00236C19" w:rsidP="00F419B1">
      <w:pPr>
        <w:pStyle w:val="Heading1"/>
        <w:rPr>
          <w:rFonts w:eastAsia="Batang"/>
        </w:rPr>
      </w:pPr>
      <w:r w:rsidRPr="00F419B1">
        <w:lastRenderedPageBreak/>
        <w:t>REFERENCE</w:t>
      </w:r>
    </w:p>
    <w:p w:rsidR="0087117E" w:rsidRPr="0087117E" w:rsidRDefault="00147ED4" w:rsidP="00FE5705">
      <w:pPr>
        <w:pStyle w:val="ListParagraph"/>
        <w:spacing w:line="276" w:lineRule="auto"/>
        <w:ind w:firstLineChars="0" w:hanging="540"/>
        <w:rPr>
          <w:noProof/>
        </w:rPr>
      </w:pPr>
      <w:r w:rsidRPr="00147ED4">
        <w:rPr>
          <w:rFonts w:cstheme="majorBidi"/>
          <w:szCs w:val="28"/>
        </w:rPr>
        <w:fldChar w:fldCharType="begin"/>
      </w:r>
      <w:r w:rsidR="00A71380">
        <w:instrText xml:space="preserve"> ADDIN EN.REFLIST </w:instrText>
      </w:r>
      <w:r w:rsidRPr="00147ED4">
        <w:rPr>
          <w:rFonts w:cstheme="majorBidi"/>
          <w:szCs w:val="28"/>
        </w:rPr>
        <w:fldChar w:fldCharType="separate"/>
      </w:r>
      <w:r w:rsidR="0087117E" w:rsidRPr="0087117E">
        <w:rPr>
          <w:noProof/>
        </w:rPr>
        <w:t xml:space="preserve">AHLA. (2007). The 2007 Lodging Industry Profile.   Retrieved September 4, 2009, from </w:t>
      </w:r>
      <w:hyperlink r:id="rId4" w:history="1">
        <w:r w:rsidR="0087117E" w:rsidRPr="0087117E">
          <w:rPr>
            <w:rStyle w:val="Hyperlink"/>
            <w:noProof/>
            <w:sz w:val="22"/>
          </w:rPr>
          <w:t>http://www.ahla.com/content.aspx?id=4214</w:t>
        </w:r>
      </w:hyperlink>
    </w:p>
    <w:p w:rsidR="0087117E" w:rsidRPr="0087117E" w:rsidRDefault="0087117E" w:rsidP="00FE5705">
      <w:pPr>
        <w:pStyle w:val="ListParagraph"/>
        <w:spacing w:line="276" w:lineRule="auto"/>
        <w:ind w:firstLineChars="0" w:hanging="540"/>
        <w:rPr>
          <w:noProof/>
        </w:rPr>
      </w:pPr>
      <w:r w:rsidRPr="0087117E">
        <w:rPr>
          <w:noProof/>
        </w:rPr>
        <w:t xml:space="preserve">Baum, C. (2006). </w:t>
      </w:r>
      <w:r w:rsidRPr="0087117E">
        <w:rPr>
          <w:i/>
          <w:noProof/>
        </w:rPr>
        <w:t>An introduction to modern econometrics using Stata</w:t>
      </w:r>
      <w:r w:rsidRPr="0087117E">
        <w:rPr>
          <w:noProof/>
        </w:rPr>
        <w:t>: Stata Corp.</w:t>
      </w:r>
    </w:p>
    <w:p w:rsidR="0087117E" w:rsidRPr="0087117E" w:rsidRDefault="0087117E" w:rsidP="00FE5705">
      <w:pPr>
        <w:pStyle w:val="ListParagraph"/>
        <w:spacing w:line="276" w:lineRule="auto"/>
        <w:ind w:firstLineChars="0" w:hanging="540"/>
        <w:rPr>
          <w:noProof/>
        </w:rPr>
      </w:pPr>
      <w:r w:rsidRPr="0087117E">
        <w:rPr>
          <w:noProof/>
        </w:rPr>
        <w:t xml:space="preserve">Becken, S. Developing indicators for managing tourism in the face of peak oil. </w:t>
      </w:r>
      <w:r w:rsidRPr="0087117E">
        <w:rPr>
          <w:i/>
          <w:noProof/>
        </w:rPr>
        <w:t>Tourism Management, In Press, Corrected Proof</w:t>
      </w:r>
      <w:r w:rsidRPr="0087117E">
        <w:rPr>
          <w:noProof/>
        </w:rPr>
        <w:t>.</w:t>
      </w:r>
    </w:p>
    <w:p w:rsidR="0087117E" w:rsidRPr="0087117E" w:rsidRDefault="0087117E" w:rsidP="00FE5705">
      <w:pPr>
        <w:pStyle w:val="ListParagraph"/>
        <w:spacing w:line="276" w:lineRule="auto"/>
        <w:ind w:firstLineChars="0" w:hanging="540"/>
        <w:rPr>
          <w:noProof/>
        </w:rPr>
      </w:pPr>
      <w:r w:rsidRPr="0087117E">
        <w:rPr>
          <w:noProof/>
        </w:rPr>
        <w:t xml:space="preserve">Bureau of Transportation Statistics. (2003). Highlights of the 2001 National Household Travel Survey Available from </w:t>
      </w:r>
      <w:hyperlink r:id="rId5" w:history="1">
        <w:r w:rsidRPr="0087117E">
          <w:rPr>
            <w:rStyle w:val="Hyperlink"/>
            <w:noProof/>
            <w:sz w:val="22"/>
          </w:rPr>
          <w:t>http://purl.access.gpo.gov/GPO/LPS48205</w:t>
        </w:r>
      </w:hyperlink>
      <w:r w:rsidRPr="0087117E">
        <w:rPr>
          <w:noProof/>
        </w:rPr>
        <w:t xml:space="preserve"> </w:t>
      </w:r>
    </w:p>
    <w:p w:rsidR="0087117E" w:rsidRPr="0087117E" w:rsidRDefault="0087117E" w:rsidP="00FE5705">
      <w:pPr>
        <w:pStyle w:val="ListParagraph"/>
        <w:spacing w:line="276" w:lineRule="auto"/>
        <w:ind w:firstLineChars="0" w:hanging="540"/>
        <w:rPr>
          <w:noProof/>
        </w:rPr>
      </w:pPr>
      <w:r w:rsidRPr="0087117E">
        <w:rPr>
          <w:noProof/>
        </w:rPr>
        <w:t xml:space="preserve">Cai, L. A. (1996). </w:t>
      </w:r>
      <w:r w:rsidRPr="0087117E">
        <w:rPr>
          <w:i/>
          <w:noProof/>
        </w:rPr>
        <w:t>An analysis of household expenditure behavior for hospitality and tourism goods and services: Implications for market segmentation.</w:t>
      </w:r>
      <w:r w:rsidRPr="0087117E">
        <w:rPr>
          <w:noProof/>
        </w:rPr>
        <w:t xml:space="preserve"> Unpublished Thesis (Ph D )</w:t>
      </w:r>
    </w:p>
    <w:p w:rsidR="0087117E" w:rsidRPr="0087117E" w:rsidRDefault="0087117E" w:rsidP="00FE5705">
      <w:pPr>
        <w:pStyle w:val="ListParagraph"/>
        <w:spacing w:line="276" w:lineRule="auto"/>
        <w:ind w:firstLineChars="0" w:hanging="540"/>
        <w:rPr>
          <w:noProof/>
        </w:rPr>
      </w:pPr>
      <w:r w:rsidRPr="0087117E">
        <w:rPr>
          <w:noProof/>
        </w:rPr>
        <w:t>Purdue University, 1996.</w:t>
      </w:r>
    </w:p>
    <w:p w:rsidR="0087117E" w:rsidRPr="0087117E" w:rsidRDefault="0087117E" w:rsidP="00FE5705">
      <w:pPr>
        <w:pStyle w:val="ListParagraph"/>
        <w:spacing w:line="276" w:lineRule="auto"/>
        <w:ind w:firstLineChars="0" w:hanging="540"/>
        <w:rPr>
          <w:noProof/>
        </w:rPr>
      </w:pPr>
      <w:r w:rsidRPr="0087117E">
        <w:rPr>
          <w:noProof/>
        </w:rPr>
        <w:t xml:space="preserve">Canina, L., &amp; Carvell, S. (2005). Lodging demand for urban hotels in major metropolitan markets. </w:t>
      </w:r>
      <w:r w:rsidRPr="0087117E">
        <w:rPr>
          <w:i/>
          <w:noProof/>
        </w:rPr>
        <w:t>Journal of Hospitality &amp; Tourism Research, 29</w:t>
      </w:r>
      <w:r w:rsidRPr="0087117E">
        <w:rPr>
          <w:noProof/>
        </w:rPr>
        <w:t>(3), 291-311.</w:t>
      </w:r>
    </w:p>
    <w:p w:rsidR="0087117E" w:rsidRPr="0087117E" w:rsidRDefault="0087117E" w:rsidP="00FE5705">
      <w:pPr>
        <w:pStyle w:val="ListParagraph"/>
        <w:spacing w:line="276" w:lineRule="auto"/>
        <w:ind w:firstLineChars="0" w:hanging="540"/>
        <w:rPr>
          <w:noProof/>
        </w:rPr>
      </w:pPr>
      <w:r w:rsidRPr="0087117E">
        <w:rPr>
          <w:noProof/>
        </w:rPr>
        <w:t xml:space="preserve">Cannon, T. F., &amp; Ford, J. (2002). Relationship of demographic and trip characteristics to visitor spending: an analysis of sports travel visitors across time. </w:t>
      </w:r>
      <w:r w:rsidRPr="0087117E">
        <w:rPr>
          <w:i/>
          <w:noProof/>
        </w:rPr>
        <w:t>Tourism Economics, 8</w:t>
      </w:r>
      <w:r w:rsidRPr="0087117E">
        <w:rPr>
          <w:noProof/>
        </w:rPr>
        <w:t>, 263-271.</w:t>
      </w:r>
    </w:p>
    <w:p w:rsidR="0087117E" w:rsidRPr="0087117E" w:rsidRDefault="0087117E" w:rsidP="00FE5705">
      <w:pPr>
        <w:pStyle w:val="ListParagraph"/>
        <w:spacing w:line="276" w:lineRule="auto"/>
        <w:ind w:firstLineChars="0" w:hanging="540"/>
        <w:rPr>
          <w:noProof/>
        </w:rPr>
      </w:pPr>
      <w:r w:rsidRPr="0087117E">
        <w:rPr>
          <w:noProof/>
        </w:rPr>
        <w:t xml:space="preserve">Crouch, G. I. (1992). Effect of income and price on international tourism. </w:t>
      </w:r>
      <w:r w:rsidRPr="0087117E">
        <w:rPr>
          <w:i/>
          <w:noProof/>
        </w:rPr>
        <w:t>Annals of Tourism Research, 19</w:t>
      </w:r>
      <w:r w:rsidRPr="0087117E">
        <w:rPr>
          <w:noProof/>
        </w:rPr>
        <w:t>(4), 643-664.</w:t>
      </w:r>
    </w:p>
    <w:p w:rsidR="0087117E" w:rsidRPr="0087117E" w:rsidRDefault="0087117E" w:rsidP="00FE5705">
      <w:pPr>
        <w:pStyle w:val="ListParagraph"/>
        <w:spacing w:line="276" w:lineRule="auto"/>
        <w:ind w:firstLineChars="0" w:hanging="540"/>
        <w:rPr>
          <w:noProof/>
        </w:rPr>
      </w:pPr>
      <w:r w:rsidRPr="0087117E">
        <w:rPr>
          <w:noProof/>
        </w:rPr>
        <w:t xml:space="preserve">Hu, C. (2002). </w:t>
      </w:r>
      <w:r w:rsidRPr="0087117E">
        <w:rPr>
          <w:i/>
          <w:noProof/>
        </w:rPr>
        <w:t>Advanced tourism demand forecasting: Artificial neural network and Box-Jenkins modeling.</w:t>
      </w:r>
      <w:r w:rsidRPr="0087117E">
        <w:rPr>
          <w:noProof/>
        </w:rPr>
        <w:t xml:space="preserve"> Unpublished Thesis (Ph D )</w:t>
      </w:r>
    </w:p>
    <w:p w:rsidR="0087117E" w:rsidRPr="0087117E" w:rsidRDefault="0087117E" w:rsidP="00FE5705">
      <w:pPr>
        <w:pStyle w:val="ListParagraph"/>
        <w:spacing w:line="276" w:lineRule="auto"/>
        <w:ind w:firstLineChars="0" w:hanging="540"/>
        <w:rPr>
          <w:noProof/>
        </w:rPr>
      </w:pPr>
      <w:r w:rsidRPr="0087117E">
        <w:rPr>
          <w:noProof/>
        </w:rPr>
        <w:t>Thesis (PhD), Purdue University, 2002.</w:t>
      </w:r>
    </w:p>
    <w:p w:rsidR="0087117E" w:rsidRPr="0087117E" w:rsidRDefault="0087117E" w:rsidP="00FE5705">
      <w:pPr>
        <w:pStyle w:val="ListParagraph"/>
        <w:spacing w:line="276" w:lineRule="auto"/>
        <w:ind w:firstLineChars="0" w:hanging="540"/>
        <w:rPr>
          <w:noProof/>
        </w:rPr>
      </w:pPr>
      <w:r w:rsidRPr="0087117E">
        <w:rPr>
          <w:noProof/>
        </w:rPr>
        <w:t xml:space="preserve">Lee, D. R. (1984). A forecast of lodging supply and demand. </w:t>
      </w:r>
      <w:r w:rsidRPr="0087117E">
        <w:rPr>
          <w:i/>
          <w:noProof/>
        </w:rPr>
        <w:t>Cornell Hotel and Restaurant Administration Quarterly, 25</w:t>
      </w:r>
      <w:r w:rsidRPr="0087117E">
        <w:rPr>
          <w:noProof/>
        </w:rPr>
        <w:t>(2), 27.</w:t>
      </w:r>
    </w:p>
    <w:p w:rsidR="0087117E" w:rsidRPr="0087117E" w:rsidRDefault="0087117E" w:rsidP="00FE5705">
      <w:pPr>
        <w:pStyle w:val="ListParagraph"/>
        <w:spacing w:line="276" w:lineRule="auto"/>
        <w:ind w:firstLineChars="0" w:hanging="540"/>
        <w:rPr>
          <w:noProof/>
        </w:rPr>
      </w:pPr>
      <w:r w:rsidRPr="0087117E">
        <w:rPr>
          <w:noProof/>
        </w:rPr>
        <w:t xml:space="preserve">Mankiw, N. G. (2001). </w:t>
      </w:r>
      <w:r w:rsidRPr="0087117E">
        <w:rPr>
          <w:i/>
          <w:noProof/>
        </w:rPr>
        <w:t>Principles of economics</w:t>
      </w:r>
      <w:r w:rsidRPr="0087117E">
        <w:rPr>
          <w:noProof/>
        </w:rPr>
        <w:t xml:space="preserve"> (2nd ed.). Fort Worth, Tex.: Harcourt College Publishers.</w:t>
      </w:r>
    </w:p>
    <w:p w:rsidR="0087117E" w:rsidRPr="0087117E" w:rsidRDefault="0087117E" w:rsidP="00FE5705">
      <w:pPr>
        <w:pStyle w:val="ListParagraph"/>
        <w:spacing w:line="276" w:lineRule="auto"/>
        <w:ind w:firstLineChars="0" w:hanging="540"/>
        <w:rPr>
          <w:noProof/>
        </w:rPr>
      </w:pPr>
      <w:r w:rsidRPr="0087117E">
        <w:rPr>
          <w:noProof/>
        </w:rPr>
        <w:t xml:space="preserve">Michael, R. T., &amp; Becker, G. S. (1973). On the new theory of consumer behavior. </w:t>
      </w:r>
      <w:r w:rsidRPr="0087117E">
        <w:rPr>
          <w:i/>
          <w:noProof/>
        </w:rPr>
        <w:t>Swedish Journal of Economics, 75</w:t>
      </w:r>
      <w:r w:rsidRPr="0087117E">
        <w:rPr>
          <w:noProof/>
        </w:rPr>
        <w:t>(4), 378-396.</w:t>
      </w:r>
    </w:p>
    <w:p w:rsidR="0087117E" w:rsidRPr="0087117E" w:rsidRDefault="0087117E" w:rsidP="00FE5705">
      <w:pPr>
        <w:pStyle w:val="ListParagraph"/>
        <w:spacing w:line="276" w:lineRule="auto"/>
        <w:ind w:firstLineChars="0" w:hanging="540"/>
        <w:rPr>
          <w:noProof/>
        </w:rPr>
      </w:pPr>
      <w:r w:rsidRPr="0087117E">
        <w:rPr>
          <w:noProof/>
        </w:rPr>
        <w:t xml:space="preserve">Palakurthi, R. R., &amp; Parks, S. J. (2000). The effect of selected socio-demographic factors on lodging demand in the USA. </w:t>
      </w:r>
      <w:r w:rsidRPr="0087117E">
        <w:rPr>
          <w:i/>
          <w:noProof/>
        </w:rPr>
        <w:t>Management, 135</w:t>
      </w:r>
      <w:r w:rsidRPr="0087117E">
        <w:rPr>
          <w:noProof/>
        </w:rPr>
        <w:t>, 142.</w:t>
      </w:r>
    </w:p>
    <w:p w:rsidR="0087117E" w:rsidRPr="0087117E" w:rsidRDefault="0087117E" w:rsidP="00FE5705">
      <w:pPr>
        <w:pStyle w:val="ListParagraph"/>
        <w:spacing w:line="276" w:lineRule="auto"/>
        <w:ind w:firstLineChars="0" w:hanging="540"/>
        <w:rPr>
          <w:noProof/>
        </w:rPr>
      </w:pPr>
      <w:r w:rsidRPr="0087117E">
        <w:rPr>
          <w:noProof/>
        </w:rPr>
        <w:t xml:space="preserve">Pennington-Gray, L. (2003). Understanding the domestic VFR drive market in Florida. </w:t>
      </w:r>
      <w:r w:rsidRPr="0087117E">
        <w:rPr>
          <w:i/>
          <w:noProof/>
        </w:rPr>
        <w:t>Journal of Vacation Marketing, 9</w:t>
      </w:r>
      <w:r w:rsidRPr="0087117E">
        <w:rPr>
          <w:noProof/>
        </w:rPr>
        <w:t>(4), 354-367.</w:t>
      </w:r>
    </w:p>
    <w:p w:rsidR="0087117E" w:rsidRPr="0087117E" w:rsidRDefault="0087117E" w:rsidP="00FE5705">
      <w:pPr>
        <w:pStyle w:val="ListParagraph"/>
        <w:spacing w:line="276" w:lineRule="auto"/>
        <w:ind w:firstLineChars="0" w:hanging="540"/>
        <w:rPr>
          <w:noProof/>
        </w:rPr>
      </w:pPr>
      <w:r w:rsidRPr="0087117E">
        <w:rPr>
          <w:noProof/>
        </w:rPr>
        <w:t xml:space="preserve">Pollak, R. A., &amp; Wales, T. J. (1981). Demographic variables in demand analysis. </w:t>
      </w:r>
      <w:r w:rsidRPr="0087117E">
        <w:rPr>
          <w:i/>
          <w:noProof/>
        </w:rPr>
        <w:t>Econometrica, 49</w:t>
      </w:r>
      <w:r w:rsidRPr="0087117E">
        <w:rPr>
          <w:noProof/>
        </w:rPr>
        <w:t>(6), 1533-1551.</w:t>
      </w:r>
    </w:p>
    <w:p w:rsidR="0087117E" w:rsidRPr="0087117E" w:rsidRDefault="0087117E" w:rsidP="00FE5705">
      <w:pPr>
        <w:pStyle w:val="ListParagraph"/>
        <w:spacing w:line="276" w:lineRule="auto"/>
        <w:ind w:firstLineChars="0" w:hanging="540"/>
        <w:rPr>
          <w:noProof/>
        </w:rPr>
      </w:pPr>
      <w:r w:rsidRPr="0087117E">
        <w:rPr>
          <w:noProof/>
        </w:rPr>
        <w:t xml:space="preserve">Prideaux, B., Wei, S., &amp; Ruys, H. (2001). The senior drive tour market in Australia. </w:t>
      </w:r>
      <w:r w:rsidRPr="0087117E">
        <w:rPr>
          <w:i/>
          <w:noProof/>
        </w:rPr>
        <w:t>Journal of Vacation Marketing, 7</w:t>
      </w:r>
      <w:r w:rsidRPr="0087117E">
        <w:rPr>
          <w:noProof/>
        </w:rPr>
        <w:t>(3), 209-219.</w:t>
      </w:r>
    </w:p>
    <w:p w:rsidR="0087117E" w:rsidRPr="0087117E" w:rsidRDefault="0087117E" w:rsidP="00FE5705">
      <w:pPr>
        <w:pStyle w:val="ListParagraph"/>
        <w:spacing w:line="276" w:lineRule="auto"/>
        <w:ind w:firstLineChars="0" w:hanging="540"/>
        <w:rPr>
          <w:noProof/>
        </w:rPr>
      </w:pPr>
      <w:r w:rsidRPr="0087117E">
        <w:rPr>
          <w:noProof/>
        </w:rPr>
        <w:t xml:space="preserve">Trent, R. B., &amp; Pollard, C. (1983). Gasoline prices and discretionary auto travel: Evidence from a panel survey. </w:t>
      </w:r>
      <w:r w:rsidRPr="0087117E">
        <w:rPr>
          <w:i/>
          <w:noProof/>
        </w:rPr>
        <w:t>Journal of Travel Research, 21</w:t>
      </w:r>
      <w:r w:rsidRPr="0087117E">
        <w:rPr>
          <w:noProof/>
        </w:rPr>
        <w:t>(4), 12-16.</w:t>
      </w:r>
    </w:p>
    <w:p w:rsidR="0087117E" w:rsidRPr="0087117E" w:rsidRDefault="0087117E" w:rsidP="00FE5705">
      <w:pPr>
        <w:pStyle w:val="ListParagraph"/>
        <w:spacing w:line="276" w:lineRule="auto"/>
        <w:ind w:firstLineChars="0" w:hanging="540"/>
        <w:rPr>
          <w:noProof/>
        </w:rPr>
      </w:pPr>
      <w:r w:rsidRPr="0087117E">
        <w:rPr>
          <w:noProof/>
        </w:rPr>
        <w:t xml:space="preserve">Walsh, K., Enz, C. A., &amp; Canina, L. (2004). The impact of gasoline price fluctuations on lodging demand for US brand hotels. </w:t>
      </w:r>
      <w:r w:rsidRPr="0087117E">
        <w:rPr>
          <w:i/>
          <w:noProof/>
        </w:rPr>
        <w:t>International Journal of Hospitality Management, 23</w:t>
      </w:r>
      <w:r w:rsidRPr="0087117E">
        <w:rPr>
          <w:noProof/>
        </w:rPr>
        <w:t>(5), 505-521.</w:t>
      </w:r>
    </w:p>
    <w:p w:rsidR="0087117E" w:rsidRPr="0087117E" w:rsidRDefault="0087117E" w:rsidP="00FE5705">
      <w:pPr>
        <w:pStyle w:val="ListParagraph"/>
        <w:spacing w:line="276" w:lineRule="auto"/>
        <w:ind w:firstLineChars="0" w:hanging="540"/>
        <w:rPr>
          <w:noProof/>
        </w:rPr>
      </w:pPr>
      <w:r w:rsidRPr="0087117E">
        <w:rPr>
          <w:noProof/>
        </w:rPr>
        <w:lastRenderedPageBreak/>
        <w:t xml:space="preserve">Wong, K. K. F., Song, H., &amp; Chon, K. S. (2006). Bayesian models for tourism demand forecasting. </w:t>
      </w:r>
      <w:r w:rsidRPr="0087117E">
        <w:rPr>
          <w:i/>
          <w:noProof/>
        </w:rPr>
        <w:t>Tourism Management, 27</w:t>
      </w:r>
      <w:r w:rsidRPr="0087117E">
        <w:rPr>
          <w:noProof/>
        </w:rPr>
        <w:t>(5), 773-780.</w:t>
      </w:r>
    </w:p>
    <w:p w:rsidR="0087117E" w:rsidRPr="0087117E" w:rsidRDefault="0087117E" w:rsidP="00FE5705">
      <w:pPr>
        <w:pStyle w:val="ListParagraph"/>
        <w:spacing w:line="276" w:lineRule="auto"/>
        <w:ind w:firstLineChars="0" w:hanging="540"/>
        <w:rPr>
          <w:noProof/>
        </w:rPr>
      </w:pPr>
      <w:r w:rsidRPr="0087117E">
        <w:rPr>
          <w:noProof/>
        </w:rPr>
        <w:t xml:space="preserve">Wooldridge, J. (2008). </w:t>
      </w:r>
      <w:r w:rsidRPr="0087117E">
        <w:rPr>
          <w:i/>
          <w:noProof/>
        </w:rPr>
        <w:t>Introductory econometrics: A modern approach</w:t>
      </w:r>
      <w:r w:rsidRPr="0087117E">
        <w:rPr>
          <w:noProof/>
        </w:rPr>
        <w:t>: South-Western Pub.</w:t>
      </w:r>
    </w:p>
    <w:p w:rsidR="0087117E" w:rsidRDefault="0087117E" w:rsidP="00FE5705">
      <w:pPr>
        <w:pStyle w:val="ListParagraph"/>
        <w:spacing w:line="276" w:lineRule="auto"/>
        <w:ind w:firstLineChars="0" w:hanging="540"/>
        <w:rPr>
          <w:noProof/>
        </w:rPr>
      </w:pPr>
    </w:p>
    <w:p w:rsidR="002142B8" w:rsidRPr="00E066F2" w:rsidRDefault="00147ED4" w:rsidP="00FE5705">
      <w:pPr>
        <w:pStyle w:val="ListParagraph"/>
        <w:spacing w:line="276" w:lineRule="auto"/>
        <w:ind w:firstLineChars="0" w:hanging="540"/>
      </w:pPr>
      <w:r>
        <w:rPr>
          <w:rFonts w:eastAsia="Batang"/>
        </w:rPr>
        <w:fldChar w:fldCharType="end"/>
      </w:r>
    </w:p>
    <w:sectPr w:rsidR="002142B8" w:rsidRPr="00E066F2" w:rsidSect="00A4687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바탕">
    <w:altName w:val="Batang"/>
    <w:panose1 w:val="02030600000101010101"/>
    <w:charset w:val="81"/>
    <w:family w:val="roman"/>
    <w:pitch w:val="variable"/>
    <w:sig w:usb0="B00002AF" w:usb1="69D77CFB" w:usb2="00000030" w:usb3="00000000" w:csb0="0008009F" w:csb1="00000000"/>
  </w:font>
  <w:font w:name="Batang">
    <w:altName w:val="Times New Roman"/>
    <w:panose1 w:val="00000000000000000000"/>
    <w:charset w:val="00"/>
    <w:family w:val="roman"/>
    <w:notTrueType/>
    <w:pitch w:val="default"/>
    <w:sig w:usb0="00000000" w:usb1="00000000" w:usb2="00000000" w:usb3="00000000" w:csb0="00000000" w:csb1="00000000"/>
  </w:font>
  <w:font w:name="NSimSun">
    <w:panose1 w:val="02010609030101010101"/>
    <w:charset w:val="86"/>
    <w:family w:val="modern"/>
    <w:pitch w:val="fixed"/>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activeWritingStyle w:appName="MSWord" w:lang="en-US" w:vendorID="64" w:dllVersion="131078" w:nlCheck="1" w:checkStyle="1"/>
  <w:proofState w:spelling="clean" w:grammar="clean"/>
  <w:defaultTabStop w:val="720"/>
  <w:characterSpacingControl w:val="doNotCompress"/>
  <w:compat>
    <w:useFELayout/>
  </w:compat>
  <w:docVars>
    <w:docVar w:name="EN.InstantFormat" w:val="&lt;ENInstantFormat&gt;&lt;Enabled&gt;1&lt;/Enabled&gt;&lt;ScanUnformatted&gt;1&lt;/ScanUnformatted&gt;&lt;ScanChanges&gt;1&lt;/ScanChanges&gt;&lt;/ENInstantFormat&gt;"/>
    <w:docVar w:name="EN.Layout" w:val="&lt;ENLayout&gt;&lt;Style&gt;APA 5th&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Motor hotel.enl&lt;/item&gt;&lt;item&gt;Drive market.enl&lt;/item&gt;&lt;/Libraries&gt;&lt;/ENLibraries&gt;"/>
  </w:docVars>
  <w:rsids>
    <w:rsidRoot w:val="00236C19"/>
    <w:rsid w:val="00017F68"/>
    <w:rsid w:val="00037140"/>
    <w:rsid w:val="00067559"/>
    <w:rsid w:val="00086D15"/>
    <w:rsid w:val="000976CD"/>
    <w:rsid w:val="000A7186"/>
    <w:rsid w:val="000D02F4"/>
    <w:rsid w:val="00111722"/>
    <w:rsid w:val="001142A6"/>
    <w:rsid w:val="00125D3C"/>
    <w:rsid w:val="0013763B"/>
    <w:rsid w:val="00147ED4"/>
    <w:rsid w:val="00194C39"/>
    <w:rsid w:val="00197515"/>
    <w:rsid w:val="001A7DD6"/>
    <w:rsid w:val="001E7974"/>
    <w:rsid w:val="002002A0"/>
    <w:rsid w:val="002142B8"/>
    <w:rsid w:val="00222ED7"/>
    <w:rsid w:val="00230668"/>
    <w:rsid w:val="002324E9"/>
    <w:rsid w:val="00236C19"/>
    <w:rsid w:val="0024084F"/>
    <w:rsid w:val="00246DFA"/>
    <w:rsid w:val="0025372D"/>
    <w:rsid w:val="002603F6"/>
    <w:rsid w:val="00261072"/>
    <w:rsid w:val="002704E0"/>
    <w:rsid w:val="00273226"/>
    <w:rsid w:val="002766BD"/>
    <w:rsid w:val="002819CB"/>
    <w:rsid w:val="002B1587"/>
    <w:rsid w:val="002C1B04"/>
    <w:rsid w:val="002D31E4"/>
    <w:rsid w:val="002E0D96"/>
    <w:rsid w:val="002E27A5"/>
    <w:rsid w:val="002E626E"/>
    <w:rsid w:val="002F5525"/>
    <w:rsid w:val="002F6319"/>
    <w:rsid w:val="0033691A"/>
    <w:rsid w:val="00336D58"/>
    <w:rsid w:val="003438B7"/>
    <w:rsid w:val="00343C8C"/>
    <w:rsid w:val="00387FDD"/>
    <w:rsid w:val="003918FE"/>
    <w:rsid w:val="00396F1A"/>
    <w:rsid w:val="003A21A3"/>
    <w:rsid w:val="003D406F"/>
    <w:rsid w:val="003D4D4B"/>
    <w:rsid w:val="003E5C1C"/>
    <w:rsid w:val="004074CB"/>
    <w:rsid w:val="004077C8"/>
    <w:rsid w:val="00423B60"/>
    <w:rsid w:val="004435D5"/>
    <w:rsid w:val="00445FE2"/>
    <w:rsid w:val="004470F0"/>
    <w:rsid w:val="0046100E"/>
    <w:rsid w:val="00462995"/>
    <w:rsid w:val="004A48B7"/>
    <w:rsid w:val="004F06DB"/>
    <w:rsid w:val="005145E6"/>
    <w:rsid w:val="005217F5"/>
    <w:rsid w:val="0053060D"/>
    <w:rsid w:val="005718E1"/>
    <w:rsid w:val="00580785"/>
    <w:rsid w:val="00595DC0"/>
    <w:rsid w:val="0059633F"/>
    <w:rsid w:val="005B301E"/>
    <w:rsid w:val="005B50D4"/>
    <w:rsid w:val="005C5575"/>
    <w:rsid w:val="005F3E12"/>
    <w:rsid w:val="00612B53"/>
    <w:rsid w:val="00614C61"/>
    <w:rsid w:val="006154B6"/>
    <w:rsid w:val="00624ECB"/>
    <w:rsid w:val="006334FB"/>
    <w:rsid w:val="00652B46"/>
    <w:rsid w:val="0066315C"/>
    <w:rsid w:val="006931A6"/>
    <w:rsid w:val="00696B26"/>
    <w:rsid w:val="006A29E2"/>
    <w:rsid w:val="006B546A"/>
    <w:rsid w:val="006B57DB"/>
    <w:rsid w:val="006B69A6"/>
    <w:rsid w:val="006E625B"/>
    <w:rsid w:val="006E6625"/>
    <w:rsid w:val="006F0DED"/>
    <w:rsid w:val="0071341B"/>
    <w:rsid w:val="007461A8"/>
    <w:rsid w:val="00761813"/>
    <w:rsid w:val="007912D1"/>
    <w:rsid w:val="00797D17"/>
    <w:rsid w:val="007D6506"/>
    <w:rsid w:val="007F2387"/>
    <w:rsid w:val="007F37F1"/>
    <w:rsid w:val="00813827"/>
    <w:rsid w:val="00815842"/>
    <w:rsid w:val="00826DA8"/>
    <w:rsid w:val="0086720E"/>
    <w:rsid w:val="0087117E"/>
    <w:rsid w:val="00874698"/>
    <w:rsid w:val="008917BA"/>
    <w:rsid w:val="0089584D"/>
    <w:rsid w:val="00895A51"/>
    <w:rsid w:val="008A3F23"/>
    <w:rsid w:val="008A72F3"/>
    <w:rsid w:val="008B1381"/>
    <w:rsid w:val="008B41FC"/>
    <w:rsid w:val="008B6E5F"/>
    <w:rsid w:val="008C5DAC"/>
    <w:rsid w:val="008D0E3F"/>
    <w:rsid w:val="008D36B4"/>
    <w:rsid w:val="008D445A"/>
    <w:rsid w:val="008E0A3D"/>
    <w:rsid w:val="009039CD"/>
    <w:rsid w:val="00914A74"/>
    <w:rsid w:val="00924A01"/>
    <w:rsid w:val="00933F66"/>
    <w:rsid w:val="00937624"/>
    <w:rsid w:val="009436D0"/>
    <w:rsid w:val="00965A7A"/>
    <w:rsid w:val="00986D41"/>
    <w:rsid w:val="009924E7"/>
    <w:rsid w:val="009D2FC3"/>
    <w:rsid w:val="009E2E82"/>
    <w:rsid w:val="009F0E96"/>
    <w:rsid w:val="00A223A5"/>
    <w:rsid w:val="00A24482"/>
    <w:rsid w:val="00A25139"/>
    <w:rsid w:val="00A46877"/>
    <w:rsid w:val="00A71380"/>
    <w:rsid w:val="00A7288C"/>
    <w:rsid w:val="00A917BA"/>
    <w:rsid w:val="00A929EC"/>
    <w:rsid w:val="00AB762F"/>
    <w:rsid w:val="00AC76E4"/>
    <w:rsid w:val="00AD6562"/>
    <w:rsid w:val="00B038A0"/>
    <w:rsid w:val="00B11DB1"/>
    <w:rsid w:val="00B14F0B"/>
    <w:rsid w:val="00B26B9F"/>
    <w:rsid w:val="00B36405"/>
    <w:rsid w:val="00B47EA1"/>
    <w:rsid w:val="00B52402"/>
    <w:rsid w:val="00B52B1A"/>
    <w:rsid w:val="00B5412A"/>
    <w:rsid w:val="00B6003D"/>
    <w:rsid w:val="00B70D76"/>
    <w:rsid w:val="00B736C2"/>
    <w:rsid w:val="00B919D4"/>
    <w:rsid w:val="00BA7B6F"/>
    <w:rsid w:val="00BC67B9"/>
    <w:rsid w:val="00BC72BD"/>
    <w:rsid w:val="00BF7566"/>
    <w:rsid w:val="00C011DB"/>
    <w:rsid w:val="00C1672A"/>
    <w:rsid w:val="00C30284"/>
    <w:rsid w:val="00C30F66"/>
    <w:rsid w:val="00C779D0"/>
    <w:rsid w:val="00C85D53"/>
    <w:rsid w:val="00C87A2A"/>
    <w:rsid w:val="00C91347"/>
    <w:rsid w:val="00CA080B"/>
    <w:rsid w:val="00CA33C8"/>
    <w:rsid w:val="00CA6732"/>
    <w:rsid w:val="00CC6718"/>
    <w:rsid w:val="00CF363C"/>
    <w:rsid w:val="00D25A39"/>
    <w:rsid w:val="00D41EE3"/>
    <w:rsid w:val="00D4436D"/>
    <w:rsid w:val="00D5428A"/>
    <w:rsid w:val="00D54E4A"/>
    <w:rsid w:val="00D56671"/>
    <w:rsid w:val="00D70A1B"/>
    <w:rsid w:val="00D72FB5"/>
    <w:rsid w:val="00D77A6D"/>
    <w:rsid w:val="00D77E47"/>
    <w:rsid w:val="00D77E67"/>
    <w:rsid w:val="00D945C4"/>
    <w:rsid w:val="00DB11B0"/>
    <w:rsid w:val="00DB4F97"/>
    <w:rsid w:val="00DB61AD"/>
    <w:rsid w:val="00DB7BC9"/>
    <w:rsid w:val="00DB7C0A"/>
    <w:rsid w:val="00DC1B07"/>
    <w:rsid w:val="00DC29C9"/>
    <w:rsid w:val="00DE74FB"/>
    <w:rsid w:val="00DF1E03"/>
    <w:rsid w:val="00DF6012"/>
    <w:rsid w:val="00E066F2"/>
    <w:rsid w:val="00E07938"/>
    <w:rsid w:val="00E10C98"/>
    <w:rsid w:val="00E154ED"/>
    <w:rsid w:val="00E20182"/>
    <w:rsid w:val="00E554E7"/>
    <w:rsid w:val="00E66B18"/>
    <w:rsid w:val="00EC4C2D"/>
    <w:rsid w:val="00ED0277"/>
    <w:rsid w:val="00ED49E2"/>
    <w:rsid w:val="00EF27A8"/>
    <w:rsid w:val="00EF2907"/>
    <w:rsid w:val="00EF3A3A"/>
    <w:rsid w:val="00F034AB"/>
    <w:rsid w:val="00F04B09"/>
    <w:rsid w:val="00F24E3F"/>
    <w:rsid w:val="00F419B1"/>
    <w:rsid w:val="00F503DA"/>
    <w:rsid w:val="00F65892"/>
    <w:rsid w:val="00F73F07"/>
    <w:rsid w:val="00F809ED"/>
    <w:rsid w:val="00FA7274"/>
    <w:rsid w:val="00FB372D"/>
    <w:rsid w:val="00FC6525"/>
    <w:rsid w:val="00FE5705"/>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19B1"/>
    <w:pPr>
      <w:widowControl w:val="0"/>
      <w:wordWrap w:val="0"/>
      <w:autoSpaceDE w:val="0"/>
      <w:autoSpaceDN w:val="0"/>
      <w:spacing w:after="480" w:line="240" w:lineRule="auto"/>
      <w:ind w:firstLineChars="150" w:firstLine="150"/>
    </w:pPr>
    <w:rPr>
      <w:rFonts w:ascii="Times New Roman" w:hAnsi="Times New Roman" w:cs="Times New Roman"/>
      <w:kern w:val="2"/>
      <w:sz w:val="24"/>
    </w:rPr>
  </w:style>
  <w:style w:type="paragraph" w:styleId="Heading1">
    <w:name w:val="heading 1"/>
    <w:basedOn w:val="Normal"/>
    <w:next w:val="Normal"/>
    <w:link w:val="Heading1Char"/>
    <w:autoRedefine/>
    <w:uiPriority w:val="9"/>
    <w:qFormat/>
    <w:rsid w:val="00F419B1"/>
    <w:pPr>
      <w:keepNext/>
      <w:ind w:firstLineChars="0" w:firstLine="0"/>
      <w:jc w:val="center"/>
      <w:outlineLvl w:val="0"/>
    </w:pPr>
    <w:rPr>
      <w:rFonts w:cstheme="majorBidi"/>
      <w:b/>
      <w:sz w:val="28"/>
      <w:szCs w:val="28"/>
    </w:rPr>
  </w:style>
  <w:style w:type="paragraph" w:styleId="Heading2">
    <w:name w:val="heading 2"/>
    <w:basedOn w:val="Normal"/>
    <w:next w:val="Normal"/>
    <w:link w:val="Heading2Char"/>
    <w:uiPriority w:val="9"/>
    <w:unhideWhenUsed/>
    <w:qFormat/>
    <w:rsid w:val="00F419B1"/>
    <w:pPr>
      <w:keepNext/>
      <w:keepLines/>
      <w:spacing w:after="0" w:line="480" w:lineRule="auto"/>
      <w:ind w:firstLineChars="0" w:firstLine="0"/>
      <w:outlineLvl w:val="1"/>
    </w:pPr>
    <w:rPr>
      <w:rFonts w:eastAsia="Times New Roman"/>
      <w:b/>
      <w:bCs/>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19B1"/>
    <w:rPr>
      <w:rFonts w:ascii="Times New Roman" w:hAnsi="Times New Roman" w:cstheme="majorBidi"/>
      <w:b/>
      <w:kern w:val="2"/>
      <w:sz w:val="28"/>
      <w:szCs w:val="28"/>
    </w:rPr>
  </w:style>
  <w:style w:type="table" w:styleId="LightShading-Accent4">
    <w:name w:val="Light Shading Accent 4"/>
    <w:basedOn w:val="TableNormal"/>
    <w:uiPriority w:val="60"/>
    <w:rsid w:val="0053060D"/>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BalloonText">
    <w:name w:val="Balloon Text"/>
    <w:basedOn w:val="Normal"/>
    <w:link w:val="BalloonTextChar"/>
    <w:uiPriority w:val="99"/>
    <w:semiHidden/>
    <w:unhideWhenUsed/>
    <w:rsid w:val="00C011DB"/>
    <w:rPr>
      <w:rFonts w:ascii="Tahoma" w:hAnsi="Tahoma" w:cs="Tahoma"/>
      <w:sz w:val="16"/>
      <w:szCs w:val="16"/>
    </w:rPr>
  </w:style>
  <w:style w:type="character" w:customStyle="1" w:styleId="BalloonTextChar">
    <w:name w:val="Balloon Text Char"/>
    <w:basedOn w:val="DefaultParagraphFont"/>
    <w:link w:val="BalloonText"/>
    <w:uiPriority w:val="99"/>
    <w:semiHidden/>
    <w:rsid w:val="00C011DB"/>
    <w:rPr>
      <w:rFonts w:ascii="Tahoma" w:hAnsi="Tahoma" w:cs="Tahoma"/>
      <w:kern w:val="2"/>
      <w:sz w:val="16"/>
      <w:szCs w:val="16"/>
    </w:rPr>
  </w:style>
  <w:style w:type="character" w:styleId="CommentReference">
    <w:name w:val="annotation reference"/>
    <w:basedOn w:val="DefaultParagraphFont"/>
    <w:uiPriority w:val="99"/>
    <w:semiHidden/>
    <w:unhideWhenUsed/>
    <w:rsid w:val="00C011DB"/>
    <w:rPr>
      <w:sz w:val="16"/>
      <w:szCs w:val="16"/>
    </w:rPr>
  </w:style>
  <w:style w:type="paragraph" w:styleId="CommentText">
    <w:name w:val="annotation text"/>
    <w:basedOn w:val="Normal"/>
    <w:link w:val="CommentTextChar"/>
    <w:uiPriority w:val="99"/>
    <w:semiHidden/>
    <w:unhideWhenUsed/>
    <w:rsid w:val="00C011DB"/>
    <w:rPr>
      <w:sz w:val="20"/>
      <w:szCs w:val="20"/>
    </w:rPr>
  </w:style>
  <w:style w:type="character" w:customStyle="1" w:styleId="CommentTextChar">
    <w:name w:val="Comment Text Char"/>
    <w:basedOn w:val="DefaultParagraphFont"/>
    <w:link w:val="CommentText"/>
    <w:uiPriority w:val="99"/>
    <w:semiHidden/>
    <w:rsid w:val="00C011DB"/>
    <w:rPr>
      <w:rFonts w:ascii="Times New Roman" w:hAnsi="Times New Roman" w:cs="Times New Roman"/>
      <w:kern w:val="2"/>
      <w:sz w:val="20"/>
      <w:szCs w:val="20"/>
    </w:rPr>
  </w:style>
  <w:style w:type="paragraph" w:styleId="CommentSubject">
    <w:name w:val="annotation subject"/>
    <w:basedOn w:val="CommentText"/>
    <w:next w:val="CommentText"/>
    <w:link w:val="CommentSubjectChar"/>
    <w:uiPriority w:val="99"/>
    <w:semiHidden/>
    <w:unhideWhenUsed/>
    <w:rsid w:val="00C011DB"/>
    <w:rPr>
      <w:b/>
      <w:bCs/>
    </w:rPr>
  </w:style>
  <w:style w:type="character" w:customStyle="1" w:styleId="CommentSubjectChar">
    <w:name w:val="Comment Subject Char"/>
    <w:basedOn w:val="CommentTextChar"/>
    <w:link w:val="CommentSubject"/>
    <w:uiPriority w:val="99"/>
    <w:semiHidden/>
    <w:rsid w:val="00C011DB"/>
    <w:rPr>
      <w:b/>
      <w:bCs/>
    </w:rPr>
  </w:style>
  <w:style w:type="paragraph" w:styleId="Title">
    <w:name w:val="Title"/>
    <w:basedOn w:val="Normal"/>
    <w:next w:val="Normal"/>
    <w:link w:val="TitleChar"/>
    <w:uiPriority w:val="10"/>
    <w:qFormat/>
    <w:rsid w:val="00F419B1"/>
    <w:pPr>
      <w:widowControl/>
      <w:wordWrap/>
      <w:autoSpaceDE/>
      <w:autoSpaceDN/>
      <w:spacing w:before="240" w:after="60" w:line="480" w:lineRule="auto"/>
      <w:ind w:firstLine="720"/>
      <w:jc w:val="center"/>
      <w:outlineLvl w:val="0"/>
    </w:pPr>
    <w:rPr>
      <w:rFonts w:asciiTheme="majorHAnsi" w:eastAsiaTheme="majorEastAsia" w:hAnsiTheme="majorHAnsi" w:cstheme="majorBidi"/>
      <w:b/>
      <w:bCs/>
      <w:kern w:val="28"/>
      <w:sz w:val="32"/>
      <w:szCs w:val="32"/>
      <w:lang w:eastAsia="en-US" w:bidi="en-US"/>
    </w:rPr>
  </w:style>
  <w:style w:type="character" w:customStyle="1" w:styleId="TitleChar">
    <w:name w:val="Title Char"/>
    <w:basedOn w:val="DefaultParagraphFont"/>
    <w:link w:val="Title"/>
    <w:uiPriority w:val="10"/>
    <w:rsid w:val="00F419B1"/>
    <w:rPr>
      <w:rFonts w:asciiTheme="majorHAnsi" w:eastAsiaTheme="majorEastAsia" w:hAnsiTheme="majorHAnsi" w:cstheme="majorBidi"/>
      <w:b/>
      <w:bCs/>
      <w:kern w:val="28"/>
      <w:sz w:val="32"/>
      <w:szCs w:val="32"/>
      <w:lang w:eastAsia="en-US" w:bidi="en-US"/>
    </w:rPr>
  </w:style>
  <w:style w:type="character" w:styleId="Hyperlink">
    <w:name w:val="Hyperlink"/>
    <w:basedOn w:val="DefaultParagraphFont"/>
    <w:uiPriority w:val="99"/>
    <w:unhideWhenUsed/>
    <w:rsid w:val="00DB11B0"/>
    <w:rPr>
      <w:color w:val="0000FF" w:themeColor="hyperlink"/>
      <w:u w:val="single"/>
    </w:rPr>
  </w:style>
  <w:style w:type="paragraph" w:customStyle="1" w:styleId="Intable">
    <w:name w:val="Intable"/>
    <w:basedOn w:val="Normal"/>
    <w:link w:val="IntableChar"/>
    <w:qFormat/>
    <w:rsid w:val="00F419B1"/>
    <w:pPr>
      <w:spacing w:after="0"/>
      <w:ind w:firstLineChars="0" w:firstLine="0"/>
    </w:pPr>
    <w:rPr>
      <w:rFonts w:eastAsia="바탕"/>
      <w:bCs/>
      <w:color w:val="000000" w:themeColor="text1"/>
    </w:rPr>
  </w:style>
  <w:style w:type="character" w:customStyle="1" w:styleId="IntableChar">
    <w:name w:val="Intable Char"/>
    <w:basedOn w:val="DefaultParagraphFont"/>
    <w:link w:val="Intable"/>
    <w:rsid w:val="00F419B1"/>
    <w:rPr>
      <w:rFonts w:ascii="Times New Roman" w:eastAsia="바탕" w:hAnsi="Times New Roman" w:cs="Times New Roman"/>
      <w:bCs/>
      <w:color w:val="000000" w:themeColor="text1"/>
      <w:kern w:val="2"/>
      <w:sz w:val="24"/>
    </w:rPr>
  </w:style>
  <w:style w:type="character" w:customStyle="1" w:styleId="Heading2Char">
    <w:name w:val="Heading 2 Char"/>
    <w:basedOn w:val="DefaultParagraphFont"/>
    <w:link w:val="Heading2"/>
    <w:uiPriority w:val="9"/>
    <w:rsid w:val="00F419B1"/>
    <w:rPr>
      <w:rFonts w:ascii="Times New Roman" w:eastAsia="Times New Roman" w:hAnsi="Times New Roman" w:cs="Times New Roman"/>
      <w:b/>
      <w:bCs/>
      <w:color w:val="000000" w:themeColor="text1"/>
      <w:kern w:val="2"/>
      <w:sz w:val="24"/>
      <w:szCs w:val="24"/>
    </w:rPr>
  </w:style>
  <w:style w:type="paragraph" w:styleId="ListParagraph">
    <w:name w:val="List Paragraph"/>
    <w:aliases w:val="References"/>
    <w:basedOn w:val="Normal"/>
    <w:uiPriority w:val="34"/>
    <w:qFormat/>
    <w:rsid w:val="006F0DED"/>
    <w:pPr>
      <w:ind w:left="720"/>
      <w:contextualSpacing/>
    </w:pPr>
  </w:style>
  <w:style w:type="table" w:styleId="TableGrid">
    <w:name w:val="Table Grid"/>
    <w:basedOn w:val="TableNormal"/>
    <w:uiPriority w:val="59"/>
    <w:rsid w:val="00F419B1"/>
    <w:pPr>
      <w:spacing w:after="0" w:line="240" w:lineRule="auto"/>
    </w:pPr>
    <w:rPr>
      <w:kern w:val="2"/>
      <w:sz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66573775">
      <w:bodyDiv w:val="1"/>
      <w:marLeft w:val="0"/>
      <w:marRight w:val="0"/>
      <w:marTop w:val="0"/>
      <w:marBottom w:val="0"/>
      <w:divBdr>
        <w:top w:val="none" w:sz="0" w:space="0" w:color="auto"/>
        <w:left w:val="none" w:sz="0" w:space="0" w:color="auto"/>
        <w:bottom w:val="none" w:sz="0" w:space="0" w:color="auto"/>
        <w:right w:val="none" w:sz="0" w:space="0" w:color="auto"/>
      </w:divBdr>
    </w:div>
    <w:div w:id="1980184483">
      <w:bodyDiv w:val="1"/>
      <w:marLeft w:val="0"/>
      <w:marRight w:val="0"/>
      <w:marTop w:val="0"/>
      <w:marBottom w:val="0"/>
      <w:divBdr>
        <w:top w:val="none" w:sz="0" w:space="0" w:color="auto"/>
        <w:left w:val="none" w:sz="0" w:space="0" w:color="auto"/>
        <w:bottom w:val="none" w:sz="0" w:space="0" w:color="auto"/>
        <w:right w:val="none" w:sz="0" w:space="0" w:color="auto"/>
      </w:divBdr>
    </w:div>
    <w:div w:id="2105220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purl.access.gpo.gov/GPO/LPS48205" TargetMode="External"/><Relationship Id="rId4" Type="http://schemas.openxmlformats.org/officeDocument/2006/relationships/hyperlink" Target="http://www.ahla.com/content.aspx?id=42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266</TotalTime>
  <Pages>10</Pages>
  <Words>4975</Words>
  <Characters>28359</Characters>
  <Application>Microsoft Office Word</Application>
  <DocSecurity>0</DocSecurity>
  <Lines>236</Lines>
  <Paragraphs>66</Paragraphs>
  <ScaleCrop>false</ScaleCrop>
  <HeadingPairs>
    <vt:vector size="2" baseType="variant">
      <vt:variant>
        <vt:lpstr>Title</vt:lpstr>
      </vt:variant>
      <vt:variant>
        <vt:i4>1</vt:i4>
      </vt:variant>
    </vt:vector>
  </HeadingPairs>
  <TitlesOfParts>
    <vt:vector size="1" baseType="lpstr">
      <vt:lpstr/>
    </vt:vector>
  </TitlesOfParts>
  <Company>Purdue University</Company>
  <LinksUpToDate>false</LinksUpToDate>
  <CharactersWithSpaces>33268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Sangchoul Yi</dc:creator>
  <cp:lastModifiedBy>Sangchoul</cp:lastModifiedBy>
  <cp:revision>17</cp:revision>
  <cp:lastPrinted>2010-11-08T05:55:00Z</cp:lastPrinted>
  <dcterms:created xsi:type="dcterms:W3CDTF">2010-11-17T23:01:00Z</dcterms:created>
  <dcterms:modified xsi:type="dcterms:W3CDTF">2010-11-18T03:50:00Z</dcterms:modified>
</cp:coreProperties>
</file>