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03CB" w:rsidRPr="00490079" w:rsidRDefault="000503CB" w:rsidP="000503CB">
      <w:pPr>
        <w:spacing w:line="240" w:lineRule="auto"/>
        <w:jc w:val="center"/>
        <w:rPr>
          <w:rFonts w:ascii="Times New Roman" w:hAnsi="Times New Roman"/>
          <w:caps/>
          <w:sz w:val="24"/>
          <w:szCs w:val="24"/>
        </w:rPr>
      </w:pPr>
      <w:r w:rsidRPr="00490079">
        <w:rPr>
          <w:rFonts w:ascii="Times New Roman" w:hAnsi="Times New Roman"/>
          <w:caps/>
          <w:sz w:val="24"/>
          <w:szCs w:val="24"/>
        </w:rPr>
        <w:t xml:space="preserve">Parking Regulation Strategies and Policies </w:t>
      </w:r>
    </w:p>
    <w:p w:rsidR="000503CB" w:rsidRPr="00490079" w:rsidRDefault="000503CB" w:rsidP="000503CB">
      <w:pPr>
        <w:spacing w:line="240" w:lineRule="auto"/>
        <w:jc w:val="center"/>
        <w:rPr>
          <w:rFonts w:ascii="Times New Roman" w:hAnsi="Times New Roman"/>
          <w:caps/>
          <w:sz w:val="24"/>
          <w:szCs w:val="24"/>
        </w:rPr>
      </w:pPr>
      <w:r w:rsidRPr="00490079">
        <w:rPr>
          <w:rFonts w:ascii="Times New Roman" w:hAnsi="Times New Roman"/>
          <w:caps/>
          <w:sz w:val="24"/>
          <w:szCs w:val="24"/>
        </w:rPr>
        <w:t xml:space="preserve">to Support Transit-Oriented Development </w:t>
      </w:r>
    </w:p>
    <w:p w:rsidR="000503CB" w:rsidRPr="00434A02" w:rsidRDefault="000503CB" w:rsidP="000503CB">
      <w:pPr>
        <w:pStyle w:val="NormalTimesNewRoman"/>
        <w:rPr>
          <w:sz w:val="24"/>
          <w:szCs w:val="24"/>
        </w:rPr>
      </w:pPr>
    </w:p>
    <w:p w:rsidR="000503CB" w:rsidRPr="00434A02" w:rsidRDefault="000503CB" w:rsidP="000503CB">
      <w:pPr>
        <w:pStyle w:val="NormalTimesNewRoman"/>
        <w:rPr>
          <w:sz w:val="24"/>
          <w:szCs w:val="24"/>
        </w:rPr>
      </w:pPr>
    </w:p>
    <w:p w:rsidR="000503CB" w:rsidRPr="00790707" w:rsidRDefault="000503CB" w:rsidP="000503CB">
      <w:pPr>
        <w:pStyle w:val="NormalTimesNewRoman"/>
        <w:jc w:val="center"/>
        <w:rPr>
          <w:b w:val="0"/>
          <w:sz w:val="24"/>
          <w:szCs w:val="24"/>
        </w:rPr>
      </w:pPr>
      <w:r w:rsidRPr="00790707">
        <w:rPr>
          <w:b w:val="0"/>
          <w:sz w:val="24"/>
          <w:szCs w:val="24"/>
        </w:rPr>
        <w:t>A Thesis Presented</w:t>
      </w:r>
    </w:p>
    <w:p w:rsidR="000503CB" w:rsidRPr="00790707" w:rsidRDefault="000503CB" w:rsidP="000503CB">
      <w:pPr>
        <w:pStyle w:val="NormalTimesNewRoman"/>
        <w:jc w:val="center"/>
        <w:rPr>
          <w:b w:val="0"/>
          <w:sz w:val="24"/>
          <w:szCs w:val="24"/>
        </w:rPr>
      </w:pPr>
      <w:r w:rsidRPr="00790707">
        <w:rPr>
          <w:b w:val="0"/>
          <w:sz w:val="24"/>
          <w:szCs w:val="24"/>
        </w:rPr>
        <w:t>by</w:t>
      </w:r>
    </w:p>
    <w:p w:rsidR="000503CB" w:rsidRPr="00490079" w:rsidRDefault="000503CB" w:rsidP="000503CB">
      <w:pPr>
        <w:pStyle w:val="NormalTimesNewRoman"/>
        <w:jc w:val="center"/>
        <w:rPr>
          <w:b w:val="0"/>
          <w:caps/>
          <w:sz w:val="24"/>
          <w:szCs w:val="24"/>
        </w:rPr>
      </w:pPr>
      <w:r w:rsidRPr="00490079">
        <w:rPr>
          <w:b w:val="0"/>
          <w:caps/>
          <w:sz w:val="24"/>
          <w:szCs w:val="24"/>
        </w:rPr>
        <w:t>Ryan W. Lundergan</w:t>
      </w:r>
    </w:p>
    <w:p w:rsidR="000503CB" w:rsidRDefault="000503CB" w:rsidP="000503CB"/>
    <w:p w:rsidR="000503CB" w:rsidRDefault="000503CB" w:rsidP="000503CB">
      <w:pPr>
        <w:spacing w:line="240" w:lineRule="auto"/>
        <w:jc w:val="center"/>
        <w:rPr>
          <w:rFonts w:ascii="Times New Roman" w:hAnsi="Times New Roman"/>
          <w:b/>
          <w:sz w:val="24"/>
          <w:szCs w:val="24"/>
        </w:rPr>
      </w:pPr>
    </w:p>
    <w:p w:rsidR="000503CB" w:rsidRDefault="000503CB" w:rsidP="000503CB">
      <w:pPr>
        <w:spacing w:line="240" w:lineRule="auto"/>
        <w:jc w:val="center"/>
        <w:rPr>
          <w:rFonts w:ascii="Times New Roman" w:hAnsi="Times New Roman"/>
          <w:b/>
          <w:sz w:val="24"/>
          <w:szCs w:val="24"/>
        </w:rPr>
      </w:pPr>
    </w:p>
    <w:p w:rsidR="000503CB" w:rsidRDefault="000503CB" w:rsidP="000503CB">
      <w:pPr>
        <w:spacing w:line="240" w:lineRule="auto"/>
        <w:rPr>
          <w:rFonts w:ascii="Times New Roman" w:hAnsi="Times New Roman"/>
          <w:b/>
          <w:sz w:val="24"/>
          <w:szCs w:val="24"/>
        </w:rPr>
      </w:pPr>
    </w:p>
    <w:p w:rsidR="000503CB" w:rsidRDefault="000503CB" w:rsidP="000503CB">
      <w:pPr>
        <w:spacing w:line="240" w:lineRule="auto"/>
        <w:rPr>
          <w:rFonts w:ascii="Times New Roman" w:hAnsi="Times New Roman"/>
          <w:b/>
          <w:sz w:val="24"/>
          <w:szCs w:val="24"/>
        </w:rPr>
      </w:pPr>
    </w:p>
    <w:p w:rsidR="000503CB" w:rsidRDefault="000503CB" w:rsidP="000503CB">
      <w:pPr>
        <w:spacing w:line="240" w:lineRule="auto"/>
        <w:jc w:val="center"/>
        <w:rPr>
          <w:rFonts w:ascii="Times New Roman" w:hAnsi="Times New Roman"/>
          <w:b/>
          <w:sz w:val="24"/>
          <w:szCs w:val="24"/>
        </w:rPr>
      </w:pPr>
    </w:p>
    <w:p w:rsidR="000503CB" w:rsidRDefault="000503CB" w:rsidP="000503CB">
      <w:pPr>
        <w:spacing w:line="240" w:lineRule="auto"/>
        <w:jc w:val="center"/>
        <w:rPr>
          <w:rFonts w:ascii="Times New Roman" w:hAnsi="Times New Roman"/>
          <w:b/>
          <w:sz w:val="24"/>
          <w:szCs w:val="24"/>
        </w:rPr>
      </w:pPr>
    </w:p>
    <w:p w:rsidR="000503CB" w:rsidRDefault="000503CB" w:rsidP="000503CB">
      <w:pPr>
        <w:spacing w:line="240" w:lineRule="auto"/>
        <w:rPr>
          <w:rFonts w:ascii="Times New Roman" w:hAnsi="Times New Roman"/>
          <w:b/>
          <w:sz w:val="24"/>
          <w:szCs w:val="24"/>
        </w:rPr>
      </w:pPr>
    </w:p>
    <w:p w:rsidR="000503CB" w:rsidRDefault="000503CB" w:rsidP="00490079">
      <w:pPr>
        <w:spacing w:line="240" w:lineRule="auto"/>
        <w:jc w:val="center"/>
        <w:rPr>
          <w:rFonts w:ascii="Times New Roman" w:hAnsi="Times New Roman"/>
          <w:sz w:val="24"/>
          <w:szCs w:val="24"/>
        </w:rPr>
      </w:pPr>
      <w:r w:rsidRPr="00110FDB">
        <w:rPr>
          <w:rFonts w:ascii="Times New Roman" w:hAnsi="Times New Roman"/>
          <w:sz w:val="24"/>
          <w:szCs w:val="24"/>
        </w:rPr>
        <w:t xml:space="preserve">Submitted to the </w:t>
      </w:r>
      <w:smartTag w:uri="urn:schemas-microsoft-com:office:smarttags" w:element="place">
        <w:smartTag w:uri="urn:schemas-microsoft-com:office:smarttags" w:element="PlaceName">
          <w:r w:rsidRPr="00110FDB">
            <w:rPr>
              <w:rFonts w:ascii="Times New Roman" w:hAnsi="Times New Roman"/>
              <w:sz w:val="24"/>
              <w:szCs w:val="24"/>
            </w:rPr>
            <w:t>Graduate</w:t>
          </w:r>
        </w:smartTag>
        <w:r w:rsidRPr="00110FDB">
          <w:rPr>
            <w:rFonts w:ascii="Times New Roman" w:hAnsi="Times New Roman"/>
            <w:sz w:val="24"/>
            <w:szCs w:val="24"/>
          </w:rPr>
          <w:t xml:space="preserve"> </w:t>
        </w:r>
        <w:smartTag w:uri="urn:schemas-microsoft-com:office:smarttags" w:element="PlaceType">
          <w:r w:rsidRPr="00110FDB">
            <w:rPr>
              <w:rFonts w:ascii="Times New Roman" w:hAnsi="Times New Roman"/>
              <w:sz w:val="24"/>
              <w:szCs w:val="24"/>
            </w:rPr>
            <w:t>School</w:t>
          </w:r>
        </w:smartTag>
      </w:smartTag>
      <w:r w:rsidRPr="00110FDB">
        <w:rPr>
          <w:rFonts w:ascii="Times New Roman" w:hAnsi="Times New Roman"/>
          <w:sz w:val="24"/>
          <w:szCs w:val="24"/>
        </w:rPr>
        <w:t xml:space="preserve"> of the </w:t>
      </w:r>
    </w:p>
    <w:p w:rsidR="000503CB" w:rsidRDefault="000503CB" w:rsidP="00490079">
      <w:pPr>
        <w:spacing w:line="240" w:lineRule="auto"/>
        <w:jc w:val="center"/>
        <w:rPr>
          <w:rFonts w:ascii="Times New Roman" w:hAnsi="Times New Roman"/>
          <w:sz w:val="24"/>
          <w:szCs w:val="24"/>
        </w:rPr>
      </w:pPr>
      <w:smartTag w:uri="urn:schemas-microsoft-com:office:smarttags" w:element="place">
        <w:smartTag w:uri="urn:schemas-microsoft-com:office:smarttags" w:element="PlaceType">
          <w:r>
            <w:rPr>
              <w:rFonts w:ascii="Times New Roman" w:hAnsi="Times New Roman"/>
              <w:sz w:val="24"/>
              <w:szCs w:val="24"/>
            </w:rPr>
            <w:t>University</w:t>
          </w:r>
        </w:smartTag>
        <w:r>
          <w:rPr>
            <w:rFonts w:ascii="Times New Roman" w:hAnsi="Times New Roman"/>
            <w:sz w:val="24"/>
            <w:szCs w:val="24"/>
          </w:rPr>
          <w:t xml:space="preserve"> of </w:t>
        </w:r>
        <w:smartTag w:uri="urn:schemas-microsoft-com:office:smarttags" w:element="PlaceName">
          <w:r>
            <w:rPr>
              <w:rFonts w:ascii="Times New Roman" w:hAnsi="Times New Roman"/>
              <w:sz w:val="24"/>
              <w:szCs w:val="24"/>
            </w:rPr>
            <w:t>Massachusetts Amherst</w:t>
          </w:r>
        </w:smartTag>
      </w:smartTag>
      <w:r>
        <w:rPr>
          <w:rFonts w:ascii="Times New Roman" w:hAnsi="Times New Roman"/>
          <w:sz w:val="24"/>
          <w:szCs w:val="24"/>
        </w:rPr>
        <w:t xml:space="preserve"> in partial fulfillment</w:t>
      </w:r>
    </w:p>
    <w:p w:rsidR="000503CB" w:rsidRDefault="000503CB" w:rsidP="00490079">
      <w:pPr>
        <w:spacing w:line="240" w:lineRule="auto"/>
        <w:jc w:val="center"/>
        <w:rPr>
          <w:rFonts w:ascii="Times New Roman" w:hAnsi="Times New Roman"/>
          <w:sz w:val="24"/>
          <w:szCs w:val="24"/>
        </w:rPr>
      </w:pPr>
      <w:r>
        <w:rPr>
          <w:rFonts w:ascii="Times New Roman" w:hAnsi="Times New Roman"/>
          <w:sz w:val="24"/>
          <w:szCs w:val="24"/>
        </w:rPr>
        <w:t xml:space="preserve">of the requirements for the degree of </w:t>
      </w:r>
    </w:p>
    <w:p w:rsidR="00490079" w:rsidRDefault="00490079" w:rsidP="00490079">
      <w:pPr>
        <w:spacing w:line="240" w:lineRule="auto"/>
        <w:jc w:val="center"/>
        <w:rPr>
          <w:rFonts w:ascii="Times New Roman" w:hAnsi="Times New Roman"/>
          <w:sz w:val="24"/>
          <w:szCs w:val="24"/>
        </w:rPr>
      </w:pPr>
    </w:p>
    <w:p w:rsidR="000503CB" w:rsidRPr="00110FDB" w:rsidRDefault="000503CB" w:rsidP="000503CB">
      <w:pPr>
        <w:spacing w:line="480" w:lineRule="auto"/>
        <w:jc w:val="center"/>
        <w:rPr>
          <w:rFonts w:ascii="Times New Roman" w:hAnsi="Times New Roman"/>
          <w:sz w:val="24"/>
          <w:szCs w:val="24"/>
        </w:rPr>
      </w:pPr>
      <w:r>
        <w:rPr>
          <w:rFonts w:ascii="Times New Roman" w:hAnsi="Times New Roman"/>
          <w:sz w:val="24"/>
          <w:szCs w:val="24"/>
        </w:rPr>
        <w:t>MASTER OF REGIONAL PLANNING</w:t>
      </w:r>
    </w:p>
    <w:p w:rsidR="000503CB" w:rsidRDefault="000503CB" w:rsidP="000503CB">
      <w:pPr>
        <w:spacing w:line="240" w:lineRule="auto"/>
        <w:jc w:val="center"/>
        <w:rPr>
          <w:rFonts w:ascii="Times New Roman" w:hAnsi="Times New Roman"/>
          <w:b/>
          <w:sz w:val="24"/>
          <w:szCs w:val="24"/>
        </w:rPr>
      </w:pPr>
    </w:p>
    <w:p w:rsidR="000503CB" w:rsidRPr="00110FDB" w:rsidRDefault="000503CB" w:rsidP="000503CB">
      <w:pPr>
        <w:spacing w:line="240" w:lineRule="auto"/>
        <w:jc w:val="center"/>
        <w:rPr>
          <w:rFonts w:ascii="Times New Roman" w:hAnsi="Times New Roman"/>
          <w:sz w:val="24"/>
          <w:szCs w:val="24"/>
        </w:rPr>
      </w:pPr>
      <w:r>
        <w:rPr>
          <w:rFonts w:ascii="Times New Roman" w:hAnsi="Times New Roman"/>
          <w:sz w:val="24"/>
          <w:szCs w:val="24"/>
        </w:rPr>
        <w:t>Landscape Architecture and Regional Planning</w:t>
      </w:r>
    </w:p>
    <w:p w:rsidR="000503CB" w:rsidRDefault="000503CB" w:rsidP="000503CB">
      <w:pPr>
        <w:spacing w:line="240" w:lineRule="auto"/>
        <w:jc w:val="center"/>
        <w:rPr>
          <w:rFonts w:ascii="Times New Roman" w:hAnsi="Times New Roman"/>
          <w:b/>
          <w:sz w:val="24"/>
          <w:szCs w:val="24"/>
        </w:rPr>
      </w:pPr>
    </w:p>
    <w:p w:rsidR="000503CB" w:rsidRDefault="000503CB" w:rsidP="000503CB">
      <w:pPr>
        <w:spacing w:line="240" w:lineRule="auto"/>
        <w:jc w:val="center"/>
        <w:rPr>
          <w:rFonts w:ascii="Times New Roman" w:hAnsi="Times New Roman"/>
          <w:b/>
          <w:sz w:val="24"/>
          <w:szCs w:val="24"/>
        </w:rPr>
      </w:pPr>
    </w:p>
    <w:p w:rsidR="000503CB" w:rsidRDefault="000503CB" w:rsidP="000503CB">
      <w:pPr>
        <w:spacing w:line="240" w:lineRule="auto"/>
        <w:jc w:val="center"/>
        <w:rPr>
          <w:rFonts w:ascii="Times New Roman" w:hAnsi="Times New Roman"/>
          <w:b/>
          <w:sz w:val="24"/>
          <w:szCs w:val="24"/>
        </w:rPr>
      </w:pPr>
    </w:p>
    <w:p w:rsidR="000503CB" w:rsidRDefault="000503CB" w:rsidP="000503CB">
      <w:pPr>
        <w:spacing w:line="240" w:lineRule="auto"/>
        <w:rPr>
          <w:rFonts w:ascii="Times New Roman" w:hAnsi="Times New Roman"/>
          <w:b/>
          <w:sz w:val="24"/>
          <w:szCs w:val="24"/>
        </w:rPr>
      </w:pPr>
    </w:p>
    <w:p w:rsidR="000503CB" w:rsidRDefault="000503CB" w:rsidP="000503CB">
      <w:pPr>
        <w:spacing w:line="240" w:lineRule="auto"/>
        <w:jc w:val="center"/>
        <w:rPr>
          <w:rFonts w:ascii="Times New Roman" w:hAnsi="Times New Roman"/>
          <w:b/>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r>
        <w:rPr>
          <w:rFonts w:ascii="Times New Roman" w:hAnsi="Times New Roman"/>
          <w:sz w:val="24"/>
          <w:szCs w:val="24"/>
        </w:rPr>
        <w:t xml:space="preserve">©Copyright </w:t>
      </w:r>
      <w:r w:rsidR="00495079">
        <w:rPr>
          <w:rFonts w:ascii="Times New Roman" w:hAnsi="Times New Roman"/>
          <w:sz w:val="24"/>
          <w:szCs w:val="24"/>
        </w:rPr>
        <w:t xml:space="preserve">2009 </w:t>
      </w:r>
      <w:r>
        <w:rPr>
          <w:rFonts w:ascii="Times New Roman" w:hAnsi="Times New Roman"/>
          <w:sz w:val="24"/>
          <w:szCs w:val="24"/>
        </w:rPr>
        <w:t>by Ryan W. Lundergan</w:t>
      </w:r>
    </w:p>
    <w:p w:rsidR="000503CB" w:rsidRDefault="000503CB" w:rsidP="000503CB">
      <w:pPr>
        <w:spacing w:line="240" w:lineRule="auto"/>
        <w:jc w:val="center"/>
        <w:rPr>
          <w:rFonts w:ascii="Times New Roman" w:hAnsi="Times New Roman"/>
          <w:sz w:val="24"/>
          <w:szCs w:val="24"/>
        </w:rPr>
      </w:pPr>
      <w:r>
        <w:rPr>
          <w:rFonts w:ascii="Times New Roman" w:hAnsi="Times New Roman"/>
          <w:sz w:val="24"/>
          <w:szCs w:val="24"/>
        </w:rPr>
        <w:t>All Rights Reserved</w:t>
      </w:r>
    </w:p>
    <w:p w:rsidR="000503CB" w:rsidRDefault="000503CB" w:rsidP="000503CB">
      <w:pPr>
        <w:spacing w:line="240" w:lineRule="auto"/>
        <w:jc w:val="center"/>
        <w:rPr>
          <w:rFonts w:ascii="Times New Roman" w:hAnsi="Times New Roman"/>
          <w:sz w:val="24"/>
          <w:szCs w:val="24"/>
        </w:rPr>
      </w:pPr>
    </w:p>
    <w:p w:rsidR="000503CB" w:rsidRDefault="000503CB" w:rsidP="000503CB">
      <w:pPr>
        <w:spacing w:line="240" w:lineRule="auto"/>
        <w:jc w:val="center"/>
        <w:rPr>
          <w:rFonts w:ascii="Times New Roman" w:hAnsi="Times New Roman"/>
          <w:sz w:val="24"/>
          <w:szCs w:val="24"/>
        </w:rPr>
      </w:pPr>
    </w:p>
    <w:p w:rsidR="000503CB" w:rsidRPr="001B5522" w:rsidRDefault="000503CB" w:rsidP="000503CB">
      <w:pPr>
        <w:spacing w:line="240" w:lineRule="auto"/>
        <w:jc w:val="center"/>
        <w:rPr>
          <w:rFonts w:ascii="Times New Roman" w:hAnsi="Times New Roman"/>
          <w:caps/>
          <w:sz w:val="24"/>
          <w:szCs w:val="24"/>
        </w:rPr>
      </w:pPr>
    </w:p>
    <w:p w:rsidR="000503CB" w:rsidRPr="001B5522" w:rsidRDefault="000503CB" w:rsidP="000503CB">
      <w:pPr>
        <w:spacing w:line="240" w:lineRule="auto"/>
        <w:jc w:val="center"/>
        <w:rPr>
          <w:rFonts w:ascii="Times New Roman" w:hAnsi="Times New Roman"/>
          <w:caps/>
          <w:sz w:val="24"/>
          <w:szCs w:val="24"/>
        </w:rPr>
      </w:pPr>
      <w:r w:rsidRPr="001B5522">
        <w:rPr>
          <w:rFonts w:ascii="Times New Roman" w:hAnsi="Times New Roman"/>
          <w:caps/>
          <w:sz w:val="24"/>
          <w:szCs w:val="24"/>
        </w:rPr>
        <w:t xml:space="preserve">Parking Regulation Strategies and Policies </w:t>
      </w:r>
    </w:p>
    <w:p w:rsidR="000503CB" w:rsidRPr="001B5522" w:rsidRDefault="000503CB" w:rsidP="000503CB">
      <w:pPr>
        <w:spacing w:line="240" w:lineRule="auto"/>
        <w:jc w:val="center"/>
        <w:rPr>
          <w:rFonts w:ascii="Times New Roman" w:hAnsi="Times New Roman"/>
          <w:caps/>
          <w:sz w:val="24"/>
          <w:szCs w:val="24"/>
        </w:rPr>
      </w:pPr>
      <w:r w:rsidRPr="001B5522">
        <w:rPr>
          <w:rFonts w:ascii="Times New Roman" w:hAnsi="Times New Roman"/>
          <w:caps/>
          <w:sz w:val="24"/>
          <w:szCs w:val="24"/>
        </w:rPr>
        <w:t xml:space="preserve">to Support Transit-Oriented Development </w:t>
      </w:r>
    </w:p>
    <w:p w:rsidR="000503CB" w:rsidRPr="00434A02" w:rsidRDefault="000503CB" w:rsidP="000503CB">
      <w:pPr>
        <w:pStyle w:val="NormalTimesNewRoman"/>
        <w:rPr>
          <w:sz w:val="24"/>
          <w:szCs w:val="24"/>
        </w:rPr>
      </w:pPr>
    </w:p>
    <w:p w:rsidR="000503CB" w:rsidRPr="00434A02" w:rsidRDefault="000503CB" w:rsidP="000503CB">
      <w:pPr>
        <w:pStyle w:val="NormalTimesNewRoman"/>
        <w:rPr>
          <w:sz w:val="24"/>
          <w:szCs w:val="24"/>
        </w:rPr>
      </w:pPr>
    </w:p>
    <w:p w:rsidR="000503CB" w:rsidRPr="00790707" w:rsidRDefault="000503CB" w:rsidP="000503CB">
      <w:pPr>
        <w:pStyle w:val="NormalTimesNewRoman"/>
        <w:jc w:val="center"/>
        <w:rPr>
          <w:b w:val="0"/>
          <w:sz w:val="24"/>
          <w:szCs w:val="24"/>
        </w:rPr>
      </w:pPr>
      <w:r w:rsidRPr="00790707">
        <w:rPr>
          <w:b w:val="0"/>
          <w:sz w:val="24"/>
          <w:szCs w:val="24"/>
        </w:rPr>
        <w:t>A Thesis Presented</w:t>
      </w:r>
    </w:p>
    <w:p w:rsidR="000503CB" w:rsidRPr="00790707" w:rsidRDefault="000503CB" w:rsidP="000503CB">
      <w:pPr>
        <w:pStyle w:val="NormalTimesNewRoman"/>
        <w:jc w:val="center"/>
        <w:rPr>
          <w:b w:val="0"/>
          <w:sz w:val="24"/>
          <w:szCs w:val="24"/>
        </w:rPr>
      </w:pPr>
      <w:r w:rsidRPr="00790707">
        <w:rPr>
          <w:b w:val="0"/>
          <w:sz w:val="24"/>
          <w:szCs w:val="24"/>
        </w:rPr>
        <w:t>by</w:t>
      </w:r>
    </w:p>
    <w:p w:rsidR="000503CB" w:rsidRPr="001B5522" w:rsidRDefault="000503CB" w:rsidP="000503CB">
      <w:pPr>
        <w:pStyle w:val="NormalTimesNewRoman"/>
        <w:jc w:val="center"/>
        <w:rPr>
          <w:b w:val="0"/>
          <w:caps/>
          <w:sz w:val="24"/>
          <w:szCs w:val="24"/>
        </w:rPr>
      </w:pPr>
      <w:r w:rsidRPr="001B5522">
        <w:rPr>
          <w:b w:val="0"/>
          <w:caps/>
          <w:sz w:val="24"/>
          <w:szCs w:val="24"/>
        </w:rPr>
        <w:t>Ryan W. Lundergan</w:t>
      </w:r>
    </w:p>
    <w:p w:rsidR="000503CB" w:rsidRPr="00434A02" w:rsidRDefault="000503CB" w:rsidP="000503CB">
      <w:pPr>
        <w:spacing w:line="240" w:lineRule="auto"/>
        <w:rPr>
          <w:rFonts w:ascii="Times New Roman" w:hAnsi="Times New Roman"/>
          <w:sz w:val="24"/>
          <w:szCs w:val="24"/>
        </w:rPr>
      </w:pPr>
    </w:p>
    <w:p w:rsidR="000503CB" w:rsidRPr="00434A02" w:rsidRDefault="000503CB" w:rsidP="000503CB">
      <w:pPr>
        <w:spacing w:line="240" w:lineRule="auto"/>
        <w:rPr>
          <w:rFonts w:ascii="Times New Roman" w:hAnsi="Times New Roman"/>
          <w:sz w:val="24"/>
          <w:szCs w:val="24"/>
        </w:rPr>
      </w:pPr>
    </w:p>
    <w:p w:rsidR="000503CB" w:rsidRPr="00434A02" w:rsidRDefault="000503CB" w:rsidP="000503CB">
      <w:pPr>
        <w:spacing w:line="240" w:lineRule="auto"/>
        <w:rPr>
          <w:rFonts w:ascii="Times New Roman" w:hAnsi="Times New Roman"/>
          <w:sz w:val="24"/>
          <w:szCs w:val="24"/>
        </w:rPr>
      </w:pPr>
      <w:r w:rsidRPr="00434A02">
        <w:rPr>
          <w:rFonts w:ascii="Times New Roman" w:hAnsi="Times New Roman"/>
          <w:sz w:val="24"/>
          <w:szCs w:val="24"/>
        </w:rPr>
        <w:t>Approved as to style and content by:</w:t>
      </w:r>
    </w:p>
    <w:p w:rsidR="000503CB" w:rsidRPr="00434A02" w:rsidRDefault="000503CB" w:rsidP="000503CB">
      <w:pPr>
        <w:spacing w:line="240" w:lineRule="auto"/>
        <w:rPr>
          <w:rFonts w:ascii="Times New Roman" w:hAnsi="Times New Roman"/>
          <w:sz w:val="24"/>
          <w:szCs w:val="24"/>
        </w:rPr>
      </w:pPr>
    </w:p>
    <w:p w:rsidR="000503CB" w:rsidRPr="00434A02" w:rsidRDefault="000503CB" w:rsidP="000503CB">
      <w:pPr>
        <w:spacing w:line="240" w:lineRule="auto"/>
        <w:rPr>
          <w:rFonts w:ascii="Times New Roman" w:hAnsi="Times New Roman"/>
          <w:sz w:val="24"/>
          <w:szCs w:val="24"/>
        </w:rPr>
      </w:pPr>
      <w:r w:rsidRPr="00434A02">
        <w:rPr>
          <w:rFonts w:ascii="Times New Roman" w:hAnsi="Times New Roman"/>
          <w:sz w:val="24"/>
          <w:szCs w:val="24"/>
        </w:rPr>
        <w:t>_________________________________</w:t>
      </w:r>
    </w:p>
    <w:p w:rsidR="000503CB" w:rsidRPr="00434A02" w:rsidRDefault="000503CB" w:rsidP="000503CB">
      <w:pPr>
        <w:spacing w:line="240" w:lineRule="auto"/>
        <w:rPr>
          <w:rFonts w:ascii="Times New Roman" w:hAnsi="Times New Roman"/>
          <w:sz w:val="24"/>
          <w:szCs w:val="24"/>
        </w:rPr>
      </w:pPr>
      <w:r w:rsidRPr="00434A02">
        <w:rPr>
          <w:rFonts w:ascii="Times New Roman" w:hAnsi="Times New Roman"/>
          <w:sz w:val="24"/>
          <w:szCs w:val="24"/>
        </w:rPr>
        <w:t>Mark Hamin, Chair</w:t>
      </w:r>
    </w:p>
    <w:p w:rsidR="000503CB" w:rsidRPr="00434A02" w:rsidRDefault="000503CB" w:rsidP="000503CB">
      <w:pPr>
        <w:spacing w:line="240" w:lineRule="auto"/>
        <w:rPr>
          <w:rFonts w:ascii="Times New Roman" w:hAnsi="Times New Roman"/>
          <w:sz w:val="24"/>
          <w:szCs w:val="24"/>
        </w:rPr>
      </w:pPr>
    </w:p>
    <w:p w:rsidR="000503CB" w:rsidRPr="00434A02" w:rsidRDefault="000503CB" w:rsidP="000503CB">
      <w:pPr>
        <w:spacing w:line="240" w:lineRule="auto"/>
        <w:rPr>
          <w:rFonts w:ascii="Times New Roman" w:hAnsi="Times New Roman"/>
          <w:sz w:val="24"/>
          <w:szCs w:val="24"/>
        </w:rPr>
      </w:pPr>
      <w:r w:rsidRPr="00434A02">
        <w:rPr>
          <w:rFonts w:ascii="Times New Roman" w:hAnsi="Times New Roman"/>
          <w:sz w:val="24"/>
          <w:szCs w:val="24"/>
        </w:rPr>
        <w:t>_________________________________</w:t>
      </w:r>
    </w:p>
    <w:p w:rsidR="000503CB" w:rsidRPr="00434A02" w:rsidRDefault="000503CB" w:rsidP="000503CB">
      <w:pPr>
        <w:spacing w:line="240" w:lineRule="auto"/>
        <w:rPr>
          <w:rFonts w:ascii="Times New Roman" w:hAnsi="Times New Roman"/>
          <w:sz w:val="24"/>
          <w:szCs w:val="24"/>
        </w:rPr>
      </w:pPr>
      <w:r w:rsidRPr="00434A02">
        <w:rPr>
          <w:rFonts w:ascii="Times New Roman" w:hAnsi="Times New Roman"/>
          <w:sz w:val="24"/>
          <w:szCs w:val="24"/>
        </w:rPr>
        <w:t>Michael Dipasquale, Member</w:t>
      </w:r>
    </w:p>
    <w:p w:rsidR="000503CB" w:rsidRPr="00434A02" w:rsidRDefault="000503CB" w:rsidP="000503CB">
      <w:pPr>
        <w:spacing w:line="240" w:lineRule="auto"/>
        <w:rPr>
          <w:rFonts w:ascii="Times New Roman" w:hAnsi="Times New Roman"/>
          <w:sz w:val="24"/>
          <w:szCs w:val="24"/>
        </w:rPr>
      </w:pPr>
    </w:p>
    <w:p w:rsidR="000503CB" w:rsidRPr="00434A02" w:rsidRDefault="000503CB" w:rsidP="000503CB">
      <w:pPr>
        <w:spacing w:line="240" w:lineRule="auto"/>
        <w:rPr>
          <w:rFonts w:ascii="Times New Roman" w:hAnsi="Times New Roman"/>
          <w:sz w:val="24"/>
          <w:szCs w:val="24"/>
        </w:rPr>
      </w:pPr>
      <w:r w:rsidRPr="00434A02">
        <w:rPr>
          <w:rFonts w:ascii="Times New Roman" w:hAnsi="Times New Roman"/>
          <w:sz w:val="24"/>
          <w:szCs w:val="24"/>
        </w:rPr>
        <w:t>_________________________________</w:t>
      </w:r>
    </w:p>
    <w:p w:rsidR="000503CB" w:rsidRPr="00434A02" w:rsidRDefault="000503CB" w:rsidP="000503CB">
      <w:pPr>
        <w:spacing w:line="240" w:lineRule="auto"/>
        <w:rPr>
          <w:rFonts w:ascii="Times New Roman" w:hAnsi="Times New Roman"/>
          <w:sz w:val="24"/>
          <w:szCs w:val="24"/>
        </w:rPr>
      </w:pPr>
      <w:r w:rsidRPr="00434A02">
        <w:rPr>
          <w:rFonts w:ascii="Times New Roman" w:hAnsi="Times New Roman"/>
          <w:sz w:val="24"/>
          <w:szCs w:val="24"/>
        </w:rPr>
        <w:t>John Hersey, Member</w:t>
      </w:r>
    </w:p>
    <w:p w:rsidR="000503CB" w:rsidRPr="00434A02" w:rsidRDefault="000503CB" w:rsidP="000503CB">
      <w:pPr>
        <w:spacing w:line="240" w:lineRule="auto"/>
        <w:rPr>
          <w:rFonts w:ascii="Times New Roman" w:hAnsi="Times New Roman"/>
          <w:sz w:val="24"/>
          <w:szCs w:val="24"/>
        </w:rPr>
      </w:pPr>
      <w:r w:rsidRPr="00434A02">
        <w:rPr>
          <w:rFonts w:ascii="Times New Roman" w:hAnsi="Times New Roman"/>
          <w:sz w:val="24"/>
          <w:szCs w:val="24"/>
        </w:rPr>
        <w:t xml:space="preserve">  </w:t>
      </w:r>
      <w:r w:rsidRPr="00434A02">
        <w:rPr>
          <w:rFonts w:ascii="Times New Roman" w:hAnsi="Times New Roman"/>
          <w:sz w:val="24"/>
          <w:szCs w:val="24"/>
        </w:rPr>
        <w:tab/>
      </w:r>
      <w:r w:rsidRPr="00434A02">
        <w:rPr>
          <w:rFonts w:ascii="Times New Roman" w:hAnsi="Times New Roman"/>
          <w:sz w:val="24"/>
          <w:szCs w:val="24"/>
        </w:rPr>
        <w:tab/>
      </w:r>
      <w:r w:rsidRPr="00434A02">
        <w:rPr>
          <w:rFonts w:ascii="Times New Roman" w:hAnsi="Times New Roman"/>
          <w:sz w:val="24"/>
          <w:szCs w:val="24"/>
        </w:rPr>
        <w:tab/>
      </w:r>
      <w:r w:rsidRPr="00434A02">
        <w:rPr>
          <w:rFonts w:ascii="Times New Roman" w:hAnsi="Times New Roman"/>
          <w:sz w:val="24"/>
          <w:szCs w:val="24"/>
        </w:rPr>
        <w:tab/>
      </w:r>
      <w:r w:rsidRPr="00434A02">
        <w:rPr>
          <w:rFonts w:ascii="Times New Roman" w:hAnsi="Times New Roman"/>
          <w:sz w:val="24"/>
          <w:szCs w:val="24"/>
        </w:rPr>
        <w:tab/>
      </w:r>
      <w:r w:rsidRPr="00434A02">
        <w:rPr>
          <w:rFonts w:ascii="Times New Roman" w:hAnsi="Times New Roman"/>
          <w:sz w:val="24"/>
          <w:szCs w:val="24"/>
        </w:rPr>
        <w:tab/>
      </w:r>
      <w:r w:rsidRPr="00434A02">
        <w:rPr>
          <w:rFonts w:ascii="Times New Roman" w:hAnsi="Times New Roman"/>
          <w:sz w:val="24"/>
          <w:szCs w:val="24"/>
        </w:rPr>
        <w:tab/>
        <w:t xml:space="preserve">      </w:t>
      </w:r>
    </w:p>
    <w:p w:rsidR="000503CB" w:rsidRPr="00434A02" w:rsidRDefault="000503CB" w:rsidP="000503CB">
      <w:pPr>
        <w:spacing w:line="240" w:lineRule="auto"/>
        <w:ind w:left="4320"/>
        <w:rPr>
          <w:rFonts w:ascii="Times New Roman" w:hAnsi="Times New Roman"/>
          <w:sz w:val="24"/>
          <w:szCs w:val="24"/>
        </w:rPr>
      </w:pPr>
      <w:r w:rsidRPr="00434A02">
        <w:rPr>
          <w:rFonts w:ascii="Times New Roman" w:hAnsi="Times New Roman"/>
          <w:sz w:val="24"/>
          <w:szCs w:val="24"/>
        </w:rPr>
        <w:t>_________________________________</w:t>
      </w:r>
    </w:p>
    <w:p w:rsidR="002345EC" w:rsidRDefault="000503CB" w:rsidP="000503CB">
      <w:pPr>
        <w:spacing w:line="240" w:lineRule="auto"/>
        <w:ind w:left="4320"/>
        <w:rPr>
          <w:rFonts w:ascii="Times New Roman" w:hAnsi="Times New Roman"/>
          <w:sz w:val="24"/>
          <w:szCs w:val="24"/>
        </w:rPr>
      </w:pPr>
      <w:r w:rsidRPr="00434A02">
        <w:rPr>
          <w:rFonts w:ascii="Times New Roman" w:hAnsi="Times New Roman"/>
          <w:sz w:val="24"/>
          <w:szCs w:val="24"/>
        </w:rPr>
        <w:t>Elizabeth Brabec, Department Head</w:t>
      </w:r>
    </w:p>
    <w:p w:rsidR="000503CB" w:rsidRPr="00434A02" w:rsidRDefault="000503CB" w:rsidP="000503CB">
      <w:pPr>
        <w:spacing w:line="240" w:lineRule="auto"/>
        <w:ind w:left="4320"/>
        <w:rPr>
          <w:rFonts w:ascii="Times New Roman" w:hAnsi="Times New Roman"/>
          <w:sz w:val="24"/>
          <w:szCs w:val="24"/>
        </w:rPr>
      </w:pPr>
      <w:r w:rsidRPr="00434A02">
        <w:rPr>
          <w:rFonts w:ascii="Times New Roman" w:hAnsi="Times New Roman"/>
          <w:sz w:val="24"/>
          <w:szCs w:val="24"/>
        </w:rPr>
        <w:t xml:space="preserve"> Landscape Architecture and Regional Planning</w:t>
      </w:r>
    </w:p>
    <w:p w:rsidR="000503CB" w:rsidRPr="00434A02" w:rsidRDefault="000503CB" w:rsidP="000503CB">
      <w:pPr>
        <w:rPr>
          <w:rFonts w:ascii="Times New Roman" w:hAnsi="Times New Roman"/>
          <w:sz w:val="24"/>
          <w:szCs w:val="24"/>
        </w:rPr>
      </w:pPr>
    </w:p>
    <w:p w:rsidR="001B5522" w:rsidRDefault="001B5522" w:rsidP="00DF49EC">
      <w:pPr>
        <w:pStyle w:val="ecmsonormal"/>
        <w:jc w:val="center"/>
        <w:rPr>
          <w:b/>
          <w:color w:val="000000"/>
        </w:rPr>
      </w:pPr>
    </w:p>
    <w:p w:rsidR="00125FD8" w:rsidRDefault="00125FD8" w:rsidP="00BC42E4">
      <w:pPr>
        <w:jc w:val="center"/>
        <w:rPr>
          <w:rFonts w:ascii="Times New Roman" w:hAnsi="Times New Roman"/>
          <w:b/>
          <w:sz w:val="24"/>
          <w:szCs w:val="24"/>
        </w:rPr>
        <w:sectPr w:rsidR="00125FD8" w:rsidSect="000D7D4B">
          <w:type w:val="continuous"/>
          <w:pgSz w:w="12240" w:h="15840" w:code="1"/>
          <w:pgMar w:top="1440" w:right="1440" w:bottom="1440" w:left="2160" w:header="0" w:footer="720" w:gutter="0"/>
          <w:paperSrc w:first="15" w:other="15"/>
          <w:pgNumType w:fmt="lowerRoman" w:start="4"/>
          <w:cols w:space="720"/>
          <w:docGrid w:linePitch="326"/>
        </w:sectPr>
      </w:pPr>
    </w:p>
    <w:p w:rsidR="00BC42E4" w:rsidRPr="00790707" w:rsidRDefault="00BC42E4" w:rsidP="00BC42E4">
      <w:pPr>
        <w:jc w:val="center"/>
        <w:rPr>
          <w:rFonts w:ascii="Times New Roman" w:hAnsi="Times New Roman"/>
          <w:b/>
          <w:sz w:val="24"/>
          <w:szCs w:val="24"/>
        </w:rPr>
      </w:pPr>
      <w:r w:rsidRPr="00790707">
        <w:rPr>
          <w:rFonts w:ascii="Times New Roman" w:hAnsi="Times New Roman"/>
          <w:b/>
          <w:sz w:val="24"/>
          <w:szCs w:val="24"/>
        </w:rPr>
        <w:lastRenderedPageBreak/>
        <w:t>ACKNOWLEDGEMENTS</w:t>
      </w:r>
    </w:p>
    <w:p w:rsidR="00BC42E4" w:rsidRPr="00434A02" w:rsidRDefault="00BC42E4" w:rsidP="00BC42E4">
      <w:pPr>
        <w:rPr>
          <w:rFonts w:ascii="Times New Roman" w:hAnsi="Times New Roman"/>
          <w:sz w:val="24"/>
          <w:szCs w:val="24"/>
        </w:rPr>
      </w:pPr>
    </w:p>
    <w:p w:rsidR="00BC42E4" w:rsidRPr="00434A02" w:rsidRDefault="00BC42E4" w:rsidP="00BC42E4">
      <w:pPr>
        <w:spacing w:line="480" w:lineRule="auto"/>
        <w:ind w:firstLine="720"/>
        <w:rPr>
          <w:rFonts w:ascii="Times New Roman" w:hAnsi="Times New Roman"/>
          <w:sz w:val="24"/>
          <w:szCs w:val="24"/>
        </w:rPr>
      </w:pPr>
      <w:r w:rsidRPr="00434A02">
        <w:rPr>
          <w:rFonts w:ascii="Times New Roman" w:hAnsi="Times New Roman"/>
          <w:sz w:val="24"/>
          <w:szCs w:val="24"/>
        </w:rPr>
        <w:t>Special thanks to my mothe</w:t>
      </w:r>
      <w:r>
        <w:rPr>
          <w:rFonts w:ascii="Times New Roman" w:hAnsi="Times New Roman"/>
          <w:sz w:val="24"/>
          <w:szCs w:val="24"/>
        </w:rPr>
        <w:t>r, Marie Mathews, who has</w:t>
      </w:r>
      <w:r w:rsidRPr="00434A02">
        <w:rPr>
          <w:rFonts w:ascii="Times New Roman" w:hAnsi="Times New Roman"/>
          <w:sz w:val="24"/>
          <w:szCs w:val="24"/>
        </w:rPr>
        <w:t xml:space="preserve"> stood in my corner since day one and always reminded me that </w:t>
      </w:r>
      <w:r>
        <w:rPr>
          <w:rFonts w:ascii="Times New Roman" w:hAnsi="Times New Roman"/>
          <w:sz w:val="24"/>
          <w:szCs w:val="24"/>
        </w:rPr>
        <w:t>an education</w:t>
      </w:r>
      <w:r w:rsidRPr="00434A02">
        <w:rPr>
          <w:rFonts w:ascii="Times New Roman" w:hAnsi="Times New Roman"/>
          <w:sz w:val="24"/>
          <w:szCs w:val="24"/>
        </w:rPr>
        <w:t xml:space="preserve"> is priority number one; above family, friends, and most importantly, the temptation to slack off and let your goals, dreams, and aspirations slip out of reach.  I would</w:t>
      </w:r>
      <w:r>
        <w:rPr>
          <w:rFonts w:ascii="Times New Roman" w:hAnsi="Times New Roman"/>
          <w:sz w:val="24"/>
          <w:szCs w:val="24"/>
        </w:rPr>
        <w:t xml:space="preserve"> like to thank </w:t>
      </w:r>
      <w:r w:rsidRPr="00434A02">
        <w:rPr>
          <w:rFonts w:ascii="Times New Roman" w:hAnsi="Times New Roman"/>
          <w:sz w:val="24"/>
          <w:szCs w:val="24"/>
        </w:rPr>
        <w:t>the rest of my loving family, Jamie Mathews and James Mathews</w:t>
      </w:r>
      <w:r>
        <w:rPr>
          <w:rFonts w:ascii="Times New Roman" w:hAnsi="Times New Roman"/>
          <w:sz w:val="24"/>
          <w:szCs w:val="24"/>
        </w:rPr>
        <w:t>. You are</w:t>
      </w:r>
      <w:r w:rsidRPr="00434A02">
        <w:rPr>
          <w:rFonts w:ascii="Times New Roman" w:hAnsi="Times New Roman"/>
          <w:sz w:val="24"/>
          <w:szCs w:val="24"/>
        </w:rPr>
        <w:t xml:space="preserve"> instrumental pieces of a</w:t>
      </w:r>
      <w:r>
        <w:rPr>
          <w:rFonts w:ascii="Times New Roman" w:hAnsi="Times New Roman"/>
          <w:sz w:val="24"/>
          <w:szCs w:val="24"/>
        </w:rPr>
        <w:t>n invaluable support system</w:t>
      </w:r>
      <w:r w:rsidRPr="00434A02">
        <w:rPr>
          <w:rFonts w:ascii="Times New Roman" w:hAnsi="Times New Roman"/>
          <w:sz w:val="24"/>
          <w:szCs w:val="24"/>
        </w:rPr>
        <w:t>.  I would also like to thank my committee members for their guidance, patience, and optimism while advising me.</w:t>
      </w:r>
      <w:r>
        <w:rPr>
          <w:rFonts w:ascii="Times New Roman" w:hAnsi="Times New Roman"/>
          <w:sz w:val="24"/>
          <w:szCs w:val="24"/>
        </w:rPr>
        <w:t xml:space="preserve">  </w:t>
      </w:r>
      <w:r w:rsidRPr="00434A02">
        <w:rPr>
          <w:rFonts w:ascii="Times New Roman" w:hAnsi="Times New Roman"/>
          <w:sz w:val="24"/>
          <w:szCs w:val="24"/>
        </w:rPr>
        <w:t xml:space="preserve">           </w:t>
      </w: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BC42E4" w:rsidRDefault="00BC42E4" w:rsidP="00DF49EC">
      <w:pPr>
        <w:pStyle w:val="ecmsonormal"/>
        <w:jc w:val="center"/>
        <w:rPr>
          <w:b/>
          <w:color w:val="000000"/>
        </w:rPr>
      </w:pPr>
    </w:p>
    <w:p w:rsidR="00446924" w:rsidRDefault="00446924" w:rsidP="00DF49EC">
      <w:pPr>
        <w:pStyle w:val="ecmsonormal"/>
        <w:jc w:val="center"/>
        <w:rPr>
          <w:b/>
          <w:color w:val="000000"/>
        </w:rPr>
      </w:pPr>
    </w:p>
    <w:p w:rsidR="00DF49EC" w:rsidRPr="00DF49EC" w:rsidRDefault="00DF49EC" w:rsidP="00DF49EC">
      <w:pPr>
        <w:pStyle w:val="ecmsonormal"/>
        <w:jc w:val="center"/>
        <w:rPr>
          <w:b/>
        </w:rPr>
      </w:pPr>
      <w:r w:rsidRPr="00DF49EC">
        <w:rPr>
          <w:b/>
          <w:color w:val="000000"/>
        </w:rPr>
        <w:t>ABSTRACT</w:t>
      </w:r>
    </w:p>
    <w:p w:rsidR="00DF49EC" w:rsidRPr="00BC42E4" w:rsidRDefault="00DF49EC" w:rsidP="00DF49EC">
      <w:pPr>
        <w:pStyle w:val="ecmsonormal"/>
        <w:jc w:val="center"/>
        <w:rPr>
          <w:caps/>
        </w:rPr>
      </w:pPr>
      <w:r w:rsidRPr="00BC42E4">
        <w:rPr>
          <w:caps/>
          <w:color w:val="000000"/>
        </w:rPr>
        <w:t xml:space="preserve">Parking Regulation Strategies and Policies </w:t>
      </w:r>
    </w:p>
    <w:p w:rsidR="00DF49EC" w:rsidRPr="00BC42E4" w:rsidRDefault="00DF49EC" w:rsidP="00DF49EC">
      <w:pPr>
        <w:pStyle w:val="ecmsonormal"/>
        <w:jc w:val="center"/>
        <w:rPr>
          <w:caps/>
        </w:rPr>
      </w:pPr>
      <w:r w:rsidRPr="00BC42E4">
        <w:rPr>
          <w:caps/>
          <w:color w:val="000000"/>
        </w:rPr>
        <w:t xml:space="preserve">to Support Transit-Oriented Development </w:t>
      </w:r>
    </w:p>
    <w:p w:rsidR="00DF49EC" w:rsidRPr="00BC42E4" w:rsidRDefault="00BC42E4" w:rsidP="00DF49EC">
      <w:pPr>
        <w:pStyle w:val="ecmsonormal"/>
        <w:jc w:val="center"/>
        <w:rPr>
          <w:caps/>
        </w:rPr>
      </w:pPr>
      <w:r>
        <w:rPr>
          <w:caps/>
          <w:color w:val="000000"/>
        </w:rPr>
        <w:t> SEPTEMBER</w:t>
      </w:r>
      <w:r w:rsidR="00DF49EC" w:rsidRPr="00BC42E4">
        <w:rPr>
          <w:caps/>
          <w:color w:val="000000"/>
        </w:rPr>
        <w:t xml:space="preserve"> 2009</w:t>
      </w:r>
    </w:p>
    <w:p w:rsidR="00DF49EC" w:rsidRPr="00BC42E4" w:rsidRDefault="00DF49EC" w:rsidP="00DF49EC">
      <w:pPr>
        <w:pStyle w:val="ecmsonormal"/>
        <w:jc w:val="center"/>
        <w:rPr>
          <w:caps/>
        </w:rPr>
      </w:pPr>
      <w:r w:rsidRPr="00BC42E4">
        <w:rPr>
          <w:caps/>
          <w:color w:val="000000"/>
        </w:rPr>
        <w:t>Ryan W. Lundergan</w:t>
      </w:r>
    </w:p>
    <w:p w:rsidR="00DF49EC" w:rsidRPr="00BC42E4" w:rsidRDefault="00DF49EC" w:rsidP="00DF49EC">
      <w:pPr>
        <w:pStyle w:val="ecmsonormal"/>
        <w:jc w:val="center"/>
        <w:rPr>
          <w:caps/>
        </w:rPr>
      </w:pPr>
      <w:r w:rsidRPr="00BC42E4">
        <w:rPr>
          <w:caps/>
          <w:color w:val="000000"/>
        </w:rPr>
        <w:t xml:space="preserve">B.A., </w:t>
      </w:r>
      <w:smartTag w:uri="urn:schemas-microsoft-com:office:smarttags" w:element="place">
        <w:smartTag w:uri="urn:schemas-microsoft-com:office:smarttags" w:element="PlaceName">
          <w:r w:rsidRPr="00BC42E4">
            <w:rPr>
              <w:caps/>
              <w:color w:val="000000"/>
            </w:rPr>
            <w:t>Western</w:t>
          </w:r>
        </w:smartTag>
        <w:r w:rsidRPr="00BC42E4">
          <w:rPr>
            <w:caps/>
            <w:color w:val="000000"/>
          </w:rPr>
          <w:t xml:space="preserve"> New England </w:t>
        </w:r>
        <w:smartTag w:uri="urn:schemas-microsoft-com:office:smarttags" w:element="PlaceType">
          <w:r w:rsidRPr="00BC42E4">
            <w:rPr>
              <w:caps/>
              <w:color w:val="000000"/>
            </w:rPr>
            <w:t>College</w:t>
          </w:r>
        </w:smartTag>
      </w:smartTag>
    </w:p>
    <w:p w:rsidR="00DF49EC" w:rsidRDefault="00DF49EC" w:rsidP="00DF49EC">
      <w:pPr>
        <w:pStyle w:val="ecmsonormal"/>
        <w:jc w:val="center"/>
      </w:pPr>
      <w:r>
        <w:rPr>
          <w:color w:val="000000"/>
        </w:rPr>
        <w:t xml:space="preserve">M.R.P., </w:t>
      </w:r>
      <w:smartTag w:uri="urn:schemas-microsoft-com:office:smarttags" w:element="PlaceType">
        <w:r>
          <w:rPr>
            <w:color w:val="000000"/>
          </w:rPr>
          <w:t>UNIVERSITY</w:t>
        </w:r>
      </w:smartTag>
      <w:r>
        <w:rPr>
          <w:color w:val="000000"/>
        </w:rPr>
        <w:t xml:space="preserve"> OF </w:t>
      </w:r>
      <w:smartTag w:uri="urn:schemas-microsoft-com:office:smarttags" w:element="PlaceName">
        <w:r>
          <w:rPr>
            <w:color w:val="000000"/>
          </w:rPr>
          <w:t>MASSACHUSETTS</w:t>
        </w:r>
      </w:smartTag>
      <w:r>
        <w:rPr>
          <w:color w:val="000000"/>
        </w:rPr>
        <w:t xml:space="preserve"> </w:t>
      </w:r>
      <w:smartTag w:uri="urn:schemas-microsoft-com:office:smarttags" w:element="City">
        <w:smartTag w:uri="urn:schemas-microsoft-com:office:smarttags" w:element="place">
          <w:r>
            <w:rPr>
              <w:color w:val="000000"/>
            </w:rPr>
            <w:t>AMHERST</w:t>
          </w:r>
        </w:smartTag>
      </w:smartTag>
    </w:p>
    <w:p w:rsidR="00DF49EC" w:rsidRDefault="00DF49EC" w:rsidP="00DF49EC">
      <w:pPr>
        <w:pStyle w:val="ecmsonormal"/>
        <w:jc w:val="center"/>
      </w:pPr>
      <w:r>
        <w:rPr>
          <w:color w:val="000000"/>
        </w:rPr>
        <w:t>Directed by: Mark Hamin</w:t>
      </w:r>
    </w:p>
    <w:p w:rsidR="000503CB" w:rsidRDefault="000503CB" w:rsidP="000503CB">
      <w:pPr>
        <w:rPr>
          <w:rFonts w:ascii="Times New Roman" w:hAnsi="Times New Roman"/>
          <w:sz w:val="24"/>
          <w:szCs w:val="24"/>
        </w:rPr>
      </w:pPr>
    </w:p>
    <w:p w:rsidR="007A5651" w:rsidRPr="007A5651" w:rsidRDefault="007A5651" w:rsidP="007A5651">
      <w:pPr>
        <w:spacing w:line="480" w:lineRule="auto"/>
        <w:ind w:firstLine="720"/>
        <w:rPr>
          <w:rFonts w:ascii="Times New Roman" w:hAnsi="Times New Roman"/>
          <w:sz w:val="24"/>
          <w:szCs w:val="24"/>
        </w:rPr>
      </w:pPr>
      <w:r w:rsidRPr="007A5651">
        <w:rPr>
          <w:rFonts w:ascii="Times New Roman" w:hAnsi="Times New Roman"/>
          <w:sz w:val="24"/>
          <w:szCs w:val="24"/>
        </w:rPr>
        <w:t xml:space="preserve">This thesis identifies and explores the effects that new parking strategies and policies could have on transit-oriented development (TOD) success levels. Additionally, it makes the case for TOD parking regulation reform, and is designed to educate planners and stakeholders on how to successfully and responsibly shape parking regulation in the planning and implementation process, so that land use in the region allows the synergistic provision of sustainable transportation specifically to the </w:t>
      </w:r>
      <w:smartTag w:uri="urn:schemas-microsoft-com:office:smarttags" w:element="City">
        <w:smartTag w:uri="urn:schemas-microsoft-com:office:smarttags" w:element="place">
          <w:r w:rsidRPr="007A5651">
            <w:rPr>
              <w:rFonts w:ascii="Times New Roman" w:hAnsi="Times New Roman"/>
              <w:sz w:val="24"/>
              <w:szCs w:val="24"/>
            </w:rPr>
            <w:t>Boston</w:t>
          </w:r>
        </w:smartTag>
      </w:smartTag>
      <w:r w:rsidRPr="007A5651">
        <w:rPr>
          <w:rFonts w:ascii="Times New Roman" w:hAnsi="Times New Roman"/>
          <w:sz w:val="24"/>
          <w:szCs w:val="24"/>
        </w:rPr>
        <w:t xml:space="preserve"> region.  </w:t>
      </w:r>
    </w:p>
    <w:p w:rsidR="007A5651" w:rsidRPr="007A5651" w:rsidRDefault="007A5651" w:rsidP="007A5651">
      <w:pPr>
        <w:spacing w:line="480" w:lineRule="auto"/>
        <w:ind w:firstLine="720"/>
        <w:rPr>
          <w:rFonts w:ascii="Times New Roman" w:hAnsi="Times New Roman"/>
          <w:sz w:val="24"/>
          <w:szCs w:val="24"/>
        </w:rPr>
      </w:pPr>
      <w:r w:rsidRPr="007A5651">
        <w:rPr>
          <w:rFonts w:ascii="Times New Roman" w:hAnsi="Times New Roman"/>
          <w:sz w:val="24"/>
          <w:szCs w:val="24"/>
        </w:rPr>
        <w:t xml:space="preserve">Transit-Oriented Development is viewed and defined differently throughout research and literature, with its most common traits being compact, mixed use development near transit facilities and high-quality walking environments.  Due to automobile dependency in the </w:t>
      </w:r>
      <w:smartTag w:uri="urn:schemas-microsoft-com:office:smarttags" w:element="country-region">
        <w:smartTag w:uri="urn:schemas-microsoft-com:office:smarttags" w:element="place">
          <w:r w:rsidRPr="007A5651">
            <w:rPr>
              <w:rFonts w:ascii="Times New Roman" w:hAnsi="Times New Roman"/>
              <w:sz w:val="24"/>
              <w:szCs w:val="24"/>
            </w:rPr>
            <w:t>United States</w:t>
          </w:r>
        </w:smartTag>
      </w:smartTag>
      <w:r w:rsidRPr="007A5651">
        <w:rPr>
          <w:rFonts w:ascii="Times New Roman" w:hAnsi="Times New Roman"/>
          <w:sz w:val="24"/>
          <w:szCs w:val="24"/>
        </w:rPr>
        <w:t xml:space="preserve">, developments (including TOD) are required to provide a specific level of parking to accommodate automobile usage.  Excessive provision of parking decreases urban density, walkability, housing affordability, and transit ridership.  In order to comply with governmental regulations and still meet TOD </w:t>
      </w:r>
      <w:r w:rsidRPr="007A5651">
        <w:rPr>
          <w:rFonts w:ascii="Times New Roman" w:hAnsi="Times New Roman"/>
          <w:sz w:val="24"/>
          <w:szCs w:val="24"/>
        </w:rPr>
        <w:lastRenderedPageBreak/>
        <w:t>goals and objectives, expensive measures such as parking garages are implemented to accommodate automobile users, leading to a less affordable development and smaller profit margins for developers.</w:t>
      </w:r>
    </w:p>
    <w:p w:rsidR="007A5651" w:rsidRPr="007A5651" w:rsidRDefault="007A5651" w:rsidP="007A5651">
      <w:pPr>
        <w:spacing w:line="480" w:lineRule="auto"/>
        <w:ind w:firstLine="720"/>
        <w:rPr>
          <w:rFonts w:ascii="Times New Roman" w:hAnsi="Times New Roman"/>
          <w:sz w:val="24"/>
          <w:szCs w:val="24"/>
        </w:rPr>
      </w:pPr>
      <w:r w:rsidRPr="007A5651">
        <w:rPr>
          <w:rFonts w:ascii="Times New Roman" w:hAnsi="Times New Roman"/>
          <w:sz w:val="24"/>
          <w:szCs w:val="24"/>
        </w:rPr>
        <w:t xml:space="preserve">An assessment of land use characteristics around transit stations, literature pertaining to TOD and current parking regulations and policies is conducted.   Best practices and strategies are proposed with the overall goal of decreasing automobile-dependency and its impacts on the urban environment.  Due to TOD’s heavy reliance on extensive transit systems, the focus of the study is specifically on the 101 cities and towns in the </w:t>
      </w:r>
      <w:smartTag w:uri="urn:schemas-microsoft-com:office:smarttags" w:element="City">
        <w:smartTag w:uri="urn:schemas-microsoft-com:office:smarttags" w:element="place">
          <w:r w:rsidRPr="007A5651">
            <w:rPr>
              <w:rFonts w:ascii="Times New Roman" w:hAnsi="Times New Roman"/>
              <w:sz w:val="24"/>
              <w:szCs w:val="24"/>
            </w:rPr>
            <w:t>Boston</w:t>
          </w:r>
        </w:smartTag>
      </w:smartTag>
      <w:r w:rsidRPr="007A5651">
        <w:rPr>
          <w:rFonts w:ascii="Times New Roman" w:hAnsi="Times New Roman"/>
          <w:sz w:val="24"/>
          <w:szCs w:val="24"/>
        </w:rPr>
        <w:t xml:space="preserve"> metropolitan region.  </w:t>
      </w:r>
      <w:smartTag w:uri="urn:schemas-microsoft-com:office:smarttags" w:element="place">
        <w:smartTag w:uri="urn:schemas-microsoft-com:office:smarttags" w:element="City">
          <w:r w:rsidRPr="007A5651">
            <w:rPr>
              <w:rFonts w:ascii="Times New Roman" w:hAnsi="Times New Roman"/>
              <w:sz w:val="24"/>
              <w:szCs w:val="24"/>
            </w:rPr>
            <w:t>Somerville</w:t>
          </w:r>
        </w:smartTag>
        <w:r w:rsidRPr="007A5651">
          <w:rPr>
            <w:rFonts w:ascii="Times New Roman" w:hAnsi="Times New Roman"/>
            <w:sz w:val="24"/>
            <w:szCs w:val="24"/>
          </w:rPr>
          <w:t xml:space="preserve">, </w:t>
        </w:r>
        <w:smartTag w:uri="urn:schemas-microsoft-com:office:smarttags" w:element="State">
          <w:r w:rsidRPr="007A5651">
            <w:rPr>
              <w:rFonts w:ascii="Times New Roman" w:hAnsi="Times New Roman"/>
              <w:sz w:val="24"/>
              <w:szCs w:val="24"/>
            </w:rPr>
            <w:t>MA</w:t>
          </w:r>
        </w:smartTag>
      </w:smartTag>
      <w:r w:rsidRPr="007A5651">
        <w:rPr>
          <w:rFonts w:ascii="Times New Roman" w:hAnsi="Times New Roman"/>
          <w:sz w:val="24"/>
          <w:szCs w:val="24"/>
        </w:rPr>
        <w:t>, which contains previous transit-oriented developments and future projects in the design process, is used as a case study for transit-oriented development</w:t>
      </w:r>
      <w:r w:rsidR="00380EA8">
        <w:rPr>
          <w:rFonts w:ascii="Times New Roman" w:hAnsi="Times New Roman"/>
          <w:sz w:val="24"/>
          <w:szCs w:val="24"/>
        </w:rPr>
        <w:t>.</w:t>
      </w:r>
      <w:r w:rsidRPr="007A5651">
        <w:rPr>
          <w:rFonts w:ascii="Times New Roman" w:hAnsi="Times New Roman"/>
          <w:sz w:val="24"/>
          <w:szCs w:val="24"/>
        </w:rPr>
        <w:t xml:space="preserve"> </w:t>
      </w:r>
    </w:p>
    <w:p w:rsidR="000503CB" w:rsidRDefault="000503CB" w:rsidP="000503CB">
      <w:pPr>
        <w:rPr>
          <w:rFonts w:ascii="Times New Roman" w:hAnsi="Times New Roman"/>
          <w:sz w:val="24"/>
          <w:szCs w:val="24"/>
        </w:rPr>
      </w:pPr>
    </w:p>
    <w:p w:rsidR="000503CB" w:rsidRDefault="000503CB" w:rsidP="000503CB">
      <w:pPr>
        <w:jc w:val="center"/>
        <w:rPr>
          <w:rFonts w:ascii="Times New Roman" w:hAnsi="Times New Roman"/>
          <w:b/>
          <w:sz w:val="24"/>
          <w:szCs w:val="24"/>
        </w:rPr>
      </w:pPr>
    </w:p>
    <w:p w:rsidR="000503CB" w:rsidRDefault="000503CB" w:rsidP="000503CB">
      <w:pPr>
        <w:jc w:val="center"/>
        <w:rPr>
          <w:rFonts w:ascii="Times New Roman" w:hAnsi="Times New Roman"/>
          <w:b/>
          <w:sz w:val="24"/>
          <w:szCs w:val="24"/>
        </w:rPr>
      </w:pPr>
    </w:p>
    <w:p w:rsidR="000503CB" w:rsidRDefault="000503CB" w:rsidP="000503CB">
      <w:pPr>
        <w:jc w:val="center"/>
        <w:rPr>
          <w:rFonts w:ascii="Times New Roman" w:hAnsi="Times New Roman"/>
          <w:b/>
          <w:sz w:val="24"/>
          <w:szCs w:val="24"/>
        </w:rPr>
      </w:pPr>
    </w:p>
    <w:p w:rsidR="000503CB" w:rsidRDefault="000503CB" w:rsidP="000503CB">
      <w:pPr>
        <w:jc w:val="center"/>
        <w:rPr>
          <w:rFonts w:ascii="Times New Roman" w:hAnsi="Times New Roman"/>
          <w:b/>
          <w:sz w:val="24"/>
          <w:szCs w:val="24"/>
        </w:rPr>
      </w:pPr>
    </w:p>
    <w:p w:rsidR="000503CB" w:rsidRDefault="000503CB" w:rsidP="000503CB">
      <w:pPr>
        <w:jc w:val="center"/>
        <w:rPr>
          <w:rFonts w:ascii="Times New Roman" w:hAnsi="Times New Roman"/>
          <w:b/>
          <w:sz w:val="24"/>
          <w:szCs w:val="24"/>
        </w:rPr>
      </w:pPr>
    </w:p>
    <w:p w:rsidR="000503CB" w:rsidRDefault="000503CB" w:rsidP="000503CB">
      <w:pPr>
        <w:jc w:val="center"/>
        <w:rPr>
          <w:rFonts w:ascii="Times New Roman" w:hAnsi="Times New Roman"/>
          <w:b/>
          <w:sz w:val="24"/>
          <w:szCs w:val="24"/>
        </w:rPr>
      </w:pPr>
    </w:p>
    <w:p w:rsidR="000503CB" w:rsidRDefault="000503CB" w:rsidP="000503CB">
      <w:pPr>
        <w:jc w:val="center"/>
        <w:rPr>
          <w:rFonts w:ascii="Times New Roman" w:hAnsi="Times New Roman"/>
          <w:b/>
          <w:sz w:val="24"/>
          <w:szCs w:val="24"/>
        </w:rPr>
      </w:pPr>
    </w:p>
    <w:p w:rsidR="000503CB" w:rsidRDefault="000503CB" w:rsidP="000503CB">
      <w:pPr>
        <w:jc w:val="center"/>
        <w:rPr>
          <w:rFonts w:ascii="Times New Roman" w:hAnsi="Times New Roman"/>
          <w:b/>
          <w:sz w:val="24"/>
          <w:szCs w:val="24"/>
        </w:rPr>
      </w:pPr>
    </w:p>
    <w:p w:rsidR="000503CB" w:rsidRDefault="000503CB" w:rsidP="000503CB">
      <w:pPr>
        <w:jc w:val="center"/>
        <w:rPr>
          <w:rFonts w:ascii="Times New Roman" w:hAnsi="Times New Roman"/>
          <w:b/>
          <w:sz w:val="24"/>
          <w:szCs w:val="24"/>
        </w:rPr>
      </w:pPr>
    </w:p>
    <w:p w:rsidR="000503CB" w:rsidRDefault="000503CB" w:rsidP="000503CB">
      <w:pPr>
        <w:jc w:val="center"/>
        <w:rPr>
          <w:rFonts w:ascii="Times New Roman" w:hAnsi="Times New Roman"/>
          <w:b/>
          <w:sz w:val="24"/>
          <w:szCs w:val="24"/>
        </w:rPr>
      </w:pPr>
    </w:p>
    <w:p w:rsidR="000503CB" w:rsidRDefault="000503CB" w:rsidP="000503CB">
      <w:pPr>
        <w:rPr>
          <w:rFonts w:ascii="Times New Roman" w:hAnsi="Times New Roman"/>
          <w:b/>
          <w:sz w:val="24"/>
          <w:szCs w:val="24"/>
        </w:rPr>
      </w:pPr>
    </w:p>
    <w:p w:rsidR="007A5651" w:rsidRDefault="007A5651" w:rsidP="007A5651">
      <w:pPr>
        <w:rPr>
          <w:rFonts w:ascii="Times New Roman" w:hAnsi="Times New Roman"/>
          <w:b/>
          <w:sz w:val="24"/>
          <w:szCs w:val="24"/>
        </w:rPr>
      </w:pPr>
    </w:p>
    <w:p w:rsidR="000503CB" w:rsidRPr="00434A02" w:rsidRDefault="000503CB" w:rsidP="000503CB">
      <w:pPr>
        <w:rPr>
          <w:rFonts w:ascii="Times New Roman" w:hAnsi="Times New Roman"/>
          <w:sz w:val="24"/>
          <w:szCs w:val="24"/>
        </w:rPr>
      </w:pPr>
    </w:p>
    <w:p w:rsidR="000503CB" w:rsidRPr="00434A02" w:rsidRDefault="000503CB" w:rsidP="000503CB">
      <w:pPr>
        <w:rPr>
          <w:rFonts w:ascii="Times New Roman" w:hAnsi="Times New Roman"/>
          <w:sz w:val="24"/>
          <w:szCs w:val="24"/>
        </w:rPr>
      </w:pPr>
    </w:p>
    <w:p w:rsidR="000503CB" w:rsidRPr="00434A02" w:rsidRDefault="000503CB" w:rsidP="00290A3C">
      <w:pPr>
        <w:jc w:val="right"/>
        <w:rPr>
          <w:rFonts w:ascii="Times New Roman" w:hAnsi="Times New Roman"/>
          <w:sz w:val="24"/>
          <w:szCs w:val="24"/>
        </w:rPr>
      </w:pPr>
      <w:r w:rsidRPr="00434A02">
        <w:rPr>
          <w:rFonts w:ascii="Times New Roman" w:hAnsi="Times New Roman"/>
          <w:sz w:val="24"/>
          <w:szCs w:val="24"/>
        </w:rPr>
        <w:t>A thing which you enjoyed and used as your own for a long time, whether property or opinion, takes root in your being and cannot be torn away without your resenting the act and trying to defend yo</w:t>
      </w:r>
      <w:r w:rsidR="00290A3C">
        <w:rPr>
          <w:rFonts w:ascii="Times New Roman" w:hAnsi="Times New Roman"/>
          <w:sz w:val="24"/>
          <w:szCs w:val="24"/>
        </w:rPr>
        <w:t>urself, however you back by it.</w:t>
      </w:r>
      <w:r w:rsidRPr="00434A02">
        <w:rPr>
          <w:rFonts w:ascii="Times New Roman" w:hAnsi="Times New Roman"/>
          <w:sz w:val="24"/>
          <w:szCs w:val="24"/>
        </w:rPr>
        <w:t xml:space="preserve">  </w:t>
      </w:r>
    </w:p>
    <w:p w:rsidR="000503CB" w:rsidRPr="00434A02" w:rsidRDefault="000503CB" w:rsidP="00290A3C">
      <w:pPr>
        <w:jc w:val="right"/>
        <w:rPr>
          <w:rFonts w:ascii="Times New Roman" w:hAnsi="Times New Roman"/>
          <w:sz w:val="24"/>
          <w:szCs w:val="24"/>
        </w:rPr>
      </w:pPr>
      <w:r w:rsidRPr="00434A02">
        <w:rPr>
          <w:rFonts w:ascii="Times New Roman" w:hAnsi="Times New Roman"/>
          <w:sz w:val="24"/>
          <w:szCs w:val="24"/>
        </w:rPr>
        <w:tab/>
      </w:r>
      <w:r w:rsidRPr="00434A02">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434A02">
        <w:rPr>
          <w:rFonts w:ascii="Times New Roman" w:hAnsi="Times New Roman"/>
          <w:sz w:val="24"/>
          <w:szCs w:val="24"/>
        </w:rPr>
        <w:t>-</w:t>
      </w:r>
      <w:smartTag w:uri="urn:schemas-microsoft-com:office:smarttags" w:element="place">
        <w:smartTag w:uri="urn:schemas-microsoft-com:office:smarttags" w:element="PlaceName">
          <w:r w:rsidRPr="00434A02">
            <w:rPr>
              <w:rFonts w:ascii="Times New Roman" w:hAnsi="Times New Roman"/>
              <w:sz w:val="24"/>
              <w:szCs w:val="24"/>
            </w:rPr>
            <w:t>Oliver</w:t>
          </w:r>
        </w:smartTag>
        <w:r w:rsidRPr="00434A02">
          <w:rPr>
            <w:rFonts w:ascii="Times New Roman" w:hAnsi="Times New Roman"/>
            <w:sz w:val="24"/>
            <w:szCs w:val="24"/>
          </w:rPr>
          <w:t xml:space="preserve"> </w:t>
        </w:r>
        <w:smartTag w:uri="urn:schemas-microsoft-com:office:smarttags" w:element="PlaceName">
          <w:r w:rsidRPr="00434A02">
            <w:rPr>
              <w:rFonts w:ascii="Times New Roman" w:hAnsi="Times New Roman"/>
              <w:sz w:val="24"/>
              <w:szCs w:val="24"/>
            </w:rPr>
            <w:t>Wendell</w:t>
          </w:r>
        </w:smartTag>
        <w:r w:rsidRPr="00434A02">
          <w:rPr>
            <w:rFonts w:ascii="Times New Roman" w:hAnsi="Times New Roman"/>
            <w:sz w:val="24"/>
            <w:szCs w:val="24"/>
          </w:rPr>
          <w:t xml:space="preserve"> </w:t>
        </w:r>
        <w:smartTag w:uri="urn:schemas-microsoft-com:office:smarttags" w:element="PlaceName">
          <w:r w:rsidRPr="00434A02">
            <w:rPr>
              <w:rFonts w:ascii="Times New Roman" w:hAnsi="Times New Roman"/>
              <w:sz w:val="24"/>
              <w:szCs w:val="24"/>
            </w:rPr>
            <w:t>Homes</w:t>
          </w:r>
        </w:smartTag>
      </w:smartTag>
    </w:p>
    <w:p w:rsidR="000503CB" w:rsidRPr="00434A02"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0503CB" w:rsidRDefault="000503CB" w:rsidP="000503CB">
      <w:pPr>
        <w:rPr>
          <w:rFonts w:ascii="Times New Roman" w:hAnsi="Times New Roman"/>
          <w:sz w:val="24"/>
          <w:szCs w:val="24"/>
        </w:rPr>
      </w:pPr>
    </w:p>
    <w:p w:rsidR="00290A3C" w:rsidRDefault="00290A3C" w:rsidP="000503CB">
      <w:pPr>
        <w:spacing w:line="480" w:lineRule="auto"/>
        <w:jc w:val="center"/>
        <w:rPr>
          <w:rFonts w:ascii="Times New Roman" w:hAnsi="Times New Roman"/>
          <w:b/>
          <w:caps/>
          <w:sz w:val="24"/>
          <w:szCs w:val="24"/>
        </w:rPr>
      </w:pPr>
    </w:p>
    <w:p w:rsidR="00290A3C" w:rsidRDefault="00290A3C" w:rsidP="000503CB">
      <w:pPr>
        <w:spacing w:line="480" w:lineRule="auto"/>
        <w:jc w:val="center"/>
        <w:rPr>
          <w:rFonts w:ascii="Times New Roman" w:hAnsi="Times New Roman"/>
          <w:b/>
          <w:caps/>
          <w:sz w:val="24"/>
          <w:szCs w:val="24"/>
        </w:rPr>
      </w:pPr>
    </w:p>
    <w:p w:rsidR="00290A3C" w:rsidRDefault="00290A3C" w:rsidP="000503CB">
      <w:pPr>
        <w:spacing w:line="480" w:lineRule="auto"/>
        <w:jc w:val="center"/>
        <w:rPr>
          <w:rFonts w:ascii="Times New Roman" w:hAnsi="Times New Roman"/>
          <w:b/>
          <w:caps/>
          <w:sz w:val="24"/>
          <w:szCs w:val="24"/>
        </w:rPr>
      </w:pPr>
    </w:p>
    <w:p w:rsidR="000503CB" w:rsidRPr="00BC42E4" w:rsidRDefault="000503CB" w:rsidP="000503CB">
      <w:pPr>
        <w:spacing w:line="480" w:lineRule="auto"/>
        <w:jc w:val="center"/>
        <w:rPr>
          <w:rFonts w:ascii="Times New Roman" w:hAnsi="Times New Roman"/>
          <w:b/>
          <w:caps/>
          <w:sz w:val="24"/>
          <w:szCs w:val="24"/>
        </w:rPr>
      </w:pPr>
      <w:r w:rsidRPr="00BC42E4">
        <w:rPr>
          <w:rFonts w:ascii="Times New Roman" w:hAnsi="Times New Roman"/>
          <w:b/>
          <w:caps/>
          <w:sz w:val="24"/>
          <w:szCs w:val="24"/>
        </w:rPr>
        <w:lastRenderedPageBreak/>
        <w:t>Table of Contents</w:t>
      </w:r>
    </w:p>
    <w:p w:rsidR="000503CB" w:rsidRDefault="000503CB" w:rsidP="000503CB">
      <w:pPr>
        <w:spacing w:line="480" w:lineRule="auto"/>
        <w:jc w:val="right"/>
        <w:rPr>
          <w:rFonts w:ascii="Times New Roman" w:hAnsi="Times New Roman"/>
          <w:sz w:val="24"/>
          <w:szCs w:val="24"/>
        </w:rPr>
      </w:pPr>
      <w:r w:rsidRPr="00361B5C">
        <w:rPr>
          <w:rFonts w:ascii="Times New Roman" w:hAnsi="Times New Roman"/>
          <w:sz w:val="24"/>
          <w:szCs w:val="24"/>
        </w:rPr>
        <w:t>Page</w:t>
      </w:r>
    </w:p>
    <w:p w:rsidR="002345EC" w:rsidRDefault="002345EC" w:rsidP="002345EC">
      <w:pPr>
        <w:tabs>
          <w:tab w:val="right" w:leader="dot" w:pos="8640"/>
        </w:tabs>
        <w:spacing w:line="480" w:lineRule="auto"/>
        <w:rPr>
          <w:rFonts w:ascii="Times New Roman" w:hAnsi="Times New Roman"/>
          <w:sz w:val="24"/>
          <w:szCs w:val="24"/>
        </w:rPr>
      </w:pPr>
      <w:r>
        <w:rPr>
          <w:rFonts w:ascii="Times New Roman" w:hAnsi="Times New Roman"/>
          <w:sz w:val="24"/>
          <w:szCs w:val="24"/>
        </w:rPr>
        <w:t>ACKNOWLEDGEMENTS</w:t>
      </w:r>
      <w:r>
        <w:rPr>
          <w:rFonts w:ascii="Times New Roman" w:hAnsi="Times New Roman"/>
          <w:sz w:val="24"/>
          <w:szCs w:val="24"/>
        </w:rPr>
        <w:tab/>
        <w:t>iv</w:t>
      </w:r>
    </w:p>
    <w:p w:rsidR="002345EC" w:rsidRDefault="002345EC" w:rsidP="002345EC">
      <w:pPr>
        <w:tabs>
          <w:tab w:val="right" w:leader="dot" w:pos="8640"/>
        </w:tabs>
        <w:spacing w:line="480" w:lineRule="auto"/>
        <w:rPr>
          <w:rFonts w:ascii="Times New Roman" w:hAnsi="Times New Roman"/>
          <w:sz w:val="24"/>
          <w:szCs w:val="24"/>
        </w:rPr>
      </w:pPr>
      <w:r>
        <w:rPr>
          <w:rFonts w:ascii="Times New Roman" w:hAnsi="Times New Roman"/>
          <w:sz w:val="24"/>
          <w:szCs w:val="24"/>
        </w:rPr>
        <w:t>ABSTRACT</w:t>
      </w:r>
      <w:r>
        <w:rPr>
          <w:rFonts w:ascii="Times New Roman" w:hAnsi="Times New Roman"/>
          <w:sz w:val="24"/>
          <w:szCs w:val="24"/>
        </w:rPr>
        <w:tab/>
        <w:t>v</w:t>
      </w:r>
    </w:p>
    <w:p w:rsidR="000E1037" w:rsidRDefault="000E1037" w:rsidP="002345EC">
      <w:pPr>
        <w:tabs>
          <w:tab w:val="right" w:leader="dot" w:pos="8640"/>
        </w:tabs>
        <w:spacing w:line="480" w:lineRule="auto"/>
        <w:rPr>
          <w:rFonts w:ascii="Times New Roman" w:hAnsi="Times New Roman"/>
          <w:sz w:val="24"/>
          <w:szCs w:val="24"/>
        </w:rPr>
      </w:pPr>
      <w:r>
        <w:rPr>
          <w:rFonts w:ascii="Times New Roman" w:hAnsi="Times New Roman"/>
          <w:sz w:val="24"/>
          <w:szCs w:val="24"/>
        </w:rPr>
        <w:t>LIST OF TABLES</w:t>
      </w:r>
      <w:r>
        <w:rPr>
          <w:rFonts w:ascii="Times New Roman" w:hAnsi="Times New Roman"/>
          <w:sz w:val="24"/>
          <w:szCs w:val="24"/>
        </w:rPr>
        <w:tab/>
        <w:t>x</w:t>
      </w:r>
    </w:p>
    <w:p w:rsidR="000E1037" w:rsidRDefault="000E1037" w:rsidP="002345EC">
      <w:pPr>
        <w:tabs>
          <w:tab w:val="right" w:leader="dot" w:pos="8640"/>
        </w:tabs>
        <w:spacing w:line="480" w:lineRule="auto"/>
        <w:rPr>
          <w:rFonts w:ascii="Times New Roman" w:hAnsi="Times New Roman"/>
          <w:sz w:val="24"/>
          <w:szCs w:val="24"/>
        </w:rPr>
      </w:pPr>
      <w:r>
        <w:rPr>
          <w:rFonts w:ascii="Times New Roman" w:hAnsi="Times New Roman"/>
          <w:sz w:val="24"/>
          <w:szCs w:val="24"/>
        </w:rPr>
        <w:t>LIST OF FIGURES</w:t>
      </w:r>
      <w:r>
        <w:rPr>
          <w:rFonts w:ascii="Times New Roman" w:hAnsi="Times New Roman"/>
          <w:sz w:val="24"/>
          <w:szCs w:val="24"/>
        </w:rPr>
        <w:tab/>
        <w:t>xi</w:t>
      </w:r>
    </w:p>
    <w:p w:rsidR="000503CB" w:rsidRDefault="00D64C58" w:rsidP="000503CB">
      <w:pPr>
        <w:spacing w:line="480" w:lineRule="auto"/>
        <w:rPr>
          <w:rFonts w:ascii="Times New Roman" w:hAnsi="Times New Roman"/>
          <w:sz w:val="24"/>
          <w:szCs w:val="24"/>
        </w:rPr>
      </w:pPr>
      <w:r>
        <w:rPr>
          <w:rFonts w:ascii="Times New Roman" w:hAnsi="Times New Roman"/>
          <w:sz w:val="24"/>
          <w:szCs w:val="24"/>
        </w:rPr>
        <w:t>CHAPTER</w:t>
      </w:r>
    </w:p>
    <w:p w:rsidR="000503CB" w:rsidRPr="00434A02" w:rsidRDefault="000503CB" w:rsidP="000503CB">
      <w:pPr>
        <w:spacing w:line="480" w:lineRule="auto"/>
        <w:rPr>
          <w:rFonts w:ascii="Times New Roman" w:hAnsi="Times New Roman"/>
          <w:sz w:val="24"/>
          <w:szCs w:val="24"/>
        </w:rPr>
      </w:pPr>
      <w:r>
        <w:rPr>
          <w:rFonts w:ascii="Times New Roman" w:hAnsi="Times New Roman"/>
          <w:sz w:val="24"/>
          <w:szCs w:val="24"/>
        </w:rPr>
        <w:t>1.</w:t>
      </w:r>
      <w:r w:rsidRPr="00434A02">
        <w:rPr>
          <w:rFonts w:ascii="Times New Roman" w:hAnsi="Times New Roman"/>
          <w:sz w:val="24"/>
          <w:szCs w:val="24"/>
        </w:rPr>
        <w:t xml:space="preserve"> </w:t>
      </w:r>
      <w:r>
        <w:rPr>
          <w:rFonts w:ascii="Times New Roman" w:hAnsi="Times New Roman"/>
          <w:sz w:val="24"/>
          <w:szCs w:val="24"/>
        </w:rPr>
        <w:t>INRODUCTION………………………………………………………………………..1</w:t>
      </w:r>
    </w:p>
    <w:p w:rsidR="000503CB" w:rsidRPr="00434A02" w:rsidRDefault="000503CB" w:rsidP="000503CB">
      <w:pPr>
        <w:spacing w:line="480" w:lineRule="auto"/>
        <w:rPr>
          <w:rFonts w:ascii="Times New Roman" w:hAnsi="Times New Roman"/>
          <w:sz w:val="24"/>
          <w:szCs w:val="24"/>
        </w:rPr>
      </w:pPr>
      <w:r>
        <w:rPr>
          <w:rFonts w:ascii="Times New Roman" w:hAnsi="Times New Roman"/>
          <w:sz w:val="24"/>
          <w:szCs w:val="24"/>
        </w:rPr>
        <w:t>2.</w:t>
      </w:r>
      <w:r w:rsidRPr="00434A02">
        <w:rPr>
          <w:rFonts w:ascii="Times New Roman" w:hAnsi="Times New Roman"/>
          <w:sz w:val="24"/>
          <w:szCs w:val="24"/>
        </w:rPr>
        <w:t xml:space="preserve"> </w:t>
      </w:r>
      <w:r>
        <w:rPr>
          <w:rFonts w:ascii="Times New Roman" w:hAnsi="Times New Roman"/>
          <w:sz w:val="24"/>
          <w:szCs w:val="24"/>
        </w:rPr>
        <w:t>RESEARCH METHOD……………………………………………………………......6</w:t>
      </w:r>
    </w:p>
    <w:p w:rsidR="000503CB" w:rsidRPr="00434A02" w:rsidRDefault="000503CB" w:rsidP="000503CB">
      <w:pPr>
        <w:spacing w:line="480" w:lineRule="auto"/>
        <w:rPr>
          <w:rFonts w:ascii="Times New Roman" w:hAnsi="Times New Roman"/>
          <w:sz w:val="24"/>
          <w:szCs w:val="24"/>
        </w:rPr>
      </w:pPr>
      <w:r>
        <w:rPr>
          <w:rFonts w:ascii="Times New Roman" w:hAnsi="Times New Roman"/>
          <w:sz w:val="24"/>
          <w:szCs w:val="24"/>
        </w:rPr>
        <w:t>3. HISTORICAL AND THEORET</w:t>
      </w:r>
      <w:r w:rsidR="00552555">
        <w:rPr>
          <w:rFonts w:ascii="Times New Roman" w:hAnsi="Times New Roman"/>
          <w:sz w:val="24"/>
          <w:szCs w:val="24"/>
        </w:rPr>
        <w:t>ICAL CONTEXT………………………………......11</w:t>
      </w:r>
    </w:p>
    <w:p w:rsidR="00934038" w:rsidRDefault="000503CB" w:rsidP="00D64C58">
      <w:pPr>
        <w:spacing w:line="240" w:lineRule="auto"/>
        <w:rPr>
          <w:rFonts w:ascii="Times New Roman" w:hAnsi="Times New Roman"/>
          <w:sz w:val="24"/>
          <w:szCs w:val="24"/>
        </w:rPr>
      </w:pPr>
      <w:r>
        <w:rPr>
          <w:rFonts w:ascii="Times New Roman" w:hAnsi="Times New Roman"/>
          <w:sz w:val="24"/>
          <w:szCs w:val="24"/>
        </w:rPr>
        <w:t>4.</w:t>
      </w:r>
      <w:r w:rsidRPr="00434A02">
        <w:rPr>
          <w:rFonts w:ascii="Times New Roman" w:hAnsi="Times New Roman"/>
          <w:sz w:val="24"/>
          <w:szCs w:val="24"/>
        </w:rPr>
        <w:t xml:space="preserve"> </w:t>
      </w:r>
      <w:r>
        <w:rPr>
          <w:rFonts w:ascii="Times New Roman" w:hAnsi="Times New Roman"/>
          <w:sz w:val="24"/>
          <w:szCs w:val="24"/>
        </w:rPr>
        <w:t>SOCIAL AND ECONOMICAL EFFECTS OF AUTOMOBIL</w:t>
      </w:r>
      <w:r w:rsidR="00495079">
        <w:rPr>
          <w:rFonts w:ascii="Times New Roman" w:hAnsi="Times New Roman"/>
          <w:sz w:val="24"/>
          <w:szCs w:val="24"/>
        </w:rPr>
        <w:t>E</w:t>
      </w:r>
      <w:r>
        <w:rPr>
          <w:rFonts w:ascii="Times New Roman" w:hAnsi="Times New Roman"/>
          <w:sz w:val="24"/>
          <w:szCs w:val="24"/>
        </w:rPr>
        <w:t>-ORIENTED DEVELOPMEN</w:t>
      </w:r>
      <w:r w:rsidR="00552555">
        <w:rPr>
          <w:rFonts w:ascii="Times New Roman" w:hAnsi="Times New Roman"/>
          <w:sz w:val="24"/>
          <w:szCs w:val="24"/>
        </w:rPr>
        <w:t>T………………………………………………………………………..17</w:t>
      </w:r>
    </w:p>
    <w:p w:rsidR="000503CB" w:rsidRPr="00273EB2" w:rsidRDefault="000503CB" w:rsidP="000503CB">
      <w:pPr>
        <w:spacing w:line="480" w:lineRule="auto"/>
        <w:rPr>
          <w:rFonts w:ascii="Times New Roman" w:hAnsi="Times New Roman"/>
          <w:sz w:val="24"/>
          <w:szCs w:val="24"/>
        </w:rPr>
      </w:pPr>
      <w:r w:rsidRPr="00273EB2">
        <w:rPr>
          <w:rFonts w:ascii="Times New Roman" w:hAnsi="Times New Roman"/>
          <w:sz w:val="24"/>
          <w:szCs w:val="24"/>
        </w:rPr>
        <w:t xml:space="preserve">5. </w:t>
      </w:r>
      <w:r>
        <w:rPr>
          <w:rFonts w:ascii="Times New Roman" w:hAnsi="Times New Roman"/>
          <w:sz w:val="24"/>
          <w:szCs w:val="24"/>
        </w:rPr>
        <w:t>AUTOMOBILE-ORIENTED</w:t>
      </w:r>
      <w:r w:rsidR="00552555">
        <w:rPr>
          <w:rFonts w:ascii="Times New Roman" w:hAnsi="Times New Roman"/>
          <w:sz w:val="24"/>
          <w:szCs w:val="24"/>
        </w:rPr>
        <w:t xml:space="preserve"> PARKING POLICY…………………………………..21</w:t>
      </w:r>
    </w:p>
    <w:p w:rsidR="000503CB" w:rsidRPr="00434A02" w:rsidRDefault="000503CB" w:rsidP="002D5A39">
      <w:pPr>
        <w:spacing w:line="240" w:lineRule="auto"/>
        <w:rPr>
          <w:rFonts w:ascii="Times New Roman" w:hAnsi="Times New Roman"/>
          <w:sz w:val="24"/>
          <w:szCs w:val="24"/>
        </w:rPr>
      </w:pPr>
      <w:r>
        <w:rPr>
          <w:rFonts w:ascii="Times New Roman" w:hAnsi="Times New Roman"/>
          <w:sz w:val="24"/>
          <w:szCs w:val="24"/>
        </w:rPr>
        <w:t>6.</w:t>
      </w:r>
      <w:r w:rsidRPr="00434A02">
        <w:rPr>
          <w:rFonts w:ascii="Times New Roman" w:hAnsi="Times New Roman"/>
          <w:sz w:val="24"/>
          <w:szCs w:val="24"/>
        </w:rPr>
        <w:t xml:space="preserve"> </w:t>
      </w:r>
      <w:r>
        <w:rPr>
          <w:rFonts w:ascii="Times New Roman" w:hAnsi="Times New Roman"/>
          <w:sz w:val="24"/>
          <w:szCs w:val="24"/>
        </w:rPr>
        <w:t>TRANSIT-ORIENTED PARKING POLICY TO DECREASE PARKING DEMAND……</w:t>
      </w:r>
      <w:r w:rsidR="00552555">
        <w:rPr>
          <w:rFonts w:ascii="Times New Roman" w:hAnsi="Times New Roman"/>
          <w:sz w:val="24"/>
          <w:szCs w:val="24"/>
        </w:rPr>
        <w:t>…………………………………………………………………………..26</w:t>
      </w:r>
    </w:p>
    <w:p w:rsidR="000503CB" w:rsidRPr="00434A02" w:rsidRDefault="000503CB" w:rsidP="002D5A39">
      <w:pPr>
        <w:spacing w:line="240" w:lineRule="auto"/>
        <w:rPr>
          <w:rFonts w:ascii="Times New Roman" w:hAnsi="Times New Roman"/>
          <w:bCs/>
          <w:sz w:val="24"/>
          <w:szCs w:val="24"/>
        </w:rPr>
      </w:pPr>
      <w:r>
        <w:rPr>
          <w:rFonts w:ascii="Times New Roman" w:hAnsi="Times New Roman"/>
          <w:sz w:val="24"/>
          <w:szCs w:val="24"/>
        </w:rPr>
        <w:t>7.</w:t>
      </w:r>
      <w:r w:rsidR="00495079">
        <w:rPr>
          <w:rFonts w:ascii="Times New Roman" w:hAnsi="Times New Roman"/>
          <w:sz w:val="24"/>
          <w:szCs w:val="24"/>
        </w:rPr>
        <w:t xml:space="preserve"> TRANSIT-ORIENTED DEVELOPMENT</w:t>
      </w:r>
      <w:r w:rsidRPr="00434A02">
        <w:rPr>
          <w:rFonts w:ascii="Times New Roman" w:hAnsi="Times New Roman"/>
          <w:sz w:val="24"/>
          <w:szCs w:val="24"/>
        </w:rPr>
        <w:t xml:space="preserve"> </w:t>
      </w:r>
      <w:r>
        <w:rPr>
          <w:rFonts w:ascii="Times New Roman" w:hAnsi="Times New Roman"/>
          <w:sz w:val="24"/>
          <w:szCs w:val="24"/>
        </w:rPr>
        <w:t>AND PARKING DEMAND ESTIMATES……………………………………</w:t>
      </w:r>
      <w:r w:rsidR="00495079">
        <w:rPr>
          <w:rFonts w:ascii="Times New Roman" w:hAnsi="Times New Roman"/>
          <w:sz w:val="24"/>
          <w:szCs w:val="24"/>
        </w:rPr>
        <w:t>………………………………………</w:t>
      </w:r>
      <w:r>
        <w:rPr>
          <w:rFonts w:ascii="Times New Roman" w:hAnsi="Times New Roman"/>
          <w:sz w:val="24"/>
          <w:szCs w:val="24"/>
        </w:rPr>
        <w:t>.</w:t>
      </w:r>
      <w:r w:rsidR="00903FFE">
        <w:rPr>
          <w:rFonts w:ascii="Times New Roman" w:hAnsi="Times New Roman"/>
          <w:sz w:val="24"/>
          <w:szCs w:val="24"/>
        </w:rPr>
        <w:t>.</w:t>
      </w:r>
      <w:r>
        <w:rPr>
          <w:rFonts w:ascii="Times New Roman" w:hAnsi="Times New Roman"/>
          <w:sz w:val="24"/>
          <w:szCs w:val="24"/>
        </w:rPr>
        <w:t>35</w:t>
      </w:r>
    </w:p>
    <w:p w:rsidR="000503CB" w:rsidRPr="00434A02" w:rsidRDefault="000503CB" w:rsidP="000503CB">
      <w:pPr>
        <w:spacing w:line="480" w:lineRule="auto"/>
        <w:rPr>
          <w:rFonts w:ascii="Times New Roman" w:hAnsi="Times New Roman"/>
          <w:sz w:val="24"/>
          <w:szCs w:val="24"/>
        </w:rPr>
      </w:pPr>
      <w:r>
        <w:rPr>
          <w:rFonts w:ascii="Times New Roman" w:hAnsi="Times New Roman"/>
          <w:sz w:val="24"/>
          <w:szCs w:val="24"/>
        </w:rPr>
        <w:t>8.</w:t>
      </w:r>
      <w:r w:rsidRPr="00434A02">
        <w:rPr>
          <w:rFonts w:ascii="Times New Roman" w:hAnsi="Times New Roman"/>
          <w:sz w:val="24"/>
          <w:szCs w:val="24"/>
        </w:rPr>
        <w:t xml:space="preserve"> </w:t>
      </w:r>
      <w:r>
        <w:rPr>
          <w:rFonts w:ascii="Times New Roman" w:hAnsi="Times New Roman"/>
          <w:sz w:val="24"/>
          <w:szCs w:val="24"/>
        </w:rPr>
        <w:t>CASE STUDIES………………………………………………………………………46</w:t>
      </w:r>
    </w:p>
    <w:p w:rsidR="000503CB" w:rsidRDefault="000503CB" w:rsidP="000503CB">
      <w:pPr>
        <w:spacing w:line="480" w:lineRule="auto"/>
        <w:rPr>
          <w:rFonts w:ascii="Times New Roman" w:hAnsi="Times New Roman"/>
          <w:sz w:val="24"/>
          <w:szCs w:val="24"/>
        </w:rPr>
      </w:pPr>
      <w:r>
        <w:rPr>
          <w:rFonts w:ascii="Times New Roman" w:hAnsi="Times New Roman"/>
          <w:sz w:val="24"/>
          <w:szCs w:val="24"/>
        </w:rPr>
        <w:t>9.</w:t>
      </w:r>
      <w:r w:rsidRPr="00434A02">
        <w:rPr>
          <w:rFonts w:ascii="Times New Roman" w:hAnsi="Times New Roman"/>
          <w:sz w:val="24"/>
          <w:szCs w:val="24"/>
        </w:rPr>
        <w:t xml:space="preserve">  </w:t>
      </w:r>
      <w:r>
        <w:rPr>
          <w:rFonts w:ascii="Times New Roman" w:hAnsi="Times New Roman"/>
          <w:sz w:val="24"/>
          <w:szCs w:val="24"/>
        </w:rPr>
        <w:t>CONCLUSION: BEST PRACTICES AND LESSONS LEARNED…</w:t>
      </w:r>
      <w:r w:rsidR="00806963">
        <w:rPr>
          <w:rFonts w:ascii="Times New Roman" w:hAnsi="Times New Roman"/>
          <w:sz w:val="24"/>
          <w:szCs w:val="24"/>
        </w:rPr>
        <w:t>……………..</w:t>
      </w:r>
      <w:r w:rsidR="00903FFE">
        <w:rPr>
          <w:rFonts w:ascii="Times New Roman" w:hAnsi="Times New Roman"/>
          <w:sz w:val="24"/>
          <w:szCs w:val="24"/>
        </w:rPr>
        <w:t>.</w:t>
      </w:r>
      <w:r w:rsidR="00E52506">
        <w:rPr>
          <w:rFonts w:ascii="Times New Roman" w:hAnsi="Times New Roman"/>
          <w:sz w:val="24"/>
          <w:szCs w:val="24"/>
        </w:rPr>
        <w:t>6</w:t>
      </w:r>
      <w:r>
        <w:rPr>
          <w:rFonts w:ascii="Times New Roman" w:hAnsi="Times New Roman"/>
          <w:sz w:val="24"/>
          <w:szCs w:val="24"/>
        </w:rPr>
        <w:t xml:space="preserve">2 </w:t>
      </w:r>
    </w:p>
    <w:p w:rsidR="00903FFE" w:rsidRDefault="00903FFE" w:rsidP="000503CB">
      <w:pPr>
        <w:spacing w:line="480" w:lineRule="auto"/>
        <w:rPr>
          <w:rFonts w:ascii="Times New Roman" w:hAnsi="Times New Roman"/>
          <w:sz w:val="24"/>
          <w:szCs w:val="24"/>
        </w:rPr>
      </w:pPr>
    </w:p>
    <w:p w:rsidR="00D82BC6" w:rsidRDefault="00D82BC6" w:rsidP="00D82BC6">
      <w:pPr>
        <w:spacing w:line="480" w:lineRule="auto"/>
        <w:rPr>
          <w:rFonts w:ascii="Times New Roman" w:hAnsi="Times New Roman"/>
          <w:sz w:val="24"/>
          <w:szCs w:val="24"/>
        </w:rPr>
      </w:pPr>
      <w:r>
        <w:rPr>
          <w:rFonts w:ascii="Times New Roman" w:hAnsi="Times New Roman"/>
          <w:sz w:val="24"/>
          <w:szCs w:val="24"/>
        </w:rPr>
        <w:lastRenderedPageBreak/>
        <w:t>APPENDICES</w:t>
      </w:r>
    </w:p>
    <w:p w:rsidR="00D82BC6" w:rsidRDefault="00D82BC6" w:rsidP="00D82BC6">
      <w:pPr>
        <w:tabs>
          <w:tab w:val="right" w:leader="dot" w:pos="8640"/>
        </w:tabs>
        <w:spacing w:line="480" w:lineRule="auto"/>
        <w:rPr>
          <w:rFonts w:ascii="Times New Roman" w:hAnsi="Times New Roman"/>
          <w:bCs/>
          <w:caps/>
          <w:sz w:val="24"/>
          <w:szCs w:val="24"/>
          <w:lang w:bidi="ar-SA"/>
        </w:rPr>
      </w:pPr>
      <w:r>
        <w:rPr>
          <w:rFonts w:ascii="Times New Roman" w:hAnsi="Times New Roman"/>
          <w:sz w:val="24"/>
          <w:szCs w:val="24"/>
        </w:rPr>
        <w:t xml:space="preserve">A. </w:t>
      </w:r>
      <w:r w:rsidRPr="006F5CD4">
        <w:rPr>
          <w:rFonts w:ascii="Times New Roman" w:hAnsi="Times New Roman"/>
          <w:bCs/>
          <w:caps/>
          <w:sz w:val="24"/>
          <w:szCs w:val="24"/>
          <w:lang w:bidi="ar-SA"/>
        </w:rPr>
        <w:t xml:space="preserve">Parking Ordinance for </w:t>
      </w:r>
      <w:smartTag w:uri="urn:schemas-microsoft-com:office:smarttags" w:element="place">
        <w:smartTag w:uri="urn:schemas-microsoft-com:office:smarttags" w:element="City">
          <w:r w:rsidRPr="006F5CD4">
            <w:rPr>
              <w:rFonts w:ascii="Times New Roman" w:hAnsi="Times New Roman"/>
              <w:bCs/>
              <w:caps/>
              <w:sz w:val="24"/>
              <w:szCs w:val="24"/>
              <w:lang w:bidi="ar-SA"/>
            </w:rPr>
            <w:t>Somerville</w:t>
          </w:r>
        </w:smartTag>
        <w:r w:rsidRPr="006F5CD4">
          <w:rPr>
            <w:rFonts w:ascii="Times New Roman" w:hAnsi="Times New Roman"/>
            <w:bCs/>
            <w:caps/>
            <w:sz w:val="24"/>
            <w:szCs w:val="24"/>
            <w:lang w:bidi="ar-SA"/>
          </w:rPr>
          <w:t xml:space="preserve">, </w:t>
        </w:r>
        <w:smartTag w:uri="urn:schemas-microsoft-com:office:smarttags" w:element="State">
          <w:r w:rsidRPr="006F5CD4">
            <w:rPr>
              <w:rFonts w:ascii="Times New Roman" w:hAnsi="Times New Roman"/>
              <w:bCs/>
              <w:caps/>
              <w:sz w:val="24"/>
              <w:szCs w:val="24"/>
              <w:lang w:bidi="ar-SA"/>
            </w:rPr>
            <w:t>MA</w:t>
          </w:r>
        </w:smartTag>
      </w:smartTag>
      <w:r>
        <w:rPr>
          <w:rFonts w:ascii="Times New Roman" w:hAnsi="Times New Roman"/>
          <w:bCs/>
          <w:caps/>
          <w:sz w:val="24"/>
          <w:szCs w:val="24"/>
          <w:lang w:bidi="ar-SA"/>
        </w:rPr>
        <w:tab/>
        <w:t>67</w:t>
      </w:r>
    </w:p>
    <w:p w:rsidR="00D82BC6" w:rsidRDefault="00D82BC6" w:rsidP="00D82BC6">
      <w:pPr>
        <w:tabs>
          <w:tab w:val="right" w:leader="dot" w:pos="8640"/>
        </w:tabs>
        <w:autoSpaceDE w:val="0"/>
        <w:autoSpaceDN w:val="0"/>
        <w:adjustRightInd w:val="0"/>
        <w:spacing w:after="0" w:line="240" w:lineRule="auto"/>
        <w:rPr>
          <w:rFonts w:ascii="Times New Roman" w:hAnsi="Times New Roman"/>
          <w:bCs/>
          <w:caps/>
          <w:sz w:val="24"/>
          <w:szCs w:val="24"/>
          <w:lang w:bidi="ar-SA"/>
        </w:rPr>
      </w:pPr>
      <w:r>
        <w:rPr>
          <w:rFonts w:ascii="Times New Roman" w:hAnsi="Times New Roman"/>
          <w:bCs/>
          <w:caps/>
          <w:sz w:val="24"/>
          <w:szCs w:val="24"/>
          <w:lang w:bidi="ar-SA"/>
        </w:rPr>
        <w:t>B.</w:t>
      </w:r>
      <w:r w:rsidRPr="006F5CD4">
        <w:rPr>
          <w:rFonts w:ascii="Times-Bold" w:hAnsi="Times-Bold" w:cs="Times-Bold"/>
          <w:b/>
          <w:bCs/>
          <w:sz w:val="24"/>
          <w:szCs w:val="24"/>
          <w:lang w:bidi="ar-SA"/>
        </w:rPr>
        <w:t xml:space="preserve"> </w:t>
      </w:r>
      <w:r w:rsidRPr="006F5CD4">
        <w:rPr>
          <w:rFonts w:ascii="Times New Roman" w:hAnsi="Times New Roman"/>
          <w:bCs/>
          <w:caps/>
          <w:sz w:val="24"/>
          <w:szCs w:val="24"/>
          <w:lang w:bidi="ar-SA"/>
        </w:rPr>
        <w:t>Center for Transit-Oriented Development Demographic Maps for</w:t>
      </w:r>
      <w:r>
        <w:rPr>
          <w:rFonts w:ascii="Times New Roman" w:hAnsi="Times New Roman"/>
          <w:bCs/>
          <w:caps/>
          <w:sz w:val="24"/>
          <w:szCs w:val="24"/>
          <w:lang w:bidi="ar-SA"/>
        </w:rPr>
        <w:t xml:space="preserve"> </w:t>
      </w:r>
      <w:smartTag w:uri="urn:schemas-microsoft-com:office:smarttags" w:element="place">
        <w:smartTag w:uri="urn:schemas-microsoft-com:office:smarttags" w:element="City">
          <w:r w:rsidRPr="006F5CD4">
            <w:rPr>
              <w:rFonts w:ascii="Times New Roman" w:hAnsi="Times New Roman"/>
              <w:bCs/>
              <w:caps/>
              <w:sz w:val="24"/>
              <w:szCs w:val="24"/>
              <w:lang w:bidi="ar-SA"/>
            </w:rPr>
            <w:t>Somerville</w:t>
          </w:r>
        </w:smartTag>
        <w:r w:rsidRPr="006F5CD4">
          <w:rPr>
            <w:rFonts w:ascii="Times New Roman" w:hAnsi="Times New Roman"/>
            <w:bCs/>
            <w:caps/>
            <w:sz w:val="24"/>
            <w:szCs w:val="24"/>
            <w:lang w:bidi="ar-SA"/>
          </w:rPr>
          <w:t xml:space="preserve">, </w:t>
        </w:r>
        <w:smartTag w:uri="urn:schemas-microsoft-com:office:smarttags" w:element="State">
          <w:r w:rsidRPr="006F5CD4">
            <w:rPr>
              <w:rFonts w:ascii="Times New Roman" w:hAnsi="Times New Roman"/>
              <w:bCs/>
              <w:caps/>
              <w:sz w:val="24"/>
              <w:szCs w:val="24"/>
              <w:lang w:bidi="ar-SA"/>
            </w:rPr>
            <w:t>MA</w:t>
          </w:r>
        </w:smartTag>
      </w:smartTag>
      <w:r>
        <w:rPr>
          <w:rFonts w:ascii="Times New Roman" w:hAnsi="Times New Roman"/>
          <w:bCs/>
          <w:caps/>
          <w:sz w:val="24"/>
          <w:szCs w:val="24"/>
          <w:lang w:bidi="ar-SA"/>
        </w:rPr>
        <w:tab/>
        <w:t>75</w:t>
      </w:r>
    </w:p>
    <w:p w:rsidR="00D82BC6" w:rsidRDefault="00D82BC6" w:rsidP="00D82BC6">
      <w:pPr>
        <w:tabs>
          <w:tab w:val="right" w:leader="dot" w:pos="8640"/>
        </w:tabs>
        <w:autoSpaceDE w:val="0"/>
        <w:autoSpaceDN w:val="0"/>
        <w:adjustRightInd w:val="0"/>
        <w:spacing w:after="0" w:line="240" w:lineRule="auto"/>
        <w:rPr>
          <w:rFonts w:ascii="Times New Roman" w:hAnsi="Times New Roman"/>
          <w:bCs/>
          <w:caps/>
          <w:sz w:val="24"/>
          <w:szCs w:val="24"/>
          <w:lang w:bidi="ar-SA"/>
        </w:rPr>
      </w:pPr>
    </w:p>
    <w:p w:rsidR="00D82BC6" w:rsidRDefault="00D82BC6" w:rsidP="00D82BC6">
      <w:pPr>
        <w:tabs>
          <w:tab w:val="right" w:leader="dot" w:pos="8640"/>
        </w:tabs>
        <w:autoSpaceDE w:val="0"/>
        <w:autoSpaceDN w:val="0"/>
        <w:adjustRightInd w:val="0"/>
        <w:spacing w:after="0" w:line="240" w:lineRule="auto"/>
        <w:rPr>
          <w:rFonts w:ascii="Times New Roman" w:hAnsi="Times New Roman"/>
          <w:bCs/>
          <w:caps/>
          <w:sz w:val="24"/>
          <w:szCs w:val="24"/>
          <w:lang w:bidi="ar-SA"/>
        </w:rPr>
      </w:pPr>
      <w:r>
        <w:rPr>
          <w:rFonts w:ascii="Times New Roman" w:hAnsi="Times New Roman"/>
          <w:bCs/>
          <w:caps/>
          <w:sz w:val="24"/>
          <w:szCs w:val="24"/>
          <w:lang w:bidi="ar-SA"/>
        </w:rPr>
        <w:t xml:space="preserve">C. </w:t>
      </w:r>
      <w:r w:rsidRPr="001D4074">
        <w:rPr>
          <w:rFonts w:ascii="Times New Roman" w:hAnsi="Times New Roman"/>
          <w:bCs/>
          <w:caps/>
          <w:sz w:val="24"/>
          <w:szCs w:val="24"/>
          <w:lang w:bidi="ar-SA"/>
        </w:rPr>
        <w:t>The Cost of Parking Spaces Added by 12 parking structures built at</w:t>
      </w:r>
      <w:r>
        <w:rPr>
          <w:rFonts w:ascii="Times New Roman" w:hAnsi="Times New Roman"/>
          <w:bCs/>
          <w:caps/>
          <w:sz w:val="24"/>
          <w:szCs w:val="24"/>
          <w:lang w:bidi="ar-SA"/>
        </w:rPr>
        <w:t xml:space="preserve"> the university of california, 1964-1991</w:t>
      </w:r>
      <w:r>
        <w:rPr>
          <w:rFonts w:ascii="Times New Roman" w:hAnsi="Times New Roman"/>
          <w:bCs/>
          <w:caps/>
          <w:sz w:val="24"/>
          <w:szCs w:val="24"/>
          <w:lang w:bidi="ar-SA"/>
        </w:rPr>
        <w:tab/>
        <w:t>80</w:t>
      </w:r>
    </w:p>
    <w:p w:rsidR="00D82BC6" w:rsidRPr="001D4074" w:rsidRDefault="00D82BC6" w:rsidP="00D82BC6">
      <w:pPr>
        <w:tabs>
          <w:tab w:val="right" w:leader="dot" w:pos="8640"/>
        </w:tabs>
        <w:autoSpaceDE w:val="0"/>
        <w:autoSpaceDN w:val="0"/>
        <w:adjustRightInd w:val="0"/>
        <w:spacing w:after="0" w:line="240" w:lineRule="auto"/>
        <w:rPr>
          <w:rFonts w:ascii="Times New Roman" w:hAnsi="Times New Roman"/>
          <w:bCs/>
          <w:caps/>
          <w:sz w:val="24"/>
          <w:szCs w:val="24"/>
          <w:lang w:bidi="ar-SA"/>
        </w:rPr>
      </w:pPr>
    </w:p>
    <w:p w:rsidR="00D82BC6" w:rsidRPr="00800600" w:rsidRDefault="00D82BC6" w:rsidP="00D82BC6">
      <w:pPr>
        <w:tabs>
          <w:tab w:val="right" w:leader="dot" w:pos="8640"/>
        </w:tabs>
        <w:autoSpaceDE w:val="0"/>
        <w:autoSpaceDN w:val="0"/>
        <w:adjustRightInd w:val="0"/>
        <w:spacing w:after="0" w:line="240" w:lineRule="auto"/>
        <w:rPr>
          <w:rFonts w:ascii="Times New Roman" w:hAnsi="Times New Roman"/>
          <w:bCs/>
          <w:caps/>
          <w:sz w:val="24"/>
          <w:szCs w:val="24"/>
          <w:lang w:bidi="ar-SA"/>
        </w:rPr>
      </w:pPr>
      <w:r>
        <w:rPr>
          <w:rFonts w:ascii="Times New Roman" w:hAnsi="Times New Roman"/>
          <w:bCs/>
          <w:caps/>
          <w:sz w:val="24"/>
          <w:szCs w:val="24"/>
          <w:lang w:bidi="ar-SA"/>
        </w:rPr>
        <w:t>D.</w:t>
      </w:r>
      <w:r w:rsidRPr="00800600">
        <w:rPr>
          <w:rFonts w:ascii="Times-Bold" w:hAnsi="Times-Bold" w:cs="Times-Bold"/>
          <w:b/>
          <w:bCs/>
          <w:sz w:val="24"/>
          <w:szCs w:val="24"/>
          <w:lang w:bidi="ar-SA"/>
        </w:rPr>
        <w:t xml:space="preserve"> </w:t>
      </w:r>
      <w:r w:rsidRPr="00800600">
        <w:rPr>
          <w:rFonts w:ascii="Times New Roman" w:hAnsi="Times New Roman"/>
          <w:bCs/>
          <w:caps/>
          <w:sz w:val="24"/>
          <w:szCs w:val="24"/>
          <w:lang w:bidi="ar-SA"/>
        </w:rPr>
        <w:t>The cost per parking space added by parking structures at the</w:t>
      </w:r>
      <w:r>
        <w:rPr>
          <w:rFonts w:ascii="Times New Roman" w:hAnsi="Times New Roman"/>
          <w:bCs/>
          <w:caps/>
          <w:sz w:val="24"/>
          <w:szCs w:val="24"/>
          <w:lang w:bidi="ar-SA"/>
        </w:rPr>
        <w:t xml:space="preserve"> </w:t>
      </w:r>
      <w:r w:rsidRPr="00800600">
        <w:rPr>
          <w:rFonts w:ascii="Times New Roman" w:hAnsi="Times New Roman"/>
          <w:bCs/>
          <w:caps/>
          <w:sz w:val="24"/>
          <w:szCs w:val="24"/>
          <w:lang w:bidi="ar-SA"/>
        </w:rPr>
        <w:t>University of California , Los Angeles (1994)</w:t>
      </w:r>
      <w:r>
        <w:rPr>
          <w:rFonts w:ascii="Times New Roman" w:hAnsi="Times New Roman"/>
          <w:bCs/>
          <w:caps/>
          <w:sz w:val="24"/>
          <w:szCs w:val="24"/>
          <w:lang w:bidi="ar-SA"/>
        </w:rPr>
        <w:tab/>
        <w:t>81</w:t>
      </w:r>
    </w:p>
    <w:p w:rsidR="00D82BC6" w:rsidRPr="006F5CD4" w:rsidRDefault="00D82BC6" w:rsidP="00D82BC6">
      <w:pPr>
        <w:tabs>
          <w:tab w:val="right" w:leader="dot" w:pos="8640"/>
        </w:tabs>
        <w:autoSpaceDE w:val="0"/>
        <w:autoSpaceDN w:val="0"/>
        <w:adjustRightInd w:val="0"/>
        <w:spacing w:after="0" w:line="240" w:lineRule="auto"/>
        <w:rPr>
          <w:rFonts w:ascii="Times New Roman" w:hAnsi="Times New Roman"/>
          <w:bCs/>
          <w:caps/>
          <w:sz w:val="24"/>
          <w:szCs w:val="24"/>
          <w:lang w:bidi="ar-SA"/>
        </w:rPr>
      </w:pPr>
    </w:p>
    <w:p w:rsidR="00D82BC6" w:rsidRDefault="00D82BC6" w:rsidP="00D82BC6">
      <w:pPr>
        <w:tabs>
          <w:tab w:val="right" w:leader="dot" w:pos="8640"/>
        </w:tabs>
        <w:autoSpaceDE w:val="0"/>
        <w:autoSpaceDN w:val="0"/>
        <w:adjustRightInd w:val="0"/>
        <w:spacing w:after="0" w:line="240" w:lineRule="auto"/>
        <w:rPr>
          <w:rFonts w:ascii="Times New Roman" w:hAnsi="Times New Roman"/>
          <w:bCs/>
          <w:caps/>
          <w:sz w:val="24"/>
          <w:szCs w:val="24"/>
          <w:lang w:bidi="ar-SA"/>
        </w:rPr>
      </w:pPr>
      <w:r>
        <w:rPr>
          <w:rFonts w:ascii="Times New Roman" w:hAnsi="Times New Roman"/>
          <w:sz w:val="24"/>
          <w:szCs w:val="24"/>
        </w:rPr>
        <w:t xml:space="preserve">E. </w:t>
      </w:r>
      <w:r w:rsidRPr="00542BD9">
        <w:rPr>
          <w:rFonts w:ascii="Times New Roman" w:hAnsi="Times New Roman"/>
          <w:bCs/>
          <w:caps/>
          <w:sz w:val="24"/>
          <w:szCs w:val="24"/>
          <w:lang w:bidi="ar-SA"/>
        </w:rPr>
        <w:t>Parsons Brinkerhoff Study of Effect of Rail Transit on Property</w:t>
      </w:r>
      <w:r>
        <w:rPr>
          <w:rFonts w:ascii="Times New Roman" w:hAnsi="Times New Roman"/>
          <w:bCs/>
          <w:caps/>
          <w:sz w:val="24"/>
          <w:szCs w:val="24"/>
          <w:lang w:bidi="ar-SA"/>
        </w:rPr>
        <w:t xml:space="preserve"> </w:t>
      </w:r>
      <w:r w:rsidRPr="00542BD9">
        <w:rPr>
          <w:rFonts w:ascii="Times New Roman" w:hAnsi="Times New Roman"/>
          <w:bCs/>
          <w:caps/>
          <w:sz w:val="24"/>
          <w:szCs w:val="24"/>
          <w:lang w:bidi="ar-SA"/>
        </w:rPr>
        <w:t>Values Summary</w:t>
      </w:r>
      <w:r>
        <w:rPr>
          <w:rFonts w:ascii="Times New Roman" w:hAnsi="Times New Roman"/>
          <w:bCs/>
          <w:caps/>
          <w:sz w:val="24"/>
          <w:szCs w:val="24"/>
          <w:lang w:bidi="ar-SA"/>
        </w:rPr>
        <w:tab/>
        <w:t>82</w:t>
      </w:r>
    </w:p>
    <w:p w:rsidR="00D82BC6" w:rsidRDefault="00D82BC6" w:rsidP="00D82BC6">
      <w:pPr>
        <w:tabs>
          <w:tab w:val="right" w:leader="dot" w:pos="8640"/>
        </w:tabs>
        <w:autoSpaceDE w:val="0"/>
        <w:autoSpaceDN w:val="0"/>
        <w:adjustRightInd w:val="0"/>
        <w:spacing w:after="0" w:line="240" w:lineRule="auto"/>
        <w:rPr>
          <w:rFonts w:ascii="Times New Roman" w:hAnsi="Times New Roman"/>
          <w:bCs/>
          <w:caps/>
          <w:sz w:val="24"/>
          <w:szCs w:val="24"/>
          <w:lang w:bidi="ar-SA"/>
        </w:rPr>
      </w:pPr>
    </w:p>
    <w:p w:rsidR="00D82BC6" w:rsidRPr="00542BD9" w:rsidRDefault="00D82BC6" w:rsidP="00D82BC6">
      <w:pPr>
        <w:tabs>
          <w:tab w:val="right" w:leader="dot" w:pos="8640"/>
        </w:tabs>
        <w:autoSpaceDE w:val="0"/>
        <w:autoSpaceDN w:val="0"/>
        <w:adjustRightInd w:val="0"/>
        <w:spacing w:after="0" w:line="240" w:lineRule="auto"/>
        <w:rPr>
          <w:rFonts w:ascii="Times New Roman" w:hAnsi="Times New Roman"/>
          <w:bCs/>
          <w:caps/>
          <w:sz w:val="24"/>
          <w:szCs w:val="24"/>
          <w:lang w:bidi="ar-SA"/>
        </w:rPr>
      </w:pPr>
      <w:r>
        <w:rPr>
          <w:rFonts w:ascii="Times New Roman" w:hAnsi="Times New Roman"/>
          <w:bCs/>
          <w:caps/>
          <w:sz w:val="24"/>
          <w:szCs w:val="24"/>
          <w:lang w:bidi="ar-SA"/>
        </w:rPr>
        <w:t>BIBLIOGRAPHY</w:t>
      </w:r>
      <w:r>
        <w:rPr>
          <w:rFonts w:ascii="Times New Roman" w:hAnsi="Times New Roman"/>
          <w:bCs/>
          <w:caps/>
          <w:sz w:val="24"/>
          <w:szCs w:val="24"/>
          <w:lang w:bidi="ar-SA"/>
        </w:rPr>
        <w:tab/>
        <w:t>84</w:t>
      </w: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r>
        <w:rPr>
          <w:rFonts w:ascii="Times New Roman" w:hAnsi="Times New Roman"/>
          <w:sz w:val="24"/>
          <w:szCs w:val="24"/>
        </w:rPr>
        <w:t xml:space="preserve">LIST OF </w:t>
      </w:r>
      <w:r w:rsidRPr="00611AE1">
        <w:rPr>
          <w:rFonts w:ascii="Times New Roman" w:hAnsi="Times New Roman"/>
          <w:sz w:val="24"/>
          <w:szCs w:val="24"/>
        </w:rPr>
        <w:t>TABLES</w:t>
      </w:r>
    </w:p>
    <w:p w:rsidR="00D82BC6" w:rsidRDefault="00D82BC6" w:rsidP="00D82BC6">
      <w:pPr>
        <w:spacing w:line="480" w:lineRule="auto"/>
        <w:rPr>
          <w:rFonts w:ascii="Times New Roman" w:hAnsi="Times New Roman"/>
          <w:sz w:val="24"/>
          <w:szCs w:val="24"/>
        </w:rPr>
      </w:pPr>
      <w:r>
        <w:rPr>
          <w:rFonts w:ascii="Times New Roman" w:hAnsi="Times New Roman"/>
          <w:sz w:val="24"/>
          <w:szCs w:val="24"/>
        </w:rPr>
        <w:t>Table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Page</w:t>
      </w:r>
    </w:p>
    <w:p w:rsidR="00D82BC6" w:rsidRDefault="00D82BC6" w:rsidP="00D82BC6">
      <w:pPr>
        <w:spacing w:line="480" w:lineRule="auto"/>
        <w:rPr>
          <w:rFonts w:ascii="Times New Roman" w:hAnsi="Times New Roman"/>
          <w:sz w:val="24"/>
          <w:szCs w:val="24"/>
        </w:rPr>
      </w:pPr>
      <w:r>
        <w:rPr>
          <w:rFonts w:ascii="Times New Roman" w:hAnsi="Times New Roman"/>
          <w:sz w:val="24"/>
          <w:szCs w:val="24"/>
        </w:rPr>
        <w:t>6.1</w:t>
      </w:r>
      <w:r w:rsidRPr="00361B5C">
        <w:rPr>
          <w:rFonts w:ascii="Times New Roman" w:hAnsi="Times New Roman"/>
          <w:sz w:val="24"/>
          <w:szCs w:val="24"/>
        </w:rPr>
        <w:t xml:space="preserve"> The cost of a new parking space compared with price of a new car</w:t>
      </w:r>
      <w:r>
        <w:rPr>
          <w:rFonts w:ascii="Times New Roman" w:hAnsi="Times New Roman"/>
          <w:sz w:val="24"/>
          <w:szCs w:val="24"/>
        </w:rPr>
        <w:t>………………...27</w:t>
      </w:r>
    </w:p>
    <w:p w:rsidR="00D82BC6" w:rsidRPr="00361B5C" w:rsidRDefault="00D82BC6" w:rsidP="00D82BC6">
      <w:pPr>
        <w:spacing w:line="480" w:lineRule="auto"/>
        <w:rPr>
          <w:rFonts w:ascii="Times New Roman" w:hAnsi="Times New Roman"/>
          <w:sz w:val="24"/>
          <w:szCs w:val="24"/>
        </w:rPr>
      </w:pPr>
      <w:r>
        <w:rPr>
          <w:rFonts w:ascii="Times New Roman" w:hAnsi="Times New Roman"/>
          <w:sz w:val="24"/>
          <w:szCs w:val="24"/>
        </w:rPr>
        <w:t>6.2</w:t>
      </w:r>
      <w:r w:rsidRPr="00361B5C">
        <w:rPr>
          <w:rFonts w:ascii="Times New Roman" w:hAnsi="Times New Roman"/>
          <w:sz w:val="24"/>
          <w:szCs w:val="24"/>
        </w:rPr>
        <w:t xml:space="preserve"> Land Use and Parking Cost</w:t>
      </w:r>
      <w:r>
        <w:rPr>
          <w:rFonts w:ascii="Times New Roman" w:hAnsi="Times New Roman"/>
          <w:sz w:val="24"/>
          <w:szCs w:val="24"/>
        </w:rPr>
        <w:t>…………………………………………………………..28</w:t>
      </w:r>
    </w:p>
    <w:p w:rsidR="00D82BC6" w:rsidRPr="00611AE1" w:rsidRDefault="00D82BC6" w:rsidP="00D82BC6">
      <w:pPr>
        <w:spacing w:line="480" w:lineRule="auto"/>
        <w:rPr>
          <w:rFonts w:ascii="Times New Roman" w:hAnsi="Times New Roman"/>
          <w:sz w:val="24"/>
          <w:szCs w:val="24"/>
        </w:rPr>
      </w:pPr>
      <w:r>
        <w:rPr>
          <w:rFonts w:ascii="Times New Roman" w:hAnsi="Times New Roman"/>
          <w:sz w:val="24"/>
          <w:szCs w:val="24"/>
        </w:rPr>
        <w:t xml:space="preserve">7.1 </w:t>
      </w:r>
      <w:r w:rsidRPr="00611AE1">
        <w:rPr>
          <w:rFonts w:ascii="Times New Roman" w:hAnsi="Times New Roman"/>
          <w:sz w:val="24"/>
          <w:szCs w:val="24"/>
        </w:rPr>
        <w:t>Walking C</w:t>
      </w:r>
      <w:r>
        <w:rPr>
          <w:rFonts w:ascii="Times New Roman" w:hAnsi="Times New Roman"/>
          <w:sz w:val="24"/>
          <w:szCs w:val="24"/>
        </w:rPr>
        <w:t>atchment Distances……………………………………………………….38</w:t>
      </w:r>
    </w:p>
    <w:p w:rsidR="00D82BC6" w:rsidRPr="00611AE1" w:rsidRDefault="00D82BC6" w:rsidP="00D82BC6">
      <w:pPr>
        <w:spacing w:line="480" w:lineRule="auto"/>
        <w:rPr>
          <w:rFonts w:ascii="Times New Roman" w:hAnsi="Times New Roman"/>
          <w:sz w:val="24"/>
          <w:szCs w:val="24"/>
        </w:rPr>
      </w:pPr>
      <w:r>
        <w:rPr>
          <w:rFonts w:ascii="Times New Roman" w:hAnsi="Times New Roman"/>
          <w:sz w:val="24"/>
          <w:szCs w:val="24"/>
        </w:rPr>
        <w:t xml:space="preserve">7.2 </w:t>
      </w:r>
      <w:r w:rsidRPr="00611AE1">
        <w:rPr>
          <w:rFonts w:ascii="Times New Roman" w:hAnsi="Times New Roman"/>
          <w:sz w:val="24"/>
          <w:szCs w:val="24"/>
        </w:rPr>
        <w:t>TOD Housing an</w:t>
      </w:r>
      <w:r>
        <w:rPr>
          <w:rFonts w:ascii="Times New Roman" w:hAnsi="Times New Roman"/>
          <w:sz w:val="24"/>
          <w:szCs w:val="24"/>
        </w:rPr>
        <w:t>d ITE Vehicle Generation Rates……………………………….......44</w:t>
      </w:r>
    </w:p>
    <w:p w:rsidR="00D82BC6" w:rsidRPr="00611AE1" w:rsidRDefault="00D82BC6" w:rsidP="00D82BC6">
      <w:pPr>
        <w:spacing w:line="480" w:lineRule="auto"/>
        <w:rPr>
          <w:rFonts w:ascii="Times New Roman" w:hAnsi="Times New Roman"/>
          <w:sz w:val="24"/>
          <w:szCs w:val="24"/>
        </w:rPr>
      </w:pPr>
      <w:r>
        <w:rPr>
          <w:rFonts w:ascii="Times New Roman" w:hAnsi="Times New Roman"/>
          <w:sz w:val="24"/>
          <w:szCs w:val="24"/>
        </w:rPr>
        <w:t xml:space="preserve">7.3 </w:t>
      </w:r>
      <w:r w:rsidRPr="00611AE1">
        <w:rPr>
          <w:rFonts w:ascii="Times New Roman" w:hAnsi="Times New Roman"/>
          <w:sz w:val="24"/>
          <w:szCs w:val="24"/>
        </w:rPr>
        <w:t>AM Peak trip generation r</w:t>
      </w:r>
      <w:r>
        <w:rPr>
          <w:rFonts w:ascii="Times New Roman" w:hAnsi="Times New Roman"/>
          <w:sz w:val="24"/>
          <w:szCs w:val="24"/>
        </w:rPr>
        <w:t>ate for TOD housing projects…………………………….45</w:t>
      </w:r>
    </w:p>
    <w:p w:rsidR="00D82BC6" w:rsidRDefault="00D82BC6" w:rsidP="00D82BC6">
      <w:pPr>
        <w:spacing w:line="480" w:lineRule="auto"/>
        <w:rPr>
          <w:rFonts w:ascii="Times New Roman" w:hAnsi="Times New Roman"/>
          <w:sz w:val="24"/>
          <w:szCs w:val="24"/>
        </w:rPr>
      </w:pPr>
      <w:r>
        <w:rPr>
          <w:rFonts w:ascii="Times New Roman" w:hAnsi="Times New Roman"/>
          <w:sz w:val="24"/>
          <w:szCs w:val="24"/>
        </w:rPr>
        <w:t>8.1</w:t>
      </w:r>
      <w:r w:rsidRPr="00611AE1">
        <w:rPr>
          <w:rFonts w:ascii="Times New Roman" w:hAnsi="Times New Roman"/>
          <w:sz w:val="24"/>
          <w:szCs w:val="24"/>
        </w:rPr>
        <w:t xml:space="preserve"> Resident Parking Permits Issues in 19</w:t>
      </w:r>
      <w:r>
        <w:rPr>
          <w:rFonts w:ascii="Times New Roman" w:hAnsi="Times New Roman"/>
          <w:sz w:val="24"/>
          <w:szCs w:val="24"/>
        </w:rPr>
        <w:t>90 and 2000 by Neighborhood………………48</w:t>
      </w:r>
    </w:p>
    <w:p w:rsidR="00D82BC6" w:rsidRPr="00611AE1" w:rsidRDefault="00D82BC6" w:rsidP="00D82BC6">
      <w:pPr>
        <w:spacing w:line="480" w:lineRule="auto"/>
        <w:rPr>
          <w:rFonts w:ascii="Times New Roman" w:hAnsi="Times New Roman"/>
          <w:sz w:val="24"/>
          <w:szCs w:val="24"/>
        </w:rPr>
      </w:pPr>
      <w:r>
        <w:rPr>
          <w:rFonts w:ascii="Times New Roman" w:hAnsi="Times New Roman"/>
          <w:sz w:val="24"/>
          <w:szCs w:val="24"/>
        </w:rPr>
        <w:t xml:space="preserve">8.2 </w:t>
      </w:r>
      <w:r w:rsidRPr="00611AE1">
        <w:rPr>
          <w:rFonts w:ascii="Times New Roman" w:hAnsi="Times New Roman"/>
          <w:sz w:val="24"/>
          <w:szCs w:val="24"/>
        </w:rPr>
        <w:t>Gr</w:t>
      </w:r>
      <w:r>
        <w:rPr>
          <w:rFonts w:ascii="Times New Roman" w:hAnsi="Times New Roman"/>
          <w:sz w:val="24"/>
          <w:szCs w:val="24"/>
        </w:rPr>
        <w:t>owth in Incomes 1990-2000 ………………………………………………….......52</w:t>
      </w:r>
    </w:p>
    <w:p w:rsidR="00D82BC6" w:rsidRPr="00611AE1" w:rsidRDefault="00D82BC6" w:rsidP="00D82BC6">
      <w:pPr>
        <w:spacing w:line="480" w:lineRule="auto"/>
        <w:rPr>
          <w:rFonts w:ascii="Times New Roman" w:hAnsi="Times New Roman"/>
          <w:sz w:val="24"/>
          <w:szCs w:val="24"/>
        </w:rPr>
      </w:pPr>
      <w:r>
        <w:rPr>
          <w:rFonts w:ascii="Times New Roman" w:hAnsi="Times New Roman"/>
          <w:sz w:val="24"/>
          <w:szCs w:val="24"/>
        </w:rPr>
        <w:t>8.3</w:t>
      </w:r>
      <w:r w:rsidRPr="00611AE1">
        <w:rPr>
          <w:rFonts w:ascii="Times New Roman" w:hAnsi="Times New Roman"/>
          <w:sz w:val="24"/>
          <w:szCs w:val="24"/>
        </w:rPr>
        <w:t xml:space="preserve"> Residential Densities and Mode of Commute to</w:t>
      </w:r>
      <w:r>
        <w:rPr>
          <w:rFonts w:ascii="Times New Roman" w:hAnsi="Times New Roman"/>
          <w:sz w:val="24"/>
          <w:szCs w:val="24"/>
        </w:rPr>
        <w:t xml:space="preserve"> Work by ½ of Transit Stations.......58</w:t>
      </w:r>
    </w:p>
    <w:p w:rsidR="00D82BC6" w:rsidRPr="00611AE1" w:rsidRDefault="00D82BC6" w:rsidP="00D82BC6">
      <w:pPr>
        <w:spacing w:line="480" w:lineRule="auto"/>
        <w:rPr>
          <w:rFonts w:ascii="Times New Roman" w:hAnsi="Times New Roman"/>
          <w:sz w:val="24"/>
          <w:szCs w:val="24"/>
        </w:rPr>
      </w:pPr>
      <w:r>
        <w:rPr>
          <w:rFonts w:ascii="Times New Roman" w:hAnsi="Times New Roman"/>
          <w:sz w:val="24"/>
          <w:szCs w:val="24"/>
        </w:rPr>
        <w:t>8.4</w:t>
      </w:r>
      <w:r w:rsidRPr="00611AE1">
        <w:rPr>
          <w:rFonts w:ascii="Times New Roman" w:hAnsi="Times New Roman"/>
          <w:sz w:val="24"/>
          <w:szCs w:val="24"/>
        </w:rPr>
        <w:t xml:space="preserve"> </w:t>
      </w:r>
      <w:r w:rsidRPr="00611AE1">
        <w:rPr>
          <w:rFonts w:ascii="Times New Roman" w:hAnsi="Times New Roman"/>
          <w:bCs/>
          <w:sz w:val="24"/>
          <w:szCs w:val="24"/>
        </w:rPr>
        <w:t>Residential Types by Station Area</w:t>
      </w:r>
      <w:r>
        <w:rPr>
          <w:rFonts w:ascii="Times New Roman" w:hAnsi="Times New Roman"/>
          <w:sz w:val="24"/>
          <w:szCs w:val="24"/>
        </w:rPr>
        <w:t xml:space="preserve"> </w:t>
      </w:r>
      <w:smartTag w:uri="urn:schemas-microsoft-com:office:smarttags" w:element="place">
        <w:smartTag w:uri="urn:schemas-microsoft-com:office:smarttags" w:element="City">
          <w:r>
            <w:rPr>
              <w:rFonts w:ascii="Times New Roman" w:hAnsi="Times New Roman"/>
              <w:sz w:val="24"/>
              <w:szCs w:val="24"/>
            </w:rPr>
            <w:t>Somerville</w:t>
          </w:r>
        </w:smartTag>
        <w:r>
          <w:rPr>
            <w:rFonts w:ascii="Times New Roman" w:hAnsi="Times New Roman"/>
            <w:sz w:val="24"/>
            <w:szCs w:val="24"/>
          </w:rPr>
          <w:t xml:space="preserve">, </w:t>
        </w:r>
        <w:smartTag w:uri="urn:schemas-microsoft-com:office:smarttags" w:element="State">
          <w:r>
            <w:rPr>
              <w:rFonts w:ascii="Times New Roman" w:hAnsi="Times New Roman"/>
              <w:sz w:val="24"/>
              <w:szCs w:val="24"/>
            </w:rPr>
            <w:t>MA</w:t>
          </w:r>
        </w:smartTag>
      </w:smartTag>
      <w:r>
        <w:rPr>
          <w:rFonts w:ascii="Times New Roman" w:hAnsi="Times New Roman"/>
          <w:sz w:val="24"/>
          <w:szCs w:val="24"/>
        </w:rPr>
        <w:t>…………………………………62</w:t>
      </w: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p>
    <w:p w:rsidR="00D82BC6" w:rsidRDefault="00D82BC6" w:rsidP="00D82BC6">
      <w:pPr>
        <w:spacing w:line="480" w:lineRule="auto"/>
        <w:jc w:val="center"/>
        <w:rPr>
          <w:rFonts w:ascii="Times New Roman" w:hAnsi="Times New Roman"/>
          <w:sz w:val="24"/>
          <w:szCs w:val="24"/>
        </w:rPr>
      </w:pPr>
      <w:r w:rsidRPr="00611AE1">
        <w:rPr>
          <w:rFonts w:ascii="Times New Roman" w:hAnsi="Times New Roman"/>
          <w:sz w:val="24"/>
          <w:szCs w:val="24"/>
        </w:rPr>
        <w:t>LIST OF FIGURES</w:t>
      </w:r>
    </w:p>
    <w:p w:rsidR="00D82BC6" w:rsidRDefault="00D82BC6" w:rsidP="00D82BC6">
      <w:pPr>
        <w:spacing w:line="480" w:lineRule="auto"/>
        <w:rPr>
          <w:rFonts w:ascii="Times New Roman" w:hAnsi="Times New Roman"/>
          <w:sz w:val="24"/>
          <w:szCs w:val="24"/>
        </w:rPr>
      </w:pPr>
      <w:r>
        <w:rPr>
          <w:rFonts w:ascii="Times New Roman" w:hAnsi="Times New Roman"/>
          <w:sz w:val="24"/>
          <w:szCs w:val="24"/>
        </w:rPr>
        <w:t>Figure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Page</w:t>
      </w:r>
    </w:p>
    <w:p w:rsidR="00D82BC6" w:rsidRPr="00B24500" w:rsidRDefault="00D82BC6" w:rsidP="00D82BC6">
      <w:pPr>
        <w:tabs>
          <w:tab w:val="right" w:leader="dot" w:pos="8640"/>
        </w:tabs>
        <w:spacing w:line="480" w:lineRule="auto"/>
        <w:rPr>
          <w:rFonts w:ascii="Times New Roman" w:hAnsi="Times New Roman"/>
          <w:b/>
          <w:sz w:val="24"/>
          <w:szCs w:val="24"/>
        </w:rPr>
      </w:pPr>
      <w:r>
        <w:rPr>
          <w:rFonts w:ascii="Times New Roman" w:hAnsi="Times New Roman"/>
          <w:sz w:val="24"/>
          <w:szCs w:val="24"/>
        </w:rPr>
        <w:t xml:space="preserve">2.1 </w:t>
      </w:r>
      <w:r w:rsidRPr="00AF7C24">
        <w:rPr>
          <w:rFonts w:ascii="Times New Roman" w:hAnsi="Times New Roman"/>
          <w:sz w:val="24"/>
          <w:szCs w:val="24"/>
        </w:rPr>
        <w:t>Transit Study Example</w:t>
      </w:r>
      <w:r>
        <w:rPr>
          <w:rFonts w:ascii="Times New Roman" w:hAnsi="Times New Roman"/>
          <w:sz w:val="24"/>
          <w:szCs w:val="24"/>
        </w:rPr>
        <w:tab/>
        <w:t>8</w:t>
      </w:r>
    </w:p>
    <w:p w:rsidR="00D82BC6" w:rsidRDefault="00D82BC6" w:rsidP="00D82BC6">
      <w:pPr>
        <w:tabs>
          <w:tab w:val="right" w:leader="dot" w:pos="8640"/>
        </w:tabs>
        <w:spacing w:line="480" w:lineRule="auto"/>
        <w:rPr>
          <w:rFonts w:ascii="Times New Roman" w:hAnsi="Times New Roman"/>
          <w:sz w:val="24"/>
          <w:szCs w:val="24"/>
        </w:rPr>
      </w:pPr>
      <w:r>
        <w:rPr>
          <w:rFonts w:ascii="Times New Roman" w:hAnsi="Times New Roman"/>
          <w:sz w:val="24"/>
          <w:szCs w:val="24"/>
        </w:rPr>
        <w:t>4.1 Typical Households</w:t>
      </w:r>
      <w:r>
        <w:rPr>
          <w:rFonts w:ascii="Times New Roman" w:hAnsi="Times New Roman"/>
          <w:sz w:val="24"/>
          <w:szCs w:val="24"/>
        </w:rPr>
        <w:tab/>
        <w:t>17</w:t>
      </w:r>
    </w:p>
    <w:p w:rsidR="00D82BC6" w:rsidRDefault="00D82BC6" w:rsidP="00D82BC6">
      <w:pPr>
        <w:spacing w:line="480" w:lineRule="auto"/>
        <w:rPr>
          <w:rFonts w:ascii="Times New Roman" w:hAnsi="Times New Roman"/>
          <w:sz w:val="24"/>
          <w:szCs w:val="24"/>
        </w:rPr>
      </w:pPr>
      <w:r>
        <w:rPr>
          <w:rFonts w:ascii="Times New Roman" w:hAnsi="Times New Roman"/>
          <w:sz w:val="24"/>
          <w:szCs w:val="24"/>
        </w:rPr>
        <w:t>4.2</w:t>
      </w:r>
      <w:r w:rsidRPr="00611AE1">
        <w:rPr>
          <w:rFonts w:ascii="Times New Roman" w:hAnsi="Times New Roman"/>
          <w:sz w:val="24"/>
          <w:szCs w:val="24"/>
        </w:rPr>
        <w:t xml:space="preserve"> Households that Spend More of their Budget </w:t>
      </w:r>
      <w:r>
        <w:rPr>
          <w:rFonts w:ascii="Times New Roman" w:hAnsi="Times New Roman"/>
          <w:sz w:val="24"/>
          <w:szCs w:val="24"/>
        </w:rPr>
        <w:t>on Housing Spend Less on Transportation……………………………………………………………………………18</w:t>
      </w:r>
    </w:p>
    <w:p w:rsidR="00D82BC6" w:rsidRDefault="00D82BC6" w:rsidP="00057FBF">
      <w:pPr>
        <w:tabs>
          <w:tab w:val="right" w:leader="dot" w:pos="8640"/>
        </w:tabs>
        <w:spacing w:line="480" w:lineRule="auto"/>
        <w:rPr>
          <w:rFonts w:ascii="Times New Roman" w:hAnsi="Times New Roman"/>
          <w:sz w:val="24"/>
          <w:szCs w:val="24"/>
        </w:rPr>
      </w:pPr>
      <w:r>
        <w:rPr>
          <w:rFonts w:ascii="Times New Roman" w:hAnsi="Times New Roman"/>
          <w:sz w:val="24"/>
          <w:szCs w:val="24"/>
        </w:rPr>
        <w:t>6.1</w:t>
      </w:r>
      <w:r w:rsidRPr="00611AE1">
        <w:rPr>
          <w:rFonts w:ascii="Times New Roman" w:hAnsi="Times New Roman"/>
          <w:sz w:val="24"/>
          <w:szCs w:val="24"/>
        </w:rPr>
        <w:t xml:space="preserve"> Expected Land</w:t>
      </w:r>
      <w:r>
        <w:rPr>
          <w:rFonts w:ascii="Times New Roman" w:hAnsi="Times New Roman"/>
          <w:sz w:val="24"/>
          <w:szCs w:val="24"/>
        </w:rPr>
        <w:t xml:space="preserve"> Uses Profits be</w:t>
      </w:r>
      <w:r w:rsidR="00057FBF">
        <w:rPr>
          <w:rFonts w:ascii="Times New Roman" w:hAnsi="Times New Roman"/>
          <w:sz w:val="24"/>
          <w:szCs w:val="24"/>
        </w:rPr>
        <w:t>fore Transit</w:t>
      </w:r>
      <w:r w:rsidR="00057FBF">
        <w:rPr>
          <w:rFonts w:ascii="Times New Roman" w:hAnsi="Times New Roman"/>
          <w:sz w:val="24"/>
          <w:szCs w:val="24"/>
        </w:rPr>
        <w:tab/>
        <w:t>29</w:t>
      </w:r>
    </w:p>
    <w:p w:rsidR="00D82BC6" w:rsidRPr="00611AE1" w:rsidRDefault="00D82BC6" w:rsidP="00D82BC6">
      <w:pPr>
        <w:spacing w:line="480" w:lineRule="auto"/>
        <w:rPr>
          <w:rFonts w:ascii="Times New Roman" w:hAnsi="Times New Roman"/>
          <w:sz w:val="24"/>
          <w:szCs w:val="24"/>
        </w:rPr>
      </w:pPr>
      <w:r>
        <w:rPr>
          <w:rFonts w:ascii="Times New Roman" w:hAnsi="Times New Roman"/>
          <w:sz w:val="24"/>
          <w:szCs w:val="24"/>
        </w:rPr>
        <w:t>7.1</w:t>
      </w:r>
      <w:r w:rsidRPr="00611AE1">
        <w:rPr>
          <w:rFonts w:ascii="Times New Roman" w:hAnsi="Times New Roman"/>
          <w:sz w:val="24"/>
          <w:szCs w:val="24"/>
        </w:rPr>
        <w:t xml:space="preserve"> Mode of Transportation Usage </w:t>
      </w:r>
      <w:r>
        <w:rPr>
          <w:rFonts w:ascii="Times New Roman" w:hAnsi="Times New Roman"/>
          <w:sz w:val="24"/>
          <w:szCs w:val="24"/>
        </w:rPr>
        <w:t>within Proximity to Transit………………………..37</w:t>
      </w:r>
    </w:p>
    <w:p w:rsidR="00D82BC6" w:rsidRPr="00611AE1" w:rsidRDefault="00D82BC6" w:rsidP="00D82BC6">
      <w:pPr>
        <w:spacing w:line="480" w:lineRule="auto"/>
        <w:rPr>
          <w:rFonts w:ascii="Times New Roman" w:hAnsi="Times New Roman"/>
          <w:sz w:val="24"/>
          <w:szCs w:val="24"/>
        </w:rPr>
      </w:pPr>
      <w:r>
        <w:rPr>
          <w:rFonts w:ascii="Times New Roman" w:hAnsi="Times New Roman"/>
          <w:sz w:val="24"/>
          <w:szCs w:val="24"/>
        </w:rPr>
        <w:t>8.1</w:t>
      </w:r>
      <w:r w:rsidRPr="00611AE1">
        <w:rPr>
          <w:rFonts w:ascii="Times New Roman" w:hAnsi="Times New Roman"/>
          <w:sz w:val="24"/>
          <w:szCs w:val="24"/>
        </w:rPr>
        <w:t xml:space="preserve"> Land Value Assessmen</w:t>
      </w:r>
      <w:r>
        <w:rPr>
          <w:rFonts w:ascii="Times New Roman" w:hAnsi="Times New Roman"/>
          <w:sz w:val="24"/>
          <w:szCs w:val="24"/>
        </w:rPr>
        <w:t xml:space="preserve">ts in </w:t>
      </w:r>
      <w:smartTag w:uri="urn:schemas-microsoft-com:office:smarttags" w:element="place">
        <w:smartTag w:uri="urn:schemas-microsoft-com:office:smarttags" w:element="City">
          <w:r>
            <w:rPr>
              <w:rFonts w:ascii="Times New Roman" w:hAnsi="Times New Roman"/>
              <w:sz w:val="24"/>
              <w:szCs w:val="24"/>
            </w:rPr>
            <w:t>Somerville</w:t>
          </w:r>
        </w:smartTag>
      </w:smartTag>
      <w:r>
        <w:rPr>
          <w:rFonts w:ascii="Times New Roman" w:hAnsi="Times New Roman"/>
          <w:sz w:val="24"/>
          <w:szCs w:val="24"/>
        </w:rPr>
        <w:t xml:space="preserve"> Transit Radii……………………………...51</w:t>
      </w:r>
      <w:r w:rsidRPr="00611AE1">
        <w:rPr>
          <w:rFonts w:ascii="Times New Roman" w:hAnsi="Times New Roman"/>
          <w:sz w:val="24"/>
          <w:szCs w:val="24"/>
        </w:rPr>
        <w:t xml:space="preserve"> </w:t>
      </w:r>
    </w:p>
    <w:p w:rsidR="00D82BC6" w:rsidRDefault="00D82BC6" w:rsidP="00D82BC6">
      <w:pPr>
        <w:spacing w:line="480" w:lineRule="auto"/>
      </w:pPr>
      <w:r>
        <w:rPr>
          <w:rFonts w:ascii="Times New Roman" w:hAnsi="Times New Roman"/>
          <w:sz w:val="24"/>
          <w:szCs w:val="24"/>
        </w:rPr>
        <w:t>8.2 Journey to Work 2008………………………………………………………………52</w:t>
      </w:r>
    </w:p>
    <w:p w:rsidR="000503CB" w:rsidRDefault="000503CB" w:rsidP="000503CB">
      <w:pPr>
        <w:spacing w:line="240" w:lineRule="auto"/>
        <w:rPr>
          <w:rFonts w:ascii="Times New Roman" w:hAnsi="Times New Roman"/>
          <w:sz w:val="24"/>
          <w:szCs w:val="24"/>
        </w:rPr>
      </w:pPr>
    </w:p>
    <w:p w:rsidR="000503CB" w:rsidRDefault="000503CB" w:rsidP="000503CB">
      <w:pPr>
        <w:spacing w:line="240" w:lineRule="auto"/>
        <w:rPr>
          <w:rFonts w:ascii="Times New Roman" w:hAnsi="Times New Roman"/>
          <w:sz w:val="24"/>
          <w:szCs w:val="24"/>
        </w:rPr>
      </w:pPr>
    </w:p>
    <w:p w:rsidR="000503CB" w:rsidRDefault="000503CB" w:rsidP="000503CB">
      <w:pPr>
        <w:spacing w:line="240" w:lineRule="auto"/>
        <w:rPr>
          <w:rFonts w:ascii="Times New Roman" w:hAnsi="Times New Roman"/>
          <w:sz w:val="24"/>
          <w:szCs w:val="24"/>
        </w:rPr>
      </w:pPr>
    </w:p>
    <w:p w:rsidR="000503CB" w:rsidRDefault="000503CB" w:rsidP="000503CB">
      <w:pPr>
        <w:spacing w:line="240" w:lineRule="auto"/>
        <w:rPr>
          <w:rFonts w:ascii="Times New Roman" w:hAnsi="Times New Roman"/>
          <w:sz w:val="24"/>
          <w:szCs w:val="24"/>
        </w:rPr>
      </w:pPr>
    </w:p>
    <w:p w:rsidR="000503CB" w:rsidRDefault="000503CB" w:rsidP="000503CB">
      <w:pPr>
        <w:spacing w:line="480" w:lineRule="auto"/>
        <w:rPr>
          <w:rFonts w:ascii="Times New Roman" w:hAnsi="Times New Roman"/>
          <w:sz w:val="24"/>
          <w:szCs w:val="24"/>
        </w:rPr>
      </w:pPr>
    </w:p>
    <w:p w:rsidR="0049264B" w:rsidRDefault="0049264B" w:rsidP="00495079">
      <w:pPr>
        <w:spacing w:line="480" w:lineRule="auto"/>
        <w:jc w:val="center"/>
        <w:rPr>
          <w:rFonts w:ascii="Times New Roman" w:hAnsi="Times New Roman"/>
          <w:b/>
          <w:caps/>
          <w:sz w:val="24"/>
          <w:szCs w:val="24"/>
        </w:rPr>
        <w:sectPr w:rsidR="0049264B" w:rsidSect="000D7D4B">
          <w:footerReference w:type="default" r:id="rId7"/>
          <w:type w:val="continuous"/>
          <w:pgSz w:w="12240" w:h="15840" w:code="1"/>
          <w:pgMar w:top="1440" w:right="1440" w:bottom="1440" w:left="2160" w:header="0" w:footer="720" w:gutter="0"/>
          <w:paperSrc w:first="15" w:other="15"/>
          <w:pgNumType w:fmt="lowerRoman" w:start="4"/>
          <w:cols w:space="720"/>
          <w:docGrid w:linePitch="326"/>
        </w:sectPr>
      </w:pPr>
    </w:p>
    <w:p w:rsidR="001D49B3" w:rsidRDefault="001D49B3" w:rsidP="00495079">
      <w:pPr>
        <w:spacing w:line="480" w:lineRule="auto"/>
        <w:jc w:val="center"/>
        <w:rPr>
          <w:rFonts w:ascii="Times New Roman" w:hAnsi="Times New Roman"/>
          <w:b/>
          <w:caps/>
          <w:sz w:val="24"/>
          <w:szCs w:val="24"/>
        </w:rPr>
      </w:pPr>
    </w:p>
    <w:p w:rsidR="001D49B3" w:rsidRDefault="001D49B3" w:rsidP="00495079">
      <w:pPr>
        <w:spacing w:line="480" w:lineRule="auto"/>
        <w:jc w:val="center"/>
        <w:rPr>
          <w:rFonts w:ascii="Times New Roman" w:hAnsi="Times New Roman"/>
          <w:b/>
          <w:caps/>
          <w:sz w:val="24"/>
          <w:szCs w:val="24"/>
        </w:rPr>
      </w:pPr>
    </w:p>
    <w:p w:rsidR="001D49B3" w:rsidRDefault="001D49B3" w:rsidP="00495079">
      <w:pPr>
        <w:spacing w:line="480" w:lineRule="auto"/>
        <w:jc w:val="center"/>
        <w:rPr>
          <w:rFonts w:ascii="Times New Roman" w:hAnsi="Times New Roman"/>
          <w:b/>
          <w:caps/>
          <w:sz w:val="24"/>
          <w:szCs w:val="24"/>
        </w:rPr>
      </w:pPr>
    </w:p>
    <w:p w:rsidR="00A94953" w:rsidRDefault="00A94953" w:rsidP="00495079">
      <w:pPr>
        <w:spacing w:line="480" w:lineRule="auto"/>
        <w:jc w:val="center"/>
        <w:rPr>
          <w:rFonts w:ascii="Times New Roman" w:hAnsi="Times New Roman"/>
          <w:b/>
          <w:caps/>
          <w:sz w:val="24"/>
          <w:szCs w:val="24"/>
        </w:rPr>
      </w:pPr>
    </w:p>
    <w:p w:rsidR="004E572A" w:rsidRDefault="00610C00" w:rsidP="00495079">
      <w:pPr>
        <w:spacing w:line="480" w:lineRule="auto"/>
        <w:jc w:val="center"/>
        <w:rPr>
          <w:rFonts w:ascii="Times New Roman" w:hAnsi="Times New Roman"/>
          <w:b/>
          <w:sz w:val="24"/>
          <w:szCs w:val="24"/>
        </w:rPr>
      </w:pPr>
      <w:r w:rsidRPr="004E572A">
        <w:rPr>
          <w:rFonts w:ascii="Times New Roman" w:hAnsi="Times New Roman"/>
          <w:b/>
          <w:caps/>
          <w:sz w:val="24"/>
          <w:szCs w:val="24"/>
        </w:rPr>
        <w:t>C</w:t>
      </w:r>
      <w:r w:rsidR="002273EE" w:rsidRPr="004E572A">
        <w:rPr>
          <w:rFonts w:ascii="Times New Roman" w:hAnsi="Times New Roman"/>
          <w:b/>
          <w:caps/>
          <w:sz w:val="24"/>
          <w:szCs w:val="24"/>
        </w:rPr>
        <w:t>hapter</w:t>
      </w:r>
      <w:r w:rsidR="002273EE" w:rsidRPr="00790707">
        <w:rPr>
          <w:rFonts w:ascii="Times New Roman" w:hAnsi="Times New Roman"/>
          <w:b/>
          <w:sz w:val="24"/>
          <w:szCs w:val="24"/>
        </w:rPr>
        <w:t xml:space="preserve"> 1</w:t>
      </w:r>
    </w:p>
    <w:p w:rsidR="002273EE" w:rsidRPr="004E572A" w:rsidRDefault="00433C10" w:rsidP="00495079">
      <w:pPr>
        <w:spacing w:line="480" w:lineRule="auto"/>
        <w:jc w:val="center"/>
        <w:rPr>
          <w:rFonts w:ascii="Times New Roman" w:hAnsi="Times New Roman"/>
          <w:b/>
          <w:caps/>
          <w:sz w:val="24"/>
          <w:szCs w:val="24"/>
        </w:rPr>
      </w:pPr>
      <w:r>
        <w:rPr>
          <w:rFonts w:ascii="Times New Roman" w:hAnsi="Times New Roman"/>
          <w:b/>
          <w:sz w:val="24"/>
          <w:szCs w:val="24"/>
        </w:rPr>
        <w:t xml:space="preserve"> </w:t>
      </w:r>
      <w:r w:rsidRPr="004E572A">
        <w:rPr>
          <w:rFonts w:ascii="Times New Roman" w:hAnsi="Times New Roman"/>
          <w:b/>
          <w:caps/>
          <w:sz w:val="24"/>
          <w:szCs w:val="24"/>
        </w:rPr>
        <w:t>Introduction</w:t>
      </w:r>
    </w:p>
    <w:p w:rsidR="001269E7" w:rsidRPr="00434A02" w:rsidRDefault="009F2B28" w:rsidP="00C86D65">
      <w:pPr>
        <w:spacing w:line="480" w:lineRule="auto"/>
        <w:ind w:firstLine="720"/>
        <w:rPr>
          <w:rFonts w:ascii="Times New Roman" w:hAnsi="Times New Roman"/>
          <w:sz w:val="24"/>
          <w:szCs w:val="24"/>
        </w:rPr>
      </w:pPr>
      <w:r w:rsidRPr="00434A02">
        <w:rPr>
          <w:rFonts w:ascii="Times New Roman" w:hAnsi="Times New Roman"/>
          <w:sz w:val="24"/>
          <w:szCs w:val="24"/>
        </w:rPr>
        <w:t xml:space="preserve">Americans today drive almost 35 percent more miles a year </w:t>
      </w:r>
      <w:r w:rsidR="00433C10">
        <w:rPr>
          <w:rFonts w:ascii="Times New Roman" w:hAnsi="Times New Roman"/>
          <w:sz w:val="24"/>
          <w:szCs w:val="24"/>
        </w:rPr>
        <w:t xml:space="preserve">per capita </w:t>
      </w:r>
      <w:r w:rsidRPr="00434A02">
        <w:rPr>
          <w:rFonts w:ascii="Times New Roman" w:hAnsi="Times New Roman"/>
          <w:sz w:val="24"/>
          <w:szCs w:val="24"/>
        </w:rPr>
        <w:t xml:space="preserve">than they did in the </w:t>
      </w:r>
      <w:r w:rsidR="00097CE1">
        <w:rPr>
          <w:rFonts w:ascii="Times New Roman" w:hAnsi="Times New Roman"/>
          <w:sz w:val="24"/>
          <w:szCs w:val="24"/>
        </w:rPr>
        <w:t>early 1980’s</w:t>
      </w:r>
      <w:r w:rsidRPr="00434A02">
        <w:rPr>
          <w:rFonts w:ascii="Times New Roman" w:hAnsi="Times New Roman"/>
          <w:sz w:val="24"/>
          <w:szCs w:val="24"/>
        </w:rPr>
        <w:t xml:space="preserve"> </w:t>
      </w:r>
      <w:r w:rsidR="004F7A4D" w:rsidRPr="00B64F0E">
        <w:rPr>
          <w:rFonts w:ascii="Times New Roman" w:hAnsi="Times New Roman"/>
          <w:sz w:val="24"/>
          <w:szCs w:val="24"/>
        </w:rPr>
        <w:t>(</w:t>
      </w:r>
      <w:r w:rsidR="008618B2" w:rsidRPr="00B64F0E">
        <w:rPr>
          <w:rFonts w:ascii="Times New Roman" w:hAnsi="Times New Roman"/>
          <w:sz w:val="24"/>
          <w:szCs w:val="24"/>
        </w:rPr>
        <w:t>Planning Journal</w:t>
      </w:r>
      <w:r w:rsidR="00B64F0E">
        <w:rPr>
          <w:rFonts w:ascii="Times New Roman" w:hAnsi="Times New Roman"/>
          <w:sz w:val="24"/>
          <w:szCs w:val="24"/>
        </w:rPr>
        <w:t>, M</w:t>
      </w:r>
      <w:r w:rsidR="00A36908" w:rsidRPr="00B64F0E">
        <w:rPr>
          <w:rFonts w:ascii="Times New Roman" w:hAnsi="Times New Roman"/>
          <w:sz w:val="24"/>
          <w:szCs w:val="24"/>
        </w:rPr>
        <w:t>ay 2008, (12)</w:t>
      </w:r>
      <w:r w:rsidR="004F7A4D" w:rsidRPr="00B64F0E">
        <w:rPr>
          <w:rFonts w:ascii="Times New Roman" w:hAnsi="Times New Roman"/>
          <w:sz w:val="24"/>
          <w:szCs w:val="24"/>
        </w:rPr>
        <w:t>)</w:t>
      </w:r>
      <w:r w:rsidR="00097CE1" w:rsidRPr="00B64F0E">
        <w:rPr>
          <w:rFonts w:ascii="Times New Roman" w:hAnsi="Times New Roman"/>
          <w:sz w:val="24"/>
          <w:szCs w:val="24"/>
        </w:rPr>
        <w:t>.</w:t>
      </w:r>
      <w:r w:rsidRPr="00434A02">
        <w:rPr>
          <w:rFonts w:ascii="Times New Roman" w:hAnsi="Times New Roman"/>
          <w:sz w:val="24"/>
          <w:szCs w:val="24"/>
        </w:rPr>
        <w:t xml:space="preserve"> </w:t>
      </w:r>
      <w:r w:rsidR="00097CE1">
        <w:rPr>
          <w:rFonts w:ascii="Times New Roman" w:hAnsi="Times New Roman"/>
          <w:sz w:val="24"/>
          <w:szCs w:val="24"/>
        </w:rPr>
        <w:t xml:space="preserve"> </w:t>
      </w:r>
      <w:r w:rsidRPr="00434A02">
        <w:rPr>
          <w:rFonts w:ascii="Times New Roman" w:hAnsi="Times New Roman"/>
          <w:sz w:val="24"/>
          <w:szCs w:val="24"/>
        </w:rPr>
        <w:t xml:space="preserve">Besides consuming more gas, </w:t>
      </w:r>
      <w:r w:rsidR="00433C10">
        <w:rPr>
          <w:rFonts w:ascii="Times New Roman" w:hAnsi="Times New Roman"/>
          <w:sz w:val="24"/>
          <w:szCs w:val="24"/>
        </w:rPr>
        <w:t>long automobile commutes</w:t>
      </w:r>
      <w:r w:rsidR="0069367B" w:rsidRPr="00434A02">
        <w:rPr>
          <w:rFonts w:ascii="Times New Roman" w:hAnsi="Times New Roman"/>
          <w:sz w:val="24"/>
          <w:szCs w:val="24"/>
        </w:rPr>
        <w:t xml:space="preserve"> </w:t>
      </w:r>
      <w:r w:rsidRPr="00434A02">
        <w:rPr>
          <w:rFonts w:ascii="Times New Roman" w:hAnsi="Times New Roman"/>
          <w:sz w:val="24"/>
          <w:szCs w:val="24"/>
        </w:rPr>
        <w:t>consume more t</w:t>
      </w:r>
      <w:r w:rsidR="00B61ECF" w:rsidRPr="00434A02">
        <w:rPr>
          <w:rFonts w:ascii="Times New Roman" w:hAnsi="Times New Roman"/>
          <w:sz w:val="24"/>
          <w:szCs w:val="24"/>
        </w:rPr>
        <w:t xml:space="preserve">ime, more </w:t>
      </w:r>
      <w:r w:rsidR="00433C10">
        <w:rPr>
          <w:rFonts w:ascii="Times New Roman" w:hAnsi="Times New Roman"/>
          <w:sz w:val="24"/>
          <w:szCs w:val="24"/>
        </w:rPr>
        <w:t>infrastructure funds</w:t>
      </w:r>
      <w:r w:rsidR="00B61ECF" w:rsidRPr="00434A02">
        <w:rPr>
          <w:rFonts w:ascii="Times New Roman" w:hAnsi="Times New Roman"/>
          <w:sz w:val="24"/>
          <w:szCs w:val="24"/>
        </w:rPr>
        <w:t>,</w:t>
      </w:r>
      <w:r w:rsidR="00433C10">
        <w:rPr>
          <w:rFonts w:ascii="Times New Roman" w:hAnsi="Times New Roman"/>
          <w:sz w:val="24"/>
          <w:szCs w:val="24"/>
        </w:rPr>
        <w:t xml:space="preserve"> more land,</w:t>
      </w:r>
      <w:r w:rsidR="00B61ECF" w:rsidRPr="00434A02">
        <w:rPr>
          <w:rFonts w:ascii="Times New Roman" w:hAnsi="Times New Roman"/>
          <w:sz w:val="24"/>
          <w:szCs w:val="24"/>
        </w:rPr>
        <w:t xml:space="preserve"> and more lives.  </w:t>
      </w:r>
      <w:r w:rsidRPr="00434A02">
        <w:rPr>
          <w:rFonts w:ascii="Times New Roman" w:hAnsi="Times New Roman"/>
          <w:sz w:val="24"/>
          <w:szCs w:val="24"/>
        </w:rPr>
        <w:t xml:space="preserve">By making it easier to drive longer distances, more fuel efficient cars and </w:t>
      </w:r>
      <w:r w:rsidR="00433C10">
        <w:rPr>
          <w:rFonts w:ascii="Times New Roman" w:hAnsi="Times New Roman"/>
          <w:sz w:val="24"/>
          <w:szCs w:val="24"/>
        </w:rPr>
        <w:t>relatively</w:t>
      </w:r>
      <w:r w:rsidRPr="00434A02">
        <w:rPr>
          <w:rFonts w:ascii="Times New Roman" w:hAnsi="Times New Roman"/>
          <w:sz w:val="24"/>
          <w:szCs w:val="24"/>
        </w:rPr>
        <w:t xml:space="preserve"> </w:t>
      </w:r>
      <w:r w:rsidR="00433C10">
        <w:rPr>
          <w:rFonts w:ascii="Times New Roman" w:hAnsi="Times New Roman"/>
          <w:sz w:val="24"/>
          <w:szCs w:val="24"/>
        </w:rPr>
        <w:t xml:space="preserve">cheaper </w:t>
      </w:r>
      <w:r w:rsidRPr="00434A02">
        <w:rPr>
          <w:rFonts w:ascii="Times New Roman" w:hAnsi="Times New Roman"/>
          <w:sz w:val="24"/>
          <w:szCs w:val="24"/>
        </w:rPr>
        <w:t xml:space="preserve">fuel </w:t>
      </w:r>
      <w:r w:rsidR="00433C10">
        <w:rPr>
          <w:rFonts w:ascii="Times New Roman" w:hAnsi="Times New Roman"/>
          <w:sz w:val="24"/>
          <w:szCs w:val="24"/>
        </w:rPr>
        <w:t xml:space="preserve">(not to mention fast food and portable electronics) </w:t>
      </w:r>
      <w:r w:rsidRPr="00434A02">
        <w:rPr>
          <w:rFonts w:ascii="Times New Roman" w:hAnsi="Times New Roman"/>
          <w:sz w:val="24"/>
          <w:szCs w:val="24"/>
        </w:rPr>
        <w:t xml:space="preserve">have allowed </w:t>
      </w:r>
      <w:r w:rsidR="00433C10">
        <w:rPr>
          <w:rFonts w:ascii="Times New Roman" w:hAnsi="Times New Roman"/>
          <w:sz w:val="24"/>
          <w:szCs w:val="24"/>
        </w:rPr>
        <w:t xml:space="preserve">people in </w:t>
      </w:r>
      <w:r w:rsidR="00AD036D" w:rsidRPr="00434A02">
        <w:rPr>
          <w:rFonts w:ascii="Times New Roman" w:hAnsi="Times New Roman"/>
          <w:sz w:val="24"/>
          <w:szCs w:val="24"/>
        </w:rPr>
        <w:t>the United States</w:t>
      </w:r>
      <w:r w:rsidRPr="00434A02">
        <w:rPr>
          <w:rFonts w:ascii="Times New Roman" w:hAnsi="Times New Roman"/>
          <w:sz w:val="24"/>
          <w:szCs w:val="24"/>
        </w:rPr>
        <w:t xml:space="preserve"> to </w:t>
      </w:r>
      <w:r w:rsidR="00433C10">
        <w:rPr>
          <w:rFonts w:ascii="Times New Roman" w:hAnsi="Times New Roman"/>
          <w:sz w:val="24"/>
          <w:szCs w:val="24"/>
        </w:rPr>
        <w:t>live and work in</w:t>
      </w:r>
      <w:r w:rsidRPr="00434A02">
        <w:rPr>
          <w:rFonts w:ascii="Times New Roman" w:hAnsi="Times New Roman"/>
          <w:sz w:val="24"/>
          <w:szCs w:val="24"/>
        </w:rPr>
        <w:t xml:space="preserve"> more spread-out communities, leading to more pollution, more traffic, and more accidents.  </w:t>
      </w:r>
      <w:r w:rsidR="0069367B" w:rsidRPr="00434A02">
        <w:rPr>
          <w:rFonts w:ascii="Times New Roman" w:hAnsi="Times New Roman"/>
          <w:sz w:val="24"/>
          <w:szCs w:val="24"/>
        </w:rPr>
        <w:t xml:space="preserve">With automobile manufacturers producing more affordable models of cars, </w:t>
      </w:r>
      <w:r w:rsidR="00433C10">
        <w:rPr>
          <w:rFonts w:ascii="Times New Roman" w:hAnsi="Times New Roman"/>
          <w:sz w:val="24"/>
          <w:szCs w:val="24"/>
        </w:rPr>
        <w:t>assisted by federal policies and resources that have favored automobile-oriented development, ownership of private personal vehicles</w:t>
      </w:r>
      <w:r w:rsidR="00097CE1">
        <w:rPr>
          <w:rFonts w:ascii="Times New Roman" w:hAnsi="Times New Roman"/>
          <w:sz w:val="24"/>
          <w:szCs w:val="24"/>
        </w:rPr>
        <w:t xml:space="preserve"> </w:t>
      </w:r>
      <w:r w:rsidR="0069367B" w:rsidRPr="00434A02">
        <w:rPr>
          <w:rFonts w:ascii="Times New Roman" w:hAnsi="Times New Roman"/>
          <w:sz w:val="24"/>
          <w:szCs w:val="24"/>
        </w:rPr>
        <w:t xml:space="preserve">has </w:t>
      </w:r>
      <w:r w:rsidR="00433C10">
        <w:rPr>
          <w:rFonts w:ascii="Times New Roman" w:hAnsi="Times New Roman"/>
          <w:sz w:val="24"/>
          <w:szCs w:val="24"/>
        </w:rPr>
        <w:t>expanded</w:t>
      </w:r>
      <w:r w:rsidR="00097CE1">
        <w:rPr>
          <w:rFonts w:ascii="Times New Roman" w:hAnsi="Times New Roman"/>
          <w:sz w:val="24"/>
          <w:szCs w:val="24"/>
        </w:rPr>
        <w:t xml:space="preserve"> and become a </w:t>
      </w:r>
      <w:r w:rsidR="00433C10">
        <w:rPr>
          <w:rFonts w:ascii="Times New Roman" w:hAnsi="Times New Roman"/>
          <w:sz w:val="24"/>
          <w:szCs w:val="24"/>
        </w:rPr>
        <w:t xml:space="preserve">dominant feature in </w:t>
      </w:r>
      <w:smartTag w:uri="urn:schemas-microsoft-com:office:smarttags" w:element="place">
        <w:smartTag w:uri="urn:schemas-microsoft-com:office:smarttags" w:element="country-region">
          <w:r w:rsidR="00433C10">
            <w:rPr>
              <w:rFonts w:ascii="Times New Roman" w:hAnsi="Times New Roman"/>
              <w:sz w:val="24"/>
              <w:szCs w:val="24"/>
            </w:rPr>
            <w:t>United States</w:t>
          </w:r>
        </w:smartTag>
      </w:smartTag>
      <w:r w:rsidR="00433C10">
        <w:rPr>
          <w:rFonts w:ascii="Times New Roman" w:hAnsi="Times New Roman"/>
          <w:sz w:val="24"/>
          <w:szCs w:val="24"/>
        </w:rPr>
        <w:t xml:space="preserve"> life</w:t>
      </w:r>
      <w:r w:rsidR="0069367B" w:rsidRPr="00434A02">
        <w:rPr>
          <w:rFonts w:ascii="Times New Roman" w:hAnsi="Times New Roman"/>
          <w:sz w:val="24"/>
          <w:szCs w:val="24"/>
        </w:rPr>
        <w:t xml:space="preserve"> t</w:t>
      </w:r>
      <w:r w:rsidR="00871B36">
        <w:rPr>
          <w:rFonts w:ascii="Times New Roman" w:hAnsi="Times New Roman"/>
          <w:sz w:val="24"/>
          <w:szCs w:val="24"/>
        </w:rPr>
        <w:t>hroughout the last century.  It ha</w:t>
      </w:r>
      <w:r w:rsidR="0069367B" w:rsidRPr="00434A02">
        <w:rPr>
          <w:rFonts w:ascii="Times New Roman" w:hAnsi="Times New Roman"/>
          <w:sz w:val="24"/>
          <w:szCs w:val="24"/>
        </w:rPr>
        <w:t xml:space="preserve">s become a representation of class, opportunity, and even sexuality.  </w:t>
      </w:r>
      <w:r w:rsidR="001269E7" w:rsidRPr="00434A02">
        <w:rPr>
          <w:rFonts w:ascii="Times New Roman" w:hAnsi="Times New Roman"/>
          <w:sz w:val="24"/>
          <w:szCs w:val="24"/>
        </w:rPr>
        <w:t>With</w:t>
      </w:r>
      <w:r w:rsidR="0005209C">
        <w:rPr>
          <w:rFonts w:ascii="Times New Roman" w:hAnsi="Times New Roman"/>
          <w:sz w:val="24"/>
          <w:szCs w:val="24"/>
        </w:rPr>
        <w:t xml:space="preserve"> all of these factors at work</w:t>
      </w:r>
      <w:r w:rsidR="001269E7" w:rsidRPr="00434A02">
        <w:rPr>
          <w:rFonts w:ascii="Times New Roman" w:hAnsi="Times New Roman"/>
          <w:sz w:val="24"/>
          <w:szCs w:val="24"/>
        </w:rPr>
        <w:t>, t</w:t>
      </w:r>
      <w:r w:rsidR="00406443" w:rsidRPr="00434A02">
        <w:rPr>
          <w:rFonts w:ascii="Times New Roman" w:hAnsi="Times New Roman"/>
          <w:sz w:val="24"/>
          <w:szCs w:val="24"/>
        </w:rPr>
        <w:t xml:space="preserve">here is no wonder why </w:t>
      </w:r>
      <w:r w:rsidR="00B61ECF" w:rsidRPr="00434A02">
        <w:rPr>
          <w:rFonts w:ascii="Times New Roman" w:hAnsi="Times New Roman"/>
          <w:sz w:val="24"/>
          <w:szCs w:val="24"/>
        </w:rPr>
        <w:t>the United States has more motor vehicles than licen</w:t>
      </w:r>
      <w:r w:rsidR="0005209C">
        <w:rPr>
          <w:rFonts w:ascii="Times New Roman" w:hAnsi="Times New Roman"/>
          <w:sz w:val="24"/>
          <w:szCs w:val="24"/>
        </w:rPr>
        <w:t xml:space="preserve">sed drivers (Pisarski </w:t>
      </w:r>
      <w:r w:rsidR="002E19B2">
        <w:rPr>
          <w:rFonts w:ascii="Times New Roman" w:hAnsi="Times New Roman"/>
          <w:sz w:val="24"/>
          <w:szCs w:val="24"/>
        </w:rPr>
        <w:t>2006</w:t>
      </w:r>
      <w:r w:rsidR="0005209C">
        <w:rPr>
          <w:rFonts w:ascii="Times New Roman" w:hAnsi="Times New Roman"/>
          <w:sz w:val="24"/>
          <w:szCs w:val="24"/>
        </w:rPr>
        <w:t>, 32), and more of each per capita compared with other nations.</w:t>
      </w:r>
      <w:r w:rsidR="00B61ECF" w:rsidRPr="00434A02">
        <w:rPr>
          <w:rFonts w:ascii="Times New Roman" w:hAnsi="Times New Roman"/>
          <w:sz w:val="24"/>
          <w:szCs w:val="24"/>
        </w:rPr>
        <w:t xml:space="preserve">  </w:t>
      </w:r>
    </w:p>
    <w:p w:rsidR="0005209C" w:rsidRDefault="009F2B28" w:rsidP="0005209C">
      <w:pPr>
        <w:spacing w:line="480" w:lineRule="auto"/>
        <w:ind w:firstLine="720"/>
        <w:rPr>
          <w:rFonts w:ascii="Times New Roman" w:hAnsi="Times New Roman"/>
          <w:sz w:val="24"/>
          <w:szCs w:val="24"/>
        </w:rPr>
      </w:pPr>
      <w:r w:rsidRPr="00434A02">
        <w:rPr>
          <w:rFonts w:ascii="Times New Roman" w:hAnsi="Times New Roman"/>
          <w:sz w:val="24"/>
          <w:szCs w:val="24"/>
        </w:rPr>
        <w:t>An extensive amount of research suggest</w:t>
      </w:r>
      <w:r w:rsidR="0005209C">
        <w:rPr>
          <w:rFonts w:ascii="Times New Roman" w:hAnsi="Times New Roman"/>
          <w:sz w:val="24"/>
          <w:szCs w:val="24"/>
        </w:rPr>
        <w:t>s</w:t>
      </w:r>
      <w:r w:rsidRPr="00434A02">
        <w:rPr>
          <w:rFonts w:ascii="Times New Roman" w:hAnsi="Times New Roman"/>
          <w:sz w:val="24"/>
          <w:szCs w:val="24"/>
        </w:rPr>
        <w:t xml:space="preserve"> that traffic congestion and economic growth in the </w:t>
      </w:r>
      <w:smartTag w:uri="urn:schemas-microsoft-com:office:smarttags" w:element="place">
        <w:smartTag w:uri="urn:schemas-microsoft-com:office:smarttags" w:element="City">
          <w:r w:rsidRPr="00434A02">
            <w:rPr>
              <w:rFonts w:ascii="Times New Roman" w:hAnsi="Times New Roman"/>
              <w:sz w:val="24"/>
              <w:szCs w:val="24"/>
            </w:rPr>
            <w:t>Boston</w:t>
          </w:r>
        </w:smartTag>
      </w:smartTag>
      <w:r w:rsidRPr="00434A02">
        <w:rPr>
          <w:rFonts w:ascii="Times New Roman" w:hAnsi="Times New Roman"/>
          <w:sz w:val="24"/>
          <w:szCs w:val="24"/>
        </w:rPr>
        <w:t xml:space="preserve"> region are closely related (C</w:t>
      </w:r>
      <w:r w:rsidR="004F7A4D" w:rsidRPr="00434A02">
        <w:rPr>
          <w:rFonts w:ascii="Times New Roman" w:hAnsi="Times New Roman"/>
          <w:sz w:val="24"/>
          <w:szCs w:val="24"/>
        </w:rPr>
        <w:t xml:space="preserve">entral </w:t>
      </w:r>
      <w:r w:rsidRPr="00434A02">
        <w:rPr>
          <w:rFonts w:ascii="Times New Roman" w:hAnsi="Times New Roman"/>
          <w:sz w:val="24"/>
          <w:szCs w:val="24"/>
        </w:rPr>
        <w:t>T</w:t>
      </w:r>
      <w:r w:rsidR="004F7A4D" w:rsidRPr="00434A02">
        <w:rPr>
          <w:rFonts w:ascii="Times New Roman" w:hAnsi="Times New Roman"/>
          <w:sz w:val="24"/>
          <w:szCs w:val="24"/>
        </w:rPr>
        <w:t xml:space="preserve">ransportation </w:t>
      </w:r>
      <w:r w:rsidRPr="00434A02">
        <w:rPr>
          <w:rFonts w:ascii="Times New Roman" w:hAnsi="Times New Roman"/>
          <w:sz w:val="24"/>
          <w:szCs w:val="24"/>
        </w:rPr>
        <w:t>P</w:t>
      </w:r>
      <w:r w:rsidR="004F7A4D" w:rsidRPr="00434A02">
        <w:rPr>
          <w:rFonts w:ascii="Times New Roman" w:hAnsi="Times New Roman"/>
          <w:sz w:val="24"/>
          <w:szCs w:val="24"/>
        </w:rPr>
        <w:t xml:space="preserve">lanning </w:t>
      </w:r>
      <w:r w:rsidRPr="00434A02">
        <w:rPr>
          <w:rFonts w:ascii="Times New Roman" w:hAnsi="Times New Roman"/>
          <w:sz w:val="24"/>
          <w:szCs w:val="24"/>
        </w:rPr>
        <w:t>S</w:t>
      </w:r>
      <w:r w:rsidR="004F7A4D" w:rsidRPr="00434A02">
        <w:rPr>
          <w:rFonts w:ascii="Times New Roman" w:hAnsi="Times New Roman"/>
          <w:sz w:val="24"/>
          <w:szCs w:val="24"/>
        </w:rPr>
        <w:t>taff</w:t>
      </w:r>
      <w:r w:rsidRPr="00434A02">
        <w:rPr>
          <w:rFonts w:ascii="Times New Roman" w:hAnsi="Times New Roman"/>
          <w:sz w:val="24"/>
          <w:szCs w:val="24"/>
        </w:rPr>
        <w:t xml:space="preserve"> Congestion Management Report 2004).  </w:t>
      </w:r>
      <w:r w:rsidR="00977A2F" w:rsidRPr="00434A02">
        <w:rPr>
          <w:rFonts w:ascii="Times New Roman" w:hAnsi="Times New Roman"/>
          <w:sz w:val="24"/>
          <w:szCs w:val="24"/>
        </w:rPr>
        <w:t xml:space="preserve">Every time </w:t>
      </w:r>
      <w:r w:rsidR="008B77F8" w:rsidRPr="00434A02">
        <w:rPr>
          <w:rFonts w:ascii="Times New Roman" w:hAnsi="Times New Roman"/>
          <w:sz w:val="24"/>
          <w:szCs w:val="24"/>
        </w:rPr>
        <w:t>a person</w:t>
      </w:r>
      <w:r w:rsidR="00977A2F" w:rsidRPr="00434A02">
        <w:rPr>
          <w:rFonts w:ascii="Times New Roman" w:hAnsi="Times New Roman"/>
          <w:sz w:val="24"/>
          <w:szCs w:val="24"/>
        </w:rPr>
        <w:t xml:space="preserve"> get</w:t>
      </w:r>
      <w:r w:rsidR="008B77F8" w:rsidRPr="00434A02">
        <w:rPr>
          <w:rFonts w:ascii="Times New Roman" w:hAnsi="Times New Roman"/>
          <w:sz w:val="24"/>
          <w:szCs w:val="24"/>
        </w:rPr>
        <w:t>s</w:t>
      </w:r>
      <w:r w:rsidR="00977A2F" w:rsidRPr="00434A02">
        <w:rPr>
          <w:rFonts w:ascii="Times New Roman" w:hAnsi="Times New Roman"/>
          <w:sz w:val="24"/>
          <w:szCs w:val="24"/>
        </w:rPr>
        <w:t xml:space="preserve"> behind the wheel, </w:t>
      </w:r>
      <w:r w:rsidR="008B77F8" w:rsidRPr="00434A02">
        <w:rPr>
          <w:rFonts w:ascii="Times New Roman" w:hAnsi="Times New Roman"/>
          <w:sz w:val="24"/>
          <w:szCs w:val="24"/>
        </w:rPr>
        <w:t>it</w:t>
      </w:r>
      <w:r w:rsidR="00977A2F" w:rsidRPr="00434A02">
        <w:rPr>
          <w:rFonts w:ascii="Times New Roman" w:hAnsi="Times New Roman"/>
          <w:sz w:val="24"/>
          <w:szCs w:val="24"/>
        </w:rPr>
        <w:t xml:space="preserve"> impose</w:t>
      </w:r>
      <w:r w:rsidR="008B77F8" w:rsidRPr="00434A02">
        <w:rPr>
          <w:rFonts w:ascii="Times New Roman" w:hAnsi="Times New Roman"/>
          <w:sz w:val="24"/>
          <w:szCs w:val="24"/>
        </w:rPr>
        <w:t>s</w:t>
      </w:r>
      <w:r w:rsidR="00977A2F" w:rsidRPr="00434A02">
        <w:rPr>
          <w:rFonts w:ascii="Times New Roman" w:hAnsi="Times New Roman"/>
          <w:sz w:val="24"/>
          <w:szCs w:val="24"/>
        </w:rPr>
        <w:t xml:space="preserve"> a cost on other drivers by a</w:t>
      </w:r>
      <w:r w:rsidR="008B77F8" w:rsidRPr="00434A02">
        <w:rPr>
          <w:rFonts w:ascii="Times New Roman" w:hAnsi="Times New Roman"/>
          <w:sz w:val="24"/>
          <w:szCs w:val="24"/>
        </w:rPr>
        <w:t>dding to traffic congestion.  A</w:t>
      </w:r>
      <w:r w:rsidR="00977A2F" w:rsidRPr="00434A02">
        <w:rPr>
          <w:rFonts w:ascii="Times New Roman" w:hAnsi="Times New Roman"/>
          <w:sz w:val="24"/>
          <w:szCs w:val="24"/>
        </w:rPr>
        <w:t>lso</w:t>
      </w:r>
      <w:r w:rsidR="008B77F8" w:rsidRPr="00434A02">
        <w:rPr>
          <w:rFonts w:ascii="Times New Roman" w:hAnsi="Times New Roman"/>
          <w:sz w:val="24"/>
          <w:szCs w:val="24"/>
        </w:rPr>
        <w:t>, it</w:t>
      </w:r>
      <w:r w:rsidR="00977A2F" w:rsidRPr="00434A02">
        <w:rPr>
          <w:rFonts w:ascii="Times New Roman" w:hAnsi="Times New Roman"/>
          <w:sz w:val="24"/>
          <w:szCs w:val="24"/>
        </w:rPr>
        <w:t xml:space="preserve"> impose</w:t>
      </w:r>
      <w:r w:rsidR="008B77F8" w:rsidRPr="00434A02">
        <w:rPr>
          <w:rFonts w:ascii="Times New Roman" w:hAnsi="Times New Roman"/>
          <w:sz w:val="24"/>
          <w:szCs w:val="24"/>
        </w:rPr>
        <w:t>s</w:t>
      </w:r>
      <w:r w:rsidR="00977A2F" w:rsidRPr="00434A02">
        <w:rPr>
          <w:rFonts w:ascii="Times New Roman" w:hAnsi="Times New Roman"/>
          <w:sz w:val="24"/>
          <w:szCs w:val="24"/>
        </w:rPr>
        <w:t xml:space="preserve"> </w:t>
      </w:r>
      <w:r w:rsidR="008B77F8" w:rsidRPr="00434A02">
        <w:rPr>
          <w:rFonts w:ascii="Times New Roman" w:hAnsi="Times New Roman"/>
          <w:sz w:val="24"/>
          <w:szCs w:val="24"/>
        </w:rPr>
        <w:t>costs</w:t>
      </w:r>
      <w:r w:rsidR="00977A2F" w:rsidRPr="00434A02">
        <w:rPr>
          <w:rFonts w:ascii="Times New Roman" w:hAnsi="Times New Roman"/>
          <w:sz w:val="24"/>
          <w:szCs w:val="24"/>
        </w:rPr>
        <w:t xml:space="preserve"> on everyone else by adding auto emissions, increasing road maintenance, and d</w:t>
      </w:r>
      <w:r w:rsidR="00097CE1">
        <w:rPr>
          <w:rFonts w:ascii="Times New Roman" w:hAnsi="Times New Roman"/>
          <w:sz w:val="24"/>
          <w:szCs w:val="24"/>
        </w:rPr>
        <w:t xml:space="preserve">iminishing </w:t>
      </w:r>
      <w:r w:rsidR="00097CE1">
        <w:rPr>
          <w:rFonts w:ascii="Times New Roman" w:hAnsi="Times New Roman"/>
          <w:sz w:val="24"/>
          <w:szCs w:val="24"/>
        </w:rPr>
        <w:lastRenderedPageBreak/>
        <w:t xml:space="preserve">natural resources.  Currently, </w:t>
      </w:r>
      <w:smartTag w:uri="urn:schemas-microsoft-com:office:smarttags" w:element="place">
        <w:smartTag w:uri="urn:schemas-microsoft-com:office:smarttags" w:element="country-region">
          <w:r w:rsidR="00097CE1">
            <w:rPr>
              <w:rFonts w:ascii="Times New Roman" w:hAnsi="Times New Roman"/>
              <w:sz w:val="24"/>
              <w:szCs w:val="24"/>
            </w:rPr>
            <w:t>America</w:t>
          </w:r>
        </w:smartTag>
      </w:smartTag>
      <w:r w:rsidRPr="00434A02">
        <w:rPr>
          <w:rFonts w:ascii="Times New Roman" w:hAnsi="Times New Roman"/>
          <w:sz w:val="24"/>
          <w:szCs w:val="24"/>
        </w:rPr>
        <w:t xml:space="preserve"> lose</w:t>
      </w:r>
      <w:r w:rsidR="00097CE1">
        <w:rPr>
          <w:rFonts w:ascii="Times New Roman" w:hAnsi="Times New Roman"/>
          <w:sz w:val="24"/>
          <w:szCs w:val="24"/>
        </w:rPr>
        <w:t>s</w:t>
      </w:r>
      <w:r w:rsidRPr="00434A02">
        <w:rPr>
          <w:rFonts w:ascii="Times New Roman" w:hAnsi="Times New Roman"/>
          <w:sz w:val="24"/>
          <w:szCs w:val="24"/>
        </w:rPr>
        <w:t xml:space="preserve"> over 3.5 billion hours a year in traffic tie-ups,</w:t>
      </w:r>
      <w:r w:rsidR="00871B36">
        <w:rPr>
          <w:rFonts w:ascii="Times New Roman" w:hAnsi="Times New Roman"/>
          <w:sz w:val="24"/>
          <w:szCs w:val="24"/>
        </w:rPr>
        <w:t xml:space="preserve"> and since the early 1980</w:t>
      </w:r>
      <w:r w:rsidR="00097CE1">
        <w:rPr>
          <w:rFonts w:ascii="Times New Roman" w:hAnsi="Times New Roman"/>
          <w:sz w:val="24"/>
          <w:szCs w:val="24"/>
        </w:rPr>
        <w:t>s it has</w:t>
      </w:r>
      <w:r w:rsidRPr="00434A02">
        <w:rPr>
          <w:rFonts w:ascii="Times New Roman" w:hAnsi="Times New Roman"/>
          <w:sz w:val="24"/>
          <w:szCs w:val="24"/>
        </w:rPr>
        <w:t xml:space="preserve"> </w:t>
      </w:r>
      <w:r w:rsidR="004F7A4D" w:rsidRPr="00434A02">
        <w:rPr>
          <w:rFonts w:ascii="Times New Roman" w:hAnsi="Times New Roman"/>
          <w:sz w:val="24"/>
          <w:szCs w:val="24"/>
        </w:rPr>
        <w:t>used</w:t>
      </w:r>
      <w:r w:rsidRPr="00434A02">
        <w:rPr>
          <w:rFonts w:ascii="Times New Roman" w:hAnsi="Times New Roman"/>
          <w:sz w:val="24"/>
          <w:szCs w:val="24"/>
        </w:rPr>
        <w:t xml:space="preserve"> more than two billion</w:t>
      </w:r>
      <w:r w:rsidR="00871B36">
        <w:rPr>
          <w:rFonts w:ascii="Times New Roman" w:hAnsi="Times New Roman"/>
          <w:sz w:val="24"/>
          <w:szCs w:val="24"/>
        </w:rPr>
        <w:t xml:space="preserve"> gallons of fuel in such delays, </w:t>
      </w:r>
      <w:r w:rsidRPr="00434A02">
        <w:rPr>
          <w:rFonts w:ascii="Times New Roman" w:hAnsi="Times New Roman"/>
          <w:sz w:val="24"/>
          <w:szCs w:val="24"/>
        </w:rPr>
        <w:t>which not only pollute the air but a</w:t>
      </w:r>
      <w:r w:rsidR="00097CE1">
        <w:rPr>
          <w:rFonts w:ascii="Times New Roman" w:hAnsi="Times New Roman"/>
          <w:sz w:val="24"/>
          <w:szCs w:val="24"/>
        </w:rPr>
        <w:t>lso greatly add to the costs of products and services</w:t>
      </w:r>
      <w:r w:rsidRPr="00434A02">
        <w:rPr>
          <w:rFonts w:ascii="Times New Roman" w:hAnsi="Times New Roman"/>
          <w:sz w:val="24"/>
          <w:szCs w:val="24"/>
        </w:rPr>
        <w:t xml:space="preserve">.  </w:t>
      </w:r>
      <w:r w:rsidR="00977A2F" w:rsidRPr="00434A02">
        <w:rPr>
          <w:rFonts w:ascii="Times New Roman" w:hAnsi="Times New Roman"/>
          <w:sz w:val="24"/>
          <w:szCs w:val="24"/>
        </w:rPr>
        <w:t xml:space="preserve">Federally, automobile manufacturers have been receiving </w:t>
      </w:r>
      <w:r w:rsidR="004F7A4D" w:rsidRPr="00434A02">
        <w:rPr>
          <w:rFonts w:ascii="Times New Roman" w:hAnsi="Times New Roman"/>
          <w:sz w:val="24"/>
          <w:szCs w:val="24"/>
        </w:rPr>
        <w:t>windfalls from government programs</w:t>
      </w:r>
      <w:r w:rsidR="00977A2F" w:rsidRPr="00434A02">
        <w:rPr>
          <w:rFonts w:ascii="Times New Roman" w:hAnsi="Times New Roman"/>
          <w:sz w:val="24"/>
          <w:szCs w:val="24"/>
        </w:rPr>
        <w:t xml:space="preserve">.  The gas tax, which taxes every gallon of gas, </w:t>
      </w:r>
      <w:r w:rsidR="00097CE1">
        <w:rPr>
          <w:rFonts w:ascii="Times New Roman" w:hAnsi="Times New Roman"/>
          <w:sz w:val="24"/>
          <w:szCs w:val="24"/>
        </w:rPr>
        <w:t>is placed</w:t>
      </w:r>
      <w:r w:rsidR="00977A2F" w:rsidRPr="00434A02">
        <w:rPr>
          <w:rFonts w:ascii="Times New Roman" w:hAnsi="Times New Roman"/>
          <w:sz w:val="24"/>
          <w:szCs w:val="24"/>
        </w:rPr>
        <w:t xml:space="preserve"> into a trust fund and</w:t>
      </w:r>
      <w:r w:rsidR="00097CE1">
        <w:rPr>
          <w:rFonts w:ascii="Times New Roman" w:hAnsi="Times New Roman"/>
          <w:sz w:val="24"/>
          <w:szCs w:val="24"/>
        </w:rPr>
        <w:t xml:space="preserve"> used solely</w:t>
      </w:r>
      <w:r w:rsidR="00977A2F" w:rsidRPr="00434A02">
        <w:rPr>
          <w:rFonts w:ascii="Times New Roman" w:hAnsi="Times New Roman"/>
          <w:sz w:val="24"/>
          <w:szCs w:val="24"/>
        </w:rPr>
        <w:t xml:space="preserve"> to build and maintain roads.  From a social standpoint, sin</w:t>
      </w:r>
      <w:r w:rsidR="003E02A1" w:rsidRPr="00434A02">
        <w:rPr>
          <w:rFonts w:ascii="Times New Roman" w:hAnsi="Times New Roman"/>
          <w:sz w:val="24"/>
          <w:szCs w:val="24"/>
        </w:rPr>
        <w:t>gle-</w:t>
      </w:r>
      <w:r w:rsidR="00977A2F" w:rsidRPr="00434A02">
        <w:rPr>
          <w:rFonts w:ascii="Times New Roman" w:hAnsi="Times New Roman"/>
          <w:sz w:val="24"/>
          <w:szCs w:val="24"/>
        </w:rPr>
        <w:t xml:space="preserve">occupied motor vehicle traffic strangles communities and leaves the </w:t>
      </w:r>
      <w:r w:rsidR="0005209C">
        <w:rPr>
          <w:rFonts w:ascii="Times New Roman" w:hAnsi="Times New Roman"/>
          <w:sz w:val="24"/>
          <w:szCs w:val="24"/>
        </w:rPr>
        <w:t>landscape increasingly</w:t>
      </w:r>
      <w:r w:rsidR="00977A2F" w:rsidRPr="00434A02">
        <w:rPr>
          <w:rFonts w:ascii="Times New Roman" w:hAnsi="Times New Roman"/>
          <w:sz w:val="24"/>
          <w:szCs w:val="24"/>
        </w:rPr>
        <w:t xml:space="preserve"> covered in asphalt</w:t>
      </w:r>
      <w:r w:rsidR="0005209C">
        <w:rPr>
          <w:rFonts w:ascii="Times New Roman" w:hAnsi="Times New Roman"/>
          <w:sz w:val="24"/>
          <w:szCs w:val="24"/>
        </w:rPr>
        <w:t xml:space="preserve"> for roads and parking</w:t>
      </w:r>
      <w:r w:rsidR="00977A2F" w:rsidRPr="00434A02">
        <w:rPr>
          <w:rFonts w:ascii="Times New Roman" w:hAnsi="Times New Roman"/>
          <w:sz w:val="24"/>
          <w:szCs w:val="24"/>
        </w:rPr>
        <w:t xml:space="preserve">.  </w:t>
      </w:r>
      <w:r w:rsidR="0005209C">
        <w:rPr>
          <w:rFonts w:ascii="Times New Roman" w:hAnsi="Times New Roman"/>
          <w:sz w:val="24"/>
          <w:szCs w:val="24"/>
        </w:rPr>
        <w:t>A key</w:t>
      </w:r>
      <w:r w:rsidR="00977A2F" w:rsidRPr="00434A02">
        <w:rPr>
          <w:rFonts w:ascii="Times New Roman" w:hAnsi="Times New Roman"/>
          <w:sz w:val="24"/>
          <w:szCs w:val="24"/>
        </w:rPr>
        <w:t xml:space="preserve"> question </w:t>
      </w:r>
      <w:r w:rsidR="0005209C">
        <w:rPr>
          <w:rFonts w:ascii="Times New Roman" w:hAnsi="Times New Roman"/>
          <w:sz w:val="24"/>
          <w:szCs w:val="24"/>
        </w:rPr>
        <w:t xml:space="preserve">at the start </w:t>
      </w:r>
      <w:r w:rsidR="00977A2F" w:rsidRPr="00434A02">
        <w:rPr>
          <w:rFonts w:ascii="Times New Roman" w:hAnsi="Times New Roman"/>
          <w:sz w:val="24"/>
          <w:szCs w:val="24"/>
        </w:rPr>
        <w:t xml:space="preserve">of the </w:t>
      </w:r>
      <w:r w:rsidR="0005209C">
        <w:rPr>
          <w:rFonts w:ascii="Times New Roman" w:hAnsi="Times New Roman"/>
          <w:sz w:val="24"/>
          <w:szCs w:val="24"/>
        </w:rPr>
        <w:t>21</w:t>
      </w:r>
      <w:r w:rsidR="0005209C" w:rsidRPr="0005209C">
        <w:rPr>
          <w:rFonts w:ascii="Times New Roman" w:hAnsi="Times New Roman"/>
          <w:sz w:val="24"/>
          <w:szCs w:val="24"/>
          <w:vertAlign w:val="superscript"/>
        </w:rPr>
        <w:t>st</w:t>
      </w:r>
      <w:r w:rsidR="0005209C">
        <w:rPr>
          <w:rFonts w:ascii="Times New Roman" w:hAnsi="Times New Roman"/>
          <w:sz w:val="24"/>
          <w:szCs w:val="24"/>
        </w:rPr>
        <w:t xml:space="preserve"> </w:t>
      </w:r>
      <w:r w:rsidR="00977A2F" w:rsidRPr="00434A02">
        <w:rPr>
          <w:rFonts w:ascii="Times New Roman" w:hAnsi="Times New Roman"/>
          <w:sz w:val="24"/>
          <w:szCs w:val="24"/>
        </w:rPr>
        <w:t xml:space="preserve">century </w:t>
      </w:r>
      <w:r w:rsidR="0005209C">
        <w:rPr>
          <w:rFonts w:ascii="Times New Roman" w:hAnsi="Times New Roman"/>
          <w:sz w:val="24"/>
          <w:szCs w:val="24"/>
        </w:rPr>
        <w:t>is:</w:t>
      </w:r>
      <w:r w:rsidR="00977A2F" w:rsidRPr="00434A02">
        <w:rPr>
          <w:rFonts w:ascii="Times New Roman" w:hAnsi="Times New Roman"/>
          <w:sz w:val="24"/>
          <w:szCs w:val="24"/>
        </w:rPr>
        <w:t xml:space="preserve"> how </w:t>
      </w:r>
      <w:r w:rsidR="00097CE1">
        <w:rPr>
          <w:rFonts w:ascii="Times New Roman" w:hAnsi="Times New Roman"/>
          <w:sz w:val="24"/>
          <w:szCs w:val="24"/>
        </w:rPr>
        <w:t xml:space="preserve">do we </w:t>
      </w:r>
      <w:r w:rsidR="0005209C">
        <w:rPr>
          <w:rFonts w:ascii="Times New Roman" w:hAnsi="Times New Roman"/>
          <w:sz w:val="24"/>
          <w:szCs w:val="24"/>
        </w:rPr>
        <w:t>identify</w:t>
      </w:r>
      <w:r w:rsidR="00097CE1">
        <w:rPr>
          <w:rFonts w:ascii="Times New Roman" w:hAnsi="Times New Roman"/>
          <w:sz w:val="24"/>
          <w:szCs w:val="24"/>
        </w:rPr>
        <w:t xml:space="preserve"> way</w:t>
      </w:r>
      <w:r w:rsidR="0005209C">
        <w:rPr>
          <w:rFonts w:ascii="Times New Roman" w:hAnsi="Times New Roman"/>
          <w:sz w:val="24"/>
          <w:szCs w:val="24"/>
        </w:rPr>
        <w:t>s</w:t>
      </w:r>
      <w:r w:rsidR="00097CE1">
        <w:rPr>
          <w:rFonts w:ascii="Times New Roman" w:hAnsi="Times New Roman"/>
          <w:sz w:val="24"/>
          <w:szCs w:val="24"/>
        </w:rPr>
        <w:t xml:space="preserve"> to reduce </w:t>
      </w:r>
      <w:r w:rsidR="0005209C">
        <w:rPr>
          <w:rFonts w:ascii="Times New Roman" w:hAnsi="Times New Roman"/>
          <w:sz w:val="24"/>
          <w:szCs w:val="24"/>
        </w:rPr>
        <w:t>our</w:t>
      </w:r>
      <w:r w:rsidR="00097CE1">
        <w:rPr>
          <w:rFonts w:ascii="Times New Roman" w:hAnsi="Times New Roman"/>
          <w:sz w:val="24"/>
          <w:szCs w:val="24"/>
        </w:rPr>
        <w:t xml:space="preserve"> </w:t>
      </w:r>
      <w:r w:rsidR="00977A2F" w:rsidRPr="00434A02">
        <w:rPr>
          <w:rFonts w:ascii="Times New Roman" w:hAnsi="Times New Roman"/>
          <w:sz w:val="24"/>
          <w:szCs w:val="24"/>
        </w:rPr>
        <w:t>overdependence on automobile</w:t>
      </w:r>
      <w:r w:rsidR="0005209C">
        <w:rPr>
          <w:rFonts w:ascii="Times New Roman" w:hAnsi="Times New Roman"/>
          <w:sz w:val="24"/>
          <w:szCs w:val="24"/>
        </w:rPr>
        <w:t>s and on the infrastructure built to support it?</w:t>
      </w:r>
      <w:r w:rsidR="00097CE1">
        <w:rPr>
          <w:rFonts w:ascii="Times New Roman" w:hAnsi="Times New Roman"/>
          <w:sz w:val="24"/>
          <w:szCs w:val="24"/>
        </w:rPr>
        <w:t xml:space="preserve">  </w:t>
      </w:r>
      <w:r w:rsidR="00977A2F" w:rsidRPr="00434A02">
        <w:rPr>
          <w:rFonts w:ascii="Times New Roman" w:hAnsi="Times New Roman"/>
          <w:sz w:val="24"/>
          <w:szCs w:val="24"/>
        </w:rPr>
        <w:t xml:space="preserve">One idea </w:t>
      </w:r>
      <w:r w:rsidR="0005209C">
        <w:rPr>
          <w:rFonts w:ascii="Times New Roman" w:hAnsi="Times New Roman"/>
          <w:sz w:val="24"/>
          <w:szCs w:val="24"/>
        </w:rPr>
        <w:t xml:space="preserve">that </w:t>
      </w:r>
      <w:r w:rsidR="00977A2F" w:rsidRPr="00434A02">
        <w:rPr>
          <w:rFonts w:ascii="Times New Roman" w:hAnsi="Times New Roman"/>
          <w:sz w:val="24"/>
          <w:szCs w:val="24"/>
        </w:rPr>
        <w:t>has shown promising results in recent years</w:t>
      </w:r>
      <w:r w:rsidR="0005209C">
        <w:rPr>
          <w:rFonts w:ascii="Times New Roman" w:hAnsi="Times New Roman"/>
          <w:sz w:val="24"/>
          <w:szCs w:val="24"/>
        </w:rPr>
        <w:t xml:space="preserve"> is to</w:t>
      </w:r>
      <w:r w:rsidR="00977A2F" w:rsidRPr="00434A02">
        <w:rPr>
          <w:rFonts w:ascii="Times New Roman" w:hAnsi="Times New Roman"/>
          <w:sz w:val="24"/>
          <w:szCs w:val="24"/>
        </w:rPr>
        <w:t xml:space="preserve"> shift away from </w:t>
      </w:r>
      <w:r w:rsidR="00871B36">
        <w:rPr>
          <w:rFonts w:ascii="Times New Roman" w:hAnsi="Times New Roman"/>
          <w:sz w:val="24"/>
          <w:szCs w:val="24"/>
        </w:rPr>
        <w:t>auto oriented</w:t>
      </w:r>
      <w:r w:rsidR="00977A2F" w:rsidRPr="00434A02">
        <w:rPr>
          <w:rFonts w:ascii="Times New Roman" w:hAnsi="Times New Roman"/>
          <w:sz w:val="24"/>
          <w:szCs w:val="24"/>
        </w:rPr>
        <w:t xml:space="preserve"> transportation policy and refocus on public transit. </w:t>
      </w:r>
      <w:r w:rsidR="0005209C">
        <w:rPr>
          <w:rFonts w:ascii="Times New Roman" w:hAnsi="Times New Roman"/>
          <w:sz w:val="24"/>
          <w:szCs w:val="24"/>
        </w:rPr>
        <w:t xml:space="preserve">  </w:t>
      </w:r>
      <w:r w:rsidRPr="00434A02">
        <w:rPr>
          <w:rFonts w:ascii="Times New Roman" w:hAnsi="Times New Roman"/>
          <w:sz w:val="24"/>
          <w:szCs w:val="24"/>
        </w:rPr>
        <w:t xml:space="preserve">In response to these issues, </w:t>
      </w:r>
      <w:r w:rsidR="0005209C">
        <w:rPr>
          <w:rFonts w:ascii="Times New Roman" w:hAnsi="Times New Roman"/>
          <w:sz w:val="24"/>
          <w:szCs w:val="24"/>
        </w:rPr>
        <w:t xml:space="preserve">there is a need for </w:t>
      </w:r>
      <w:r w:rsidRPr="00434A02">
        <w:rPr>
          <w:rFonts w:ascii="Times New Roman" w:hAnsi="Times New Roman"/>
          <w:sz w:val="24"/>
          <w:szCs w:val="24"/>
        </w:rPr>
        <w:t>research with</w:t>
      </w:r>
      <w:r w:rsidR="004F7A4D" w:rsidRPr="00434A02">
        <w:rPr>
          <w:rFonts w:ascii="Times New Roman" w:hAnsi="Times New Roman"/>
          <w:sz w:val="24"/>
          <w:szCs w:val="24"/>
        </w:rPr>
        <w:t xml:space="preserve"> an</w:t>
      </w:r>
      <w:r w:rsidRPr="00434A02">
        <w:rPr>
          <w:rFonts w:ascii="Times New Roman" w:hAnsi="Times New Roman"/>
          <w:sz w:val="24"/>
          <w:szCs w:val="24"/>
        </w:rPr>
        <w:t xml:space="preserve"> aim to construct a framework for </w:t>
      </w:r>
      <w:r w:rsidR="001269E7" w:rsidRPr="00434A02">
        <w:rPr>
          <w:rFonts w:ascii="Times New Roman" w:hAnsi="Times New Roman"/>
          <w:sz w:val="24"/>
          <w:szCs w:val="24"/>
        </w:rPr>
        <w:t xml:space="preserve">land use </w:t>
      </w:r>
      <w:r w:rsidRPr="00434A02">
        <w:rPr>
          <w:rFonts w:ascii="Times New Roman" w:hAnsi="Times New Roman"/>
          <w:sz w:val="24"/>
          <w:szCs w:val="24"/>
        </w:rPr>
        <w:t xml:space="preserve">design standards </w:t>
      </w:r>
      <w:r w:rsidR="00AD036D" w:rsidRPr="00434A02">
        <w:rPr>
          <w:rFonts w:ascii="Times New Roman" w:hAnsi="Times New Roman"/>
          <w:sz w:val="24"/>
          <w:szCs w:val="24"/>
        </w:rPr>
        <w:t>that</w:t>
      </w:r>
      <w:r w:rsidRPr="00434A02">
        <w:rPr>
          <w:rFonts w:ascii="Times New Roman" w:hAnsi="Times New Roman"/>
          <w:sz w:val="24"/>
          <w:szCs w:val="24"/>
        </w:rPr>
        <w:t xml:space="preserve"> </w:t>
      </w:r>
      <w:r w:rsidR="0005209C">
        <w:rPr>
          <w:rFonts w:ascii="Times New Roman" w:hAnsi="Times New Roman"/>
          <w:sz w:val="24"/>
          <w:szCs w:val="24"/>
        </w:rPr>
        <w:t xml:space="preserve">may help </w:t>
      </w:r>
      <w:r w:rsidRPr="00434A02">
        <w:rPr>
          <w:rFonts w:ascii="Times New Roman" w:hAnsi="Times New Roman"/>
          <w:sz w:val="24"/>
          <w:szCs w:val="24"/>
        </w:rPr>
        <w:t>d</w:t>
      </w:r>
      <w:r w:rsidR="00097CE1">
        <w:rPr>
          <w:rFonts w:ascii="Times New Roman" w:hAnsi="Times New Roman"/>
          <w:sz w:val="24"/>
          <w:szCs w:val="24"/>
        </w:rPr>
        <w:t>ecrease automobile dependency</w:t>
      </w:r>
      <w:r w:rsidR="0005209C">
        <w:rPr>
          <w:rFonts w:ascii="Times New Roman" w:hAnsi="Times New Roman"/>
          <w:sz w:val="24"/>
          <w:szCs w:val="24"/>
        </w:rPr>
        <w:t xml:space="preserve"> and encourage </w:t>
      </w:r>
      <w:r w:rsidR="00871B36">
        <w:rPr>
          <w:rFonts w:ascii="Times New Roman" w:hAnsi="Times New Roman"/>
          <w:sz w:val="24"/>
          <w:szCs w:val="24"/>
        </w:rPr>
        <w:t>transit-oriented development (TOD)</w:t>
      </w:r>
      <w:r w:rsidR="00097CE1">
        <w:rPr>
          <w:rFonts w:ascii="Times New Roman" w:hAnsi="Times New Roman"/>
          <w:sz w:val="24"/>
          <w:szCs w:val="24"/>
        </w:rPr>
        <w:t xml:space="preserve">.   </w:t>
      </w:r>
    </w:p>
    <w:p w:rsidR="00D84E6D" w:rsidRPr="00434A02" w:rsidRDefault="00D84E6D" w:rsidP="0005209C">
      <w:pPr>
        <w:spacing w:line="480" w:lineRule="auto"/>
        <w:ind w:firstLine="720"/>
        <w:rPr>
          <w:rFonts w:ascii="Times New Roman" w:hAnsi="Times New Roman"/>
          <w:sz w:val="24"/>
          <w:szCs w:val="24"/>
        </w:rPr>
      </w:pPr>
      <w:r w:rsidRPr="00434A02">
        <w:rPr>
          <w:rFonts w:ascii="Times New Roman" w:hAnsi="Times New Roman"/>
          <w:sz w:val="24"/>
          <w:szCs w:val="24"/>
        </w:rPr>
        <w:t xml:space="preserve">My objective in this thesis is to identify and explore the effects </w:t>
      </w:r>
      <w:r w:rsidR="0005209C">
        <w:rPr>
          <w:rFonts w:ascii="Times New Roman" w:hAnsi="Times New Roman"/>
          <w:sz w:val="24"/>
          <w:szCs w:val="24"/>
        </w:rPr>
        <w:t>that new</w:t>
      </w:r>
      <w:r w:rsidRPr="00434A02">
        <w:rPr>
          <w:rFonts w:ascii="Times New Roman" w:hAnsi="Times New Roman"/>
          <w:sz w:val="24"/>
          <w:szCs w:val="24"/>
        </w:rPr>
        <w:t xml:space="preserve"> parking </w:t>
      </w:r>
      <w:r w:rsidR="0005209C">
        <w:rPr>
          <w:rFonts w:ascii="Times New Roman" w:hAnsi="Times New Roman"/>
          <w:sz w:val="24"/>
          <w:szCs w:val="24"/>
        </w:rPr>
        <w:t>strategies and policies could have</w:t>
      </w:r>
      <w:r w:rsidRPr="00434A02">
        <w:rPr>
          <w:rFonts w:ascii="Times New Roman" w:hAnsi="Times New Roman"/>
          <w:sz w:val="24"/>
          <w:szCs w:val="24"/>
        </w:rPr>
        <w:t xml:space="preserve"> on transit-oriented development</w:t>
      </w:r>
      <w:r w:rsidR="00D47A93" w:rsidRPr="00434A02">
        <w:rPr>
          <w:rFonts w:ascii="Times New Roman" w:hAnsi="Times New Roman"/>
          <w:sz w:val="24"/>
          <w:szCs w:val="24"/>
        </w:rPr>
        <w:t xml:space="preserve"> success levels.  My approach is to study land use </w:t>
      </w:r>
      <w:r w:rsidR="00097CE1">
        <w:rPr>
          <w:rFonts w:ascii="Times New Roman" w:hAnsi="Times New Roman"/>
          <w:sz w:val="24"/>
          <w:szCs w:val="24"/>
        </w:rPr>
        <w:t>characteristics</w:t>
      </w:r>
      <w:r w:rsidR="00D47A93" w:rsidRPr="00434A02">
        <w:rPr>
          <w:rFonts w:ascii="Times New Roman" w:hAnsi="Times New Roman"/>
          <w:sz w:val="24"/>
          <w:szCs w:val="24"/>
        </w:rPr>
        <w:t xml:space="preserve"> around transit stations, literature pertaining to T</w:t>
      </w:r>
      <w:r w:rsidR="00871B36">
        <w:rPr>
          <w:rFonts w:ascii="Times New Roman" w:hAnsi="Times New Roman"/>
          <w:sz w:val="24"/>
          <w:szCs w:val="24"/>
        </w:rPr>
        <w:t>OD</w:t>
      </w:r>
      <w:r w:rsidR="00AD036D" w:rsidRPr="00434A02">
        <w:rPr>
          <w:rFonts w:ascii="Times New Roman" w:hAnsi="Times New Roman"/>
          <w:sz w:val="24"/>
          <w:szCs w:val="24"/>
        </w:rPr>
        <w:t xml:space="preserve"> </w:t>
      </w:r>
      <w:r w:rsidR="00D47A93" w:rsidRPr="00434A02">
        <w:rPr>
          <w:rFonts w:ascii="Times New Roman" w:hAnsi="Times New Roman"/>
          <w:sz w:val="24"/>
          <w:szCs w:val="24"/>
        </w:rPr>
        <w:t xml:space="preserve">and </w:t>
      </w:r>
      <w:r w:rsidR="0005209C">
        <w:rPr>
          <w:rFonts w:ascii="Times New Roman" w:hAnsi="Times New Roman"/>
          <w:sz w:val="24"/>
          <w:szCs w:val="24"/>
        </w:rPr>
        <w:t xml:space="preserve">current </w:t>
      </w:r>
      <w:r w:rsidR="00D47A93" w:rsidRPr="00434A02">
        <w:rPr>
          <w:rFonts w:ascii="Times New Roman" w:hAnsi="Times New Roman"/>
          <w:sz w:val="24"/>
          <w:szCs w:val="24"/>
        </w:rPr>
        <w:t xml:space="preserve">parking </w:t>
      </w:r>
      <w:r w:rsidR="0005209C">
        <w:rPr>
          <w:rFonts w:ascii="Times New Roman" w:hAnsi="Times New Roman"/>
          <w:sz w:val="24"/>
          <w:szCs w:val="24"/>
        </w:rPr>
        <w:t>regulations and policies</w:t>
      </w:r>
      <w:r w:rsidR="00D47A93" w:rsidRPr="00434A02">
        <w:rPr>
          <w:rFonts w:ascii="Times New Roman" w:hAnsi="Times New Roman"/>
          <w:sz w:val="24"/>
          <w:szCs w:val="24"/>
        </w:rPr>
        <w:t>,</w:t>
      </w:r>
      <w:r w:rsidRPr="00434A02">
        <w:rPr>
          <w:rFonts w:ascii="Times New Roman" w:hAnsi="Times New Roman"/>
          <w:sz w:val="24"/>
          <w:szCs w:val="24"/>
        </w:rPr>
        <w:t xml:space="preserve"> and </w:t>
      </w:r>
      <w:r w:rsidR="0005209C">
        <w:rPr>
          <w:rFonts w:ascii="Times New Roman" w:hAnsi="Times New Roman"/>
          <w:sz w:val="24"/>
          <w:szCs w:val="24"/>
        </w:rPr>
        <w:t xml:space="preserve">then to </w:t>
      </w:r>
      <w:r w:rsidRPr="00434A02">
        <w:rPr>
          <w:rFonts w:ascii="Times New Roman" w:hAnsi="Times New Roman"/>
          <w:sz w:val="24"/>
          <w:szCs w:val="24"/>
        </w:rPr>
        <w:t xml:space="preserve">propose </w:t>
      </w:r>
      <w:r w:rsidR="0005209C">
        <w:rPr>
          <w:rFonts w:ascii="Times New Roman" w:hAnsi="Times New Roman"/>
          <w:sz w:val="24"/>
          <w:szCs w:val="24"/>
        </w:rPr>
        <w:t xml:space="preserve">‘best practices’ </w:t>
      </w:r>
      <w:r w:rsidR="00CC77EF" w:rsidRPr="00434A02">
        <w:rPr>
          <w:rFonts w:ascii="Times New Roman" w:hAnsi="Times New Roman"/>
          <w:sz w:val="24"/>
          <w:szCs w:val="24"/>
        </w:rPr>
        <w:t>strategies</w:t>
      </w:r>
      <w:r w:rsidRPr="00434A02">
        <w:rPr>
          <w:rFonts w:ascii="Times New Roman" w:hAnsi="Times New Roman"/>
          <w:sz w:val="24"/>
          <w:szCs w:val="24"/>
        </w:rPr>
        <w:t xml:space="preserve"> </w:t>
      </w:r>
      <w:r w:rsidR="00D47A93" w:rsidRPr="00434A02">
        <w:rPr>
          <w:rFonts w:ascii="Times New Roman" w:hAnsi="Times New Roman"/>
          <w:sz w:val="24"/>
          <w:szCs w:val="24"/>
        </w:rPr>
        <w:t xml:space="preserve">with the overall </w:t>
      </w:r>
      <w:r w:rsidRPr="00434A02">
        <w:rPr>
          <w:rFonts w:ascii="Times New Roman" w:hAnsi="Times New Roman"/>
          <w:sz w:val="24"/>
          <w:szCs w:val="24"/>
        </w:rPr>
        <w:t xml:space="preserve">goal </w:t>
      </w:r>
      <w:r w:rsidR="0005209C">
        <w:rPr>
          <w:rFonts w:ascii="Times New Roman" w:hAnsi="Times New Roman"/>
          <w:sz w:val="24"/>
          <w:szCs w:val="24"/>
        </w:rPr>
        <w:t>of</w:t>
      </w:r>
      <w:r w:rsidRPr="00434A02">
        <w:rPr>
          <w:rFonts w:ascii="Times New Roman" w:hAnsi="Times New Roman"/>
          <w:sz w:val="24"/>
          <w:szCs w:val="24"/>
        </w:rPr>
        <w:t xml:space="preserve"> </w:t>
      </w:r>
      <w:r w:rsidR="0005209C">
        <w:rPr>
          <w:rFonts w:ascii="Times New Roman" w:hAnsi="Times New Roman"/>
          <w:sz w:val="24"/>
          <w:szCs w:val="24"/>
        </w:rPr>
        <w:t>decreasing</w:t>
      </w:r>
      <w:r w:rsidR="00CC77EF" w:rsidRPr="00434A02">
        <w:rPr>
          <w:rFonts w:ascii="Times New Roman" w:hAnsi="Times New Roman"/>
          <w:sz w:val="24"/>
          <w:szCs w:val="24"/>
        </w:rPr>
        <w:t xml:space="preserve"> </w:t>
      </w:r>
      <w:r w:rsidRPr="00434A02">
        <w:rPr>
          <w:rFonts w:ascii="Times New Roman" w:hAnsi="Times New Roman"/>
          <w:sz w:val="24"/>
          <w:szCs w:val="24"/>
        </w:rPr>
        <w:t>auto</w:t>
      </w:r>
      <w:r w:rsidR="00CC77EF" w:rsidRPr="00434A02">
        <w:rPr>
          <w:rFonts w:ascii="Times New Roman" w:hAnsi="Times New Roman"/>
          <w:sz w:val="24"/>
          <w:szCs w:val="24"/>
        </w:rPr>
        <w:t>mobile</w:t>
      </w:r>
      <w:r w:rsidRPr="00434A02">
        <w:rPr>
          <w:rFonts w:ascii="Times New Roman" w:hAnsi="Times New Roman"/>
          <w:sz w:val="24"/>
          <w:szCs w:val="24"/>
        </w:rPr>
        <w:t>-dependency</w:t>
      </w:r>
      <w:r w:rsidR="0005209C">
        <w:rPr>
          <w:rFonts w:ascii="Times New Roman" w:hAnsi="Times New Roman"/>
          <w:sz w:val="24"/>
          <w:szCs w:val="24"/>
        </w:rPr>
        <w:t xml:space="preserve"> and its</w:t>
      </w:r>
      <w:r w:rsidRPr="00434A02">
        <w:rPr>
          <w:rFonts w:ascii="Times New Roman" w:hAnsi="Times New Roman"/>
          <w:sz w:val="24"/>
          <w:szCs w:val="24"/>
        </w:rPr>
        <w:t xml:space="preserve"> </w:t>
      </w:r>
      <w:r w:rsidR="00097CE1">
        <w:rPr>
          <w:rFonts w:ascii="Times New Roman" w:hAnsi="Times New Roman"/>
          <w:sz w:val="24"/>
          <w:szCs w:val="24"/>
        </w:rPr>
        <w:t>impacts on</w:t>
      </w:r>
      <w:r w:rsidRPr="00434A02">
        <w:rPr>
          <w:rFonts w:ascii="Times New Roman" w:hAnsi="Times New Roman"/>
          <w:sz w:val="24"/>
          <w:szCs w:val="24"/>
        </w:rPr>
        <w:t xml:space="preserve"> </w:t>
      </w:r>
      <w:r w:rsidR="00097CE1">
        <w:rPr>
          <w:rFonts w:ascii="Times New Roman" w:hAnsi="Times New Roman"/>
          <w:sz w:val="24"/>
          <w:szCs w:val="24"/>
        </w:rPr>
        <w:t>the urban environment.  Due to TOD</w:t>
      </w:r>
      <w:r w:rsidR="0005209C">
        <w:rPr>
          <w:rFonts w:ascii="Times New Roman" w:hAnsi="Times New Roman"/>
          <w:sz w:val="24"/>
          <w:szCs w:val="24"/>
        </w:rPr>
        <w:t>’</w:t>
      </w:r>
      <w:r w:rsidR="00097CE1">
        <w:rPr>
          <w:rFonts w:ascii="Times New Roman" w:hAnsi="Times New Roman"/>
          <w:sz w:val="24"/>
          <w:szCs w:val="24"/>
        </w:rPr>
        <w:t xml:space="preserve">s heavy reliance on </w:t>
      </w:r>
      <w:r w:rsidR="00D47A93" w:rsidRPr="00434A02">
        <w:rPr>
          <w:rFonts w:ascii="Times New Roman" w:hAnsi="Times New Roman"/>
          <w:sz w:val="24"/>
          <w:szCs w:val="24"/>
        </w:rPr>
        <w:t>extensive transit system</w:t>
      </w:r>
      <w:r w:rsidR="00097CE1">
        <w:rPr>
          <w:rFonts w:ascii="Times New Roman" w:hAnsi="Times New Roman"/>
          <w:sz w:val="24"/>
          <w:szCs w:val="24"/>
        </w:rPr>
        <w:t>s</w:t>
      </w:r>
      <w:r w:rsidR="00D47A93" w:rsidRPr="00434A02">
        <w:rPr>
          <w:rFonts w:ascii="Times New Roman" w:hAnsi="Times New Roman"/>
          <w:sz w:val="24"/>
          <w:szCs w:val="24"/>
        </w:rPr>
        <w:t xml:space="preserve">, </w:t>
      </w:r>
      <w:r w:rsidR="00615CD2">
        <w:rPr>
          <w:rFonts w:ascii="Times New Roman" w:hAnsi="Times New Roman"/>
          <w:sz w:val="24"/>
          <w:szCs w:val="24"/>
        </w:rPr>
        <w:t>the focus</w:t>
      </w:r>
      <w:r w:rsidR="00097CE1">
        <w:rPr>
          <w:rFonts w:ascii="Times New Roman" w:hAnsi="Times New Roman"/>
          <w:sz w:val="24"/>
          <w:szCs w:val="24"/>
        </w:rPr>
        <w:t xml:space="preserve"> </w:t>
      </w:r>
      <w:r w:rsidR="0005209C">
        <w:rPr>
          <w:rFonts w:ascii="Times New Roman" w:hAnsi="Times New Roman"/>
          <w:sz w:val="24"/>
          <w:szCs w:val="24"/>
        </w:rPr>
        <w:t xml:space="preserve">of the study </w:t>
      </w:r>
      <w:r w:rsidR="00871B36">
        <w:rPr>
          <w:rFonts w:ascii="Times New Roman" w:hAnsi="Times New Roman"/>
          <w:sz w:val="24"/>
          <w:szCs w:val="24"/>
        </w:rPr>
        <w:t xml:space="preserve">specifically </w:t>
      </w:r>
      <w:r w:rsidR="0005209C">
        <w:rPr>
          <w:rFonts w:ascii="Times New Roman" w:hAnsi="Times New Roman"/>
          <w:sz w:val="24"/>
          <w:szCs w:val="24"/>
        </w:rPr>
        <w:t>will be</w:t>
      </w:r>
      <w:r w:rsidR="00D47A93" w:rsidRPr="00434A02">
        <w:rPr>
          <w:rFonts w:ascii="Times New Roman" w:hAnsi="Times New Roman"/>
          <w:sz w:val="24"/>
          <w:szCs w:val="24"/>
        </w:rPr>
        <w:t xml:space="preserve"> the 101 cities and towns in the </w:t>
      </w:r>
      <w:smartTag w:uri="urn:schemas-microsoft-com:office:smarttags" w:element="place">
        <w:smartTag w:uri="urn:schemas-microsoft-com:office:smarttags" w:element="City">
          <w:r w:rsidR="00D47A93" w:rsidRPr="00434A02">
            <w:rPr>
              <w:rFonts w:ascii="Times New Roman" w:hAnsi="Times New Roman"/>
              <w:sz w:val="24"/>
              <w:szCs w:val="24"/>
            </w:rPr>
            <w:t>Boston</w:t>
          </w:r>
        </w:smartTag>
      </w:smartTag>
      <w:r w:rsidR="00D47A93" w:rsidRPr="00434A02">
        <w:rPr>
          <w:rFonts w:ascii="Times New Roman" w:hAnsi="Times New Roman"/>
          <w:sz w:val="24"/>
          <w:szCs w:val="24"/>
        </w:rPr>
        <w:t xml:space="preserve"> </w:t>
      </w:r>
      <w:r w:rsidR="00C62C5E">
        <w:rPr>
          <w:rFonts w:ascii="Times New Roman" w:hAnsi="Times New Roman"/>
          <w:sz w:val="24"/>
          <w:szCs w:val="24"/>
        </w:rPr>
        <w:t xml:space="preserve">metropolitan </w:t>
      </w:r>
      <w:r w:rsidR="00D47A93" w:rsidRPr="00434A02">
        <w:rPr>
          <w:rFonts w:ascii="Times New Roman" w:hAnsi="Times New Roman"/>
          <w:sz w:val="24"/>
          <w:szCs w:val="24"/>
        </w:rPr>
        <w:t xml:space="preserve">region.    </w:t>
      </w:r>
    </w:p>
    <w:p w:rsidR="004F7A4D" w:rsidRPr="00434A02" w:rsidRDefault="004A4D49" w:rsidP="00C86D65">
      <w:pPr>
        <w:spacing w:line="480" w:lineRule="auto"/>
        <w:ind w:firstLine="720"/>
        <w:rPr>
          <w:rFonts w:ascii="Times New Roman" w:hAnsi="Times New Roman"/>
          <w:sz w:val="24"/>
          <w:szCs w:val="24"/>
        </w:rPr>
      </w:pPr>
      <w:r w:rsidRPr="00434A02">
        <w:rPr>
          <w:rFonts w:ascii="Times New Roman" w:hAnsi="Times New Roman"/>
          <w:sz w:val="24"/>
          <w:szCs w:val="24"/>
        </w:rPr>
        <w:lastRenderedPageBreak/>
        <w:t>T</w:t>
      </w:r>
      <w:r w:rsidR="00C62C5E">
        <w:rPr>
          <w:rFonts w:ascii="Times New Roman" w:hAnsi="Times New Roman"/>
          <w:sz w:val="24"/>
          <w:szCs w:val="24"/>
        </w:rPr>
        <w:t>ransit-Oriented D</w:t>
      </w:r>
      <w:r w:rsidR="00AD036D" w:rsidRPr="00434A02">
        <w:rPr>
          <w:rFonts w:ascii="Times New Roman" w:hAnsi="Times New Roman"/>
          <w:sz w:val="24"/>
          <w:szCs w:val="24"/>
        </w:rPr>
        <w:t>evelopment</w:t>
      </w:r>
      <w:r w:rsidRPr="00434A02">
        <w:rPr>
          <w:rFonts w:ascii="Times New Roman" w:hAnsi="Times New Roman"/>
          <w:sz w:val="24"/>
          <w:szCs w:val="24"/>
        </w:rPr>
        <w:t xml:space="preserve"> is viewed and defined differently throughout </w:t>
      </w:r>
      <w:r w:rsidR="00C62C5E">
        <w:rPr>
          <w:rFonts w:ascii="Times New Roman" w:hAnsi="Times New Roman"/>
          <w:sz w:val="24"/>
          <w:szCs w:val="24"/>
        </w:rPr>
        <w:t>research and literature</w:t>
      </w:r>
      <w:r w:rsidRPr="00434A02">
        <w:rPr>
          <w:rFonts w:ascii="Times New Roman" w:hAnsi="Times New Roman"/>
          <w:sz w:val="24"/>
          <w:szCs w:val="24"/>
        </w:rPr>
        <w:t xml:space="preserve">, with its most common traits being compact, mixed use development near transit facilities and high-quality walking environments.  </w:t>
      </w:r>
      <w:r w:rsidR="009F756D" w:rsidRPr="00434A02">
        <w:rPr>
          <w:rFonts w:ascii="Times New Roman" w:hAnsi="Times New Roman"/>
          <w:sz w:val="24"/>
          <w:szCs w:val="24"/>
        </w:rPr>
        <w:t>It takes advantage of the opportunities provided by access to high quality public transportation.  The principal aim is to boost transit ridership, a</w:t>
      </w:r>
      <w:r w:rsidR="00C62C5E">
        <w:rPr>
          <w:rFonts w:ascii="Times New Roman" w:hAnsi="Times New Roman"/>
          <w:sz w:val="24"/>
          <w:szCs w:val="24"/>
        </w:rPr>
        <w:t>nd thereby boost revenue income, while also producing regional environmental and economic benefits.</w:t>
      </w:r>
      <w:r w:rsidR="009F756D" w:rsidRPr="00434A02">
        <w:rPr>
          <w:rFonts w:ascii="Times New Roman" w:hAnsi="Times New Roman"/>
          <w:sz w:val="24"/>
          <w:szCs w:val="24"/>
        </w:rPr>
        <w:t xml:space="preserve">  </w:t>
      </w:r>
      <w:r w:rsidRPr="00434A02">
        <w:rPr>
          <w:rFonts w:ascii="Times New Roman" w:hAnsi="Times New Roman"/>
          <w:sz w:val="24"/>
          <w:szCs w:val="24"/>
        </w:rPr>
        <w:t xml:space="preserve">Community economic development and broader smart-growth agendas are </w:t>
      </w:r>
      <w:r w:rsidR="00AE3E9B">
        <w:rPr>
          <w:rFonts w:ascii="Times New Roman" w:hAnsi="Times New Roman"/>
          <w:sz w:val="24"/>
          <w:szCs w:val="24"/>
        </w:rPr>
        <w:t xml:space="preserve">also </w:t>
      </w:r>
      <w:r w:rsidRPr="00434A02">
        <w:rPr>
          <w:rFonts w:ascii="Times New Roman" w:hAnsi="Times New Roman"/>
          <w:sz w:val="24"/>
          <w:szCs w:val="24"/>
        </w:rPr>
        <w:t xml:space="preserve">objectives (TCRP 102).  </w:t>
      </w:r>
    </w:p>
    <w:p w:rsidR="0018429D" w:rsidRDefault="00B22765" w:rsidP="00C86D65">
      <w:pPr>
        <w:spacing w:line="480" w:lineRule="auto"/>
        <w:ind w:firstLine="720"/>
        <w:rPr>
          <w:rFonts w:ascii="Times New Roman" w:hAnsi="Times New Roman"/>
          <w:sz w:val="24"/>
          <w:szCs w:val="24"/>
        </w:rPr>
      </w:pPr>
      <w:r w:rsidRPr="00434A02">
        <w:rPr>
          <w:rFonts w:ascii="Times New Roman" w:hAnsi="Times New Roman"/>
          <w:sz w:val="24"/>
          <w:szCs w:val="24"/>
        </w:rPr>
        <w:t xml:space="preserve">Over the past two decades, </w:t>
      </w:r>
      <w:r w:rsidR="009361FC" w:rsidRPr="00434A02">
        <w:rPr>
          <w:rFonts w:ascii="Times New Roman" w:hAnsi="Times New Roman"/>
          <w:sz w:val="24"/>
          <w:szCs w:val="24"/>
        </w:rPr>
        <w:t>the concept of</w:t>
      </w:r>
      <w:r w:rsidR="0018429D" w:rsidRPr="00434A02">
        <w:rPr>
          <w:rFonts w:ascii="Times New Roman" w:hAnsi="Times New Roman"/>
          <w:sz w:val="24"/>
          <w:szCs w:val="24"/>
        </w:rPr>
        <w:t xml:space="preserve"> </w:t>
      </w:r>
      <w:r w:rsidR="00093AF6">
        <w:rPr>
          <w:rFonts w:ascii="Times New Roman" w:hAnsi="Times New Roman"/>
          <w:sz w:val="24"/>
          <w:szCs w:val="24"/>
        </w:rPr>
        <w:t>TOD</w:t>
      </w:r>
      <w:r w:rsidRPr="00434A02">
        <w:rPr>
          <w:rFonts w:ascii="Times New Roman" w:hAnsi="Times New Roman"/>
          <w:sz w:val="24"/>
          <w:szCs w:val="24"/>
        </w:rPr>
        <w:t xml:space="preserve"> </w:t>
      </w:r>
      <w:r w:rsidR="009361FC" w:rsidRPr="00434A02">
        <w:rPr>
          <w:rFonts w:ascii="Times New Roman" w:hAnsi="Times New Roman"/>
          <w:sz w:val="24"/>
          <w:szCs w:val="24"/>
        </w:rPr>
        <w:t>has gained momentum</w:t>
      </w:r>
      <w:r w:rsidRPr="00434A02">
        <w:rPr>
          <w:rFonts w:ascii="Times New Roman" w:hAnsi="Times New Roman"/>
          <w:sz w:val="24"/>
          <w:szCs w:val="24"/>
        </w:rPr>
        <w:t>.</w:t>
      </w:r>
      <w:r w:rsidR="0018429D" w:rsidRPr="00434A02">
        <w:rPr>
          <w:rFonts w:ascii="Times New Roman" w:hAnsi="Times New Roman"/>
          <w:sz w:val="24"/>
          <w:szCs w:val="24"/>
        </w:rPr>
        <w:t xml:space="preserve">  </w:t>
      </w:r>
      <w:r w:rsidR="00093AF6">
        <w:rPr>
          <w:rFonts w:ascii="Times New Roman" w:hAnsi="Times New Roman"/>
          <w:sz w:val="24"/>
          <w:szCs w:val="24"/>
        </w:rPr>
        <w:t xml:space="preserve">It </w:t>
      </w:r>
      <w:r w:rsidR="0018429D" w:rsidRPr="00434A02">
        <w:rPr>
          <w:rFonts w:ascii="Times New Roman" w:hAnsi="Times New Roman"/>
          <w:sz w:val="24"/>
          <w:szCs w:val="24"/>
        </w:rPr>
        <w:t xml:space="preserve">has gained </w:t>
      </w:r>
      <w:r w:rsidR="004F7A4D" w:rsidRPr="00434A02">
        <w:rPr>
          <w:rFonts w:ascii="Times New Roman" w:hAnsi="Times New Roman"/>
          <w:sz w:val="24"/>
          <w:szCs w:val="24"/>
        </w:rPr>
        <w:t>attention</w:t>
      </w:r>
      <w:r w:rsidR="0018429D" w:rsidRPr="00434A02">
        <w:rPr>
          <w:rFonts w:ascii="Times New Roman" w:hAnsi="Times New Roman"/>
          <w:sz w:val="24"/>
          <w:szCs w:val="24"/>
        </w:rPr>
        <w:t xml:space="preserve"> as a means to promote smart growth through focusing new construction and redevelopment in and around transit nodes.  Some hope that </w:t>
      </w:r>
      <w:smartTag w:uri="urn:schemas-microsoft-com:office:smarttags" w:element="stockticker">
        <w:r w:rsidR="0018429D" w:rsidRPr="00434A02">
          <w:rPr>
            <w:rFonts w:ascii="Times New Roman" w:hAnsi="Times New Roman"/>
            <w:sz w:val="24"/>
            <w:szCs w:val="24"/>
          </w:rPr>
          <w:t>TOD</w:t>
        </w:r>
      </w:smartTag>
      <w:r w:rsidR="0018429D" w:rsidRPr="00434A02">
        <w:rPr>
          <w:rFonts w:ascii="Times New Roman" w:hAnsi="Times New Roman"/>
          <w:sz w:val="24"/>
          <w:szCs w:val="24"/>
        </w:rPr>
        <w:t xml:space="preserve"> can breathe new life and vitality into areas of need by channeling public investments into struggling inner-city settings.  In addition, many </w:t>
      </w:r>
      <w:r w:rsidR="00871B36">
        <w:rPr>
          <w:rFonts w:ascii="Times New Roman" w:hAnsi="Times New Roman"/>
          <w:sz w:val="24"/>
          <w:szCs w:val="24"/>
        </w:rPr>
        <w:t xml:space="preserve">planners </w:t>
      </w:r>
      <w:r w:rsidR="0018429D" w:rsidRPr="00434A02">
        <w:rPr>
          <w:rFonts w:ascii="Times New Roman" w:hAnsi="Times New Roman"/>
          <w:sz w:val="24"/>
          <w:szCs w:val="24"/>
        </w:rPr>
        <w:t xml:space="preserve">have </w:t>
      </w:r>
      <w:r w:rsidR="00093AF6">
        <w:rPr>
          <w:rFonts w:ascii="Times New Roman" w:hAnsi="Times New Roman"/>
          <w:sz w:val="24"/>
          <w:szCs w:val="24"/>
        </w:rPr>
        <w:t xml:space="preserve">added </w:t>
      </w:r>
      <w:r w:rsidR="0018429D" w:rsidRPr="00434A02">
        <w:rPr>
          <w:rFonts w:ascii="Times New Roman" w:hAnsi="Times New Roman"/>
          <w:sz w:val="24"/>
          <w:szCs w:val="24"/>
        </w:rPr>
        <w:t>goals to</w:t>
      </w:r>
      <w:r w:rsidR="00093AF6">
        <w:rPr>
          <w:rFonts w:ascii="Times New Roman" w:hAnsi="Times New Roman"/>
          <w:sz w:val="24"/>
          <w:szCs w:val="24"/>
        </w:rPr>
        <w:t xml:space="preserve"> include</w:t>
      </w:r>
      <w:r w:rsidR="0018429D" w:rsidRPr="00434A02">
        <w:rPr>
          <w:rFonts w:ascii="Times New Roman" w:hAnsi="Times New Roman"/>
          <w:sz w:val="24"/>
          <w:szCs w:val="24"/>
        </w:rPr>
        <w:t xml:space="preserve"> decrease</w:t>
      </w:r>
      <w:r w:rsidR="00093AF6">
        <w:rPr>
          <w:rFonts w:ascii="Times New Roman" w:hAnsi="Times New Roman"/>
          <w:sz w:val="24"/>
          <w:szCs w:val="24"/>
        </w:rPr>
        <w:t>d</w:t>
      </w:r>
      <w:r w:rsidR="0018429D" w:rsidRPr="00434A02">
        <w:rPr>
          <w:rFonts w:ascii="Times New Roman" w:hAnsi="Times New Roman"/>
          <w:sz w:val="24"/>
          <w:szCs w:val="24"/>
        </w:rPr>
        <w:t xml:space="preserve"> traffic congestion, increase</w:t>
      </w:r>
      <w:r w:rsidR="00093AF6">
        <w:rPr>
          <w:rFonts w:ascii="Times New Roman" w:hAnsi="Times New Roman"/>
          <w:sz w:val="24"/>
          <w:szCs w:val="24"/>
        </w:rPr>
        <w:t xml:space="preserve">d </w:t>
      </w:r>
      <w:r w:rsidR="0018429D" w:rsidRPr="00434A02">
        <w:rPr>
          <w:rFonts w:ascii="Times New Roman" w:hAnsi="Times New Roman"/>
          <w:sz w:val="24"/>
          <w:szCs w:val="24"/>
        </w:rPr>
        <w:t>walkability and connectivity of the landscape, mixed use neighborhoods, and heighten</w:t>
      </w:r>
      <w:r w:rsidR="00093AF6">
        <w:rPr>
          <w:rFonts w:ascii="Times New Roman" w:hAnsi="Times New Roman"/>
          <w:sz w:val="24"/>
          <w:szCs w:val="24"/>
        </w:rPr>
        <w:t>ed</w:t>
      </w:r>
      <w:r w:rsidR="0018429D" w:rsidRPr="00434A02">
        <w:rPr>
          <w:rFonts w:ascii="Times New Roman" w:hAnsi="Times New Roman"/>
          <w:sz w:val="24"/>
          <w:szCs w:val="24"/>
        </w:rPr>
        <w:t xml:space="preserve"> overall quality of life.  </w:t>
      </w:r>
      <w:smartTag w:uri="urn:schemas-microsoft-com:office:smarttags" w:element="stockticker">
        <w:r w:rsidR="0018429D" w:rsidRPr="00434A02">
          <w:rPr>
            <w:rFonts w:ascii="Times New Roman" w:hAnsi="Times New Roman"/>
            <w:sz w:val="24"/>
            <w:szCs w:val="24"/>
          </w:rPr>
          <w:t>TOD</w:t>
        </w:r>
      </w:smartTag>
      <w:r w:rsidR="0018429D" w:rsidRPr="00434A02">
        <w:rPr>
          <w:rFonts w:ascii="Times New Roman" w:hAnsi="Times New Roman"/>
          <w:sz w:val="24"/>
          <w:szCs w:val="24"/>
        </w:rPr>
        <w:t xml:space="preserve"> </w:t>
      </w:r>
      <w:r w:rsidR="009361FC" w:rsidRPr="00434A02">
        <w:rPr>
          <w:rFonts w:ascii="Times New Roman" w:hAnsi="Times New Roman"/>
          <w:sz w:val="24"/>
          <w:szCs w:val="24"/>
        </w:rPr>
        <w:t xml:space="preserve">is gaining </w:t>
      </w:r>
      <w:r w:rsidR="0018429D" w:rsidRPr="00434A02">
        <w:rPr>
          <w:rFonts w:ascii="Times New Roman" w:hAnsi="Times New Roman"/>
          <w:sz w:val="24"/>
          <w:szCs w:val="24"/>
        </w:rPr>
        <w:t>popular</w:t>
      </w:r>
      <w:r w:rsidR="009361FC" w:rsidRPr="00434A02">
        <w:rPr>
          <w:rFonts w:ascii="Times New Roman" w:hAnsi="Times New Roman"/>
          <w:sz w:val="24"/>
          <w:szCs w:val="24"/>
        </w:rPr>
        <w:t>ity</w:t>
      </w:r>
      <w:r w:rsidR="0018429D" w:rsidRPr="00434A02">
        <w:rPr>
          <w:rFonts w:ascii="Times New Roman" w:hAnsi="Times New Roman"/>
          <w:sz w:val="24"/>
          <w:szCs w:val="24"/>
        </w:rPr>
        <w:t xml:space="preserve"> in </w:t>
      </w:r>
      <w:smartTag w:uri="urn:schemas-microsoft-com:office:smarttags" w:element="place">
        <w:smartTag w:uri="urn:schemas-microsoft-com:office:smarttags" w:element="country-region">
          <w:r w:rsidR="0018429D" w:rsidRPr="00434A02">
            <w:rPr>
              <w:rFonts w:ascii="Times New Roman" w:hAnsi="Times New Roman"/>
              <w:sz w:val="24"/>
              <w:szCs w:val="24"/>
            </w:rPr>
            <w:t>U.S.</w:t>
          </w:r>
        </w:smartTag>
      </w:smartTag>
      <w:r w:rsidR="0018429D" w:rsidRPr="00434A02">
        <w:rPr>
          <w:rFonts w:ascii="Times New Roman" w:hAnsi="Times New Roman"/>
          <w:sz w:val="24"/>
          <w:szCs w:val="24"/>
        </w:rPr>
        <w:t xml:space="preserve"> metropolitan areas.  In all but three of the 30 largest </w:t>
      </w:r>
      <w:smartTag w:uri="urn:schemas-microsoft-com:office:smarttags" w:element="place">
        <w:smartTag w:uri="urn:schemas-microsoft-com:office:smarttags" w:element="country-region">
          <w:r w:rsidR="0018429D" w:rsidRPr="00434A02">
            <w:rPr>
              <w:rFonts w:ascii="Times New Roman" w:hAnsi="Times New Roman"/>
              <w:sz w:val="24"/>
              <w:szCs w:val="24"/>
            </w:rPr>
            <w:t>U.S.</w:t>
          </w:r>
        </w:smartTag>
      </w:smartTag>
      <w:r w:rsidR="0018429D" w:rsidRPr="00434A02">
        <w:rPr>
          <w:rFonts w:ascii="Times New Roman" w:hAnsi="Times New Roman"/>
          <w:sz w:val="24"/>
          <w:szCs w:val="24"/>
        </w:rPr>
        <w:t xml:space="preserve"> metropolitan areas, new rail or bus rapid transit systems are in some phase of design or construction process</w:t>
      </w:r>
      <w:r w:rsidR="00173B15" w:rsidRPr="00434A02">
        <w:rPr>
          <w:rFonts w:ascii="Times New Roman" w:hAnsi="Times New Roman"/>
          <w:sz w:val="24"/>
          <w:szCs w:val="24"/>
        </w:rPr>
        <w:t xml:space="preserve"> (TCRP 102).</w:t>
      </w:r>
      <w:r w:rsidR="0018429D" w:rsidRPr="00434A02">
        <w:rPr>
          <w:rFonts w:ascii="Times New Roman" w:hAnsi="Times New Roman"/>
          <w:sz w:val="24"/>
          <w:szCs w:val="24"/>
        </w:rPr>
        <w:t xml:space="preserve"> </w:t>
      </w:r>
      <w:r w:rsidRPr="00434A02">
        <w:rPr>
          <w:rFonts w:ascii="Times New Roman" w:hAnsi="Times New Roman"/>
          <w:sz w:val="24"/>
          <w:szCs w:val="24"/>
        </w:rPr>
        <w:t xml:space="preserve">  </w:t>
      </w:r>
    </w:p>
    <w:p w:rsidR="00B64F0E" w:rsidRPr="00B64F0E" w:rsidRDefault="00B64F0E" w:rsidP="00B64F0E">
      <w:pPr>
        <w:spacing w:line="480" w:lineRule="auto"/>
        <w:ind w:firstLine="720"/>
        <w:rPr>
          <w:rFonts w:ascii="Times New Roman" w:hAnsi="Times New Roman"/>
          <w:sz w:val="24"/>
          <w:szCs w:val="24"/>
        </w:rPr>
      </w:pPr>
      <w:r w:rsidRPr="00B64F0E">
        <w:rPr>
          <w:rFonts w:ascii="Times New Roman" w:hAnsi="Times New Roman"/>
          <w:sz w:val="24"/>
          <w:szCs w:val="24"/>
        </w:rPr>
        <w:t xml:space="preserve">The majority of TOD residents along new transit systems are childless singles or couples.  The age spectrum is wide: often younger working professionals or older empty-nesters.  TOD residents may have low, medium, or high incomes; this is driven by the design and price of the specific TOD housing.  TOD developers are researching the market and proactively building products for targeted market sectors.  The demographic </w:t>
      </w:r>
      <w:r w:rsidRPr="00B64F0E">
        <w:rPr>
          <w:rFonts w:ascii="Times New Roman" w:hAnsi="Times New Roman"/>
          <w:sz w:val="24"/>
          <w:szCs w:val="24"/>
        </w:rPr>
        <w:lastRenderedPageBreak/>
        <w:t xml:space="preserve">characteristics allow developers to more finely target their product to potential end users.  More higher incomes are being served as the </w:t>
      </w:r>
      <w:smartTag w:uri="urn:schemas-microsoft-com:office:smarttags" w:element="place">
        <w:smartTag w:uri="urn:schemas-microsoft-com:office:smarttags" w:element="country-region">
          <w:r w:rsidRPr="00B64F0E">
            <w:rPr>
              <w:rFonts w:ascii="Times New Roman" w:hAnsi="Times New Roman"/>
              <w:sz w:val="24"/>
              <w:szCs w:val="24"/>
            </w:rPr>
            <w:t>United States</w:t>
          </w:r>
        </w:smartTag>
      </w:smartTag>
      <w:r w:rsidRPr="00B64F0E">
        <w:rPr>
          <w:rFonts w:ascii="Times New Roman" w:hAnsi="Times New Roman"/>
          <w:sz w:val="24"/>
          <w:szCs w:val="24"/>
        </w:rPr>
        <w:t xml:space="preserve"> continues to go through a robust construction phase of denser urban residential product.  TOD households typically own fewer cars because they have smaller households and because they may forgo extra cars due to transit proximity.  TOD households are almost twice as likely to not own any car and own almost half the number of cars of other households.  The top three reasons households give for selecting TOD are housing/neighborhood design, housing cost, and proximity to transit.  (TCRP 128)</w:t>
      </w:r>
    </w:p>
    <w:p w:rsidR="00B64F0E" w:rsidRPr="00434A02" w:rsidRDefault="00B64F0E" w:rsidP="00B64F0E">
      <w:pPr>
        <w:spacing w:line="480" w:lineRule="auto"/>
        <w:rPr>
          <w:rFonts w:ascii="Times New Roman" w:hAnsi="Times New Roman"/>
          <w:sz w:val="24"/>
          <w:szCs w:val="24"/>
        </w:rPr>
      </w:pPr>
      <w:r w:rsidRPr="00B64F0E">
        <w:rPr>
          <w:rFonts w:ascii="Times New Roman" w:hAnsi="Times New Roman"/>
          <w:sz w:val="24"/>
          <w:szCs w:val="24"/>
        </w:rPr>
        <w:tab/>
      </w:r>
      <w:r w:rsidR="00871B36">
        <w:rPr>
          <w:rFonts w:ascii="Times New Roman" w:hAnsi="Times New Roman"/>
          <w:sz w:val="24"/>
          <w:szCs w:val="24"/>
        </w:rPr>
        <w:t>In terms of transit mode</w:t>
      </w:r>
      <w:r w:rsidRPr="00B64F0E">
        <w:rPr>
          <w:rFonts w:ascii="Times New Roman" w:hAnsi="Times New Roman"/>
          <w:sz w:val="24"/>
          <w:szCs w:val="24"/>
        </w:rPr>
        <w:t xml:space="preserve">, </w:t>
      </w:r>
      <w:r w:rsidR="00871B36">
        <w:rPr>
          <w:rFonts w:ascii="Times New Roman" w:hAnsi="Times New Roman"/>
          <w:sz w:val="24"/>
          <w:szCs w:val="24"/>
        </w:rPr>
        <w:t xml:space="preserve">residents typically prefer </w:t>
      </w:r>
      <w:r w:rsidRPr="00B64F0E">
        <w:rPr>
          <w:rFonts w:ascii="Times New Roman" w:hAnsi="Times New Roman"/>
          <w:sz w:val="24"/>
          <w:szCs w:val="24"/>
        </w:rPr>
        <w:t>light</w:t>
      </w:r>
      <w:r w:rsidR="00871B36">
        <w:rPr>
          <w:rFonts w:ascii="Times New Roman" w:hAnsi="Times New Roman"/>
          <w:sz w:val="24"/>
          <w:szCs w:val="24"/>
        </w:rPr>
        <w:t xml:space="preserve"> rail</w:t>
      </w:r>
      <w:r w:rsidRPr="00B64F0E">
        <w:rPr>
          <w:rFonts w:ascii="Times New Roman" w:hAnsi="Times New Roman"/>
          <w:sz w:val="24"/>
          <w:szCs w:val="24"/>
        </w:rPr>
        <w:t xml:space="preserve">.  Light rail lines often have the ability to supply a relatively higher level of service to its users with less of a nuisance while living in proximity to the stations.  Aside from its lower level of sustainability, bus rapid transit often lacks services such as Wi-Fi and comfortable riding environment that light rail offers.  Additionally, heavy commuter rails are hypothesized by many planners to be less inviting to live near due to their vibrations and noises created by high speeds and high weight.  Armstrong (1994) studied the impact of </w:t>
      </w:r>
      <w:smartTag w:uri="urn:schemas-microsoft-com:office:smarttags" w:element="City">
        <w:r w:rsidRPr="00B64F0E">
          <w:rPr>
            <w:rFonts w:ascii="Times New Roman" w:hAnsi="Times New Roman"/>
            <w:sz w:val="24"/>
            <w:szCs w:val="24"/>
          </w:rPr>
          <w:t>Boston</w:t>
        </w:r>
      </w:smartTag>
      <w:r w:rsidRPr="00B64F0E">
        <w:rPr>
          <w:rFonts w:ascii="Times New Roman" w:hAnsi="Times New Roman"/>
          <w:sz w:val="24"/>
          <w:szCs w:val="24"/>
        </w:rPr>
        <w:t xml:space="preserve">’s </w:t>
      </w:r>
      <w:smartTag w:uri="urn:schemas-microsoft-com:office:smarttags" w:element="place">
        <w:smartTag w:uri="urn:schemas-microsoft-com:office:smarttags" w:element="City">
          <w:r w:rsidRPr="00B64F0E">
            <w:rPr>
              <w:rFonts w:ascii="Times New Roman" w:hAnsi="Times New Roman"/>
              <w:sz w:val="24"/>
              <w:szCs w:val="24"/>
            </w:rPr>
            <w:t>Fitchburg</w:t>
          </w:r>
        </w:smartTag>
      </w:smartTag>
      <w:r w:rsidRPr="00B64F0E">
        <w:rPr>
          <w:rFonts w:ascii="Times New Roman" w:hAnsi="Times New Roman"/>
          <w:sz w:val="24"/>
          <w:szCs w:val="24"/>
        </w:rPr>
        <w:t xml:space="preserve"> line on residential property values, both in terms of amenity and nuisance values.  Armstrong found that homes located within census tracts that have rail stations commanded a 6.7 percent premium for home sale prices.  When he looked at the effect of proximity to the rail line itself (measured as a home being within 400 feet of the line), Armstrong found an approximate 20 percent decrease in value (Parsons </w:t>
      </w:r>
      <w:r w:rsidR="002E19B2" w:rsidRPr="002E19B2">
        <w:rPr>
          <w:rFonts w:ascii="Times New Roman" w:hAnsi="Times New Roman"/>
          <w:sz w:val="24"/>
          <w:szCs w:val="24"/>
        </w:rPr>
        <w:t xml:space="preserve">Brinckerhoff </w:t>
      </w:r>
      <w:r w:rsidRPr="00B64F0E">
        <w:rPr>
          <w:rFonts w:ascii="Times New Roman" w:hAnsi="Times New Roman"/>
          <w:sz w:val="24"/>
          <w:szCs w:val="24"/>
        </w:rPr>
        <w:t xml:space="preserve">2001 (2)).  Armstrong points out that although nuisance might be the leading cause, many other factors could be in play here.  On the other hand, many other studies have been </w:t>
      </w:r>
      <w:r w:rsidRPr="00B64F0E">
        <w:rPr>
          <w:rFonts w:ascii="Times New Roman" w:hAnsi="Times New Roman"/>
          <w:sz w:val="24"/>
          <w:szCs w:val="24"/>
        </w:rPr>
        <w:lastRenderedPageBreak/>
        <w:t>conducted by the Center for Transit-Oriented Development and found this data to be a national trend (Appendix).</w:t>
      </w:r>
      <w:r>
        <w:rPr>
          <w:rFonts w:ascii="Times New Roman" w:hAnsi="Times New Roman"/>
          <w:sz w:val="24"/>
          <w:szCs w:val="24"/>
        </w:rPr>
        <w:t xml:space="preserve"> </w:t>
      </w:r>
    </w:p>
    <w:p w:rsidR="00AE3E9B" w:rsidRDefault="00B22765" w:rsidP="00C86D65">
      <w:pPr>
        <w:spacing w:line="480" w:lineRule="auto"/>
        <w:ind w:firstLine="720"/>
        <w:rPr>
          <w:rFonts w:ascii="Times New Roman" w:hAnsi="Times New Roman"/>
          <w:sz w:val="24"/>
          <w:szCs w:val="24"/>
        </w:rPr>
      </w:pPr>
      <w:r w:rsidRPr="00434A02">
        <w:rPr>
          <w:rFonts w:ascii="Times New Roman" w:hAnsi="Times New Roman"/>
          <w:sz w:val="24"/>
          <w:szCs w:val="24"/>
        </w:rPr>
        <w:t>Ten years ago it was questionable w</w:t>
      </w:r>
      <w:r w:rsidR="00093AF6">
        <w:rPr>
          <w:rFonts w:ascii="Times New Roman" w:hAnsi="Times New Roman"/>
          <w:sz w:val="24"/>
          <w:szCs w:val="24"/>
        </w:rPr>
        <w:t>he</w:t>
      </w:r>
      <w:r w:rsidRPr="00434A02">
        <w:rPr>
          <w:rFonts w:ascii="Times New Roman" w:hAnsi="Times New Roman"/>
          <w:sz w:val="24"/>
          <w:szCs w:val="24"/>
        </w:rPr>
        <w:t xml:space="preserve">ther </w:t>
      </w:r>
      <w:smartTag w:uri="urn:schemas-microsoft-com:office:smarttags" w:element="stockticker">
        <w:r w:rsidRPr="00434A02">
          <w:rPr>
            <w:rFonts w:ascii="Times New Roman" w:hAnsi="Times New Roman"/>
            <w:sz w:val="24"/>
            <w:szCs w:val="24"/>
          </w:rPr>
          <w:t>TOD</w:t>
        </w:r>
      </w:smartTag>
      <w:r w:rsidR="00A40FE4">
        <w:rPr>
          <w:rFonts w:ascii="Times New Roman" w:hAnsi="Times New Roman"/>
          <w:sz w:val="24"/>
          <w:szCs w:val="24"/>
        </w:rPr>
        <w:t xml:space="preserve">s were successful. </w:t>
      </w:r>
      <w:r w:rsidR="00C25A61">
        <w:rPr>
          <w:rFonts w:ascii="Times New Roman" w:hAnsi="Times New Roman"/>
          <w:sz w:val="24"/>
          <w:szCs w:val="24"/>
        </w:rPr>
        <w:t xml:space="preserve"> </w:t>
      </w:r>
      <w:r w:rsidR="007C2F06">
        <w:rPr>
          <w:rFonts w:ascii="Times New Roman" w:hAnsi="Times New Roman"/>
          <w:sz w:val="24"/>
          <w:szCs w:val="24"/>
        </w:rPr>
        <w:t>W</w:t>
      </w:r>
      <w:r w:rsidR="007C2F06" w:rsidRPr="00434A02">
        <w:rPr>
          <w:rFonts w:ascii="Times New Roman" w:hAnsi="Times New Roman"/>
          <w:sz w:val="24"/>
          <w:szCs w:val="24"/>
        </w:rPr>
        <w:t>hile projects have been proposed and developed across th</w:t>
      </w:r>
      <w:r w:rsidR="007C2F06">
        <w:rPr>
          <w:rFonts w:ascii="Times New Roman" w:hAnsi="Times New Roman"/>
          <w:sz w:val="24"/>
          <w:szCs w:val="24"/>
        </w:rPr>
        <w:t xml:space="preserve">e </w:t>
      </w:r>
      <w:smartTag w:uri="urn:schemas-microsoft-com:office:smarttags" w:element="place">
        <w:smartTag w:uri="urn:schemas-microsoft-com:office:smarttags" w:element="country-region">
          <w:r w:rsidR="007C2F06">
            <w:rPr>
              <w:rFonts w:ascii="Times New Roman" w:hAnsi="Times New Roman"/>
              <w:sz w:val="24"/>
              <w:szCs w:val="24"/>
            </w:rPr>
            <w:t>United States</w:t>
          </w:r>
        </w:smartTag>
      </w:smartTag>
      <w:r w:rsidR="007C2F06">
        <w:rPr>
          <w:rFonts w:ascii="Times New Roman" w:hAnsi="Times New Roman"/>
          <w:sz w:val="24"/>
          <w:szCs w:val="24"/>
        </w:rPr>
        <w:t>, there continue</w:t>
      </w:r>
      <w:r w:rsidR="007C2F06" w:rsidRPr="00434A02">
        <w:rPr>
          <w:rFonts w:ascii="Times New Roman" w:hAnsi="Times New Roman"/>
          <w:sz w:val="24"/>
          <w:szCs w:val="24"/>
        </w:rPr>
        <w:t xml:space="preserve"> to be conflicts and consequences </w:t>
      </w:r>
      <w:r w:rsidR="00AE3E9B">
        <w:rPr>
          <w:rFonts w:ascii="Times New Roman" w:hAnsi="Times New Roman"/>
          <w:sz w:val="24"/>
          <w:szCs w:val="24"/>
        </w:rPr>
        <w:t>of the</w:t>
      </w:r>
      <w:r w:rsidR="007C2F06" w:rsidRPr="00434A02">
        <w:rPr>
          <w:rFonts w:ascii="Times New Roman" w:hAnsi="Times New Roman"/>
          <w:sz w:val="24"/>
          <w:szCs w:val="24"/>
        </w:rPr>
        <w:t xml:space="preserve"> </w:t>
      </w:r>
      <w:r w:rsidR="007C2F06">
        <w:rPr>
          <w:rFonts w:ascii="Times New Roman" w:hAnsi="Times New Roman"/>
          <w:sz w:val="24"/>
          <w:szCs w:val="24"/>
        </w:rPr>
        <w:t>prevailing</w:t>
      </w:r>
      <w:r w:rsidR="007C2F06" w:rsidRPr="00434A02">
        <w:rPr>
          <w:rFonts w:ascii="Times New Roman" w:hAnsi="Times New Roman"/>
          <w:sz w:val="24"/>
          <w:szCs w:val="24"/>
        </w:rPr>
        <w:t xml:space="preserve"> trends </w:t>
      </w:r>
      <w:r w:rsidR="00AE3E9B">
        <w:rPr>
          <w:rFonts w:ascii="Times New Roman" w:hAnsi="Times New Roman"/>
          <w:sz w:val="24"/>
          <w:szCs w:val="24"/>
        </w:rPr>
        <w:t xml:space="preserve">in </w:t>
      </w:r>
      <w:r w:rsidR="007C2F06" w:rsidRPr="00434A02">
        <w:rPr>
          <w:rFonts w:ascii="Times New Roman" w:hAnsi="Times New Roman"/>
          <w:sz w:val="24"/>
          <w:szCs w:val="24"/>
        </w:rPr>
        <w:t xml:space="preserve">automobile dependency.  The automobiles effect on land form, specifically parking, has </w:t>
      </w:r>
      <w:r w:rsidR="007C2F06">
        <w:rPr>
          <w:rFonts w:ascii="Times New Roman" w:hAnsi="Times New Roman"/>
          <w:sz w:val="24"/>
          <w:szCs w:val="24"/>
        </w:rPr>
        <w:t xml:space="preserve">been </w:t>
      </w:r>
      <w:r w:rsidR="007C2F06" w:rsidRPr="00434A02">
        <w:rPr>
          <w:rFonts w:ascii="Times New Roman" w:hAnsi="Times New Roman"/>
          <w:sz w:val="24"/>
          <w:szCs w:val="24"/>
        </w:rPr>
        <w:t>shown to influence</w:t>
      </w:r>
      <w:r w:rsidR="007C2F06">
        <w:rPr>
          <w:rFonts w:ascii="Times New Roman" w:hAnsi="Times New Roman"/>
          <w:sz w:val="24"/>
          <w:szCs w:val="24"/>
        </w:rPr>
        <w:t xml:space="preserve"> the degree of success for</w:t>
      </w:r>
      <w:r w:rsidR="007C2F06" w:rsidRPr="00434A02">
        <w:rPr>
          <w:rFonts w:ascii="Times New Roman" w:hAnsi="Times New Roman"/>
          <w:sz w:val="24"/>
          <w:szCs w:val="24"/>
        </w:rPr>
        <w:t xml:space="preserve"> transit-oriented development. </w:t>
      </w:r>
      <w:r w:rsidR="007C2F06">
        <w:rPr>
          <w:rFonts w:ascii="Times New Roman" w:hAnsi="Times New Roman"/>
          <w:sz w:val="24"/>
          <w:szCs w:val="24"/>
        </w:rPr>
        <w:t xml:space="preserve"> </w:t>
      </w:r>
      <w:r w:rsidR="00A40FE4">
        <w:rPr>
          <w:rFonts w:ascii="Times New Roman" w:hAnsi="Times New Roman"/>
          <w:sz w:val="24"/>
          <w:szCs w:val="24"/>
        </w:rPr>
        <w:t xml:space="preserve">Due to automobile dependency in the </w:t>
      </w:r>
      <w:smartTag w:uri="urn:schemas-microsoft-com:office:smarttags" w:element="place">
        <w:smartTag w:uri="urn:schemas-microsoft-com:office:smarttags" w:element="country-region">
          <w:r w:rsidR="00A40FE4">
            <w:rPr>
              <w:rFonts w:ascii="Times New Roman" w:hAnsi="Times New Roman"/>
              <w:sz w:val="24"/>
              <w:szCs w:val="24"/>
            </w:rPr>
            <w:t>United States</w:t>
          </w:r>
        </w:smartTag>
      </w:smartTag>
      <w:r w:rsidR="00A40FE4">
        <w:rPr>
          <w:rFonts w:ascii="Times New Roman" w:hAnsi="Times New Roman"/>
          <w:sz w:val="24"/>
          <w:szCs w:val="24"/>
        </w:rPr>
        <w:t xml:space="preserve">, developments (including TOD) </w:t>
      </w:r>
      <w:r w:rsidR="00C25A61">
        <w:rPr>
          <w:rFonts w:ascii="Times New Roman" w:hAnsi="Times New Roman"/>
          <w:sz w:val="24"/>
          <w:szCs w:val="24"/>
        </w:rPr>
        <w:t xml:space="preserve">are </w:t>
      </w:r>
      <w:r w:rsidR="001165B9">
        <w:rPr>
          <w:rFonts w:ascii="Times New Roman" w:hAnsi="Times New Roman"/>
          <w:sz w:val="24"/>
          <w:szCs w:val="24"/>
        </w:rPr>
        <w:t>require</w:t>
      </w:r>
      <w:r w:rsidR="00C25A61">
        <w:rPr>
          <w:rFonts w:ascii="Times New Roman" w:hAnsi="Times New Roman"/>
          <w:sz w:val="24"/>
          <w:szCs w:val="24"/>
        </w:rPr>
        <w:t xml:space="preserve">d to provide a </w:t>
      </w:r>
      <w:r w:rsidR="00A40FE4">
        <w:rPr>
          <w:rFonts w:ascii="Times New Roman" w:hAnsi="Times New Roman"/>
          <w:sz w:val="24"/>
          <w:szCs w:val="24"/>
        </w:rPr>
        <w:t xml:space="preserve">specific level of </w:t>
      </w:r>
      <w:r w:rsidR="00871B36">
        <w:rPr>
          <w:rFonts w:ascii="Times New Roman" w:hAnsi="Times New Roman"/>
          <w:sz w:val="24"/>
          <w:szCs w:val="24"/>
        </w:rPr>
        <w:t>parking</w:t>
      </w:r>
      <w:r w:rsidR="00A40FE4">
        <w:rPr>
          <w:rFonts w:ascii="Times New Roman" w:hAnsi="Times New Roman"/>
          <w:sz w:val="24"/>
          <w:szCs w:val="24"/>
        </w:rPr>
        <w:t xml:space="preserve"> to accommodate automobile usage.</w:t>
      </w:r>
      <w:r w:rsidR="007C2F06">
        <w:rPr>
          <w:rFonts w:ascii="Times New Roman" w:hAnsi="Times New Roman"/>
          <w:sz w:val="24"/>
          <w:szCs w:val="24"/>
        </w:rPr>
        <w:t xml:space="preserve">  The result</w:t>
      </w:r>
      <w:r w:rsidR="00AE3E9B">
        <w:rPr>
          <w:rFonts w:ascii="Times New Roman" w:hAnsi="Times New Roman"/>
          <w:sz w:val="24"/>
          <w:szCs w:val="24"/>
        </w:rPr>
        <w:t>s are</w:t>
      </w:r>
      <w:r w:rsidR="007C2F06">
        <w:rPr>
          <w:rFonts w:ascii="Times New Roman" w:hAnsi="Times New Roman"/>
          <w:sz w:val="24"/>
          <w:szCs w:val="24"/>
        </w:rPr>
        <w:t xml:space="preserve"> decreases in</w:t>
      </w:r>
      <w:r w:rsidR="001165B9">
        <w:rPr>
          <w:rFonts w:ascii="Times New Roman" w:hAnsi="Times New Roman"/>
          <w:sz w:val="24"/>
          <w:szCs w:val="24"/>
        </w:rPr>
        <w:t xml:space="preserve"> urban density, walkability, </w:t>
      </w:r>
      <w:r w:rsidR="005B1456">
        <w:rPr>
          <w:rFonts w:ascii="Times New Roman" w:hAnsi="Times New Roman"/>
          <w:sz w:val="24"/>
          <w:szCs w:val="24"/>
        </w:rPr>
        <w:t xml:space="preserve">housing </w:t>
      </w:r>
      <w:r w:rsidR="00C25A61">
        <w:rPr>
          <w:rFonts w:ascii="Times New Roman" w:hAnsi="Times New Roman"/>
          <w:sz w:val="24"/>
          <w:szCs w:val="24"/>
        </w:rPr>
        <w:t xml:space="preserve">affordability, </w:t>
      </w:r>
      <w:r w:rsidR="001165B9">
        <w:rPr>
          <w:rFonts w:ascii="Times New Roman" w:hAnsi="Times New Roman"/>
          <w:sz w:val="24"/>
          <w:szCs w:val="24"/>
        </w:rPr>
        <w:t>and transit ridership.  In order to comply with governmental regulations and still meet</w:t>
      </w:r>
      <w:r w:rsidR="00AE3E9B">
        <w:rPr>
          <w:rFonts w:ascii="Times New Roman" w:hAnsi="Times New Roman"/>
          <w:sz w:val="24"/>
          <w:szCs w:val="24"/>
        </w:rPr>
        <w:t xml:space="preserve"> TOD</w:t>
      </w:r>
      <w:r w:rsidR="00A40FE4">
        <w:rPr>
          <w:rFonts w:ascii="Times New Roman" w:hAnsi="Times New Roman"/>
          <w:sz w:val="24"/>
          <w:szCs w:val="24"/>
        </w:rPr>
        <w:t xml:space="preserve"> goals and objectives</w:t>
      </w:r>
      <w:r w:rsidR="001165B9">
        <w:rPr>
          <w:rFonts w:ascii="Times New Roman" w:hAnsi="Times New Roman"/>
          <w:sz w:val="24"/>
          <w:szCs w:val="24"/>
        </w:rPr>
        <w:t xml:space="preserve">, expensive measures are </w:t>
      </w:r>
      <w:r w:rsidR="00C25A61">
        <w:rPr>
          <w:rFonts w:ascii="Times New Roman" w:hAnsi="Times New Roman"/>
          <w:sz w:val="24"/>
          <w:szCs w:val="24"/>
        </w:rPr>
        <w:t>implemented</w:t>
      </w:r>
      <w:r w:rsidR="001165B9">
        <w:rPr>
          <w:rFonts w:ascii="Times New Roman" w:hAnsi="Times New Roman"/>
          <w:sz w:val="24"/>
          <w:szCs w:val="24"/>
        </w:rPr>
        <w:t xml:space="preserve"> to </w:t>
      </w:r>
      <w:r w:rsidR="00C25A61">
        <w:rPr>
          <w:rFonts w:ascii="Times New Roman" w:hAnsi="Times New Roman"/>
          <w:sz w:val="24"/>
          <w:szCs w:val="24"/>
        </w:rPr>
        <w:t>accommodate automobile users, leading to a less affordable development and smaller profit margin</w:t>
      </w:r>
      <w:r w:rsidR="00AE3E9B">
        <w:rPr>
          <w:rFonts w:ascii="Times New Roman" w:hAnsi="Times New Roman"/>
          <w:sz w:val="24"/>
          <w:szCs w:val="24"/>
        </w:rPr>
        <w:t>s</w:t>
      </w:r>
      <w:r w:rsidR="00C25A61">
        <w:rPr>
          <w:rFonts w:ascii="Times New Roman" w:hAnsi="Times New Roman"/>
          <w:sz w:val="24"/>
          <w:szCs w:val="24"/>
        </w:rPr>
        <w:t xml:space="preserve"> for developers.  </w:t>
      </w:r>
      <w:r w:rsidR="00A40FE4">
        <w:rPr>
          <w:rFonts w:ascii="Times New Roman" w:hAnsi="Times New Roman"/>
          <w:sz w:val="24"/>
          <w:szCs w:val="24"/>
        </w:rPr>
        <w:t xml:space="preserve"> </w:t>
      </w:r>
    </w:p>
    <w:p w:rsidR="00610C00" w:rsidRDefault="00AE3E9B" w:rsidP="00610C00">
      <w:pPr>
        <w:spacing w:line="480" w:lineRule="auto"/>
        <w:ind w:firstLine="720"/>
        <w:rPr>
          <w:rFonts w:ascii="Times New Roman" w:hAnsi="Times New Roman"/>
          <w:sz w:val="24"/>
          <w:szCs w:val="24"/>
        </w:rPr>
      </w:pPr>
      <w:r w:rsidRPr="00AE3E9B">
        <w:rPr>
          <w:rFonts w:ascii="Times New Roman" w:hAnsi="Times New Roman"/>
          <w:sz w:val="24"/>
          <w:szCs w:val="24"/>
        </w:rPr>
        <w:t xml:space="preserve">Today, </w:t>
      </w:r>
      <w:r w:rsidR="00B22765" w:rsidRPr="00AE3E9B">
        <w:rPr>
          <w:rFonts w:ascii="Times New Roman" w:hAnsi="Times New Roman"/>
          <w:sz w:val="24"/>
          <w:szCs w:val="24"/>
        </w:rPr>
        <w:t xml:space="preserve">evidence has shown that in many circumstances </w:t>
      </w:r>
      <w:smartTag w:uri="urn:schemas-microsoft-com:office:smarttags" w:element="stockticker">
        <w:r w:rsidR="00B22765" w:rsidRPr="00AE3E9B">
          <w:rPr>
            <w:rFonts w:ascii="Times New Roman" w:hAnsi="Times New Roman"/>
            <w:sz w:val="24"/>
            <w:szCs w:val="24"/>
          </w:rPr>
          <w:t>TOD</w:t>
        </w:r>
      </w:smartTag>
      <w:r w:rsidR="00B22765" w:rsidRPr="00AE3E9B">
        <w:rPr>
          <w:rFonts w:ascii="Times New Roman" w:hAnsi="Times New Roman"/>
          <w:sz w:val="24"/>
          <w:szCs w:val="24"/>
        </w:rPr>
        <w:t xml:space="preserve"> </w:t>
      </w:r>
      <w:r w:rsidR="00093AF6" w:rsidRPr="00AE3E9B">
        <w:rPr>
          <w:rFonts w:ascii="Times New Roman" w:hAnsi="Times New Roman"/>
          <w:sz w:val="24"/>
          <w:szCs w:val="24"/>
        </w:rPr>
        <w:t>can be</w:t>
      </w:r>
      <w:r w:rsidR="00B22765" w:rsidRPr="00AE3E9B">
        <w:rPr>
          <w:rFonts w:ascii="Times New Roman" w:hAnsi="Times New Roman"/>
          <w:sz w:val="24"/>
          <w:szCs w:val="24"/>
        </w:rPr>
        <w:t xml:space="preserve"> </w:t>
      </w:r>
      <w:r w:rsidR="00F61DA0" w:rsidRPr="00AE3E9B">
        <w:rPr>
          <w:rFonts w:ascii="Times New Roman" w:hAnsi="Times New Roman"/>
          <w:sz w:val="24"/>
          <w:szCs w:val="24"/>
        </w:rPr>
        <w:t>effective in achieving its goals</w:t>
      </w:r>
      <w:r w:rsidRPr="00AE3E9B">
        <w:rPr>
          <w:rFonts w:ascii="Times New Roman" w:hAnsi="Times New Roman"/>
          <w:sz w:val="24"/>
          <w:szCs w:val="24"/>
        </w:rPr>
        <w:t xml:space="preserve"> while remaining economically feasible</w:t>
      </w:r>
      <w:r w:rsidR="00B22765" w:rsidRPr="00AE3E9B">
        <w:rPr>
          <w:rFonts w:ascii="Times New Roman" w:hAnsi="Times New Roman"/>
          <w:sz w:val="24"/>
          <w:szCs w:val="24"/>
        </w:rPr>
        <w:t>.</w:t>
      </w:r>
      <w:r w:rsidR="00B22765" w:rsidRPr="00434A02">
        <w:rPr>
          <w:rFonts w:ascii="Times New Roman" w:hAnsi="Times New Roman"/>
          <w:sz w:val="24"/>
          <w:szCs w:val="24"/>
        </w:rPr>
        <w:t xml:space="preserve"> </w:t>
      </w:r>
      <w:r>
        <w:rPr>
          <w:rFonts w:ascii="Times New Roman" w:hAnsi="Times New Roman"/>
          <w:sz w:val="24"/>
          <w:szCs w:val="24"/>
        </w:rPr>
        <w:t xml:space="preserve">  </w:t>
      </w:r>
      <w:r w:rsidR="00535265" w:rsidRPr="00434A02">
        <w:rPr>
          <w:rFonts w:ascii="Times New Roman" w:hAnsi="Times New Roman"/>
          <w:sz w:val="24"/>
          <w:szCs w:val="24"/>
        </w:rPr>
        <w:t>Even with the overwhelming dependency on automobiles, many strategies can be used to decrease the</w:t>
      </w:r>
      <w:r w:rsidR="00C52368">
        <w:rPr>
          <w:rFonts w:ascii="Times New Roman" w:hAnsi="Times New Roman"/>
          <w:sz w:val="24"/>
          <w:szCs w:val="24"/>
        </w:rPr>
        <w:t xml:space="preserve"> high</w:t>
      </w:r>
      <w:r w:rsidR="00535265" w:rsidRPr="00434A02">
        <w:rPr>
          <w:rFonts w:ascii="Times New Roman" w:hAnsi="Times New Roman"/>
          <w:sz w:val="24"/>
          <w:szCs w:val="24"/>
        </w:rPr>
        <w:t xml:space="preserve"> amount of </w:t>
      </w:r>
      <w:r w:rsidR="00C52368">
        <w:rPr>
          <w:rFonts w:ascii="Times New Roman" w:hAnsi="Times New Roman"/>
          <w:sz w:val="24"/>
          <w:szCs w:val="24"/>
        </w:rPr>
        <w:t>required or desired</w:t>
      </w:r>
      <w:r w:rsidR="00535265" w:rsidRPr="00434A02">
        <w:rPr>
          <w:rFonts w:ascii="Times New Roman" w:hAnsi="Times New Roman"/>
          <w:sz w:val="24"/>
          <w:szCs w:val="24"/>
        </w:rPr>
        <w:t xml:space="preserve"> parking spaces.  With changes in parking regulation, development</w:t>
      </w:r>
      <w:r>
        <w:rPr>
          <w:rFonts w:ascii="Times New Roman" w:hAnsi="Times New Roman"/>
          <w:sz w:val="24"/>
          <w:szCs w:val="24"/>
        </w:rPr>
        <w:t>s</w:t>
      </w:r>
      <w:r w:rsidR="00535265" w:rsidRPr="00434A02">
        <w:rPr>
          <w:rFonts w:ascii="Times New Roman" w:hAnsi="Times New Roman"/>
          <w:sz w:val="24"/>
          <w:szCs w:val="24"/>
        </w:rPr>
        <w:t xml:space="preserve"> around transit </w:t>
      </w:r>
      <w:r>
        <w:rPr>
          <w:rFonts w:ascii="Times New Roman" w:hAnsi="Times New Roman"/>
          <w:sz w:val="24"/>
          <w:szCs w:val="24"/>
        </w:rPr>
        <w:t>stations</w:t>
      </w:r>
      <w:r w:rsidR="00535265" w:rsidRPr="00434A02">
        <w:rPr>
          <w:rFonts w:ascii="Times New Roman" w:hAnsi="Times New Roman"/>
          <w:sz w:val="24"/>
          <w:szCs w:val="24"/>
        </w:rPr>
        <w:t xml:space="preserve"> have</w:t>
      </w:r>
      <w:r w:rsidR="00C52368">
        <w:rPr>
          <w:rFonts w:ascii="Times New Roman" w:hAnsi="Times New Roman"/>
          <w:sz w:val="24"/>
          <w:szCs w:val="24"/>
        </w:rPr>
        <w:t xml:space="preserve"> the</w:t>
      </w:r>
      <w:r w:rsidR="00535265" w:rsidRPr="00434A02">
        <w:rPr>
          <w:rFonts w:ascii="Times New Roman" w:hAnsi="Times New Roman"/>
          <w:sz w:val="24"/>
          <w:szCs w:val="24"/>
        </w:rPr>
        <w:t xml:space="preserve"> potential to become </w:t>
      </w:r>
      <w:r w:rsidR="00C52368">
        <w:rPr>
          <w:rFonts w:ascii="Times New Roman" w:hAnsi="Times New Roman"/>
          <w:sz w:val="24"/>
          <w:szCs w:val="24"/>
        </w:rPr>
        <w:t>more affordable to lower-</w:t>
      </w:r>
      <w:r w:rsidR="00535265" w:rsidRPr="00434A02">
        <w:rPr>
          <w:rFonts w:ascii="Times New Roman" w:hAnsi="Times New Roman"/>
          <w:sz w:val="24"/>
          <w:szCs w:val="24"/>
        </w:rPr>
        <w:t>income homebuyers, more</w:t>
      </w:r>
      <w:r w:rsidR="00C52368">
        <w:rPr>
          <w:rFonts w:ascii="Times New Roman" w:hAnsi="Times New Roman"/>
          <w:sz w:val="24"/>
          <w:szCs w:val="24"/>
        </w:rPr>
        <w:t xml:space="preserve"> sustainable, and create a safe</w:t>
      </w:r>
      <w:r w:rsidR="00535265" w:rsidRPr="00434A02">
        <w:rPr>
          <w:rFonts w:ascii="Times New Roman" w:hAnsi="Times New Roman"/>
          <w:sz w:val="24"/>
          <w:szCs w:val="24"/>
        </w:rPr>
        <w:t xml:space="preserve"> living environment.  The following </w:t>
      </w:r>
      <w:r w:rsidR="00C52368">
        <w:rPr>
          <w:rFonts w:ascii="Times New Roman" w:hAnsi="Times New Roman"/>
          <w:sz w:val="24"/>
          <w:szCs w:val="24"/>
        </w:rPr>
        <w:t xml:space="preserve">study </w:t>
      </w:r>
      <w:r w:rsidR="00535265" w:rsidRPr="00434A02">
        <w:rPr>
          <w:rFonts w:ascii="Times New Roman" w:hAnsi="Times New Roman"/>
          <w:sz w:val="24"/>
          <w:szCs w:val="24"/>
        </w:rPr>
        <w:t xml:space="preserve">characterizes the role parking policy plays in urban form and </w:t>
      </w:r>
      <w:r w:rsidR="00C52368">
        <w:rPr>
          <w:rFonts w:ascii="Times New Roman" w:hAnsi="Times New Roman"/>
          <w:sz w:val="24"/>
          <w:szCs w:val="24"/>
        </w:rPr>
        <w:t>in the success level</w:t>
      </w:r>
      <w:r w:rsidR="00535265" w:rsidRPr="00434A02">
        <w:rPr>
          <w:rFonts w:ascii="Times New Roman" w:hAnsi="Times New Roman"/>
          <w:sz w:val="24"/>
          <w:szCs w:val="24"/>
        </w:rPr>
        <w:t xml:space="preserve"> </w:t>
      </w:r>
      <w:r w:rsidR="00C52368">
        <w:rPr>
          <w:rFonts w:ascii="Times New Roman" w:hAnsi="Times New Roman"/>
          <w:sz w:val="24"/>
          <w:szCs w:val="24"/>
        </w:rPr>
        <w:t>of Transit Oriented Development</w:t>
      </w:r>
      <w:r w:rsidR="00535265" w:rsidRPr="00434A02">
        <w:rPr>
          <w:rFonts w:ascii="Times New Roman" w:hAnsi="Times New Roman"/>
          <w:sz w:val="24"/>
          <w:szCs w:val="24"/>
        </w:rPr>
        <w:t xml:space="preserve">.  It makes the case for </w:t>
      </w:r>
      <w:r w:rsidR="00C52368">
        <w:rPr>
          <w:rFonts w:ascii="Times New Roman" w:hAnsi="Times New Roman"/>
          <w:sz w:val="24"/>
          <w:szCs w:val="24"/>
        </w:rPr>
        <w:t>TOD</w:t>
      </w:r>
      <w:r w:rsidR="00535265" w:rsidRPr="00434A02">
        <w:rPr>
          <w:rFonts w:ascii="Times New Roman" w:hAnsi="Times New Roman"/>
          <w:sz w:val="24"/>
          <w:szCs w:val="24"/>
        </w:rPr>
        <w:t xml:space="preserve"> parking regulation reform</w:t>
      </w:r>
      <w:r w:rsidR="00C52368">
        <w:rPr>
          <w:rFonts w:ascii="Times New Roman" w:hAnsi="Times New Roman"/>
          <w:sz w:val="24"/>
          <w:szCs w:val="24"/>
        </w:rPr>
        <w:t>,</w:t>
      </w:r>
      <w:r w:rsidR="00535265" w:rsidRPr="00434A02">
        <w:rPr>
          <w:rFonts w:ascii="Times New Roman" w:hAnsi="Times New Roman"/>
          <w:sz w:val="24"/>
          <w:szCs w:val="24"/>
        </w:rPr>
        <w:t xml:space="preserve"> and is designed to educate planners and stakeholders on how to successfully and </w:t>
      </w:r>
      <w:r w:rsidR="00535265" w:rsidRPr="00434A02">
        <w:rPr>
          <w:rFonts w:ascii="Times New Roman" w:hAnsi="Times New Roman"/>
          <w:sz w:val="24"/>
          <w:szCs w:val="24"/>
        </w:rPr>
        <w:lastRenderedPageBreak/>
        <w:t xml:space="preserve">responsibly shape parking regulation </w:t>
      </w:r>
      <w:r w:rsidR="00C52368">
        <w:rPr>
          <w:rFonts w:ascii="Times New Roman" w:hAnsi="Times New Roman"/>
          <w:sz w:val="24"/>
          <w:szCs w:val="24"/>
        </w:rPr>
        <w:t>in</w:t>
      </w:r>
      <w:r w:rsidR="00535265" w:rsidRPr="00434A02">
        <w:rPr>
          <w:rFonts w:ascii="Times New Roman" w:hAnsi="Times New Roman"/>
          <w:sz w:val="24"/>
          <w:szCs w:val="24"/>
        </w:rPr>
        <w:t xml:space="preserve"> the planning and implementation process</w:t>
      </w:r>
      <w:r w:rsidR="00C52368">
        <w:rPr>
          <w:rFonts w:ascii="Times New Roman" w:hAnsi="Times New Roman"/>
          <w:sz w:val="24"/>
          <w:szCs w:val="24"/>
        </w:rPr>
        <w:t>,</w:t>
      </w:r>
      <w:r w:rsidR="00535265" w:rsidRPr="00434A02">
        <w:rPr>
          <w:rFonts w:ascii="Times New Roman" w:hAnsi="Times New Roman"/>
          <w:sz w:val="24"/>
          <w:szCs w:val="24"/>
        </w:rPr>
        <w:t xml:space="preserve"> so that l</w:t>
      </w:r>
      <w:r w:rsidR="00C52368">
        <w:rPr>
          <w:rFonts w:ascii="Times New Roman" w:hAnsi="Times New Roman"/>
          <w:sz w:val="24"/>
          <w:szCs w:val="24"/>
        </w:rPr>
        <w:t>and use</w:t>
      </w:r>
      <w:r w:rsidR="00535265" w:rsidRPr="00434A02">
        <w:rPr>
          <w:rFonts w:ascii="Times New Roman" w:hAnsi="Times New Roman"/>
          <w:sz w:val="24"/>
          <w:szCs w:val="24"/>
        </w:rPr>
        <w:t xml:space="preserve"> in the region allows the synergistic provision of sustainable transportation specifically to the </w:t>
      </w:r>
      <w:smartTag w:uri="urn:schemas-microsoft-com:office:smarttags" w:element="place">
        <w:smartTag w:uri="urn:schemas-microsoft-com:office:smarttags" w:element="City">
          <w:r w:rsidR="00535265" w:rsidRPr="00434A02">
            <w:rPr>
              <w:rFonts w:ascii="Times New Roman" w:hAnsi="Times New Roman"/>
              <w:sz w:val="24"/>
              <w:szCs w:val="24"/>
            </w:rPr>
            <w:t>Boston</w:t>
          </w:r>
        </w:smartTag>
      </w:smartTag>
      <w:r w:rsidR="00535265" w:rsidRPr="00434A02">
        <w:rPr>
          <w:rFonts w:ascii="Times New Roman" w:hAnsi="Times New Roman"/>
          <w:sz w:val="24"/>
          <w:szCs w:val="24"/>
        </w:rPr>
        <w:t xml:space="preserve"> region.  </w:t>
      </w: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4E572A" w:rsidRDefault="004E572A" w:rsidP="00610C00">
      <w:pPr>
        <w:spacing w:line="480" w:lineRule="auto"/>
        <w:jc w:val="center"/>
        <w:rPr>
          <w:rFonts w:ascii="Times New Roman" w:hAnsi="Times New Roman"/>
          <w:b/>
          <w:sz w:val="24"/>
          <w:szCs w:val="24"/>
        </w:rPr>
      </w:pPr>
    </w:p>
    <w:p w:rsidR="005636F5" w:rsidRPr="004E572A" w:rsidRDefault="005636F5" w:rsidP="00610C00">
      <w:pPr>
        <w:spacing w:line="480" w:lineRule="auto"/>
        <w:jc w:val="center"/>
        <w:rPr>
          <w:rFonts w:ascii="Times New Roman" w:hAnsi="Times New Roman"/>
          <w:caps/>
          <w:sz w:val="24"/>
          <w:szCs w:val="24"/>
        </w:rPr>
      </w:pPr>
      <w:r w:rsidRPr="004E572A">
        <w:rPr>
          <w:rFonts w:ascii="Times New Roman" w:hAnsi="Times New Roman"/>
          <w:b/>
          <w:caps/>
          <w:sz w:val="24"/>
          <w:szCs w:val="24"/>
        </w:rPr>
        <w:lastRenderedPageBreak/>
        <w:t>Chapter 2</w:t>
      </w:r>
    </w:p>
    <w:p w:rsidR="005636F5" w:rsidRPr="004E572A" w:rsidRDefault="005636F5" w:rsidP="00C86D65">
      <w:pPr>
        <w:spacing w:line="480" w:lineRule="auto"/>
        <w:jc w:val="center"/>
        <w:rPr>
          <w:rFonts w:ascii="Times New Roman" w:hAnsi="Times New Roman"/>
          <w:b/>
          <w:caps/>
          <w:sz w:val="24"/>
          <w:szCs w:val="24"/>
        </w:rPr>
      </w:pPr>
      <w:r w:rsidRPr="004E572A">
        <w:rPr>
          <w:rFonts w:ascii="Times New Roman" w:hAnsi="Times New Roman"/>
          <w:b/>
          <w:caps/>
          <w:sz w:val="24"/>
          <w:szCs w:val="24"/>
        </w:rPr>
        <w:t xml:space="preserve">Research </w:t>
      </w:r>
      <w:r w:rsidR="00246C66" w:rsidRPr="004E572A">
        <w:rPr>
          <w:rFonts w:ascii="Times New Roman" w:hAnsi="Times New Roman"/>
          <w:b/>
          <w:caps/>
          <w:sz w:val="24"/>
          <w:szCs w:val="24"/>
        </w:rPr>
        <w:t>Method</w:t>
      </w:r>
    </w:p>
    <w:p w:rsidR="00AC14B4" w:rsidRPr="00434A02" w:rsidRDefault="004A53CD" w:rsidP="00C86D65">
      <w:pPr>
        <w:spacing w:line="480" w:lineRule="auto"/>
        <w:ind w:firstLine="720"/>
        <w:rPr>
          <w:rFonts w:ascii="Times New Roman" w:hAnsi="Times New Roman"/>
          <w:sz w:val="24"/>
          <w:szCs w:val="24"/>
        </w:rPr>
      </w:pPr>
      <w:r w:rsidRPr="00434A02">
        <w:rPr>
          <w:rFonts w:ascii="Times New Roman" w:hAnsi="Times New Roman"/>
          <w:sz w:val="24"/>
          <w:szCs w:val="24"/>
        </w:rPr>
        <w:t xml:space="preserve">Although </w:t>
      </w:r>
      <w:r w:rsidR="00871B36">
        <w:rPr>
          <w:rFonts w:ascii="Times New Roman" w:hAnsi="Times New Roman"/>
          <w:sz w:val="24"/>
          <w:szCs w:val="24"/>
        </w:rPr>
        <w:t xml:space="preserve">analysis of </w:t>
      </w:r>
      <w:r w:rsidRPr="00434A02">
        <w:rPr>
          <w:rFonts w:ascii="Times New Roman" w:hAnsi="Times New Roman"/>
          <w:sz w:val="24"/>
          <w:szCs w:val="24"/>
        </w:rPr>
        <w:t xml:space="preserve">transit-oriented development is only a few decades old, studies have recently </w:t>
      </w:r>
      <w:r w:rsidR="00F61DA0" w:rsidRPr="00434A02">
        <w:rPr>
          <w:rFonts w:ascii="Times New Roman" w:hAnsi="Times New Roman"/>
          <w:sz w:val="24"/>
          <w:szCs w:val="24"/>
        </w:rPr>
        <w:t>develop</w:t>
      </w:r>
      <w:r w:rsidR="004A4D49" w:rsidRPr="00434A02">
        <w:rPr>
          <w:rFonts w:ascii="Times New Roman" w:hAnsi="Times New Roman"/>
          <w:sz w:val="24"/>
          <w:szCs w:val="24"/>
        </w:rPr>
        <w:t>ed</w:t>
      </w:r>
      <w:r w:rsidR="00F61DA0" w:rsidRPr="00434A02">
        <w:rPr>
          <w:rFonts w:ascii="Times New Roman" w:hAnsi="Times New Roman"/>
          <w:sz w:val="24"/>
          <w:szCs w:val="24"/>
        </w:rPr>
        <w:t xml:space="preserve"> </w:t>
      </w:r>
      <w:r w:rsidR="00246C66">
        <w:rPr>
          <w:rFonts w:ascii="Times New Roman" w:hAnsi="Times New Roman"/>
          <w:sz w:val="24"/>
          <w:szCs w:val="24"/>
        </w:rPr>
        <w:t>clear</w:t>
      </w:r>
      <w:r w:rsidR="00F61DA0" w:rsidRPr="00434A02">
        <w:rPr>
          <w:rFonts w:ascii="Times New Roman" w:hAnsi="Times New Roman"/>
          <w:sz w:val="24"/>
          <w:szCs w:val="24"/>
        </w:rPr>
        <w:t xml:space="preserve"> evidence</w:t>
      </w:r>
      <w:r w:rsidRPr="00434A02">
        <w:rPr>
          <w:rFonts w:ascii="Times New Roman" w:hAnsi="Times New Roman"/>
          <w:sz w:val="24"/>
          <w:szCs w:val="24"/>
        </w:rPr>
        <w:t xml:space="preserve"> showing </w:t>
      </w:r>
      <w:r w:rsidR="00F61DA0" w:rsidRPr="00434A02">
        <w:rPr>
          <w:rFonts w:ascii="Times New Roman" w:hAnsi="Times New Roman"/>
          <w:sz w:val="24"/>
          <w:szCs w:val="24"/>
        </w:rPr>
        <w:t xml:space="preserve">the </w:t>
      </w:r>
      <w:r w:rsidRPr="00434A02">
        <w:rPr>
          <w:rFonts w:ascii="Times New Roman" w:hAnsi="Times New Roman"/>
          <w:sz w:val="24"/>
          <w:szCs w:val="24"/>
        </w:rPr>
        <w:t xml:space="preserve">benefits of being located within specific distances of efficient transit stations.  In addition,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w:t>
      </w:r>
      <w:r w:rsidR="003E02A1" w:rsidRPr="00434A02">
        <w:rPr>
          <w:rFonts w:ascii="Times New Roman" w:hAnsi="Times New Roman"/>
          <w:sz w:val="24"/>
          <w:szCs w:val="24"/>
        </w:rPr>
        <w:t>can</w:t>
      </w:r>
      <w:r w:rsidRPr="00434A02">
        <w:rPr>
          <w:rFonts w:ascii="Times New Roman" w:hAnsi="Times New Roman"/>
          <w:sz w:val="24"/>
          <w:szCs w:val="24"/>
        </w:rPr>
        <w:t xml:space="preserve"> be built affordably.  The follow</w:t>
      </w:r>
      <w:r w:rsidR="00F61DA0" w:rsidRPr="00434A02">
        <w:rPr>
          <w:rFonts w:ascii="Times New Roman" w:hAnsi="Times New Roman"/>
          <w:sz w:val="24"/>
          <w:szCs w:val="24"/>
        </w:rPr>
        <w:t>ing</w:t>
      </w:r>
      <w:r w:rsidRPr="00434A02">
        <w:rPr>
          <w:rFonts w:ascii="Times New Roman" w:hAnsi="Times New Roman"/>
          <w:sz w:val="24"/>
          <w:szCs w:val="24"/>
        </w:rPr>
        <w:t xml:space="preserve"> </w:t>
      </w:r>
      <w:r w:rsidR="00246C66">
        <w:rPr>
          <w:rFonts w:ascii="Times New Roman" w:hAnsi="Times New Roman"/>
          <w:sz w:val="24"/>
          <w:szCs w:val="24"/>
        </w:rPr>
        <w:t>chapters frame</w:t>
      </w:r>
      <w:r w:rsidRPr="00434A02">
        <w:rPr>
          <w:rFonts w:ascii="Times New Roman" w:hAnsi="Times New Roman"/>
          <w:sz w:val="24"/>
          <w:szCs w:val="24"/>
        </w:rPr>
        <w:t xml:space="preserve"> key elements, current issues,</w:t>
      </w:r>
      <w:r w:rsidR="00246C66">
        <w:rPr>
          <w:rFonts w:ascii="Times New Roman" w:hAnsi="Times New Roman"/>
          <w:sz w:val="24"/>
          <w:szCs w:val="24"/>
        </w:rPr>
        <w:t xml:space="preserve"> potential</w:t>
      </w:r>
      <w:r w:rsidRPr="00434A02">
        <w:rPr>
          <w:rFonts w:ascii="Times New Roman" w:hAnsi="Times New Roman"/>
          <w:sz w:val="24"/>
          <w:szCs w:val="24"/>
        </w:rPr>
        <w:t xml:space="preserve"> solutions, and roles </w:t>
      </w:r>
      <w:r w:rsidR="00246C66">
        <w:rPr>
          <w:rFonts w:ascii="Times New Roman" w:hAnsi="Times New Roman"/>
          <w:sz w:val="24"/>
          <w:szCs w:val="24"/>
        </w:rPr>
        <w:t>regarding</w:t>
      </w:r>
      <w:r w:rsidRPr="00434A02">
        <w:rPr>
          <w:rFonts w:ascii="Times New Roman" w:hAnsi="Times New Roman"/>
          <w:sz w:val="24"/>
          <w:szCs w:val="24"/>
        </w:rPr>
        <w:t xml:space="preserve"> t</w:t>
      </w:r>
      <w:r w:rsidR="00F61DA0" w:rsidRPr="00434A02">
        <w:rPr>
          <w:rFonts w:ascii="Times New Roman" w:hAnsi="Times New Roman"/>
          <w:sz w:val="24"/>
          <w:szCs w:val="24"/>
        </w:rPr>
        <w:t>ransit-oriented development.  Additionally</w:t>
      </w:r>
      <w:r w:rsidRPr="00434A02">
        <w:rPr>
          <w:rFonts w:ascii="Times New Roman" w:hAnsi="Times New Roman"/>
          <w:sz w:val="24"/>
          <w:szCs w:val="24"/>
        </w:rPr>
        <w:t>, case studies</w:t>
      </w:r>
      <w:r w:rsidR="002D028C" w:rsidRPr="00434A02">
        <w:rPr>
          <w:rFonts w:ascii="Times New Roman" w:hAnsi="Times New Roman"/>
          <w:sz w:val="24"/>
          <w:szCs w:val="24"/>
        </w:rPr>
        <w:t xml:space="preserve"> a</w:t>
      </w:r>
      <w:r w:rsidR="00F61DA0" w:rsidRPr="00434A02">
        <w:rPr>
          <w:rFonts w:ascii="Times New Roman" w:hAnsi="Times New Roman"/>
          <w:sz w:val="24"/>
          <w:szCs w:val="24"/>
        </w:rPr>
        <w:t xml:space="preserve">re presented that </w:t>
      </w:r>
      <w:r w:rsidR="00AD036D" w:rsidRPr="00434A02">
        <w:rPr>
          <w:rFonts w:ascii="Times New Roman" w:hAnsi="Times New Roman"/>
          <w:sz w:val="24"/>
          <w:szCs w:val="24"/>
        </w:rPr>
        <w:t xml:space="preserve">demonstrate how land uses </w:t>
      </w:r>
      <w:r w:rsidR="00246C66">
        <w:rPr>
          <w:rFonts w:ascii="Times New Roman" w:hAnsi="Times New Roman"/>
          <w:sz w:val="24"/>
          <w:szCs w:val="24"/>
        </w:rPr>
        <w:t>can be</w:t>
      </w:r>
      <w:r w:rsidR="00AD036D" w:rsidRPr="00434A02">
        <w:rPr>
          <w:rFonts w:ascii="Times New Roman" w:hAnsi="Times New Roman"/>
          <w:sz w:val="24"/>
          <w:szCs w:val="24"/>
        </w:rPr>
        <w:t xml:space="preserve"> </w:t>
      </w:r>
      <w:r w:rsidR="00F61DA0" w:rsidRPr="00434A02">
        <w:rPr>
          <w:rFonts w:ascii="Times New Roman" w:hAnsi="Times New Roman"/>
          <w:sz w:val="24"/>
          <w:szCs w:val="24"/>
        </w:rPr>
        <w:t xml:space="preserve">improved, diminished, or </w:t>
      </w:r>
      <w:r w:rsidR="00246C66">
        <w:rPr>
          <w:rFonts w:ascii="Times New Roman" w:hAnsi="Times New Roman"/>
          <w:sz w:val="24"/>
          <w:szCs w:val="24"/>
        </w:rPr>
        <w:t xml:space="preserve">otherwise </w:t>
      </w:r>
      <w:r w:rsidR="00AD036D" w:rsidRPr="00434A02">
        <w:rPr>
          <w:rFonts w:ascii="Times New Roman" w:hAnsi="Times New Roman"/>
          <w:sz w:val="24"/>
          <w:szCs w:val="24"/>
        </w:rPr>
        <w:t>affected by their surroundings</w:t>
      </w:r>
      <w:r w:rsidRPr="00434A02">
        <w:rPr>
          <w:rFonts w:ascii="Times New Roman" w:hAnsi="Times New Roman"/>
          <w:sz w:val="24"/>
          <w:szCs w:val="24"/>
        </w:rPr>
        <w:t xml:space="preserve">.  </w:t>
      </w:r>
      <w:r w:rsidR="002D028C" w:rsidRPr="00434A02">
        <w:rPr>
          <w:rFonts w:ascii="Times New Roman" w:hAnsi="Times New Roman"/>
          <w:sz w:val="24"/>
          <w:szCs w:val="24"/>
        </w:rPr>
        <w:t xml:space="preserve">The reason for this method is that researchers have found </w:t>
      </w:r>
      <w:r w:rsidRPr="00434A02">
        <w:rPr>
          <w:rFonts w:ascii="Times New Roman" w:hAnsi="Times New Roman"/>
          <w:sz w:val="24"/>
          <w:szCs w:val="24"/>
        </w:rPr>
        <w:t xml:space="preserve">some methods of </w:t>
      </w:r>
      <w:r w:rsidR="00246C66">
        <w:rPr>
          <w:rFonts w:ascii="Times New Roman" w:hAnsi="Times New Roman"/>
          <w:sz w:val="24"/>
          <w:szCs w:val="24"/>
        </w:rPr>
        <w:t xml:space="preserve">TOD </w:t>
      </w:r>
      <w:r w:rsidR="002D028C" w:rsidRPr="00434A02">
        <w:rPr>
          <w:rFonts w:ascii="Times New Roman" w:hAnsi="Times New Roman"/>
          <w:sz w:val="24"/>
          <w:szCs w:val="24"/>
        </w:rPr>
        <w:t>to be</w:t>
      </w:r>
      <w:r w:rsidRPr="00434A02">
        <w:rPr>
          <w:rFonts w:ascii="Times New Roman" w:hAnsi="Times New Roman"/>
          <w:sz w:val="24"/>
          <w:szCs w:val="24"/>
        </w:rPr>
        <w:t xml:space="preserve"> more successful than others</w:t>
      </w:r>
      <w:r w:rsidR="00F61DA0" w:rsidRPr="00434A02">
        <w:rPr>
          <w:rFonts w:ascii="Times New Roman" w:hAnsi="Times New Roman"/>
          <w:sz w:val="24"/>
          <w:szCs w:val="24"/>
        </w:rPr>
        <w:t xml:space="preserve">, but lack </w:t>
      </w:r>
      <w:r w:rsidR="003E02A1" w:rsidRPr="00434A02">
        <w:rPr>
          <w:rFonts w:ascii="Times New Roman" w:hAnsi="Times New Roman"/>
          <w:sz w:val="24"/>
          <w:szCs w:val="24"/>
        </w:rPr>
        <w:t>sufficient</w:t>
      </w:r>
      <w:r w:rsidR="00F61DA0" w:rsidRPr="00434A02">
        <w:rPr>
          <w:rFonts w:ascii="Times New Roman" w:hAnsi="Times New Roman"/>
          <w:sz w:val="24"/>
          <w:szCs w:val="24"/>
        </w:rPr>
        <w:t xml:space="preserve"> evidence to pinpoint a single </w:t>
      </w:r>
      <w:r w:rsidR="00246C66">
        <w:rPr>
          <w:rFonts w:ascii="Times New Roman" w:hAnsi="Times New Roman"/>
          <w:sz w:val="24"/>
          <w:szCs w:val="24"/>
        </w:rPr>
        <w:t xml:space="preserve">key factor.   </w:t>
      </w:r>
      <w:r w:rsidR="00AE3E9B">
        <w:rPr>
          <w:rFonts w:ascii="Times New Roman" w:hAnsi="Times New Roman"/>
          <w:sz w:val="24"/>
          <w:szCs w:val="24"/>
        </w:rPr>
        <w:t>For example, r</w:t>
      </w:r>
      <w:r w:rsidRPr="00434A02">
        <w:rPr>
          <w:rFonts w:ascii="Times New Roman" w:hAnsi="Times New Roman"/>
          <w:sz w:val="24"/>
          <w:szCs w:val="24"/>
        </w:rPr>
        <w:t xml:space="preserve">edevelopment districts have been </w:t>
      </w:r>
      <w:r w:rsidR="00246C66">
        <w:rPr>
          <w:rFonts w:ascii="Times New Roman" w:hAnsi="Times New Roman"/>
          <w:sz w:val="24"/>
          <w:szCs w:val="24"/>
        </w:rPr>
        <w:t>especially</w:t>
      </w:r>
      <w:r w:rsidRPr="00434A02">
        <w:rPr>
          <w:rFonts w:ascii="Times New Roman" w:hAnsi="Times New Roman"/>
          <w:sz w:val="24"/>
          <w:szCs w:val="24"/>
        </w:rPr>
        <w:t xml:space="preserve"> successful </w:t>
      </w:r>
      <w:r w:rsidR="00AE3E9B">
        <w:rPr>
          <w:rFonts w:ascii="Times New Roman" w:hAnsi="Times New Roman"/>
          <w:sz w:val="24"/>
          <w:szCs w:val="24"/>
        </w:rPr>
        <w:t>addressing design standards</w:t>
      </w:r>
      <w:r w:rsidR="00246C66">
        <w:rPr>
          <w:rFonts w:ascii="Times New Roman" w:hAnsi="Times New Roman"/>
          <w:sz w:val="24"/>
          <w:szCs w:val="24"/>
        </w:rPr>
        <w:t xml:space="preserve"> </w:t>
      </w:r>
      <w:r w:rsidRPr="00434A02">
        <w:rPr>
          <w:rFonts w:ascii="Times New Roman" w:hAnsi="Times New Roman"/>
          <w:sz w:val="24"/>
          <w:szCs w:val="24"/>
        </w:rPr>
        <w:t xml:space="preserve">when pedestrians are in an area that is or feels safer.  Methods such as traffic calming and master planning for transit-oriented development </w:t>
      </w:r>
      <w:r w:rsidR="002D028C" w:rsidRPr="00434A02">
        <w:rPr>
          <w:rFonts w:ascii="Times New Roman" w:hAnsi="Times New Roman"/>
          <w:sz w:val="24"/>
          <w:szCs w:val="24"/>
        </w:rPr>
        <w:t>have proven as</w:t>
      </w:r>
      <w:r w:rsidRPr="00434A02">
        <w:rPr>
          <w:rFonts w:ascii="Times New Roman" w:hAnsi="Times New Roman"/>
          <w:sz w:val="24"/>
          <w:szCs w:val="24"/>
        </w:rPr>
        <w:t xml:space="preserve"> successful avenues</w:t>
      </w:r>
      <w:r w:rsidR="002D028C" w:rsidRPr="00434A02">
        <w:rPr>
          <w:rFonts w:ascii="Times New Roman" w:hAnsi="Times New Roman"/>
          <w:sz w:val="24"/>
          <w:szCs w:val="24"/>
        </w:rPr>
        <w:t xml:space="preserve"> for </w:t>
      </w:r>
      <w:r w:rsidRPr="00434A02">
        <w:rPr>
          <w:rFonts w:ascii="Times New Roman" w:hAnsi="Times New Roman"/>
          <w:sz w:val="24"/>
          <w:szCs w:val="24"/>
        </w:rPr>
        <w:t>in</w:t>
      </w:r>
      <w:r w:rsidR="002D028C" w:rsidRPr="00434A02">
        <w:rPr>
          <w:rFonts w:ascii="Times New Roman" w:hAnsi="Times New Roman"/>
          <w:sz w:val="24"/>
          <w:szCs w:val="24"/>
        </w:rPr>
        <w:t xml:space="preserve">creasing livability </w:t>
      </w:r>
      <w:r w:rsidR="00F61DA0" w:rsidRPr="00434A02">
        <w:rPr>
          <w:rFonts w:ascii="Times New Roman" w:hAnsi="Times New Roman"/>
          <w:sz w:val="24"/>
          <w:szCs w:val="24"/>
        </w:rPr>
        <w:t>as well</w:t>
      </w:r>
      <w:r w:rsidR="002D028C" w:rsidRPr="00434A02">
        <w:rPr>
          <w:rFonts w:ascii="Times New Roman" w:hAnsi="Times New Roman"/>
          <w:sz w:val="24"/>
          <w:szCs w:val="24"/>
        </w:rPr>
        <w:t>.</w:t>
      </w:r>
      <w:r w:rsidR="00F61DA0" w:rsidRPr="00434A02">
        <w:rPr>
          <w:rFonts w:ascii="Times New Roman" w:hAnsi="Times New Roman"/>
          <w:sz w:val="24"/>
          <w:szCs w:val="24"/>
        </w:rPr>
        <w:t xml:space="preserve">  </w:t>
      </w:r>
    </w:p>
    <w:p w:rsidR="00E830E4" w:rsidRPr="00434A02" w:rsidRDefault="00AD036D" w:rsidP="000B04F8">
      <w:pPr>
        <w:spacing w:line="480" w:lineRule="auto"/>
        <w:ind w:firstLine="720"/>
        <w:rPr>
          <w:rFonts w:ascii="Times New Roman" w:hAnsi="Times New Roman"/>
          <w:sz w:val="24"/>
          <w:szCs w:val="24"/>
        </w:rPr>
      </w:pPr>
      <w:r w:rsidRPr="00434A02">
        <w:rPr>
          <w:rFonts w:ascii="Times New Roman" w:hAnsi="Times New Roman"/>
          <w:sz w:val="24"/>
          <w:szCs w:val="24"/>
        </w:rPr>
        <w:t xml:space="preserve">One key </w:t>
      </w:r>
      <w:r w:rsidR="00246C66">
        <w:rPr>
          <w:rFonts w:ascii="Times New Roman" w:hAnsi="Times New Roman"/>
          <w:sz w:val="24"/>
          <w:szCs w:val="24"/>
        </w:rPr>
        <w:t xml:space="preserve">consequence of </w:t>
      </w:r>
      <w:r w:rsidR="00246C66" w:rsidRPr="00434A02">
        <w:rPr>
          <w:rFonts w:ascii="Times New Roman" w:hAnsi="Times New Roman"/>
          <w:sz w:val="24"/>
          <w:szCs w:val="24"/>
        </w:rPr>
        <w:t>automobile</w:t>
      </w:r>
      <w:r w:rsidR="00246C66">
        <w:rPr>
          <w:rFonts w:ascii="Times New Roman" w:hAnsi="Times New Roman"/>
          <w:sz w:val="24"/>
          <w:szCs w:val="24"/>
        </w:rPr>
        <w:t>-oriented</w:t>
      </w:r>
      <w:r w:rsidRPr="00434A02">
        <w:rPr>
          <w:rFonts w:ascii="Times New Roman" w:hAnsi="Times New Roman"/>
          <w:sz w:val="24"/>
          <w:szCs w:val="24"/>
        </w:rPr>
        <w:t xml:space="preserve"> development is the </w:t>
      </w:r>
      <w:r w:rsidR="00246C66">
        <w:rPr>
          <w:rFonts w:ascii="Times New Roman" w:hAnsi="Times New Roman"/>
          <w:sz w:val="24"/>
          <w:szCs w:val="24"/>
        </w:rPr>
        <w:t>extensive need for</w:t>
      </w:r>
      <w:r w:rsidRPr="00434A02">
        <w:rPr>
          <w:rFonts w:ascii="Times New Roman" w:hAnsi="Times New Roman"/>
          <w:sz w:val="24"/>
          <w:szCs w:val="24"/>
        </w:rPr>
        <w:t xml:space="preserve"> parking.  Where</w:t>
      </w:r>
      <w:r w:rsidR="00246C66">
        <w:rPr>
          <w:rFonts w:ascii="Times New Roman" w:hAnsi="Times New Roman"/>
          <w:sz w:val="24"/>
          <w:szCs w:val="24"/>
        </w:rPr>
        <w:t xml:space="preserve"> cars are the primary means of transportation, there are comparable numbers of parking spaces</w:t>
      </w:r>
      <w:r w:rsidRPr="00434A02">
        <w:rPr>
          <w:rFonts w:ascii="Times New Roman" w:hAnsi="Times New Roman"/>
          <w:sz w:val="24"/>
          <w:szCs w:val="24"/>
        </w:rPr>
        <w:t xml:space="preserve">.  </w:t>
      </w:r>
      <w:r w:rsidR="003E02A1" w:rsidRPr="00434A02">
        <w:rPr>
          <w:rFonts w:ascii="Times New Roman" w:hAnsi="Times New Roman"/>
          <w:sz w:val="24"/>
          <w:szCs w:val="24"/>
        </w:rPr>
        <w:t>It i</w:t>
      </w:r>
      <w:r w:rsidR="00F61DA0" w:rsidRPr="00434A02">
        <w:rPr>
          <w:rFonts w:ascii="Times New Roman" w:hAnsi="Times New Roman"/>
          <w:sz w:val="24"/>
          <w:szCs w:val="24"/>
        </w:rPr>
        <w:t>s hypothesized that innovative parking strategies initiated within a half mile radius o</w:t>
      </w:r>
      <w:r w:rsidR="005636F5" w:rsidRPr="00434A02">
        <w:rPr>
          <w:rFonts w:ascii="Times New Roman" w:hAnsi="Times New Roman"/>
          <w:sz w:val="24"/>
          <w:szCs w:val="24"/>
        </w:rPr>
        <w:t xml:space="preserve">f transit systems may </w:t>
      </w:r>
      <w:r w:rsidR="00246C66">
        <w:rPr>
          <w:rFonts w:ascii="Times New Roman" w:hAnsi="Times New Roman"/>
          <w:sz w:val="24"/>
          <w:szCs w:val="24"/>
        </w:rPr>
        <w:t xml:space="preserve">help to </w:t>
      </w:r>
      <w:r w:rsidR="005636F5" w:rsidRPr="00434A02">
        <w:rPr>
          <w:rFonts w:ascii="Times New Roman" w:hAnsi="Times New Roman"/>
          <w:sz w:val="24"/>
          <w:szCs w:val="24"/>
        </w:rPr>
        <w:t>alleviate</w:t>
      </w:r>
      <w:r w:rsidR="00F61DA0" w:rsidRPr="00434A02">
        <w:rPr>
          <w:rFonts w:ascii="Times New Roman" w:hAnsi="Times New Roman"/>
          <w:sz w:val="24"/>
          <w:szCs w:val="24"/>
        </w:rPr>
        <w:t xml:space="preserve"> some of the </w:t>
      </w:r>
      <w:r w:rsidR="00246C66">
        <w:rPr>
          <w:rFonts w:ascii="Times New Roman" w:hAnsi="Times New Roman"/>
          <w:sz w:val="24"/>
          <w:szCs w:val="24"/>
        </w:rPr>
        <w:t>escalating</w:t>
      </w:r>
      <w:r w:rsidR="00F61DA0" w:rsidRPr="00434A02">
        <w:rPr>
          <w:rFonts w:ascii="Times New Roman" w:hAnsi="Times New Roman"/>
          <w:sz w:val="24"/>
          <w:szCs w:val="24"/>
        </w:rPr>
        <w:t xml:space="preserve"> cycle</w:t>
      </w:r>
      <w:r w:rsidR="00246C66">
        <w:rPr>
          <w:rFonts w:ascii="Times New Roman" w:hAnsi="Times New Roman"/>
          <w:sz w:val="24"/>
          <w:szCs w:val="24"/>
        </w:rPr>
        <w:t>s</w:t>
      </w:r>
      <w:r w:rsidR="00F61DA0" w:rsidRPr="00434A02">
        <w:rPr>
          <w:rFonts w:ascii="Times New Roman" w:hAnsi="Times New Roman"/>
          <w:sz w:val="24"/>
          <w:szCs w:val="24"/>
        </w:rPr>
        <w:t xml:space="preserve"> </w:t>
      </w:r>
      <w:r w:rsidR="005636F5" w:rsidRPr="00434A02">
        <w:rPr>
          <w:rFonts w:ascii="Times New Roman" w:hAnsi="Times New Roman"/>
          <w:sz w:val="24"/>
          <w:szCs w:val="24"/>
        </w:rPr>
        <w:t xml:space="preserve">of </w:t>
      </w:r>
      <w:r w:rsidR="00246C66">
        <w:rPr>
          <w:rFonts w:ascii="Times New Roman" w:hAnsi="Times New Roman"/>
          <w:sz w:val="24"/>
          <w:szCs w:val="24"/>
        </w:rPr>
        <w:t xml:space="preserve">increased </w:t>
      </w:r>
      <w:r w:rsidR="005636F5" w:rsidRPr="00434A02">
        <w:rPr>
          <w:rFonts w:ascii="Times New Roman" w:hAnsi="Times New Roman"/>
          <w:sz w:val="24"/>
          <w:szCs w:val="24"/>
        </w:rPr>
        <w:t>automobile</w:t>
      </w:r>
      <w:r w:rsidR="00D60801" w:rsidRPr="00434A02">
        <w:rPr>
          <w:rFonts w:ascii="Times New Roman" w:hAnsi="Times New Roman"/>
          <w:sz w:val="24"/>
          <w:szCs w:val="24"/>
        </w:rPr>
        <w:t xml:space="preserve"> traffic</w:t>
      </w:r>
      <w:r w:rsidR="00246C66">
        <w:rPr>
          <w:rFonts w:ascii="Times New Roman" w:hAnsi="Times New Roman"/>
          <w:sz w:val="24"/>
          <w:szCs w:val="24"/>
        </w:rPr>
        <w:t xml:space="preserve"> and its</w:t>
      </w:r>
      <w:r w:rsidR="005636F5" w:rsidRPr="00434A02">
        <w:rPr>
          <w:rFonts w:ascii="Times New Roman" w:hAnsi="Times New Roman"/>
          <w:sz w:val="24"/>
          <w:szCs w:val="24"/>
        </w:rPr>
        <w:t xml:space="preserve"> </w:t>
      </w:r>
      <w:r w:rsidR="00F61DA0" w:rsidRPr="00434A02">
        <w:rPr>
          <w:rFonts w:ascii="Times New Roman" w:hAnsi="Times New Roman"/>
          <w:sz w:val="24"/>
          <w:szCs w:val="24"/>
        </w:rPr>
        <w:t>effect</w:t>
      </w:r>
      <w:r w:rsidR="005636F5" w:rsidRPr="00434A02">
        <w:rPr>
          <w:rFonts w:ascii="Times New Roman" w:hAnsi="Times New Roman"/>
          <w:sz w:val="24"/>
          <w:szCs w:val="24"/>
        </w:rPr>
        <w:t>s</w:t>
      </w:r>
      <w:r w:rsidR="00246C66">
        <w:rPr>
          <w:rFonts w:ascii="Times New Roman" w:hAnsi="Times New Roman"/>
          <w:sz w:val="24"/>
          <w:szCs w:val="24"/>
        </w:rPr>
        <w:t xml:space="preserve"> on road and parking construction</w:t>
      </w:r>
      <w:r w:rsidR="00F61DA0" w:rsidRPr="00434A02">
        <w:rPr>
          <w:rFonts w:ascii="Times New Roman" w:hAnsi="Times New Roman"/>
          <w:sz w:val="24"/>
          <w:szCs w:val="24"/>
        </w:rPr>
        <w:t>.</w:t>
      </w:r>
      <w:r w:rsidR="00246C66">
        <w:rPr>
          <w:rFonts w:ascii="Times New Roman" w:hAnsi="Times New Roman"/>
          <w:sz w:val="24"/>
          <w:szCs w:val="24"/>
        </w:rPr>
        <w:t xml:space="preserve">  To</w:t>
      </w:r>
      <w:r w:rsidR="005636F5" w:rsidRPr="00434A02">
        <w:rPr>
          <w:rFonts w:ascii="Times New Roman" w:hAnsi="Times New Roman"/>
          <w:sz w:val="24"/>
          <w:szCs w:val="24"/>
        </w:rPr>
        <w:t xml:space="preserve"> this</w:t>
      </w:r>
      <w:r w:rsidR="00246C66">
        <w:rPr>
          <w:rFonts w:ascii="Times New Roman" w:hAnsi="Times New Roman"/>
          <w:sz w:val="24"/>
          <w:szCs w:val="24"/>
        </w:rPr>
        <w:t xml:space="preserve"> hypothesis</w:t>
      </w:r>
      <w:r w:rsidR="005636F5" w:rsidRPr="00434A02">
        <w:rPr>
          <w:rFonts w:ascii="Times New Roman" w:hAnsi="Times New Roman"/>
          <w:sz w:val="24"/>
          <w:szCs w:val="24"/>
        </w:rPr>
        <w:t>, a</w:t>
      </w:r>
      <w:r w:rsidR="00F72577" w:rsidRPr="00434A02">
        <w:rPr>
          <w:rFonts w:ascii="Times New Roman" w:hAnsi="Times New Roman"/>
          <w:sz w:val="24"/>
          <w:szCs w:val="24"/>
        </w:rPr>
        <w:t xml:space="preserve"> catchment area of ½ </w:t>
      </w:r>
      <w:r w:rsidRPr="00434A02">
        <w:rPr>
          <w:rFonts w:ascii="Times New Roman" w:hAnsi="Times New Roman"/>
          <w:sz w:val="24"/>
          <w:szCs w:val="24"/>
        </w:rPr>
        <w:t xml:space="preserve">mile </w:t>
      </w:r>
      <w:r w:rsidR="00246C66">
        <w:rPr>
          <w:rFonts w:ascii="Times New Roman" w:hAnsi="Times New Roman"/>
          <w:sz w:val="24"/>
          <w:szCs w:val="24"/>
        </w:rPr>
        <w:t>around each case TOD</w:t>
      </w:r>
      <w:r w:rsidR="00F72577" w:rsidRPr="00434A02">
        <w:rPr>
          <w:rFonts w:ascii="Times New Roman" w:hAnsi="Times New Roman"/>
          <w:sz w:val="24"/>
          <w:szCs w:val="24"/>
        </w:rPr>
        <w:t xml:space="preserve"> </w:t>
      </w:r>
      <w:r w:rsidR="00246C66">
        <w:rPr>
          <w:rFonts w:ascii="Times New Roman" w:hAnsi="Times New Roman"/>
          <w:sz w:val="24"/>
          <w:szCs w:val="24"/>
        </w:rPr>
        <w:t>facility will be demarcated</w:t>
      </w:r>
      <w:r w:rsidR="00D60801" w:rsidRPr="00434A02">
        <w:rPr>
          <w:rFonts w:ascii="Times New Roman" w:hAnsi="Times New Roman"/>
          <w:sz w:val="24"/>
          <w:szCs w:val="24"/>
        </w:rPr>
        <w:t xml:space="preserve"> to</w:t>
      </w:r>
      <w:r w:rsidR="00F72577" w:rsidRPr="00434A02">
        <w:rPr>
          <w:rFonts w:ascii="Times New Roman" w:hAnsi="Times New Roman"/>
          <w:sz w:val="24"/>
          <w:szCs w:val="24"/>
        </w:rPr>
        <w:t xml:space="preserve"> </w:t>
      </w:r>
      <w:r w:rsidR="00246C66">
        <w:rPr>
          <w:rFonts w:ascii="Times New Roman" w:hAnsi="Times New Roman"/>
          <w:sz w:val="24"/>
          <w:szCs w:val="24"/>
        </w:rPr>
        <w:t>identify common</w:t>
      </w:r>
      <w:r w:rsidR="00D60801" w:rsidRPr="00434A02">
        <w:rPr>
          <w:rFonts w:ascii="Times New Roman" w:hAnsi="Times New Roman"/>
          <w:sz w:val="24"/>
          <w:szCs w:val="24"/>
        </w:rPr>
        <w:t xml:space="preserve"> features </w:t>
      </w:r>
      <w:r w:rsidR="00246C66">
        <w:rPr>
          <w:rFonts w:ascii="Times New Roman" w:hAnsi="Times New Roman"/>
          <w:sz w:val="24"/>
          <w:szCs w:val="24"/>
        </w:rPr>
        <w:t xml:space="preserve">with regard to </w:t>
      </w:r>
      <w:r w:rsidR="00AC14B4" w:rsidRPr="00434A02">
        <w:rPr>
          <w:rFonts w:ascii="Times New Roman" w:hAnsi="Times New Roman"/>
          <w:sz w:val="24"/>
          <w:szCs w:val="24"/>
        </w:rPr>
        <w:t xml:space="preserve">available parking supply.  </w:t>
      </w:r>
      <w:r w:rsidR="00AE3E9B">
        <w:rPr>
          <w:rFonts w:ascii="Times New Roman" w:hAnsi="Times New Roman"/>
          <w:sz w:val="24"/>
          <w:szCs w:val="24"/>
        </w:rPr>
        <w:t xml:space="preserve"> </w:t>
      </w:r>
      <w:r w:rsidR="00AC14B4" w:rsidRPr="00434A02">
        <w:rPr>
          <w:rFonts w:ascii="Times New Roman" w:hAnsi="Times New Roman"/>
          <w:sz w:val="24"/>
          <w:szCs w:val="24"/>
        </w:rPr>
        <w:t>The househo</w:t>
      </w:r>
      <w:r w:rsidR="00246C66">
        <w:rPr>
          <w:rFonts w:ascii="Times New Roman" w:hAnsi="Times New Roman"/>
          <w:sz w:val="24"/>
          <w:szCs w:val="24"/>
        </w:rPr>
        <w:t>lds and housing units within that</w:t>
      </w:r>
      <w:r w:rsidR="00AC14B4" w:rsidRPr="00434A02">
        <w:rPr>
          <w:rFonts w:ascii="Times New Roman" w:hAnsi="Times New Roman"/>
          <w:sz w:val="24"/>
          <w:szCs w:val="24"/>
        </w:rPr>
        <w:t xml:space="preserve"> half mile radius of each existing and proposed </w:t>
      </w:r>
      <w:r w:rsidR="00AC14B4" w:rsidRPr="00434A02">
        <w:rPr>
          <w:rFonts w:ascii="Times New Roman" w:hAnsi="Times New Roman"/>
          <w:sz w:val="24"/>
          <w:szCs w:val="24"/>
        </w:rPr>
        <w:lastRenderedPageBreak/>
        <w:t xml:space="preserve">fixed guideway transit station </w:t>
      </w:r>
      <w:r w:rsidR="00215D6D">
        <w:rPr>
          <w:rFonts w:ascii="Times New Roman" w:hAnsi="Times New Roman"/>
          <w:sz w:val="24"/>
          <w:szCs w:val="24"/>
        </w:rPr>
        <w:t>will be</w:t>
      </w:r>
      <w:r w:rsidR="00AC14B4" w:rsidRPr="00434A02">
        <w:rPr>
          <w:rFonts w:ascii="Times New Roman" w:hAnsi="Times New Roman"/>
          <w:sz w:val="24"/>
          <w:szCs w:val="24"/>
        </w:rPr>
        <w:t xml:space="preserve"> identified.  Then, associated GIS files </w:t>
      </w:r>
      <w:r w:rsidR="00215D6D">
        <w:rPr>
          <w:rFonts w:ascii="Times New Roman" w:hAnsi="Times New Roman"/>
          <w:sz w:val="24"/>
          <w:szCs w:val="24"/>
        </w:rPr>
        <w:t>for</w:t>
      </w:r>
      <w:r w:rsidR="00AC14B4" w:rsidRPr="00434A02">
        <w:rPr>
          <w:rFonts w:ascii="Times New Roman" w:hAnsi="Times New Roman"/>
          <w:sz w:val="24"/>
          <w:szCs w:val="24"/>
        </w:rPr>
        <w:t xml:space="preserve"> routes, lines, and stations for each transit systems </w:t>
      </w:r>
      <w:r w:rsidR="00215D6D">
        <w:rPr>
          <w:rFonts w:ascii="Times New Roman" w:hAnsi="Times New Roman"/>
          <w:sz w:val="24"/>
          <w:szCs w:val="24"/>
        </w:rPr>
        <w:t>will be</w:t>
      </w:r>
      <w:r w:rsidR="00AC14B4" w:rsidRPr="00434A02">
        <w:rPr>
          <w:rFonts w:ascii="Times New Roman" w:hAnsi="Times New Roman"/>
          <w:sz w:val="24"/>
          <w:szCs w:val="24"/>
        </w:rPr>
        <w:t xml:space="preserve"> extracted. </w:t>
      </w:r>
      <w:r w:rsidR="00215D6D">
        <w:rPr>
          <w:rFonts w:ascii="Times New Roman" w:hAnsi="Times New Roman"/>
          <w:sz w:val="24"/>
          <w:szCs w:val="24"/>
        </w:rPr>
        <w:t xml:space="preserve"> D</w:t>
      </w:r>
      <w:r w:rsidR="00AC14B4" w:rsidRPr="00434A02">
        <w:rPr>
          <w:rFonts w:ascii="Times New Roman" w:hAnsi="Times New Roman"/>
          <w:sz w:val="24"/>
          <w:szCs w:val="24"/>
        </w:rPr>
        <w:t xml:space="preserve">ata on households and housing units is from the 2000 U.S. Census. </w:t>
      </w:r>
      <w:r w:rsidR="00215D6D">
        <w:rPr>
          <w:rFonts w:ascii="Times New Roman" w:hAnsi="Times New Roman"/>
          <w:sz w:val="24"/>
          <w:szCs w:val="24"/>
        </w:rPr>
        <w:t xml:space="preserve"> </w:t>
      </w:r>
      <w:r w:rsidR="00AC14B4" w:rsidRPr="00434A02">
        <w:rPr>
          <w:rFonts w:ascii="Times New Roman" w:hAnsi="Times New Roman"/>
          <w:sz w:val="24"/>
          <w:szCs w:val="24"/>
        </w:rPr>
        <w:t xml:space="preserve">GIS data on the transit systems </w:t>
      </w:r>
      <w:r w:rsidR="00215D6D">
        <w:rPr>
          <w:rFonts w:ascii="Times New Roman" w:hAnsi="Times New Roman"/>
          <w:sz w:val="24"/>
          <w:szCs w:val="24"/>
        </w:rPr>
        <w:t>are</w:t>
      </w:r>
      <w:r w:rsidR="00AC14B4" w:rsidRPr="00434A02">
        <w:rPr>
          <w:rFonts w:ascii="Times New Roman" w:hAnsi="Times New Roman"/>
          <w:sz w:val="24"/>
          <w:szCs w:val="24"/>
        </w:rPr>
        <w:t xml:space="preserve"> primarily from the 2002 and 2004 FTA National Transit Atlas Databases</w:t>
      </w:r>
      <w:r w:rsidR="00215D6D">
        <w:rPr>
          <w:rFonts w:ascii="Times New Roman" w:hAnsi="Times New Roman"/>
          <w:sz w:val="24"/>
          <w:szCs w:val="24"/>
        </w:rPr>
        <w:t>, along</w:t>
      </w:r>
      <w:r w:rsidR="00AC14B4" w:rsidRPr="00434A02">
        <w:rPr>
          <w:rFonts w:ascii="Times New Roman" w:hAnsi="Times New Roman"/>
          <w:sz w:val="24"/>
          <w:szCs w:val="24"/>
        </w:rPr>
        <w:t xml:space="preserve"> with supplementary information from the Massachusetts Bay Transit Authority,</w:t>
      </w:r>
      <w:r w:rsidR="00215D6D">
        <w:rPr>
          <w:rFonts w:ascii="Times New Roman" w:hAnsi="Times New Roman"/>
          <w:sz w:val="24"/>
          <w:szCs w:val="24"/>
        </w:rPr>
        <w:t xml:space="preserve"> The</w:t>
      </w:r>
      <w:r w:rsidR="00AC14B4" w:rsidRPr="00434A02">
        <w:rPr>
          <w:rFonts w:ascii="Times New Roman" w:hAnsi="Times New Roman"/>
          <w:sz w:val="24"/>
          <w:szCs w:val="24"/>
        </w:rPr>
        <w:t xml:space="preserve"> City of Boston, and the Boston Area Metropolitan Planning Organization Central Transportation Planning Staff.</w:t>
      </w:r>
    </w:p>
    <w:p w:rsidR="005636F5" w:rsidRPr="00434A02" w:rsidRDefault="00011E72" w:rsidP="009E4319">
      <w:pPr>
        <w:rPr>
          <w:rFonts w:ascii="Times New Roman" w:hAnsi="Times New Roman"/>
          <w:sz w:val="24"/>
          <w:szCs w:val="24"/>
        </w:rPr>
      </w:pPr>
      <w:r w:rsidRPr="00EC667E">
        <w:rPr>
          <w:rFonts w:ascii="Times New Roman" w:hAnsi="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165.5pt">
            <v:imagedata r:id="rId8" o:title="tz_example"/>
          </v:shape>
        </w:pict>
      </w:r>
    </w:p>
    <w:p w:rsidR="005636F5" w:rsidRPr="00215D6D" w:rsidRDefault="00AF7C24" w:rsidP="009E4319">
      <w:pPr>
        <w:rPr>
          <w:rFonts w:ascii="Times New Roman" w:hAnsi="Times New Roman"/>
          <w:b/>
          <w:sz w:val="24"/>
          <w:szCs w:val="24"/>
        </w:rPr>
      </w:pPr>
      <w:r>
        <w:rPr>
          <w:rFonts w:ascii="Times New Roman" w:hAnsi="Times New Roman"/>
          <w:b/>
          <w:sz w:val="24"/>
          <w:szCs w:val="24"/>
        </w:rPr>
        <w:t xml:space="preserve">Figure 2.1: </w:t>
      </w:r>
      <w:r w:rsidR="00215D6D">
        <w:rPr>
          <w:rFonts w:ascii="Times New Roman" w:hAnsi="Times New Roman"/>
          <w:b/>
          <w:sz w:val="24"/>
          <w:szCs w:val="24"/>
        </w:rPr>
        <w:t xml:space="preserve">Transit Study Example </w:t>
      </w:r>
    </w:p>
    <w:p w:rsidR="00A30B16" w:rsidRPr="00434A02" w:rsidRDefault="009630F7" w:rsidP="00C86D65">
      <w:pPr>
        <w:spacing w:line="480" w:lineRule="auto"/>
        <w:ind w:firstLine="720"/>
        <w:rPr>
          <w:rFonts w:ascii="Times New Roman" w:hAnsi="Times New Roman"/>
          <w:sz w:val="24"/>
          <w:szCs w:val="24"/>
        </w:rPr>
      </w:pPr>
      <w:r w:rsidRPr="00434A02">
        <w:rPr>
          <w:rFonts w:ascii="Times New Roman" w:hAnsi="Times New Roman"/>
          <w:sz w:val="24"/>
          <w:szCs w:val="24"/>
        </w:rPr>
        <w:t xml:space="preserve">The </w:t>
      </w:r>
      <w:r w:rsidR="00215D6D">
        <w:rPr>
          <w:rFonts w:ascii="Times New Roman" w:hAnsi="Times New Roman"/>
          <w:sz w:val="24"/>
          <w:szCs w:val="24"/>
        </w:rPr>
        <w:t>primary source of information for this research is</w:t>
      </w:r>
      <w:r w:rsidR="00AC14B4" w:rsidRPr="00434A02">
        <w:rPr>
          <w:rFonts w:ascii="Times New Roman" w:hAnsi="Times New Roman"/>
          <w:sz w:val="24"/>
          <w:szCs w:val="24"/>
        </w:rPr>
        <w:t xml:space="preserve"> from t</w:t>
      </w:r>
      <w:r w:rsidR="00535265" w:rsidRPr="00434A02">
        <w:rPr>
          <w:rFonts w:ascii="Times New Roman" w:hAnsi="Times New Roman"/>
          <w:sz w:val="24"/>
          <w:szCs w:val="24"/>
        </w:rPr>
        <w:t>he Center for Transit Oriented D</w:t>
      </w:r>
      <w:r w:rsidR="00AC14B4" w:rsidRPr="00434A02">
        <w:rPr>
          <w:rFonts w:ascii="Times New Roman" w:hAnsi="Times New Roman"/>
          <w:sz w:val="24"/>
          <w:szCs w:val="24"/>
        </w:rPr>
        <w:t xml:space="preserve">evelopment </w:t>
      </w:r>
      <w:smartTag w:uri="urn:schemas-microsoft-com:office:smarttags" w:element="stockticker">
        <w:r w:rsidR="00AC14B4" w:rsidRPr="00434A02">
          <w:rPr>
            <w:rFonts w:ascii="Times New Roman" w:hAnsi="Times New Roman"/>
            <w:sz w:val="24"/>
            <w:szCs w:val="24"/>
          </w:rPr>
          <w:t>TOD</w:t>
        </w:r>
      </w:smartTag>
      <w:r w:rsidR="00215D6D">
        <w:rPr>
          <w:rFonts w:ascii="Times New Roman" w:hAnsi="Times New Roman"/>
          <w:sz w:val="24"/>
          <w:szCs w:val="24"/>
        </w:rPr>
        <w:t xml:space="preserve"> Database.  O</w:t>
      </w:r>
      <w:r w:rsidR="00AC14B4" w:rsidRPr="00434A02">
        <w:rPr>
          <w:rFonts w:ascii="Times New Roman" w:hAnsi="Times New Roman"/>
          <w:sz w:val="24"/>
          <w:szCs w:val="24"/>
        </w:rPr>
        <w:t>riginal</w:t>
      </w:r>
      <w:r w:rsidR="00215D6D">
        <w:rPr>
          <w:rFonts w:ascii="Times New Roman" w:hAnsi="Times New Roman"/>
          <w:sz w:val="24"/>
          <w:szCs w:val="24"/>
        </w:rPr>
        <w:t xml:space="preserve">ly created in 2003 and 2004, this was the </w:t>
      </w:r>
      <w:r w:rsidR="00AC14B4" w:rsidRPr="00434A02">
        <w:rPr>
          <w:rFonts w:ascii="Times New Roman" w:hAnsi="Times New Roman"/>
          <w:sz w:val="24"/>
          <w:szCs w:val="24"/>
        </w:rPr>
        <w:t xml:space="preserve">primary source of information for the first ever national </w:t>
      </w:r>
      <w:smartTag w:uri="urn:schemas-microsoft-com:office:smarttags" w:element="stockticker">
        <w:r w:rsidR="00AC14B4" w:rsidRPr="00434A02">
          <w:rPr>
            <w:rFonts w:ascii="Times New Roman" w:hAnsi="Times New Roman"/>
            <w:sz w:val="24"/>
            <w:szCs w:val="24"/>
          </w:rPr>
          <w:t>TOD</w:t>
        </w:r>
      </w:smartTag>
      <w:r w:rsidR="00AC14B4" w:rsidRPr="00434A02">
        <w:rPr>
          <w:rFonts w:ascii="Times New Roman" w:hAnsi="Times New Roman"/>
          <w:sz w:val="24"/>
          <w:szCs w:val="24"/>
        </w:rPr>
        <w:t xml:space="preserve"> market study conducted by the Center for </w:t>
      </w:r>
      <w:smartTag w:uri="urn:schemas-microsoft-com:office:smarttags" w:element="stockticker">
        <w:r w:rsidR="00AC14B4" w:rsidRPr="00434A02">
          <w:rPr>
            <w:rFonts w:ascii="Times New Roman" w:hAnsi="Times New Roman"/>
            <w:sz w:val="24"/>
            <w:szCs w:val="24"/>
          </w:rPr>
          <w:t>TOD</w:t>
        </w:r>
      </w:smartTag>
      <w:r w:rsidR="00AC14B4" w:rsidRPr="00434A02">
        <w:rPr>
          <w:rFonts w:ascii="Times New Roman" w:hAnsi="Times New Roman"/>
          <w:sz w:val="24"/>
          <w:szCs w:val="24"/>
        </w:rPr>
        <w:t xml:space="preserve"> and reported on in </w:t>
      </w:r>
      <w:r w:rsidR="00AC14B4" w:rsidRPr="00434A02">
        <w:rPr>
          <w:rFonts w:ascii="Times New Roman" w:hAnsi="Times New Roman"/>
          <w:i/>
          <w:sz w:val="24"/>
          <w:szCs w:val="24"/>
        </w:rPr>
        <w:t>Hidden in Plain Sight: Capturing the Demand for Housing Near Transit</w:t>
      </w:r>
      <w:r w:rsidR="00AC14B4" w:rsidRPr="00434A02">
        <w:rPr>
          <w:rFonts w:ascii="Times New Roman" w:hAnsi="Times New Roman"/>
          <w:sz w:val="24"/>
          <w:szCs w:val="24"/>
        </w:rPr>
        <w:t xml:space="preserve"> (HIPS), September 2004.  </w:t>
      </w:r>
      <w:r w:rsidR="00A30B16" w:rsidRPr="00434A02">
        <w:rPr>
          <w:rFonts w:ascii="Times New Roman" w:hAnsi="Times New Roman"/>
          <w:sz w:val="24"/>
          <w:szCs w:val="24"/>
        </w:rPr>
        <w:t xml:space="preserve">The </w:t>
      </w:r>
      <w:smartTag w:uri="urn:schemas-microsoft-com:office:smarttags" w:element="stockticker">
        <w:r w:rsidR="00A30B16" w:rsidRPr="00434A02">
          <w:rPr>
            <w:rFonts w:ascii="Times New Roman" w:hAnsi="Times New Roman"/>
            <w:sz w:val="24"/>
            <w:szCs w:val="24"/>
          </w:rPr>
          <w:t>TOD</w:t>
        </w:r>
      </w:smartTag>
      <w:r w:rsidR="00A30B16" w:rsidRPr="00434A02">
        <w:rPr>
          <w:rFonts w:ascii="Times New Roman" w:hAnsi="Times New Roman"/>
          <w:sz w:val="24"/>
          <w:szCs w:val="24"/>
        </w:rPr>
        <w:t xml:space="preserve"> database was created using the 2003 National Transportation Atlas Database (NTAD).  Updates to NTAD were made for the HIPS report and then again for this project.  These updates consisted of contacting transit agencies directly to identify and acquire </w:t>
      </w:r>
      <w:smartTag w:uri="urn:schemas-microsoft-com:office:smarttags" w:element="stockticker">
        <w:r w:rsidR="00A30B16" w:rsidRPr="00434A02">
          <w:rPr>
            <w:rFonts w:ascii="Times New Roman" w:hAnsi="Times New Roman"/>
            <w:sz w:val="24"/>
            <w:szCs w:val="24"/>
          </w:rPr>
          <w:t>GIS</w:t>
        </w:r>
      </w:smartTag>
      <w:r w:rsidR="00A30B16" w:rsidRPr="00434A02">
        <w:rPr>
          <w:rFonts w:ascii="Times New Roman" w:hAnsi="Times New Roman"/>
          <w:sz w:val="24"/>
          <w:szCs w:val="24"/>
        </w:rPr>
        <w:t xml:space="preserve"> system data not included in the </w:t>
      </w:r>
      <w:r w:rsidR="00A30B16" w:rsidRPr="00434A02">
        <w:rPr>
          <w:rFonts w:ascii="Times New Roman" w:hAnsi="Times New Roman"/>
          <w:sz w:val="24"/>
          <w:szCs w:val="24"/>
        </w:rPr>
        <w:lastRenderedPageBreak/>
        <w:t xml:space="preserve">NTAD, manually geo-referencing stations </w:t>
      </w:r>
      <w:r w:rsidR="00215D6D">
        <w:rPr>
          <w:rFonts w:ascii="Times New Roman" w:hAnsi="Times New Roman"/>
          <w:sz w:val="24"/>
          <w:szCs w:val="24"/>
        </w:rPr>
        <w:t xml:space="preserve">according to </w:t>
      </w:r>
      <w:r w:rsidR="00A30B16" w:rsidRPr="00434A02">
        <w:rPr>
          <w:rFonts w:ascii="Times New Roman" w:hAnsi="Times New Roman"/>
          <w:sz w:val="24"/>
          <w:szCs w:val="24"/>
        </w:rPr>
        <w:t>transit system maps, and crosschecking</w:t>
      </w:r>
      <w:r w:rsidR="00215D6D">
        <w:rPr>
          <w:rFonts w:ascii="Times New Roman" w:hAnsi="Times New Roman"/>
          <w:sz w:val="24"/>
          <w:szCs w:val="24"/>
        </w:rPr>
        <w:t xml:space="preserve"> these</w:t>
      </w:r>
      <w:r w:rsidR="00A30B16" w:rsidRPr="00434A02">
        <w:rPr>
          <w:rFonts w:ascii="Times New Roman" w:hAnsi="Times New Roman"/>
          <w:sz w:val="24"/>
          <w:szCs w:val="24"/>
        </w:rPr>
        <w:t xml:space="preserve"> against the 2004 NTAD fixed </w:t>
      </w:r>
      <w:r w:rsidR="00CA73A0">
        <w:rPr>
          <w:rFonts w:ascii="Times New Roman" w:hAnsi="Times New Roman"/>
          <w:sz w:val="24"/>
          <w:szCs w:val="24"/>
        </w:rPr>
        <w:t>guide-</w:t>
      </w:r>
      <w:r w:rsidR="00CA73A0" w:rsidRPr="00434A02">
        <w:rPr>
          <w:rFonts w:ascii="Times New Roman" w:hAnsi="Times New Roman"/>
          <w:sz w:val="24"/>
          <w:szCs w:val="24"/>
        </w:rPr>
        <w:t>way</w:t>
      </w:r>
      <w:r w:rsidR="00A30B16" w:rsidRPr="00434A02">
        <w:rPr>
          <w:rFonts w:ascii="Times New Roman" w:hAnsi="Times New Roman"/>
          <w:sz w:val="24"/>
          <w:szCs w:val="24"/>
        </w:rPr>
        <w:t xml:space="preserve"> database for major differences.</w:t>
      </w:r>
      <w:r w:rsidR="00A30B16">
        <w:rPr>
          <w:rFonts w:ascii="Times New Roman" w:hAnsi="Times New Roman"/>
          <w:sz w:val="24"/>
          <w:szCs w:val="24"/>
        </w:rPr>
        <w:t xml:space="preserve">  </w:t>
      </w:r>
    </w:p>
    <w:p w:rsidR="007979C1" w:rsidRDefault="00AC14B4" w:rsidP="007979C1">
      <w:pPr>
        <w:spacing w:line="480" w:lineRule="auto"/>
        <w:ind w:firstLine="720"/>
        <w:rPr>
          <w:rFonts w:ascii="Times New Roman" w:hAnsi="Times New Roman"/>
          <w:sz w:val="24"/>
          <w:szCs w:val="24"/>
        </w:rPr>
      </w:pPr>
      <w:smartTag w:uri="urn:schemas-microsoft-com:office:smarttags" w:element="stockticker">
        <w:r w:rsidRPr="00434A02">
          <w:rPr>
            <w:rFonts w:ascii="Times New Roman" w:hAnsi="Times New Roman"/>
            <w:sz w:val="24"/>
            <w:szCs w:val="24"/>
          </w:rPr>
          <w:t>GIS</w:t>
        </w:r>
      </w:smartTag>
      <w:r w:rsidRPr="00434A02">
        <w:rPr>
          <w:rFonts w:ascii="Times New Roman" w:hAnsi="Times New Roman"/>
          <w:sz w:val="24"/>
          <w:szCs w:val="24"/>
        </w:rPr>
        <w:t xml:space="preserve"> is the primary platform for the </w:t>
      </w:r>
      <w:r w:rsidR="009F0ABE">
        <w:rPr>
          <w:rFonts w:ascii="Times New Roman" w:hAnsi="Times New Roman"/>
          <w:sz w:val="24"/>
          <w:szCs w:val="24"/>
        </w:rPr>
        <w:t>C</w:t>
      </w:r>
      <w:smartTag w:uri="urn:schemas-microsoft-com:office:smarttags" w:element="stockticker">
        <w:r w:rsidRPr="00434A02">
          <w:rPr>
            <w:rFonts w:ascii="Times New Roman" w:hAnsi="Times New Roman"/>
            <w:sz w:val="24"/>
            <w:szCs w:val="24"/>
          </w:rPr>
          <w:t>TOD</w:t>
        </w:r>
      </w:smartTag>
      <w:r w:rsidR="00215D6D">
        <w:rPr>
          <w:rFonts w:ascii="Times New Roman" w:hAnsi="Times New Roman"/>
          <w:sz w:val="24"/>
          <w:szCs w:val="24"/>
        </w:rPr>
        <w:t xml:space="preserve"> Database;</w:t>
      </w:r>
      <w:r w:rsidRPr="00434A02">
        <w:rPr>
          <w:rFonts w:ascii="Times New Roman" w:hAnsi="Times New Roman"/>
          <w:sz w:val="24"/>
          <w:szCs w:val="24"/>
        </w:rPr>
        <w:t xml:space="preserve"> however statistical </w:t>
      </w:r>
      <w:r w:rsidR="00EA08DE">
        <w:rPr>
          <w:rFonts w:ascii="Times New Roman" w:hAnsi="Times New Roman"/>
          <w:sz w:val="24"/>
          <w:szCs w:val="24"/>
        </w:rPr>
        <w:t>data</w:t>
      </w:r>
      <w:r w:rsidRPr="00434A02">
        <w:rPr>
          <w:rFonts w:ascii="Times New Roman" w:hAnsi="Times New Roman"/>
          <w:sz w:val="24"/>
          <w:szCs w:val="24"/>
        </w:rPr>
        <w:t xml:space="preserve"> for the transit zones, </w:t>
      </w:r>
      <w:r w:rsidR="00215D6D">
        <w:rPr>
          <w:rFonts w:ascii="Times New Roman" w:hAnsi="Times New Roman"/>
          <w:sz w:val="24"/>
          <w:szCs w:val="24"/>
        </w:rPr>
        <w:t xml:space="preserve">the </w:t>
      </w:r>
      <w:r w:rsidRPr="00434A02">
        <w:rPr>
          <w:rFonts w:ascii="Times New Roman" w:hAnsi="Times New Roman"/>
          <w:sz w:val="24"/>
          <w:szCs w:val="24"/>
        </w:rPr>
        <w:t xml:space="preserve">aggregate of the transit zones, and </w:t>
      </w:r>
      <w:r w:rsidR="00215D6D">
        <w:rPr>
          <w:rFonts w:ascii="Times New Roman" w:hAnsi="Times New Roman"/>
          <w:sz w:val="24"/>
          <w:szCs w:val="24"/>
        </w:rPr>
        <w:t xml:space="preserve">the </w:t>
      </w:r>
      <w:r w:rsidRPr="00434A02">
        <w:rPr>
          <w:rFonts w:ascii="Times New Roman" w:hAnsi="Times New Roman"/>
          <w:sz w:val="24"/>
          <w:szCs w:val="24"/>
        </w:rPr>
        <w:t xml:space="preserve">transit region are in a Microsoft Access database. </w:t>
      </w:r>
      <w:r w:rsidR="00BA1A11">
        <w:rPr>
          <w:rFonts w:ascii="Times New Roman" w:hAnsi="Times New Roman"/>
          <w:sz w:val="24"/>
          <w:szCs w:val="24"/>
        </w:rPr>
        <w:t xml:space="preserve"> The</w:t>
      </w:r>
      <w:r w:rsidRPr="00434A02">
        <w:rPr>
          <w:rFonts w:ascii="Times New Roman" w:hAnsi="Times New Roman"/>
          <w:sz w:val="24"/>
          <w:szCs w:val="24"/>
        </w:rPr>
        <w:t xml:space="preserve"> database contains several pre-defined reports at the transit zone, aggregate of transit zones, and transit region levels which have been used to better define the regions surrounding transit hubs of special interest in the Boston Region.  </w:t>
      </w:r>
      <w:r w:rsidR="009630F7" w:rsidRPr="00434A02">
        <w:rPr>
          <w:rFonts w:ascii="Times New Roman" w:hAnsi="Times New Roman"/>
          <w:sz w:val="24"/>
          <w:szCs w:val="24"/>
        </w:rPr>
        <w:t xml:space="preserve">In addition to system size classification, transit systems are categorized as Existing or Potential.  The database is extensive and as of 2005, there were 3,349 existing stations in 32 regions and 736 proposed stations.  </w:t>
      </w:r>
      <w:r w:rsidR="00BA1A11">
        <w:rPr>
          <w:rFonts w:ascii="Times New Roman" w:hAnsi="Times New Roman"/>
          <w:sz w:val="24"/>
          <w:szCs w:val="24"/>
        </w:rPr>
        <w:t>Currently, t</w:t>
      </w:r>
      <w:r w:rsidR="009630F7" w:rsidRPr="00434A02">
        <w:rPr>
          <w:rFonts w:ascii="Times New Roman" w:hAnsi="Times New Roman"/>
          <w:sz w:val="24"/>
          <w:szCs w:val="24"/>
        </w:rPr>
        <w:t>he existing and proposed transit regions within the database</w:t>
      </w:r>
      <w:r w:rsidR="00215D6D">
        <w:rPr>
          <w:rFonts w:ascii="Times New Roman" w:hAnsi="Times New Roman"/>
          <w:sz w:val="24"/>
          <w:szCs w:val="24"/>
        </w:rPr>
        <w:t xml:space="preserve"> comprise</w:t>
      </w:r>
      <w:r w:rsidR="009630F7" w:rsidRPr="00434A02">
        <w:rPr>
          <w:rFonts w:ascii="Times New Roman" w:hAnsi="Times New Roman"/>
          <w:sz w:val="24"/>
          <w:szCs w:val="24"/>
        </w:rPr>
        <w:t xml:space="preserve"> sum</w:t>
      </w:r>
      <w:r w:rsidR="00BA1A11">
        <w:rPr>
          <w:rFonts w:ascii="Times New Roman" w:hAnsi="Times New Roman"/>
          <w:sz w:val="24"/>
          <w:szCs w:val="24"/>
        </w:rPr>
        <w:t>med</w:t>
      </w:r>
      <w:r w:rsidR="009630F7" w:rsidRPr="00434A02">
        <w:rPr>
          <w:rFonts w:ascii="Times New Roman" w:hAnsi="Times New Roman"/>
          <w:sz w:val="24"/>
          <w:szCs w:val="24"/>
        </w:rPr>
        <w:t xml:space="preserve"> 42 metro areas that have or will have a fixed guide</w:t>
      </w:r>
      <w:r w:rsidR="00CA73A0">
        <w:rPr>
          <w:rFonts w:ascii="Times New Roman" w:hAnsi="Times New Roman"/>
          <w:sz w:val="24"/>
          <w:szCs w:val="24"/>
        </w:rPr>
        <w:t>-</w:t>
      </w:r>
      <w:r w:rsidR="009630F7" w:rsidRPr="00434A02">
        <w:rPr>
          <w:rFonts w:ascii="Times New Roman" w:hAnsi="Times New Roman"/>
          <w:sz w:val="24"/>
          <w:szCs w:val="24"/>
        </w:rPr>
        <w:t>way transit system by 2010.</w:t>
      </w:r>
    </w:p>
    <w:p w:rsidR="002A4420" w:rsidRDefault="00535265" w:rsidP="002A4420">
      <w:pPr>
        <w:spacing w:line="480" w:lineRule="auto"/>
        <w:ind w:firstLine="720"/>
        <w:rPr>
          <w:rFonts w:ascii="Times New Roman" w:hAnsi="Times New Roman"/>
          <w:sz w:val="24"/>
          <w:szCs w:val="24"/>
        </w:rPr>
      </w:pPr>
      <w:r w:rsidRPr="00434A02">
        <w:rPr>
          <w:rFonts w:ascii="Times New Roman" w:hAnsi="Times New Roman"/>
          <w:sz w:val="24"/>
          <w:szCs w:val="24"/>
        </w:rPr>
        <w:t xml:space="preserve">The GIS parking data </w:t>
      </w:r>
      <w:r w:rsidR="00215D6D">
        <w:rPr>
          <w:rFonts w:ascii="Times New Roman" w:hAnsi="Times New Roman"/>
          <w:sz w:val="24"/>
          <w:szCs w:val="24"/>
        </w:rPr>
        <w:t>are</w:t>
      </w:r>
      <w:r w:rsidRPr="00434A02">
        <w:rPr>
          <w:rFonts w:ascii="Times New Roman" w:hAnsi="Times New Roman"/>
          <w:sz w:val="24"/>
          <w:szCs w:val="24"/>
        </w:rPr>
        <w:t xml:space="preserve"> from </w:t>
      </w:r>
      <w:r w:rsidR="00CA73A0">
        <w:rPr>
          <w:rFonts w:ascii="Times New Roman" w:hAnsi="Times New Roman"/>
          <w:sz w:val="24"/>
          <w:szCs w:val="24"/>
        </w:rPr>
        <w:t xml:space="preserve">a component of </w:t>
      </w:r>
      <w:r w:rsidRPr="00434A02">
        <w:rPr>
          <w:rFonts w:ascii="Times New Roman" w:hAnsi="Times New Roman"/>
          <w:sz w:val="24"/>
          <w:szCs w:val="24"/>
        </w:rPr>
        <w:t xml:space="preserve">the Central Transportation Staff </w:t>
      </w:r>
      <w:r w:rsidRPr="00434A02">
        <w:rPr>
          <w:rFonts w:ascii="Times New Roman" w:hAnsi="Times New Roman"/>
          <w:i/>
          <w:sz w:val="24"/>
          <w:szCs w:val="24"/>
        </w:rPr>
        <w:t>Access to Boston</w:t>
      </w:r>
      <w:r w:rsidR="00CA73A0">
        <w:rPr>
          <w:rFonts w:ascii="Times New Roman" w:hAnsi="Times New Roman"/>
          <w:i/>
          <w:sz w:val="24"/>
          <w:szCs w:val="24"/>
        </w:rPr>
        <w:t xml:space="preserve"> </w:t>
      </w:r>
      <w:r w:rsidRPr="00434A02">
        <w:rPr>
          <w:rFonts w:ascii="Times New Roman" w:hAnsi="Times New Roman"/>
          <w:i/>
          <w:sz w:val="24"/>
          <w:szCs w:val="24"/>
        </w:rPr>
        <w:t>2000-2010</w:t>
      </w:r>
      <w:r w:rsidRPr="00434A02">
        <w:rPr>
          <w:rFonts w:ascii="Times New Roman" w:hAnsi="Times New Roman"/>
          <w:sz w:val="24"/>
          <w:szCs w:val="24"/>
        </w:rPr>
        <w:t xml:space="preserve"> city-wide transportation plan. Companion reports address pedestrian safety, bicycling, public transportation and regional connections.  Objectives for the document are to locate all parking both on and off street with the goal to decrease amount of parking should discourage additional auto trips that overwhelm streets without threatening individual mobility and appropriate auto access.</w:t>
      </w:r>
      <w:r w:rsidR="002A4420">
        <w:rPr>
          <w:rFonts w:ascii="Times New Roman" w:hAnsi="Times New Roman"/>
          <w:sz w:val="24"/>
          <w:szCs w:val="24"/>
        </w:rPr>
        <w:t xml:space="preserve">  </w:t>
      </w:r>
    </w:p>
    <w:p w:rsidR="002A4420" w:rsidRDefault="002A4420" w:rsidP="002A4420">
      <w:pPr>
        <w:spacing w:line="480" w:lineRule="auto"/>
        <w:ind w:firstLine="720"/>
        <w:rPr>
          <w:rFonts w:ascii="Times New Roman" w:hAnsi="Times New Roman"/>
          <w:sz w:val="24"/>
          <w:szCs w:val="24"/>
        </w:rPr>
      </w:pPr>
      <w:r>
        <w:rPr>
          <w:rFonts w:ascii="Times New Roman" w:hAnsi="Times New Roman"/>
          <w:sz w:val="24"/>
          <w:szCs w:val="24"/>
        </w:rPr>
        <w:t>T</w:t>
      </w:r>
      <w:r w:rsidR="00EA08DE">
        <w:rPr>
          <w:rFonts w:ascii="Times New Roman" w:hAnsi="Times New Roman"/>
          <w:sz w:val="24"/>
          <w:szCs w:val="24"/>
        </w:rPr>
        <w:t xml:space="preserve">he </w:t>
      </w:r>
      <w:r>
        <w:rPr>
          <w:rFonts w:ascii="Times New Roman" w:hAnsi="Times New Roman"/>
          <w:sz w:val="24"/>
          <w:szCs w:val="24"/>
        </w:rPr>
        <w:t xml:space="preserve">analyzed </w:t>
      </w:r>
      <w:r w:rsidR="00EA08DE">
        <w:rPr>
          <w:rFonts w:ascii="Times New Roman" w:hAnsi="Times New Roman"/>
          <w:sz w:val="24"/>
          <w:szCs w:val="24"/>
        </w:rPr>
        <w:t xml:space="preserve">data </w:t>
      </w:r>
      <w:r>
        <w:rPr>
          <w:rFonts w:ascii="Times New Roman" w:hAnsi="Times New Roman"/>
          <w:sz w:val="24"/>
          <w:szCs w:val="24"/>
        </w:rPr>
        <w:t>is specifically chosen at a half mile radius</w:t>
      </w:r>
      <w:r w:rsidR="00EA08DE">
        <w:rPr>
          <w:rFonts w:ascii="Times New Roman" w:hAnsi="Times New Roman"/>
          <w:sz w:val="24"/>
          <w:szCs w:val="24"/>
        </w:rPr>
        <w:t xml:space="preserve"> aroun</w:t>
      </w:r>
      <w:r>
        <w:rPr>
          <w:rFonts w:ascii="Times New Roman" w:hAnsi="Times New Roman"/>
          <w:sz w:val="24"/>
          <w:szCs w:val="24"/>
        </w:rPr>
        <w:t xml:space="preserve">d transit stations due to maximum desirable walking distances for access to transit.  Characteristics of the transit station radii that are specifically focused are on and off street </w:t>
      </w:r>
      <w:r>
        <w:rPr>
          <w:rFonts w:ascii="Times New Roman" w:hAnsi="Times New Roman"/>
          <w:sz w:val="24"/>
          <w:szCs w:val="24"/>
        </w:rPr>
        <w:lastRenderedPageBreak/>
        <w:t xml:space="preserve">parking availability, property values, households per acre, median and percentage of household age, form of commuter mode, and total households.  </w:t>
      </w:r>
    </w:p>
    <w:p w:rsidR="009F0ABE" w:rsidRDefault="002A4420" w:rsidP="009F0ABE">
      <w:pPr>
        <w:spacing w:line="480" w:lineRule="auto"/>
        <w:ind w:firstLine="720"/>
        <w:rPr>
          <w:rFonts w:ascii="Times New Roman" w:hAnsi="Times New Roman"/>
          <w:sz w:val="24"/>
          <w:szCs w:val="24"/>
        </w:rPr>
      </w:pPr>
      <w:r>
        <w:rPr>
          <w:rFonts w:ascii="Times New Roman" w:hAnsi="Times New Roman"/>
          <w:sz w:val="24"/>
          <w:szCs w:val="24"/>
        </w:rPr>
        <w:t xml:space="preserve">The extracted data sets are strategically focused on </w:t>
      </w:r>
      <w:smartTag w:uri="urn:schemas-microsoft-com:office:smarttags" w:element="place">
        <w:smartTag w:uri="urn:schemas-microsoft-com:office:smarttags" w:element="City">
          <w:r>
            <w:rPr>
              <w:rFonts w:ascii="Times New Roman" w:hAnsi="Times New Roman"/>
              <w:sz w:val="24"/>
              <w:szCs w:val="24"/>
            </w:rPr>
            <w:t>Somerville</w:t>
          </w:r>
        </w:smartTag>
        <w:r>
          <w:rPr>
            <w:rFonts w:ascii="Times New Roman" w:hAnsi="Times New Roman"/>
            <w:sz w:val="24"/>
            <w:szCs w:val="24"/>
          </w:rPr>
          <w:t xml:space="preserve">, </w:t>
        </w:r>
        <w:smartTag w:uri="urn:schemas-microsoft-com:office:smarttags" w:element="State">
          <w:r>
            <w:rPr>
              <w:rFonts w:ascii="Times New Roman" w:hAnsi="Times New Roman"/>
              <w:sz w:val="24"/>
              <w:szCs w:val="24"/>
            </w:rPr>
            <w:t>Massachusetts</w:t>
          </w:r>
        </w:smartTag>
      </w:smartTag>
      <w:r w:rsidR="00871B36">
        <w:rPr>
          <w:rFonts w:ascii="Times New Roman" w:hAnsi="Times New Roman"/>
          <w:sz w:val="24"/>
          <w:szCs w:val="24"/>
        </w:rPr>
        <w:t>,</w:t>
      </w:r>
      <w:r>
        <w:rPr>
          <w:rFonts w:ascii="Times New Roman" w:hAnsi="Times New Roman"/>
          <w:sz w:val="24"/>
          <w:szCs w:val="24"/>
        </w:rPr>
        <w:t xml:space="preserve"> as </w:t>
      </w:r>
      <w:r w:rsidR="00716913">
        <w:rPr>
          <w:rFonts w:ascii="Times New Roman" w:hAnsi="Times New Roman"/>
          <w:sz w:val="24"/>
          <w:szCs w:val="24"/>
        </w:rPr>
        <w:t xml:space="preserve">a case study.  </w:t>
      </w:r>
      <w:smartTag w:uri="urn:schemas-microsoft-com:office:smarttags" w:element="place">
        <w:smartTag w:uri="urn:schemas-microsoft-com:office:smarttags" w:element="City">
          <w:r w:rsidR="00716913">
            <w:rPr>
              <w:rFonts w:ascii="Times New Roman" w:hAnsi="Times New Roman"/>
              <w:sz w:val="24"/>
              <w:szCs w:val="24"/>
            </w:rPr>
            <w:t>Somerville</w:t>
          </w:r>
        </w:smartTag>
      </w:smartTag>
      <w:r w:rsidR="00716913">
        <w:rPr>
          <w:rFonts w:ascii="Times New Roman" w:hAnsi="Times New Roman"/>
          <w:sz w:val="24"/>
          <w:szCs w:val="24"/>
        </w:rPr>
        <w:t xml:space="preserve"> provides a great example of a region that contains heavy rail and bus service, automobile-oriented policies, and </w:t>
      </w:r>
      <w:r w:rsidR="00217D83">
        <w:rPr>
          <w:rFonts w:ascii="Times New Roman" w:hAnsi="Times New Roman"/>
          <w:sz w:val="24"/>
          <w:szCs w:val="24"/>
        </w:rPr>
        <w:t xml:space="preserve">a legal commitment to a </w:t>
      </w:r>
      <w:r w:rsidR="00716913">
        <w:rPr>
          <w:rFonts w:ascii="Times New Roman" w:hAnsi="Times New Roman"/>
          <w:sz w:val="24"/>
          <w:szCs w:val="24"/>
        </w:rPr>
        <w:t xml:space="preserve">light rail in the near future.  Additionally, the case study demonstrates how modern transit-oriented development parking policies and strategies can be utilized to create a mode shift that increases transit ridership, walkability, density, development feasibility, and ultimately increase affordability in a region. </w:t>
      </w:r>
      <w:r>
        <w:rPr>
          <w:rFonts w:ascii="Times New Roman" w:hAnsi="Times New Roman"/>
          <w:sz w:val="24"/>
          <w:szCs w:val="24"/>
        </w:rPr>
        <w:t xml:space="preserve"> </w:t>
      </w:r>
    </w:p>
    <w:p w:rsidR="00451111" w:rsidRDefault="00451111" w:rsidP="009E4319">
      <w:pPr>
        <w:rPr>
          <w:rFonts w:ascii="Times New Roman" w:hAnsi="Times New Roman"/>
          <w:sz w:val="24"/>
          <w:szCs w:val="24"/>
          <w:highlight w:val="green"/>
        </w:rPr>
      </w:pPr>
    </w:p>
    <w:p w:rsidR="00451111" w:rsidRDefault="00451111" w:rsidP="009E4319">
      <w:pPr>
        <w:rPr>
          <w:rFonts w:ascii="Times New Roman" w:hAnsi="Times New Roman"/>
          <w:sz w:val="24"/>
          <w:szCs w:val="24"/>
          <w:highlight w:val="green"/>
        </w:rPr>
      </w:pPr>
    </w:p>
    <w:p w:rsidR="00451111" w:rsidRDefault="00451111" w:rsidP="009E4319">
      <w:pPr>
        <w:rPr>
          <w:rFonts w:ascii="Times New Roman" w:hAnsi="Times New Roman"/>
          <w:sz w:val="24"/>
          <w:szCs w:val="24"/>
          <w:highlight w:val="green"/>
        </w:rPr>
      </w:pPr>
    </w:p>
    <w:p w:rsidR="00451111" w:rsidRDefault="00451111" w:rsidP="009E4319">
      <w:pPr>
        <w:rPr>
          <w:rFonts w:ascii="Times New Roman" w:hAnsi="Times New Roman"/>
          <w:sz w:val="24"/>
          <w:szCs w:val="24"/>
          <w:highlight w:val="green"/>
        </w:rPr>
      </w:pPr>
    </w:p>
    <w:p w:rsidR="00451111" w:rsidRDefault="00451111" w:rsidP="009E4319">
      <w:pPr>
        <w:rPr>
          <w:rFonts w:ascii="Times New Roman" w:hAnsi="Times New Roman"/>
          <w:sz w:val="24"/>
          <w:szCs w:val="24"/>
          <w:highlight w:val="green"/>
        </w:rPr>
      </w:pPr>
    </w:p>
    <w:p w:rsidR="00451111" w:rsidRDefault="00451111" w:rsidP="009E4319">
      <w:pPr>
        <w:rPr>
          <w:rFonts w:ascii="Times New Roman" w:hAnsi="Times New Roman"/>
          <w:sz w:val="24"/>
          <w:szCs w:val="24"/>
          <w:highlight w:val="green"/>
        </w:rPr>
      </w:pPr>
    </w:p>
    <w:p w:rsidR="00451111" w:rsidRDefault="00451111" w:rsidP="009E4319">
      <w:pPr>
        <w:rPr>
          <w:rFonts w:ascii="Times New Roman" w:hAnsi="Times New Roman"/>
          <w:sz w:val="24"/>
          <w:szCs w:val="24"/>
          <w:highlight w:val="green"/>
        </w:rPr>
      </w:pPr>
    </w:p>
    <w:p w:rsidR="00451111" w:rsidRDefault="00451111" w:rsidP="009E4319">
      <w:pPr>
        <w:rPr>
          <w:rFonts w:ascii="Times New Roman" w:hAnsi="Times New Roman"/>
          <w:sz w:val="24"/>
          <w:szCs w:val="24"/>
          <w:highlight w:val="green"/>
        </w:rPr>
      </w:pPr>
    </w:p>
    <w:p w:rsidR="00451111" w:rsidRDefault="00451111" w:rsidP="009E4319">
      <w:pPr>
        <w:rPr>
          <w:rFonts w:ascii="Times New Roman" w:hAnsi="Times New Roman"/>
          <w:sz w:val="24"/>
          <w:szCs w:val="24"/>
          <w:highlight w:val="green"/>
        </w:rPr>
      </w:pPr>
    </w:p>
    <w:p w:rsidR="00451111" w:rsidRDefault="00451111" w:rsidP="009E4319">
      <w:pPr>
        <w:rPr>
          <w:rFonts w:ascii="Times New Roman" w:hAnsi="Times New Roman"/>
          <w:sz w:val="24"/>
          <w:szCs w:val="24"/>
          <w:highlight w:val="green"/>
        </w:rPr>
      </w:pPr>
    </w:p>
    <w:p w:rsidR="00535265" w:rsidRDefault="00535265" w:rsidP="009E4319">
      <w:pPr>
        <w:rPr>
          <w:rFonts w:ascii="Times New Roman" w:hAnsi="Times New Roman"/>
          <w:sz w:val="24"/>
          <w:szCs w:val="24"/>
        </w:rPr>
      </w:pPr>
      <w:bookmarkStart w:id="0" w:name="_Toc154148242"/>
      <w:bookmarkStart w:id="1" w:name="_Toc154148240"/>
    </w:p>
    <w:p w:rsidR="00EC0D9B" w:rsidRDefault="00EC0D9B" w:rsidP="009E4319">
      <w:pPr>
        <w:rPr>
          <w:rFonts w:ascii="Times New Roman" w:hAnsi="Times New Roman"/>
          <w:sz w:val="24"/>
          <w:szCs w:val="24"/>
        </w:rPr>
      </w:pPr>
    </w:p>
    <w:p w:rsidR="00EC0D9B" w:rsidRDefault="00EC0D9B" w:rsidP="009E4319">
      <w:pPr>
        <w:rPr>
          <w:rFonts w:ascii="Times New Roman" w:hAnsi="Times New Roman"/>
          <w:sz w:val="24"/>
          <w:szCs w:val="24"/>
        </w:rPr>
      </w:pPr>
    </w:p>
    <w:bookmarkEnd w:id="0"/>
    <w:bookmarkEnd w:id="1"/>
    <w:p w:rsidR="00610C00" w:rsidRDefault="00610C00" w:rsidP="00610C00">
      <w:pPr>
        <w:spacing w:line="480" w:lineRule="auto"/>
        <w:rPr>
          <w:rFonts w:ascii="Times New Roman" w:hAnsi="Times New Roman"/>
          <w:b/>
          <w:sz w:val="24"/>
          <w:szCs w:val="24"/>
        </w:rPr>
      </w:pPr>
    </w:p>
    <w:p w:rsidR="002273EE" w:rsidRPr="008D61C8" w:rsidRDefault="00610C00" w:rsidP="00610C00">
      <w:pPr>
        <w:spacing w:line="480" w:lineRule="auto"/>
        <w:jc w:val="center"/>
        <w:rPr>
          <w:rFonts w:ascii="Times New Roman" w:hAnsi="Times New Roman"/>
          <w:b/>
          <w:caps/>
          <w:sz w:val="24"/>
          <w:szCs w:val="24"/>
        </w:rPr>
      </w:pPr>
      <w:r w:rsidRPr="008D61C8">
        <w:rPr>
          <w:rFonts w:ascii="Times New Roman" w:hAnsi="Times New Roman"/>
          <w:b/>
          <w:caps/>
          <w:sz w:val="24"/>
          <w:szCs w:val="24"/>
        </w:rPr>
        <w:lastRenderedPageBreak/>
        <w:t>Chapter 3</w:t>
      </w:r>
    </w:p>
    <w:p w:rsidR="00B22765" w:rsidRPr="008D61C8" w:rsidRDefault="00B22765" w:rsidP="00CA73A0">
      <w:pPr>
        <w:spacing w:line="480" w:lineRule="auto"/>
        <w:jc w:val="center"/>
        <w:rPr>
          <w:rFonts w:ascii="Times New Roman" w:hAnsi="Times New Roman"/>
          <w:b/>
          <w:caps/>
          <w:sz w:val="24"/>
          <w:szCs w:val="24"/>
        </w:rPr>
      </w:pPr>
      <w:r w:rsidRPr="008D61C8">
        <w:rPr>
          <w:rFonts w:ascii="Times New Roman" w:hAnsi="Times New Roman"/>
          <w:b/>
          <w:caps/>
          <w:sz w:val="24"/>
          <w:szCs w:val="24"/>
        </w:rPr>
        <w:t xml:space="preserve">Historical </w:t>
      </w:r>
      <w:r w:rsidR="0022053C" w:rsidRPr="008D61C8">
        <w:rPr>
          <w:rFonts w:ascii="Times New Roman" w:hAnsi="Times New Roman"/>
          <w:b/>
          <w:caps/>
          <w:sz w:val="24"/>
          <w:szCs w:val="24"/>
        </w:rPr>
        <w:t xml:space="preserve">and Theoretical </w:t>
      </w:r>
      <w:r w:rsidRPr="008D61C8">
        <w:rPr>
          <w:rFonts w:ascii="Times New Roman" w:hAnsi="Times New Roman"/>
          <w:b/>
          <w:caps/>
          <w:sz w:val="24"/>
          <w:szCs w:val="24"/>
        </w:rPr>
        <w:t>Context</w:t>
      </w:r>
    </w:p>
    <w:p w:rsidR="00FB0824" w:rsidRPr="00434A02" w:rsidRDefault="000468CA" w:rsidP="00FE4E8F">
      <w:pPr>
        <w:spacing w:line="480" w:lineRule="auto"/>
        <w:ind w:firstLine="720"/>
        <w:rPr>
          <w:rFonts w:ascii="Times New Roman" w:hAnsi="Times New Roman"/>
          <w:sz w:val="24"/>
          <w:szCs w:val="24"/>
        </w:rPr>
      </w:pPr>
      <w:r w:rsidRPr="00434A02">
        <w:rPr>
          <w:rFonts w:ascii="Times New Roman" w:hAnsi="Times New Roman"/>
          <w:sz w:val="24"/>
          <w:szCs w:val="24"/>
        </w:rPr>
        <w:t xml:space="preserve">The </w:t>
      </w:r>
      <w:smartTag w:uri="urn:schemas-microsoft-com:office:smarttags" w:element="place">
        <w:smartTag w:uri="urn:schemas-microsoft-com:office:smarttags" w:element="City">
          <w:r w:rsidRPr="00434A02">
            <w:rPr>
              <w:rFonts w:ascii="Times New Roman" w:hAnsi="Times New Roman"/>
              <w:sz w:val="24"/>
              <w:szCs w:val="24"/>
            </w:rPr>
            <w:t>Boston</w:t>
          </w:r>
        </w:smartTag>
      </w:smartTag>
      <w:r w:rsidR="00983BDC" w:rsidRPr="00434A02">
        <w:rPr>
          <w:rFonts w:ascii="Times New Roman" w:hAnsi="Times New Roman"/>
          <w:sz w:val="24"/>
          <w:szCs w:val="24"/>
        </w:rPr>
        <w:t xml:space="preserve"> </w:t>
      </w:r>
      <w:r w:rsidR="00925CF8">
        <w:rPr>
          <w:rFonts w:ascii="Times New Roman" w:hAnsi="Times New Roman"/>
          <w:sz w:val="24"/>
          <w:szCs w:val="24"/>
        </w:rPr>
        <w:t xml:space="preserve">metropolitan </w:t>
      </w:r>
      <w:r w:rsidR="00983BDC" w:rsidRPr="00434A02">
        <w:rPr>
          <w:rFonts w:ascii="Times New Roman" w:hAnsi="Times New Roman"/>
          <w:sz w:val="24"/>
          <w:szCs w:val="24"/>
        </w:rPr>
        <w:t>area, consisting of 101 cities and towns</w:t>
      </w:r>
      <w:r w:rsidRPr="00434A02">
        <w:rPr>
          <w:rFonts w:ascii="Times New Roman" w:hAnsi="Times New Roman"/>
          <w:sz w:val="24"/>
          <w:szCs w:val="24"/>
        </w:rPr>
        <w:t xml:space="preserve">, has </w:t>
      </w:r>
      <w:r w:rsidR="00B22765" w:rsidRPr="00434A02">
        <w:rPr>
          <w:rFonts w:ascii="Times New Roman" w:hAnsi="Times New Roman"/>
          <w:sz w:val="24"/>
          <w:szCs w:val="24"/>
        </w:rPr>
        <w:t xml:space="preserve">specific land use </w:t>
      </w:r>
      <w:r w:rsidR="00925CF8">
        <w:rPr>
          <w:rFonts w:ascii="Times New Roman" w:hAnsi="Times New Roman"/>
          <w:sz w:val="24"/>
          <w:szCs w:val="24"/>
        </w:rPr>
        <w:t>issues</w:t>
      </w:r>
      <w:r w:rsidR="00B22765" w:rsidRPr="00434A02">
        <w:rPr>
          <w:rFonts w:ascii="Times New Roman" w:hAnsi="Times New Roman"/>
          <w:sz w:val="24"/>
          <w:szCs w:val="24"/>
        </w:rPr>
        <w:t xml:space="preserve"> that </w:t>
      </w:r>
      <w:r w:rsidR="00925CF8">
        <w:rPr>
          <w:rFonts w:ascii="Times New Roman" w:hAnsi="Times New Roman"/>
          <w:sz w:val="24"/>
          <w:szCs w:val="24"/>
        </w:rPr>
        <w:t xml:space="preserve">have </w:t>
      </w:r>
      <w:r w:rsidR="00B22765" w:rsidRPr="00434A02">
        <w:rPr>
          <w:rFonts w:ascii="Times New Roman" w:hAnsi="Times New Roman"/>
          <w:sz w:val="24"/>
          <w:szCs w:val="24"/>
        </w:rPr>
        <w:t>create</w:t>
      </w:r>
      <w:r w:rsidR="00925CF8">
        <w:rPr>
          <w:rFonts w:ascii="Times New Roman" w:hAnsi="Times New Roman"/>
          <w:sz w:val="24"/>
          <w:szCs w:val="24"/>
        </w:rPr>
        <w:t>d</w:t>
      </w:r>
      <w:r w:rsidRPr="00434A02">
        <w:rPr>
          <w:rFonts w:ascii="Times New Roman" w:hAnsi="Times New Roman"/>
          <w:sz w:val="24"/>
          <w:szCs w:val="24"/>
        </w:rPr>
        <w:t xml:space="preserve"> problems for populations to move </w:t>
      </w:r>
      <w:r w:rsidR="00925CF8">
        <w:rPr>
          <w:rFonts w:ascii="Times New Roman" w:hAnsi="Times New Roman"/>
          <w:sz w:val="24"/>
          <w:szCs w:val="24"/>
        </w:rPr>
        <w:t>readily</w:t>
      </w:r>
      <w:r w:rsidRPr="00434A02">
        <w:rPr>
          <w:rFonts w:ascii="Times New Roman" w:hAnsi="Times New Roman"/>
          <w:sz w:val="24"/>
          <w:szCs w:val="24"/>
        </w:rPr>
        <w:t xml:space="preserve"> through its transportation system.  “Government policies and programs that support auto-oriented growth and sprawl synonymous with traditional growth, have resulted in major problems with housing, land use and tra</w:t>
      </w:r>
      <w:r w:rsidR="009E2915" w:rsidRPr="00434A02">
        <w:rPr>
          <w:rFonts w:ascii="Times New Roman" w:hAnsi="Times New Roman"/>
          <w:sz w:val="24"/>
          <w:szCs w:val="24"/>
        </w:rPr>
        <w:t>nsportation in American cities</w:t>
      </w:r>
      <w:r w:rsidRPr="00434A02">
        <w:rPr>
          <w:rFonts w:ascii="Times New Roman" w:hAnsi="Times New Roman"/>
          <w:sz w:val="24"/>
          <w:szCs w:val="24"/>
        </w:rPr>
        <w:t>”(Richardson 2005)</w:t>
      </w:r>
      <w:r w:rsidR="009E2915" w:rsidRPr="00434A02">
        <w:rPr>
          <w:rFonts w:ascii="Times New Roman" w:hAnsi="Times New Roman"/>
          <w:sz w:val="24"/>
          <w:szCs w:val="24"/>
        </w:rPr>
        <w:t>.</w:t>
      </w:r>
      <w:r w:rsidRPr="00434A02">
        <w:rPr>
          <w:rFonts w:ascii="Times New Roman" w:hAnsi="Times New Roman"/>
          <w:sz w:val="24"/>
          <w:szCs w:val="24"/>
        </w:rPr>
        <w:t xml:space="preserve"> </w:t>
      </w:r>
      <w:r w:rsidR="009E2915" w:rsidRPr="00434A02">
        <w:rPr>
          <w:rFonts w:ascii="Times New Roman" w:hAnsi="Times New Roman"/>
          <w:sz w:val="24"/>
          <w:szCs w:val="24"/>
        </w:rPr>
        <w:t xml:space="preserve"> </w:t>
      </w:r>
      <w:r w:rsidRPr="00434A02">
        <w:rPr>
          <w:rFonts w:ascii="Times New Roman" w:hAnsi="Times New Roman"/>
          <w:sz w:val="24"/>
          <w:szCs w:val="24"/>
        </w:rPr>
        <w:t xml:space="preserve">The effects of </w:t>
      </w:r>
      <w:smartTag w:uri="urn:schemas-microsoft-com:office:smarttags" w:element="place">
        <w:smartTag w:uri="urn:schemas-microsoft-com:office:smarttags" w:element="City">
          <w:r w:rsidRPr="00434A02">
            <w:rPr>
              <w:rFonts w:ascii="Times New Roman" w:hAnsi="Times New Roman"/>
              <w:sz w:val="24"/>
              <w:szCs w:val="24"/>
            </w:rPr>
            <w:t>Boston</w:t>
          </w:r>
        </w:smartTag>
      </w:smartTag>
      <w:r w:rsidRPr="00434A02">
        <w:rPr>
          <w:rFonts w:ascii="Times New Roman" w:hAnsi="Times New Roman"/>
          <w:sz w:val="24"/>
          <w:szCs w:val="24"/>
        </w:rPr>
        <w:t xml:space="preserve">’s </w:t>
      </w:r>
      <w:r w:rsidR="009361FC" w:rsidRPr="00434A02">
        <w:rPr>
          <w:rFonts w:ascii="Times New Roman" w:hAnsi="Times New Roman"/>
          <w:sz w:val="24"/>
          <w:szCs w:val="24"/>
        </w:rPr>
        <w:t>auto-oriented</w:t>
      </w:r>
      <w:r w:rsidR="00983BDC" w:rsidRPr="00434A02">
        <w:rPr>
          <w:rFonts w:ascii="Times New Roman" w:hAnsi="Times New Roman"/>
          <w:sz w:val="24"/>
          <w:szCs w:val="24"/>
        </w:rPr>
        <w:t xml:space="preserve"> transportation system,</w:t>
      </w:r>
      <w:r w:rsidRPr="00434A02">
        <w:rPr>
          <w:rFonts w:ascii="Times New Roman" w:hAnsi="Times New Roman"/>
          <w:sz w:val="24"/>
          <w:szCs w:val="24"/>
        </w:rPr>
        <w:t xml:space="preserve"> </w:t>
      </w:r>
      <w:r w:rsidR="00925CF8">
        <w:rPr>
          <w:rFonts w:ascii="Times New Roman" w:hAnsi="Times New Roman"/>
          <w:sz w:val="24"/>
          <w:szCs w:val="24"/>
        </w:rPr>
        <w:t xml:space="preserve">e.g., </w:t>
      </w:r>
      <w:r w:rsidRPr="00434A02">
        <w:rPr>
          <w:rFonts w:ascii="Times New Roman" w:hAnsi="Times New Roman"/>
          <w:sz w:val="24"/>
          <w:szCs w:val="24"/>
        </w:rPr>
        <w:t xml:space="preserve">congestion, pollution, </w:t>
      </w:r>
      <w:r w:rsidR="00925CF8">
        <w:rPr>
          <w:rFonts w:ascii="Times New Roman" w:hAnsi="Times New Roman"/>
          <w:sz w:val="24"/>
          <w:szCs w:val="24"/>
        </w:rPr>
        <w:t xml:space="preserve">special mismatch, and </w:t>
      </w:r>
      <w:r w:rsidRPr="00434A02">
        <w:rPr>
          <w:rFonts w:ascii="Times New Roman" w:hAnsi="Times New Roman"/>
          <w:sz w:val="24"/>
          <w:szCs w:val="24"/>
        </w:rPr>
        <w:t>rac</w:t>
      </w:r>
      <w:r w:rsidR="00925CF8">
        <w:rPr>
          <w:rFonts w:ascii="Times New Roman" w:hAnsi="Times New Roman"/>
          <w:sz w:val="24"/>
          <w:szCs w:val="24"/>
        </w:rPr>
        <w:t>ial and economic inequality, have</w:t>
      </w:r>
      <w:r w:rsidRPr="00434A02">
        <w:rPr>
          <w:rFonts w:ascii="Times New Roman" w:hAnsi="Times New Roman"/>
          <w:sz w:val="24"/>
          <w:szCs w:val="24"/>
        </w:rPr>
        <w:t xml:space="preserve"> left transportation planners looking to earlier land use policies for </w:t>
      </w:r>
      <w:r w:rsidR="00925CF8">
        <w:rPr>
          <w:rFonts w:ascii="Times New Roman" w:hAnsi="Times New Roman"/>
          <w:sz w:val="24"/>
          <w:szCs w:val="24"/>
        </w:rPr>
        <w:t>explanations and potential solutions</w:t>
      </w:r>
      <w:r w:rsidRPr="00434A02">
        <w:rPr>
          <w:rFonts w:ascii="Times New Roman" w:hAnsi="Times New Roman"/>
          <w:sz w:val="24"/>
          <w:szCs w:val="24"/>
        </w:rPr>
        <w:t xml:space="preserve">.  </w:t>
      </w:r>
    </w:p>
    <w:p w:rsidR="009271A9" w:rsidRPr="00434A02" w:rsidRDefault="000468CA" w:rsidP="00C86D65">
      <w:pPr>
        <w:spacing w:line="480" w:lineRule="auto"/>
        <w:ind w:firstLine="720"/>
        <w:rPr>
          <w:rFonts w:ascii="Times New Roman" w:hAnsi="Times New Roman"/>
          <w:sz w:val="24"/>
          <w:szCs w:val="24"/>
        </w:rPr>
      </w:pPr>
      <w:r w:rsidRPr="00434A02">
        <w:rPr>
          <w:rFonts w:ascii="Times New Roman" w:hAnsi="Times New Roman"/>
          <w:sz w:val="24"/>
          <w:szCs w:val="24"/>
        </w:rPr>
        <w:t xml:space="preserve">Over the last century, </w:t>
      </w:r>
      <w:r w:rsidR="00B00197" w:rsidRPr="00434A02">
        <w:rPr>
          <w:rFonts w:ascii="Times New Roman" w:hAnsi="Times New Roman"/>
          <w:sz w:val="24"/>
          <w:szCs w:val="24"/>
        </w:rPr>
        <w:t>the nation’s primary mode of transportation</w:t>
      </w:r>
      <w:r w:rsidRPr="00434A02">
        <w:rPr>
          <w:rFonts w:ascii="Times New Roman" w:hAnsi="Times New Roman"/>
          <w:sz w:val="24"/>
          <w:szCs w:val="24"/>
        </w:rPr>
        <w:t xml:space="preserve"> </w:t>
      </w:r>
      <w:r w:rsidR="00B00197" w:rsidRPr="00434A02">
        <w:rPr>
          <w:rFonts w:ascii="Times New Roman" w:hAnsi="Times New Roman"/>
          <w:sz w:val="24"/>
          <w:szCs w:val="24"/>
        </w:rPr>
        <w:t>has shifted</w:t>
      </w:r>
      <w:r w:rsidR="009E2915" w:rsidRPr="00434A02">
        <w:rPr>
          <w:rFonts w:ascii="Times New Roman" w:hAnsi="Times New Roman"/>
          <w:sz w:val="24"/>
          <w:szCs w:val="24"/>
        </w:rPr>
        <w:t xml:space="preserve"> from mass transit to personal automobile</w:t>
      </w:r>
      <w:r w:rsidR="00B00197" w:rsidRPr="00434A02">
        <w:rPr>
          <w:rFonts w:ascii="Times New Roman" w:hAnsi="Times New Roman"/>
          <w:sz w:val="24"/>
          <w:szCs w:val="24"/>
        </w:rPr>
        <w:t xml:space="preserve">, thus drastically changing </w:t>
      </w:r>
      <w:smartTag w:uri="urn:schemas-microsoft-com:office:smarttags" w:element="place">
        <w:smartTag w:uri="urn:schemas-microsoft-com:office:smarttags" w:element="City">
          <w:r w:rsidR="00B00197" w:rsidRPr="00434A02">
            <w:rPr>
              <w:rFonts w:ascii="Times New Roman" w:hAnsi="Times New Roman"/>
              <w:sz w:val="24"/>
              <w:szCs w:val="24"/>
            </w:rPr>
            <w:t>Boston</w:t>
          </w:r>
        </w:smartTag>
      </w:smartTag>
      <w:r w:rsidR="00B00197" w:rsidRPr="00434A02">
        <w:rPr>
          <w:rFonts w:ascii="Times New Roman" w:hAnsi="Times New Roman"/>
          <w:sz w:val="24"/>
          <w:szCs w:val="24"/>
        </w:rPr>
        <w:t xml:space="preserve">’s land use </w:t>
      </w:r>
      <w:r w:rsidRPr="00434A02">
        <w:rPr>
          <w:rFonts w:ascii="Times New Roman" w:hAnsi="Times New Roman"/>
          <w:sz w:val="24"/>
          <w:szCs w:val="24"/>
        </w:rPr>
        <w:t>development</w:t>
      </w:r>
      <w:r w:rsidR="00B00197" w:rsidRPr="00434A02">
        <w:rPr>
          <w:rFonts w:ascii="Times New Roman" w:hAnsi="Times New Roman"/>
          <w:sz w:val="24"/>
          <w:szCs w:val="24"/>
        </w:rPr>
        <w:t xml:space="preserve"> and growth pattern</w:t>
      </w:r>
      <w:r w:rsidRPr="00434A02">
        <w:rPr>
          <w:rFonts w:ascii="Times New Roman" w:hAnsi="Times New Roman"/>
          <w:sz w:val="24"/>
          <w:szCs w:val="24"/>
        </w:rPr>
        <w:t>.</w:t>
      </w:r>
      <w:r w:rsidR="00B00197" w:rsidRPr="00434A02">
        <w:rPr>
          <w:rFonts w:ascii="Times New Roman" w:hAnsi="Times New Roman"/>
          <w:sz w:val="24"/>
          <w:szCs w:val="24"/>
        </w:rPr>
        <w:t xml:space="preserve">  </w:t>
      </w:r>
      <w:r w:rsidR="00FB0824">
        <w:rPr>
          <w:rFonts w:ascii="Times New Roman" w:hAnsi="Times New Roman"/>
          <w:sz w:val="24"/>
          <w:szCs w:val="24"/>
        </w:rPr>
        <w:t>Public</w:t>
      </w:r>
      <w:r w:rsidR="00B00197" w:rsidRPr="00434A02">
        <w:rPr>
          <w:rFonts w:ascii="Times New Roman" w:hAnsi="Times New Roman"/>
          <w:sz w:val="24"/>
          <w:szCs w:val="24"/>
        </w:rPr>
        <w:t xml:space="preserve"> transportation first emerged in the city in 1631, when </w:t>
      </w:r>
      <w:smartTag w:uri="urn:schemas-microsoft-com:office:smarttags" w:element="City">
        <w:smartTag w:uri="urn:schemas-microsoft-com:office:smarttags" w:element="place">
          <w:r w:rsidR="00B00197" w:rsidRPr="00434A02">
            <w:rPr>
              <w:rFonts w:ascii="Times New Roman" w:hAnsi="Times New Roman"/>
              <w:sz w:val="24"/>
              <w:szCs w:val="24"/>
            </w:rPr>
            <w:t>Boston</w:t>
          </w:r>
        </w:smartTag>
      </w:smartTag>
      <w:r w:rsidR="00B00197" w:rsidRPr="00434A02">
        <w:rPr>
          <w:rFonts w:ascii="Times New Roman" w:hAnsi="Times New Roman"/>
          <w:sz w:val="24"/>
          <w:szCs w:val="24"/>
        </w:rPr>
        <w:t xml:space="preserve"> was a peninsula connected to the mainland by a narrow strip of land which is now the South End. </w:t>
      </w:r>
      <w:r w:rsidR="00FB0824">
        <w:rPr>
          <w:rFonts w:ascii="Times New Roman" w:hAnsi="Times New Roman"/>
          <w:sz w:val="24"/>
          <w:szCs w:val="24"/>
        </w:rPr>
        <w:t xml:space="preserve"> </w:t>
      </w:r>
      <w:r w:rsidR="00B00197" w:rsidRPr="00434A02">
        <w:rPr>
          <w:rFonts w:ascii="Times New Roman" w:hAnsi="Times New Roman"/>
          <w:sz w:val="24"/>
          <w:szCs w:val="24"/>
        </w:rPr>
        <w:t xml:space="preserve">With no bridges and limited access to the mainland, transporting freight by ox cart from Winnisimet (Chelsea) to </w:t>
      </w:r>
      <w:smartTag w:uri="urn:schemas-microsoft-com:office:smarttags" w:element="City">
        <w:r w:rsidR="00B00197" w:rsidRPr="00434A02">
          <w:rPr>
            <w:rFonts w:ascii="Times New Roman" w:hAnsi="Times New Roman"/>
            <w:sz w:val="24"/>
            <w:szCs w:val="24"/>
          </w:rPr>
          <w:t>Boston</w:t>
        </w:r>
      </w:smartTag>
      <w:r w:rsidR="00B00197" w:rsidRPr="00434A02">
        <w:rPr>
          <w:rFonts w:ascii="Times New Roman" w:hAnsi="Times New Roman"/>
          <w:sz w:val="24"/>
          <w:szCs w:val="24"/>
        </w:rPr>
        <w:t xml:space="preserve"> was a two day journey through </w:t>
      </w:r>
      <w:smartTag w:uri="urn:schemas-microsoft-com:office:smarttags" w:element="City">
        <w:r w:rsidR="00B00197" w:rsidRPr="00434A02">
          <w:rPr>
            <w:rFonts w:ascii="Times New Roman" w:hAnsi="Times New Roman"/>
            <w:sz w:val="24"/>
            <w:szCs w:val="24"/>
          </w:rPr>
          <w:t>Malden</w:t>
        </w:r>
      </w:smartTag>
      <w:r w:rsidR="00B00197" w:rsidRPr="00434A02">
        <w:rPr>
          <w:rFonts w:ascii="Times New Roman" w:hAnsi="Times New Roman"/>
          <w:sz w:val="24"/>
          <w:szCs w:val="24"/>
        </w:rPr>
        <w:t xml:space="preserve">, </w:t>
      </w:r>
      <w:smartTag w:uri="urn:schemas-microsoft-com:office:smarttags" w:element="City">
        <w:r w:rsidR="00B00197" w:rsidRPr="00434A02">
          <w:rPr>
            <w:rFonts w:ascii="Times New Roman" w:hAnsi="Times New Roman"/>
            <w:sz w:val="24"/>
            <w:szCs w:val="24"/>
          </w:rPr>
          <w:t>Cambridge</w:t>
        </w:r>
      </w:smartTag>
      <w:r w:rsidR="00B00197" w:rsidRPr="00434A02">
        <w:rPr>
          <w:rFonts w:ascii="Times New Roman" w:hAnsi="Times New Roman"/>
          <w:sz w:val="24"/>
          <w:szCs w:val="24"/>
        </w:rPr>
        <w:t xml:space="preserve">, </w:t>
      </w:r>
      <w:smartTag w:uri="urn:schemas-microsoft-com:office:smarttags" w:element="place">
        <w:r w:rsidR="00B00197" w:rsidRPr="00434A02">
          <w:rPr>
            <w:rFonts w:ascii="Times New Roman" w:hAnsi="Times New Roman"/>
            <w:sz w:val="24"/>
            <w:szCs w:val="24"/>
          </w:rPr>
          <w:t>Brighton</w:t>
        </w:r>
      </w:smartTag>
      <w:r w:rsidR="00B00197" w:rsidRPr="00434A02">
        <w:rPr>
          <w:rFonts w:ascii="Times New Roman" w:hAnsi="Times New Roman"/>
          <w:sz w:val="24"/>
          <w:szCs w:val="24"/>
        </w:rPr>
        <w:t xml:space="preserve">, and Roxbury. </w:t>
      </w:r>
      <w:r w:rsidR="00FB0824">
        <w:rPr>
          <w:rFonts w:ascii="Times New Roman" w:hAnsi="Times New Roman"/>
          <w:sz w:val="24"/>
          <w:szCs w:val="24"/>
        </w:rPr>
        <w:t xml:space="preserve"> P</w:t>
      </w:r>
      <w:r w:rsidR="00B00197" w:rsidRPr="00434A02">
        <w:rPr>
          <w:rFonts w:ascii="Times New Roman" w:hAnsi="Times New Roman"/>
          <w:sz w:val="24"/>
          <w:szCs w:val="24"/>
        </w:rPr>
        <w:t xml:space="preserve">eople traveled within the city on foot, and rarely went beyond its borders; most could not afford horses and wagons. </w:t>
      </w:r>
      <w:r w:rsidR="00266DAD" w:rsidRPr="00434A02">
        <w:rPr>
          <w:rFonts w:ascii="Times New Roman" w:hAnsi="Times New Roman"/>
          <w:sz w:val="24"/>
          <w:szCs w:val="24"/>
        </w:rPr>
        <w:t xml:space="preserve">In 1630, the Massachusetts Court of Assistants, the Colony's Legislature, sought to improve access to the mainland by offering a charter to anyone who would run a ferry between </w:t>
      </w:r>
      <w:smartTag w:uri="urn:schemas-microsoft-com:office:smarttags" w:element="City">
        <w:r w:rsidR="00266DAD" w:rsidRPr="00434A02">
          <w:rPr>
            <w:rFonts w:ascii="Times New Roman" w:hAnsi="Times New Roman"/>
            <w:sz w:val="24"/>
            <w:szCs w:val="24"/>
          </w:rPr>
          <w:t>Boston</w:t>
        </w:r>
      </w:smartTag>
      <w:r w:rsidR="00266DAD" w:rsidRPr="00434A02">
        <w:rPr>
          <w:rFonts w:ascii="Times New Roman" w:hAnsi="Times New Roman"/>
          <w:sz w:val="24"/>
          <w:szCs w:val="24"/>
        </w:rPr>
        <w:t xml:space="preserve"> and </w:t>
      </w:r>
      <w:smartTag w:uri="urn:schemas-microsoft-com:office:smarttags" w:element="City">
        <w:smartTag w:uri="urn:schemas-microsoft-com:office:smarttags" w:element="place">
          <w:r w:rsidR="00266DAD" w:rsidRPr="00434A02">
            <w:rPr>
              <w:rFonts w:ascii="Times New Roman" w:hAnsi="Times New Roman"/>
              <w:sz w:val="24"/>
              <w:szCs w:val="24"/>
            </w:rPr>
            <w:t>Charlestown</w:t>
          </w:r>
        </w:smartTag>
      </w:smartTag>
      <w:r w:rsidR="00266DAD" w:rsidRPr="00434A02">
        <w:rPr>
          <w:rFonts w:ascii="Times New Roman" w:hAnsi="Times New Roman"/>
          <w:sz w:val="24"/>
          <w:szCs w:val="24"/>
        </w:rPr>
        <w:t xml:space="preserve">. </w:t>
      </w:r>
      <w:r w:rsidR="009F0ABE">
        <w:rPr>
          <w:rFonts w:ascii="Times New Roman" w:hAnsi="Times New Roman"/>
          <w:sz w:val="24"/>
          <w:szCs w:val="24"/>
        </w:rPr>
        <w:t xml:space="preserve"> </w:t>
      </w:r>
      <w:r w:rsidR="00266DAD" w:rsidRPr="00434A02">
        <w:rPr>
          <w:rFonts w:ascii="Times New Roman" w:hAnsi="Times New Roman"/>
          <w:sz w:val="24"/>
          <w:szCs w:val="24"/>
        </w:rPr>
        <w:t xml:space="preserve">A year later, Thomas Williams began what was probably the first chartered transportation service on the continent; a ferry from </w:t>
      </w:r>
      <w:smartTag w:uri="urn:schemas-microsoft-com:office:smarttags" w:element="City">
        <w:r w:rsidR="00266DAD" w:rsidRPr="00434A02">
          <w:rPr>
            <w:rFonts w:ascii="Times New Roman" w:hAnsi="Times New Roman"/>
            <w:sz w:val="24"/>
            <w:szCs w:val="24"/>
          </w:rPr>
          <w:t>Chelsea</w:t>
        </w:r>
      </w:smartTag>
      <w:r w:rsidR="00266DAD" w:rsidRPr="00434A02">
        <w:rPr>
          <w:rFonts w:ascii="Times New Roman" w:hAnsi="Times New Roman"/>
          <w:sz w:val="24"/>
          <w:szCs w:val="24"/>
        </w:rPr>
        <w:t xml:space="preserve"> to </w:t>
      </w:r>
      <w:smartTag w:uri="urn:schemas-microsoft-com:office:smarttags" w:element="City">
        <w:r w:rsidR="00266DAD" w:rsidRPr="00434A02">
          <w:rPr>
            <w:rFonts w:ascii="Times New Roman" w:hAnsi="Times New Roman"/>
            <w:sz w:val="24"/>
            <w:szCs w:val="24"/>
          </w:rPr>
          <w:t>Charlestown</w:t>
        </w:r>
      </w:smartTag>
      <w:r w:rsidR="00266DAD" w:rsidRPr="00434A02">
        <w:rPr>
          <w:rFonts w:ascii="Times New Roman" w:hAnsi="Times New Roman"/>
          <w:sz w:val="24"/>
          <w:szCs w:val="24"/>
        </w:rPr>
        <w:t xml:space="preserve"> and on to </w:t>
      </w:r>
      <w:smartTag w:uri="urn:schemas-microsoft-com:office:smarttags" w:element="City">
        <w:smartTag w:uri="urn:schemas-microsoft-com:office:smarttags" w:element="place">
          <w:r w:rsidR="00266DAD" w:rsidRPr="00434A02">
            <w:rPr>
              <w:rFonts w:ascii="Times New Roman" w:hAnsi="Times New Roman"/>
              <w:sz w:val="24"/>
              <w:szCs w:val="24"/>
            </w:rPr>
            <w:lastRenderedPageBreak/>
            <w:t>Boston</w:t>
          </w:r>
        </w:smartTag>
      </w:smartTag>
      <w:r w:rsidR="00266DAD" w:rsidRPr="00434A02">
        <w:rPr>
          <w:rFonts w:ascii="Times New Roman" w:hAnsi="Times New Roman"/>
          <w:sz w:val="24"/>
          <w:szCs w:val="24"/>
        </w:rPr>
        <w:t xml:space="preserve">. </w:t>
      </w:r>
      <w:r w:rsidR="009F0ABE">
        <w:rPr>
          <w:rFonts w:ascii="Times New Roman" w:hAnsi="Times New Roman"/>
          <w:sz w:val="24"/>
          <w:szCs w:val="24"/>
        </w:rPr>
        <w:t xml:space="preserve"> </w:t>
      </w:r>
      <w:r w:rsidR="00266DAD" w:rsidRPr="00434A02">
        <w:rPr>
          <w:rFonts w:ascii="Times New Roman" w:hAnsi="Times New Roman"/>
          <w:sz w:val="24"/>
          <w:szCs w:val="24"/>
        </w:rPr>
        <w:t xml:space="preserve">For almost the next two hundred years, sail and row boats carried freight and passengers on the three-mile run across </w:t>
      </w:r>
      <w:smartTag w:uri="urn:schemas-microsoft-com:office:smarttags" w:element="place">
        <w:smartTag w:uri="urn:schemas-microsoft-com:office:smarttags" w:element="PlaceName">
          <w:r w:rsidR="00266DAD" w:rsidRPr="00434A02">
            <w:rPr>
              <w:rFonts w:ascii="Times New Roman" w:hAnsi="Times New Roman"/>
              <w:sz w:val="24"/>
              <w:szCs w:val="24"/>
            </w:rPr>
            <w:t>Boston</w:t>
          </w:r>
        </w:smartTag>
        <w:r w:rsidR="00266DAD" w:rsidRPr="00434A02">
          <w:rPr>
            <w:rFonts w:ascii="Times New Roman" w:hAnsi="Times New Roman"/>
            <w:sz w:val="24"/>
            <w:szCs w:val="24"/>
          </w:rPr>
          <w:t xml:space="preserve"> </w:t>
        </w:r>
        <w:smartTag w:uri="urn:schemas-microsoft-com:office:smarttags" w:element="PlaceType">
          <w:r w:rsidR="00266DAD" w:rsidRPr="00434A02">
            <w:rPr>
              <w:rFonts w:ascii="Times New Roman" w:hAnsi="Times New Roman"/>
              <w:sz w:val="24"/>
              <w:szCs w:val="24"/>
            </w:rPr>
            <w:t>Harbor</w:t>
          </w:r>
        </w:smartTag>
      </w:smartTag>
      <w:r w:rsidR="00266DAD" w:rsidRPr="00434A02">
        <w:rPr>
          <w:rFonts w:ascii="Times New Roman" w:hAnsi="Times New Roman"/>
          <w:sz w:val="24"/>
          <w:szCs w:val="24"/>
        </w:rPr>
        <w:t xml:space="preserve">, from the foot of </w:t>
      </w:r>
      <w:smartTag w:uri="urn:schemas-microsoft-com:office:smarttags" w:element="Street">
        <w:smartTag w:uri="urn:schemas-microsoft-com:office:smarttags" w:element="address">
          <w:r w:rsidR="00266DAD" w:rsidRPr="00434A02">
            <w:rPr>
              <w:rFonts w:ascii="Times New Roman" w:hAnsi="Times New Roman"/>
              <w:sz w:val="24"/>
              <w:szCs w:val="24"/>
            </w:rPr>
            <w:t>Hanover Street</w:t>
          </w:r>
        </w:smartTag>
      </w:smartTag>
      <w:r w:rsidR="00266DAD" w:rsidRPr="00434A02">
        <w:rPr>
          <w:rFonts w:ascii="Times New Roman" w:hAnsi="Times New Roman"/>
          <w:sz w:val="24"/>
          <w:szCs w:val="24"/>
        </w:rPr>
        <w:t xml:space="preserve"> to </w:t>
      </w:r>
      <w:smartTag w:uri="urn:schemas-microsoft-com:office:smarttags" w:element="address">
        <w:smartTag w:uri="urn:schemas-microsoft-com:office:smarttags" w:element="Street">
          <w:r w:rsidR="00266DAD" w:rsidRPr="00434A02">
            <w:rPr>
              <w:rFonts w:ascii="Times New Roman" w:hAnsi="Times New Roman"/>
              <w:sz w:val="24"/>
              <w:szCs w:val="24"/>
            </w:rPr>
            <w:t>Winnisimet Street</w:t>
          </w:r>
        </w:smartTag>
        <w:r w:rsidR="00266DAD" w:rsidRPr="00434A02">
          <w:rPr>
            <w:rFonts w:ascii="Times New Roman" w:hAnsi="Times New Roman"/>
            <w:sz w:val="24"/>
            <w:szCs w:val="24"/>
          </w:rPr>
          <w:t xml:space="preserve">, </w:t>
        </w:r>
        <w:smartTag w:uri="urn:schemas-microsoft-com:office:smarttags" w:element="City">
          <w:r w:rsidR="00266DAD" w:rsidRPr="00434A02">
            <w:rPr>
              <w:rFonts w:ascii="Times New Roman" w:hAnsi="Times New Roman"/>
              <w:sz w:val="24"/>
              <w:szCs w:val="24"/>
            </w:rPr>
            <w:t>Chelsea</w:t>
          </w:r>
        </w:smartTag>
      </w:smartTag>
      <w:r w:rsidR="00266DAD" w:rsidRPr="00434A02">
        <w:rPr>
          <w:rFonts w:ascii="Times New Roman" w:hAnsi="Times New Roman"/>
          <w:sz w:val="24"/>
          <w:szCs w:val="24"/>
        </w:rPr>
        <w:t>. (</w:t>
      </w:r>
      <w:hyperlink r:id="rId9" w:history="1">
        <w:r w:rsidR="00266DAD" w:rsidRPr="00434A02">
          <w:rPr>
            <w:rStyle w:val="Hyperlink"/>
            <w:rFonts w:ascii="Times New Roman" w:hAnsi="Times New Roman"/>
            <w:sz w:val="24"/>
            <w:szCs w:val="24"/>
          </w:rPr>
          <w:t>www.MBTA.com</w:t>
        </w:r>
      </w:hyperlink>
      <w:r w:rsidR="00266DAD" w:rsidRPr="00434A02">
        <w:rPr>
          <w:rFonts w:ascii="Times New Roman" w:hAnsi="Times New Roman"/>
          <w:sz w:val="24"/>
          <w:szCs w:val="24"/>
        </w:rPr>
        <w:t xml:space="preserve">).  </w:t>
      </w:r>
      <w:r w:rsidR="008D0A9C" w:rsidRPr="00434A02">
        <w:rPr>
          <w:rFonts w:ascii="Times New Roman" w:hAnsi="Times New Roman"/>
          <w:sz w:val="24"/>
          <w:szCs w:val="24"/>
        </w:rPr>
        <w:tab/>
      </w:r>
    </w:p>
    <w:p w:rsidR="00266DAD" w:rsidRPr="00434A02" w:rsidRDefault="00FB0824" w:rsidP="00C86D65">
      <w:pPr>
        <w:spacing w:line="480" w:lineRule="auto"/>
        <w:ind w:firstLine="720"/>
        <w:rPr>
          <w:rFonts w:ascii="Times New Roman" w:hAnsi="Times New Roman"/>
          <w:sz w:val="24"/>
          <w:szCs w:val="24"/>
        </w:rPr>
      </w:pPr>
      <w:r>
        <w:rPr>
          <w:rFonts w:ascii="Times New Roman" w:hAnsi="Times New Roman"/>
          <w:sz w:val="24"/>
          <w:szCs w:val="24"/>
        </w:rPr>
        <w:t>Following the Revolutionary W</w:t>
      </w:r>
      <w:r w:rsidR="00B00197" w:rsidRPr="00434A02">
        <w:rPr>
          <w:rFonts w:ascii="Times New Roman" w:hAnsi="Times New Roman"/>
          <w:sz w:val="24"/>
          <w:szCs w:val="24"/>
        </w:rPr>
        <w:t xml:space="preserve">ar, </w:t>
      </w:r>
      <w:r w:rsidR="005E77E5">
        <w:rPr>
          <w:rFonts w:ascii="Times New Roman" w:hAnsi="Times New Roman"/>
          <w:sz w:val="24"/>
          <w:szCs w:val="24"/>
        </w:rPr>
        <w:t xml:space="preserve">because of commercial-industrial development and immigration, </w:t>
      </w:r>
      <w:smartTag w:uri="urn:schemas-microsoft-com:office:smarttags" w:element="place">
        <w:smartTag w:uri="urn:schemas-microsoft-com:office:smarttags" w:element="City">
          <w:r w:rsidR="00B00197" w:rsidRPr="00434A02">
            <w:rPr>
              <w:rFonts w:ascii="Times New Roman" w:hAnsi="Times New Roman"/>
              <w:sz w:val="24"/>
              <w:szCs w:val="24"/>
            </w:rPr>
            <w:t>Boston</w:t>
          </w:r>
        </w:smartTag>
      </w:smartTag>
      <w:r w:rsidR="00B00197" w:rsidRPr="00434A02">
        <w:rPr>
          <w:rFonts w:ascii="Times New Roman" w:hAnsi="Times New Roman"/>
          <w:sz w:val="24"/>
          <w:szCs w:val="24"/>
        </w:rPr>
        <w:t xml:space="preserve">’s population began to grow </w:t>
      </w:r>
      <w:r w:rsidR="005E77E5">
        <w:rPr>
          <w:rFonts w:ascii="Times New Roman" w:hAnsi="Times New Roman"/>
          <w:sz w:val="24"/>
          <w:szCs w:val="24"/>
        </w:rPr>
        <w:t xml:space="preserve">more rapidly </w:t>
      </w:r>
      <w:r w:rsidR="00B00197" w:rsidRPr="00434A02">
        <w:rPr>
          <w:rFonts w:ascii="Times New Roman" w:hAnsi="Times New Roman"/>
          <w:sz w:val="24"/>
          <w:szCs w:val="24"/>
        </w:rPr>
        <w:t>and</w:t>
      </w:r>
      <w:r w:rsidR="005E77E5">
        <w:rPr>
          <w:rFonts w:ascii="Times New Roman" w:hAnsi="Times New Roman"/>
          <w:sz w:val="24"/>
          <w:szCs w:val="24"/>
        </w:rPr>
        <w:t xml:space="preserve"> resulting</w:t>
      </w:r>
      <w:r w:rsidR="00B00197" w:rsidRPr="00434A02">
        <w:rPr>
          <w:rFonts w:ascii="Times New Roman" w:hAnsi="Times New Roman"/>
          <w:sz w:val="24"/>
          <w:szCs w:val="24"/>
        </w:rPr>
        <w:t xml:space="preserve"> demand for housing rose dramatically.  To create housing for </w:t>
      </w:r>
      <w:r w:rsidR="005E77E5">
        <w:rPr>
          <w:rFonts w:ascii="Times New Roman" w:hAnsi="Times New Roman"/>
          <w:sz w:val="24"/>
          <w:szCs w:val="24"/>
        </w:rPr>
        <w:t>new residents</w:t>
      </w:r>
      <w:r w:rsidR="00B00197" w:rsidRPr="00434A02">
        <w:rPr>
          <w:rFonts w:ascii="Times New Roman" w:hAnsi="Times New Roman"/>
          <w:sz w:val="24"/>
          <w:szCs w:val="24"/>
        </w:rPr>
        <w:t xml:space="preserve">, </w:t>
      </w:r>
      <w:r w:rsidR="005E77E5">
        <w:rPr>
          <w:rFonts w:ascii="Times New Roman" w:hAnsi="Times New Roman"/>
          <w:sz w:val="24"/>
          <w:szCs w:val="24"/>
        </w:rPr>
        <w:t xml:space="preserve">land reclamation and </w:t>
      </w:r>
      <w:r w:rsidR="00B00197" w:rsidRPr="00434A02">
        <w:rPr>
          <w:rFonts w:ascii="Times New Roman" w:hAnsi="Times New Roman"/>
          <w:sz w:val="24"/>
          <w:szCs w:val="24"/>
        </w:rPr>
        <w:t>infill</w:t>
      </w:r>
      <w:r w:rsidR="005E77E5">
        <w:rPr>
          <w:rFonts w:ascii="Times New Roman" w:hAnsi="Times New Roman"/>
          <w:sz w:val="24"/>
          <w:szCs w:val="24"/>
        </w:rPr>
        <w:t xml:space="preserve"> development</w:t>
      </w:r>
      <w:r w:rsidR="00B00197" w:rsidRPr="00434A02">
        <w:rPr>
          <w:rFonts w:ascii="Times New Roman" w:hAnsi="Times New Roman"/>
          <w:sz w:val="24"/>
          <w:szCs w:val="24"/>
        </w:rPr>
        <w:t xml:space="preserve"> began to take place, land area increased, and </w:t>
      </w:r>
      <w:smartTag w:uri="urn:schemas-microsoft-com:office:smarttags" w:element="place">
        <w:smartTag w:uri="urn:schemas-microsoft-com:office:smarttags" w:element="City">
          <w:r w:rsidR="00B00197" w:rsidRPr="00434A02">
            <w:rPr>
              <w:rFonts w:ascii="Times New Roman" w:hAnsi="Times New Roman"/>
              <w:sz w:val="24"/>
              <w:szCs w:val="24"/>
            </w:rPr>
            <w:t>Boston</w:t>
          </w:r>
        </w:smartTag>
      </w:smartTag>
      <w:r w:rsidR="00B00197" w:rsidRPr="00434A02">
        <w:rPr>
          <w:rFonts w:ascii="Times New Roman" w:hAnsi="Times New Roman"/>
          <w:sz w:val="24"/>
          <w:szCs w:val="24"/>
        </w:rPr>
        <w:t>’s walkability</w:t>
      </w:r>
      <w:r w:rsidR="005E77E5">
        <w:rPr>
          <w:rFonts w:ascii="Times New Roman" w:hAnsi="Times New Roman"/>
          <w:sz w:val="24"/>
          <w:szCs w:val="24"/>
        </w:rPr>
        <w:t xml:space="preserve"> was</w:t>
      </w:r>
      <w:r w:rsidR="00B00197" w:rsidRPr="00434A02">
        <w:rPr>
          <w:rFonts w:ascii="Times New Roman" w:hAnsi="Times New Roman"/>
          <w:sz w:val="24"/>
          <w:szCs w:val="24"/>
        </w:rPr>
        <w:t xml:space="preserve"> </w:t>
      </w:r>
      <w:r w:rsidR="005E77E5">
        <w:rPr>
          <w:rFonts w:ascii="Times New Roman" w:hAnsi="Times New Roman"/>
          <w:sz w:val="24"/>
          <w:szCs w:val="24"/>
        </w:rPr>
        <w:t xml:space="preserve">in some respects diminished. </w:t>
      </w:r>
      <w:r w:rsidR="009F0ABE">
        <w:rPr>
          <w:rFonts w:ascii="Times New Roman" w:hAnsi="Times New Roman"/>
          <w:sz w:val="24"/>
          <w:szCs w:val="24"/>
        </w:rPr>
        <w:t xml:space="preserve"> </w:t>
      </w:r>
      <w:r w:rsidR="005E77E5">
        <w:rPr>
          <w:rFonts w:ascii="Times New Roman" w:hAnsi="Times New Roman"/>
          <w:sz w:val="24"/>
          <w:szCs w:val="24"/>
        </w:rPr>
        <w:t>Horse-</w:t>
      </w:r>
      <w:r w:rsidR="00B00197" w:rsidRPr="00434A02">
        <w:rPr>
          <w:rFonts w:ascii="Times New Roman" w:hAnsi="Times New Roman"/>
          <w:sz w:val="24"/>
          <w:szCs w:val="24"/>
        </w:rPr>
        <w:t xml:space="preserve">drawn </w:t>
      </w:r>
      <w:r w:rsidR="00266DAD" w:rsidRPr="00434A02">
        <w:rPr>
          <w:rFonts w:ascii="Times New Roman" w:hAnsi="Times New Roman"/>
          <w:sz w:val="24"/>
          <w:szCs w:val="24"/>
        </w:rPr>
        <w:t>carriages emerged as first form of mass transportation across</w:t>
      </w:r>
      <w:r w:rsidR="005E77E5">
        <w:rPr>
          <w:rFonts w:ascii="Times New Roman" w:hAnsi="Times New Roman"/>
          <w:sz w:val="24"/>
          <w:szCs w:val="24"/>
        </w:rPr>
        <w:t xml:space="preserve"> </w:t>
      </w:r>
      <w:r w:rsidR="00266DAD" w:rsidRPr="00434A02">
        <w:rPr>
          <w:rFonts w:ascii="Times New Roman" w:hAnsi="Times New Roman"/>
          <w:sz w:val="24"/>
          <w:szCs w:val="24"/>
        </w:rPr>
        <w:t xml:space="preserve">land.  In 1832, </w:t>
      </w:r>
      <w:smartTag w:uri="urn:schemas-microsoft-com:office:smarttags" w:element="place">
        <w:smartTag w:uri="urn:schemas-microsoft-com:office:smarttags" w:element="City">
          <w:r w:rsidR="00266DAD" w:rsidRPr="00434A02">
            <w:rPr>
              <w:rFonts w:ascii="Times New Roman" w:hAnsi="Times New Roman"/>
              <w:sz w:val="24"/>
              <w:szCs w:val="24"/>
            </w:rPr>
            <w:t>New York City</w:t>
          </w:r>
        </w:smartTag>
      </w:smartTag>
      <w:r w:rsidR="00266DAD" w:rsidRPr="00434A02">
        <w:rPr>
          <w:rFonts w:ascii="Times New Roman" w:hAnsi="Times New Roman"/>
          <w:sz w:val="24"/>
          <w:szCs w:val="24"/>
        </w:rPr>
        <w:t xml:space="preserve"> began to implement a test run of horse drawn carriages along </w:t>
      </w:r>
      <w:r w:rsidR="005E77E5">
        <w:rPr>
          <w:rFonts w:ascii="Times New Roman" w:hAnsi="Times New Roman"/>
          <w:sz w:val="24"/>
          <w:szCs w:val="24"/>
        </w:rPr>
        <w:t xml:space="preserve">fixed </w:t>
      </w:r>
      <w:r w:rsidR="00266DAD" w:rsidRPr="00434A02">
        <w:rPr>
          <w:rFonts w:ascii="Times New Roman" w:hAnsi="Times New Roman"/>
          <w:sz w:val="24"/>
          <w:szCs w:val="24"/>
        </w:rPr>
        <w:t xml:space="preserve">rail lines.  Roads during this time were filled with ruts </w:t>
      </w:r>
      <w:r w:rsidR="004E39AE" w:rsidRPr="00434A02">
        <w:rPr>
          <w:rFonts w:ascii="Times New Roman" w:hAnsi="Times New Roman"/>
          <w:sz w:val="24"/>
          <w:szCs w:val="24"/>
        </w:rPr>
        <w:t>leaving</w:t>
      </w:r>
      <w:r w:rsidR="00266DAD" w:rsidRPr="00434A02">
        <w:rPr>
          <w:rFonts w:ascii="Times New Roman" w:hAnsi="Times New Roman"/>
          <w:sz w:val="24"/>
          <w:szCs w:val="24"/>
        </w:rPr>
        <w:t xml:space="preserve"> passengers uncomfortable</w:t>
      </w:r>
      <w:r w:rsidR="004E39AE" w:rsidRPr="00434A02">
        <w:rPr>
          <w:rFonts w:ascii="Times New Roman" w:hAnsi="Times New Roman"/>
          <w:sz w:val="24"/>
          <w:szCs w:val="24"/>
        </w:rPr>
        <w:t>.  They discovered that constructing a</w:t>
      </w:r>
      <w:r w:rsidR="00266DAD" w:rsidRPr="00434A02">
        <w:rPr>
          <w:rFonts w:ascii="Times New Roman" w:hAnsi="Times New Roman"/>
          <w:sz w:val="24"/>
          <w:szCs w:val="24"/>
        </w:rPr>
        <w:t xml:space="preserve"> rail network al</w:t>
      </w:r>
      <w:r w:rsidR="004E39AE" w:rsidRPr="00434A02">
        <w:rPr>
          <w:rFonts w:ascii="Times New Roman" w:hAnsi="Times New Roman"/>
          <w:sz w:val="24"/>
          <w:szCs w:val="24"/>
        </w:rPr>
        <w:t xml:space="preserve">lowed for a much smoother ride </w:t>
      </w:r>
      <w:r w:rsidR="00266DAD" w:rsidRPr="00434A02">
        <w:rPr>
          <w:rFonts w:ascii="Times New Roman" w:hAnsi="Times New Roman"/>
          <w:sz w:val="24"/>
          <w:szCs w:val="24"/>
        </w:rPr>
        <w:t xml:space="preserve">and horses could actually </w:t>
      </w:r>
      <w:r w:rsidR="00DD1735">
        <w:rPr>
          <w:rFonts w:ascii="Times New Roman" w:hAnsi="Times New Roman"/>
          <w:sz w:val="24"/>
          <w:szCs w:val="24"/>
        </w:rPr>
        <w:t>pull</w:t>
      </w:r>
      <w:r w:rsidR="00266DAD" w:rsidRPr="00434A02">
        <w:rPr>
          <w:rFonts w:ascii="Times New Roman" w:hAnsi="Times New Roman"/>
          <w:sz w:val="24"/>
          <w:szCs w:val="24"/>
        </w:rPr>
        <w:t xml:space="preserve"> heavier loads.</w:t>
      </w:r>
      <w:r w:rsidR="009271A9" w:rsidRPr="00434A02">
        <w:rPr>
          <w:rFonts w:ascii="Times New Roman" w:hAnsi="Times New Roman"/>
          <w:sz w:val="24"/>
          <w:szCs w:val="24"/>
        </w:rPr>
        <w:t xml:space="preserve">  Although major advancements in technology began to arise, pedestrians dominated the use of roads until the end of the 19</w:t>
      </w:r>
      <w:r w:rsidR="009271A9" w:rsidRPr="00434A02">
        <w:rPr>
          <w:rFonts w:ascii="Times New Roman" w:hAnsi="Times New Roman"/>
          <w:sz w:val="24"/>
          <w:szCs w:val="24"/>
          <w:vertAlign w:val="superscript"/>
        </w:rPr>
        <w:t>th</w:t>
      </w:r>
      <w:r w:rsidR="009271A9" w:rsidRPr="00434A02">
        <w:rPr>
          <w:rFonts w:ascii="Times New Roman" w:hAnsi="Times New Roman"/>
          <w:sz w:val="24"/>
          <w:szCs w:val="24"/>
        </w:rPr>
        <w:t xml:space="preserve"> century.  For example, “</w:t>
      </w:r>
      <w:smartTag w:uri="urn:schemas-microsoft-com:office:smarttags" w:element="place">
        <w:smartTag w:uri="urn:schemas-microsoft-com:office:smarttags" w:element="City">
          <w:r w:rsidR="009271A9" w:rsidRPr="00434A02">
            <w:rPr>
              <w:rFonts w:ascii="Times New Roman" w:hAnsi="Times New Roman"/>
              <w:sz w:val="24"/>
              <w:szCs w:val="24"/>
            </w:rPr>
            <w:t>Boston</w:t>
          </w:r>
        </w:smartTag>
      </w:smartTag>
      <w:r w:rsidR="009271A9" w:rsidRPr="00434A02">
        <w:rPr>
          <w:rFonts w:ascii="Times New Roman" w:hAnsi="Times New Roman"/>
          <w:sz w:val="24"/>
          <w:szCs w:val="24"/>
        </w:rPr>
        <w:t xml:space="preserve">’s citizens owned only 145 wheeled vehicles in 1798, and the streets were not only passages but also public space where vendors sold goods, children played, and neighbors met.” (Childs, 1999, 3)  </w:t>
      </w:r>
    </w:p>
    <w:p w:rsidR="009271A9" w:rsidRPr="00434A02" w:rsidRDefault="009271A9" w:rsidP="00C86D65">
      <w:pPr>
        <w:spacing w:line="480" w:lineRule="auto"/>
        <w:ind w:firstLine="720"/>
        <w:rPr>
          <w:rFonts w:ascii="Times New Roman" w:hAnsi="Times New Roman"/>
          <w:sz w:val="24"/>
          <w:szCs w:val="24"/>
        </w:rPr>
      </w:pPr>
      <w:r w:rsidRPr="00434A02">
        <w:rPr>
          <w:rFonts w:ascii="Times New Roman" w:hAnsi="Times New Roman"/>
          <w:sz w:val="24"/>
          <w:szCs w:val="24"/>
        </w:rPr>
        <w:t>“Apart from its impact on road improvements in the United States, no pre</w:t>
      </w:r>
      <w:r w:rsidR="00DD1735">
        <w:rPr>
          <w:rFonts w:ascii="Times New Roman" w:hAnsi="Times New Roman"/>
          <w:sz w:val="24"/>
          <w:szCs w:val="24"/>
        </w:rPr>
        <w:t xml:space="preserve">ceding technological innovation </w:t>
      </w:r>
      <w:r w:rsidRPr="00434A02">
        <w:rPr>
          <w:rFonts w:ascii="Times New Roman" w:hAnsi="Times New Roman"/>
          <w:sz w:val="24"/>
          <w:szCs w:val="24"/>
        </w:rPr>
        <w:t>not even the internal-combustion engine</w:t>
      </w:r>
      <w:r w:rsidR="00DD1735">
        <w:rPr>
          <w:rFonts w:ascii="Times New Roman" w:hAnsi="Times New Roman"/>
          <w:sz w:val="24"/>
          <w:szCs w:val="24"/>
        </w:rPr>
        <w:t xml:space="preserve"> </w:t>
      </w:r>
      <w:r w:rsidRPr="00434A02">
        <w:rPr>
          <w:rFonts w:ascii="Times New Roman" w:hAnsi="Times New Roman"/>
          <w:sz w:val="24"/>
          <w:szCs w:val="24"/>
        </w:rPr>
        <w:t>was as important to the development of the automobile as the bicycle</w:t>
      </w:r>
      <w:r w:rsidR="004E39AE" w:rsidRPr="00434A02">
        <w:rPr>
          <w:rFonts w:ascii="Times New Roman" w:hAnsi="Times New Roman"/>
          <w:sz w:val="24"/>
          <w:szCs w:val="24"/>
        </w:rPr>
        <w:t>”</w:t>
      </w:r>
      <w:r w:rsidRPr="00434A02">
        <w:rPr>
          <w:rFonts w:ascii="Times New Roman" w:hAnsi="Times New Roman"/>
          <w:sz w:val="24"/>
          <w:szCs w:val="24"/>
        </w:rPr>
        <w:t xml:space="preserve"> (Fink, 1990, 5)</w:t>
      </w:r>
      <w:r w:rsidR="004E39AE" w:rsidRPr="00434A02">
        <w:rPr>
          <w:rFonts w:ascii="Times New Roman" w:hAnsi="Times New Roman"/>
          <w:sz w:val="24"/>
          <w:szCs w:val="24"/>
        </w:rPr>
        <w:t>.</w:t>
      </w:r>
      <w:r w:rsidRPr="00434A02">
        <w:rPr>
          <w:rFonts w:ascii="Times New Roman" w:hAnsi="Times New Roman"/>
          <w:sz w:val="24"/>
          <w:szCs w:val="24"/>
        </w:rPr>
        <w:t xml:space="preserve">  </w:t>
      </w:r>
      <w:r w:rsidR="004E39AE" w:rsidRPr="00434A02">
        <w:rPr>
          <w:rFonts w:ascii="Times New Roman" w:hAnsi="Times New Roman"/>
          <w:sz w:val="24"/>
          <w:szCs w:val="24"/>
        </w:rPr>
        <w:t xml:space="preserve"> </w:t>
      </w:r>
      <w:r w:rsidR="00DD1735">
        <w:rPr>
          <w:rFonts w:ascii="Times New Roman" w:hAnsi="Times New Roman"/>
          <w:sz w:val="24"/>
          <w:szCs w:val="24"/>
        </w:rPr>
        <w:t xml:space="preserve"> Bicycles began sweeping </w:t>
      </w:r>
      <w:smartTag w:uri="urn:schemas-microsoft-com:office:smarttags" w:element="place">
        <w:smartTag w:uri="urn:schemas-microsoft-com:office:smarttags" w:element="country-region">
          <w:r w:rsidR="00DD1735">
            <w:rPr>
              <w:rFonts w:ascii="Times New Roman" w:hAnsi="Times New Roman"/>
              <w:sz w:val="24"/>
              <w:szCs w:val="24"/>
            </w:rPr>
            <w:t>America</w:t>
          </w:r>
        </w:smartTag>
      </w:smartTag>
      <w:r w:rsidRPr="00434A02">
        <w:rPr>
          <w:rFonts w:ascii="Times New Roman" w:hAnsi="Times New Roman"/>
          <w:sz w:val="24"/>
          <w:szCs w:val="24"/>
        </w:rPr>
        <w:t xml:space="preserve"> in the 1890’s.  </w:t>
      </w:r>
      <w:r w:rsidR="005D353A" w:rsidRPr="00434A02">
        <w:rPr>
          <w:rFonts w:ascii="Times New Roman" w:hAnsi="Times New Roman"/>
          <w:sz w:val="24"/>
          <w:szCs w:val="24"/>
        </w:rPr>
        <w:t>This was also the first time</w:t>
      </w:r>
      <w:r w:rsidRPr="00434A02">
        <w:rPr>
          <w:rFonts w:ascii="Times New Roman" w:hAnsi="Times New Roman"/>
          <w:sz w:val="24"/>
          <w:szCs w:val="24"/>
        </w:rPr>
        <w:t xml:space="preserve"> pede</w:t>
      </w:r>
      <w:r w:rsidR="004E39AE" w:rsidRPr="00434A02">
        <w:rPr>
          <w:rFonts w:ascii="Times New Roman" w:hAnsi="Times New Roman"/>
          <w:sz w:val="24"/>
          <w:szCs w:val="24"/>
        </w:rPr>
        <w:t>strian/v</w:t>
      </w:r>
      <w:r w:rsidR="005D353A" w:rsidRPr="00434A02">
        <w:rPr>
          <w:rFonts w:ascii="Times New Roman" w:hAnsi="Times New Roman"/>
          <w:sz w:val="24"/>
          <w:szCs w:val="24"/>
        </w:rPr>
        <w:t xml:space="preserve">ehicle tensions were </w:t>
      </w:r>
      <w:r w:rsidR="004E39AE" w:rsidRPr="00434A02">
        <w:rPr>
          <w:rFonts w:ascii="Times New Roman" w:hAnsi="Times New Roman"/>
          <w:sz w:val="24"/>
          <w:szCs w:val="24"/>
        </w:rPr>
        <w:t>recorded</w:t>
      </w:r>
      <w:r w:rsidRPr="00434A02">
        <w:rPr>
          <w:rFonts w:ascii="Times New Roman" w:hAnsi="Times New Roman"/>
          <w:sz w:val="24"/>
          <w:szCs w:val="24"/>
        </w:rPr>
        <w:t xml:space="preserve">.  Bicycles were viewed as a menace and </w:t>
      </w:r>
      <w:r w:rsidR="004E39AE" w:rsidRPr="00434A02">
        <w:rPr>
          <w:rFonts w:ascii="Times New Roman" w:hAnsi="Times New Roman"/>
          <w:sz w:val="24"/>
          <w:szCs w:val="24"/>
        </w:rPr>
        <w:t xml:space="preserve">many were </w:t>
      </w:r>
      <w:r w:rsidRPr="00434A02">
        <w:rPr>
          <w:rFonts w:ascii="Times New Roman" w:hAnsi="Times New Roman"/>
          <w:sz w:val="24"/>
          <w:szCs w:val="24"/>
        </w:rPr>
        <w:t xml:space="preserve">accused of speeding </w:t>
      </w:r>
      <w:r w:rsidRPr="00434A02">
        <w:rPr>
          <w:rFonts w:ascii="Times New Roman" w:hAnsi="Times New Roman"/>
          <w:sz w:val="24"/>
          <w:szCs w:val="24"/>
        </w:rPr>
        <w:lastRenderedPageBreak/>
        <w:t xml:space="preserve">past pedestrians without regard for safety.  In response, people began stoning bicyclists and many </w:t>
      </w:r>
      <w:r w:rsidR="00DD1735">
        <w:rPr>
          <w:rFonts w:ascii="Times New Roman" w:hAnsi="Times New Roman"/>
          <w:sz w:val="24"/>
          <w:szCs w:val="24"/>
        </w:rPr>
        <w:t>laid</w:t>
      </w:r>
      <w:r w:rsidR="004E39AE" w:rsidRPr="00434A02">
        <w:rPr>
          <w:rFonts w:ascii="Times New Roman" w:hAnsi="Times New Roman"/>
          <w:sz w:val="24"/>
          <w:szCs w:val="24"/>
        </w:rPr>
        <w:t xml:space="preserve"> spike strips in the roadways</w:t>
      </w:r>
      <w:r w:rsidRPr="00434A02">
        <w:rPr>
          <w:rFonts w:ascii="Times New Roman" w:hAnsi="Times New Roman"/>
          <w:sz w:val="24"/>
          <w:szCs w:val="24"/>
        </w:rPr>
        <w:t xml:space="preserve">.  </w:t>
      </w:r>
    </w:p>
    <w:p w:rsidR="009271A9" w:rsidRPr="00434A02" w:rsidRDefault="009271A9" w:rsidP="00C86D65">
      <w:pPr>
        <w:spacing w:line="480" w:lineRule="auto"/>
        <w:ind w:firstLine="720"/>
        <w:rPr>
          <w:rFonts w:ascii="Times New Roman" w:hAnsi="Times New Roman"/>
          <w:sz w:val="24"/>
          <w:szCs w:val="24"/>
        </w:rPr>
      </w:pPr>
      <w:r w:rsidRPr="00434A02">
        <w:rPr>
          <w:rFonts w:ascii="Times New Roman" w:hAnsi="Times New Roman"/>
          <w:sz w:val="24"/>
          <w:szCs w:val="24"/>
        </w:rPr>
        <w:t>Bicycle manufacturers pioneered mass</w:t>
      </w:r>
      <w:r w:rsidR="00DD1735">
        <w:rPr>
          <w:rFonts w:ascii="Times New Roman" w:hAnsi="Times New Roman"/>
          <w:sz w:val="24"/>
          <w:szCs w:val="24"/>
        </w:rPr>
        <w:t xml:space="preserve"> vehicle</w:t>
      </w:r>
      <w:r w:rsidRPr="00434A02">
        <w:rPr>
          <w:rFonts w:ascii="Times New Roman" w:hAnsi="Times New Roman"/>
          <w:sz w:val="24"/>
          <w:szCs w:val="24"/>
        </w:rPr>
        <w:t xml:space="preserve"> assembly and a host of technical </w:t>
      </w:r>
      <w:r w:rsidR="00DD1735">
        <w:rPr>
          <w:rFonts w:ascii="Times New Roman" w:hAnsi="Times New Roman"/>
          <w:sz w:val="24"/>
          <w:szCs w:val="24"/>
        </w:rPr>
        <w:t xml:space="preserve">performance </w:t>
      </w:r>
      <w:r w:rsidRPr="00434A02">
        <w:rPr>
          <w:rFonts w:ascii="Times New Roman" w:hAnsi="Times New Roman"/>
          <w:sz w:val="24"/>
          <w:szCs w:val="24"/>
        </w:rPr>
        <w:t xml:space="preserve">inventions and techniques such as steel frame tubing, ball bearings, chain drive, differential gearing, and pneumatic tire.  </w:t>
      </w:r>
      <w:r w:rsidR="00DD1735">
        <w:rPr>
          <w:rFonts w:ascii="Times New Roman" w:hAnsi="Times New Roman"/>
          <w:sz w:val="24"/>
          <w:szCs w:val="24"/>
        </w:rPr>
        <w:t>Later, b</w:t>
      </w:r>
      <w:r w:rsidRPr="00434A02">
        <w:rPr>
          <w:rFonts w:ascii="Times New Roman" w:hAnsi="Times New Roman"/>
          <w:sz w:val="24"/>
          <w:szCs w:val="24"/>
        </w:rPr>
        <w:t>icycle dealerships were often the first to sell automobiles (Rae 1971, 28).  The bicycle age reinforced the vehicular use of the street and provided the technological and entrepreneurial resources for the refinement of the automobile.  From t</w:t>
      </w:r>
      <w:r w:rsidR="004E39AE" w:rsidRPr="00434A02">
        <w:rPr>
          <w:rFonts w:ascii="Times New Roman" w:hAnsi="Times New Roman"/>
          <w:sz w:val="24"/>
          <w:szCs w:val="24"/>
        </w:rPr>
        <w:t>hen on,</w:t>
      </w:r>
      <w:r w:rsidRPr="00434A02">
        <w:rPr>
          <w:rFonts w:ascii="Times New Roman" w:hAnsi="Times New Roman"/>
          <w:sz w:val="24"/>
          <w:szCs w:val="24"/>
        </w:rPr>
        <w:t xml:space="preserve"> carriages</w:t>
      </w:r>
      <w:r w:rsidR="004E39AE" w:rsidRPr="00434A02">
        <w:rPr>
          <w:rFonts w:ascii="Times New Roman" w:hAnsi="Times New Roman"/>
          <w:sz w:val="24"/>
          <w:szCs w:val="24"/>
        </w:rPr>
        <w:t xml:space="preserve"> and bicycles</w:t>
      </w:r>
      <w:r w:rsidRPr="00434A02">
        <w:rPr>
          <w:rFonts w:ascii="Times New Roman" w:hAnsi="Times New Roman"/>
          <w:sz w:val="24"/>
          <w:szCs w:val="24"/>
        </w:rPr>
        <w:t xml:space="preserve"> began to take over the streets, giving way to the coming of the automobile.</w:t>
      </w:r>
    </w:p>
    <w:p w:rsidR="004E39AE" w:rsidRPr="00434A02" w:rsidRDefault="009271A9" w:rsidP="00C86D65">
      <w:pPr>
        <w:spacing w:line="480" w:lineRule="auto"/>
        <w:ind w:firstLine="720"/>
        <w:rPr>
          <w:rFonts w:ascii="Times New Roman" w:hAnsi="Times New Roman"/>
          <w:sz w:val="24"/>
          <w:szCs w:val="24"/>
        </w:rPr>
      </w:pPr>
      <w:r w:rsidRPr="00434A02">
        <w:rPr>
          <w:rFonts w:ascii="Times New Roman" w:hAnsi="Times New Roman"/>
          <w:sz w:val="24"/>
          <w:szCs w:val="24"/>
        </w:rPr>
        <w:t>The social clash between pedestrians and vehicles continued into the 1900’s.  “In 1901, a Wall Street chauffeur</w:t>
      </w:r>
      <w:r w:rsidR="00CB3A8B">
        <w:rPr>
          <w:rFonts w:ascii="Times New Roman" w:hAnsi="Times New Roman"/>
          <w:sz w:val="24"/>
          <w:szCs w:val="24"/>
        </w:rPr>
        <w:t xml:space="preserve"> driving an automobile</w:t>
      </w:r>
      <w:r w:rsidRPr="00434A02">
        <w:rPr>
          <w:rFonts w:ascii="Times New Roman" w:hAnsi="Times New Roman"/>
          <w:sz w:val="24"/>
          <w:szCs w:val="24"/>
        </w:rPr>
        <w:t xml:space="preserve"> killed a two-year-old playing in the street.  Neighborhood residents assaulted the chauffeur, whom they considered to have invaded their territory.  Due to the accidents occurring, William Eno wrote “Rules of the Road”.  Based on his writings, in December, 1903, </w:t>
      </w:r>
      <w:smartTag w:uri="urn:schemas-microsoft-com:office:smarttags" w:element="place">
        <w:smartTag w:uri="urn:schemas-microsoft-com:office:smarttags" w:element="City">
          <w:r w:rsidRPr="00434A02">
            <w:rPr>
              <w:rFonts w:ascii="Times New Roman" w:hAnsi="Times New Roman"/>
              <w:sz w:val="24"/>
              <w:szCs w:val="24"/>
            </w:rPr>
            <w:t>New York City</w:t>
          </w:r>
        </w:smartTag>
      </w:smartTag>
      <w:r w:rsidRPr="00434A02">
        <w:rPr>
          <w:rFonts w:ascii="Times New Roman" w:hAnsi="Times New Roman"/>
          <w:sz w:val="24"/>
          <w:szCs w:val="24"/>
        </w:rPr>
        <w:t xml:space="preserve"> became the first to adopt extensive traffic codes.  It required pedestrians to be on sidewalks, and roads to be reserved specifically for the automobiles.</w:t>
      </w:r>
    </w:p>
    <w:p w:rsidR="00E34CC7" w:rsidRPr="00434A02" w:rsidRDefault="00266DAD" w:rsidP="00C86D65">
      <w:pPr>
        <w:spacing w:line="480" w:lineRule="auto"/>
        <w:ind w:firstLine="720"/>
        <w:rPr>
          <w:rFonts w:ascii="Times New Roman" w:hAnsi="Times New Roman"/>
          <w:sz w:val="24"/>
          <w:szCs w:val="24"/>
        </w:rPr>
      </w:pPr>
      <w:r w:rsidRPr="00434A02">
        <w:rPr>
          <w:rFonts w:ascii="Times New Roman" w:hAnsi="Times New Roman"/>
          <w:sz w:val="24"/>
          <w:szCs w:val="24"/>
        </w:rPr>
        <w:t xml:space="preserve">As competition grew in the mass transportation business, private companies looked new forms of mass transportation to use inside </w:t>
      </w:r>
      <w:smartTag w:uri="urn:schemas-microsoft-com:office:smarttags" w:element="place">
        <w:smartTag w:uri="urn:schemas-microsoft-com:office:smarttags" w:element="City">
          <w:r w:rsidRPr="00434A02">
            <w:rPr>
              <w:rFonts w:ascii="Times New Roman" w:hAnsi="Times New Roman"/>
              <w:sz w:val="24"/>
              <w:szCs w:val="24"/>
            </w:rPr>
            <w:t>Boston</w:t>
          </w:r>
        </w:smartTag>
      </w:smartTag>
      <w:r w:rsidRPr="00434A02">
        <w:rPr>
          <w:rFonts w:ascii="Times New Roman" w:hAnsi="Times New Roman"/>
          <w:sz w:val="24"/>
          <w:szCs w:val="24"/>
        </w:rPr>
        <w:t xml:space="preserve">.  After a trip to </w:t>
      </w:r>
      <w:smartTag w:uri="urn:schemas-microsoft-com:office:smarttags" w:element="place">
        <w:smartTag w:uri="urn:schemas-microsoft-com:office:smarttags" w:element="State">
          <w:r w:rsidRPr="00434A02">
            <w:rPr>
              <w:rFonts w:ascii="Times New Roman" w:hAnsi="Times New Roman"/>
              <w:sz w:val="24"/>
              <w:szCs w:val="24"/>
            </w:rPr>
            <w:t>Virginia</w:t>
          </w:r>
        </w:smartTag>
      </w:smartTag>
      <w:r w:rsidRPr="00434A02">
        <w:rPr>
          <w:rFonts w:ascii="Times New Roman" w:hAnsi="Times New Roman"/>
          <w:sz w:val="24"/>
          <w:szCs w:val="24"/>
        </w:rPr>
        <w:t xml:space="preserve"> in 1889,</w:t>
      </w:r>
      <w:r w:rsidR="00871B36">
        <w:rPr>
          <w:rFonts w:ascii="Times New Roman" w:hAnsi="Times New Roman"/>
          <w:sz w:val="24"/>
          <w:szCs w:val="24"/>
        </w:rPr>
        <w:t xml:space="preserve"> executives of t</w:t>
      </w:r>
      <w:r w:rsidRPr="00434A02">
        <w:rPr>
          <w:rFonts w:ascii="Times New Roman" w:hAnsi="Times New Roman"/>
          <w:sz w:val="24"/>
          <w:szCs w:val="24"/>
        </w:rPr>
        <w:t>he West End Street Railway Company decided</w:t>
      </w:r>
      <w:r w:rsidR="00B51BB9" w:rsidRPr="00434A02">
        <w:rPr>
          <w:rFonts w:ascii="Times New Roman" w:hAnsi="Times New Roman"/>
          <w:sz w:val="24"/>
          <w:szCs w:val="24"/>
        </w:rPr>
        <w:t xml:space="preserve"> to run street cars on electric lines </w:t>
      </w:r>
      <w:r w:rsidR="00FC3EE2">
        <w:rPr>
          <w:rFonts w:ascii="Times New Roman" w:hAnsi="Times New Roman"/>
          <w:sz w:val="24"/>
          <w:szCs w:val="24"/>
        </w:rPr>
        <w:t xml:space="preserve">built above the street cars.  </w:t>
      </w:r>
      <w:r w:rsidR="00B51BB9" w:rsidRPr="00434A02">
        <w:rPr>
          <w:rFonts w:ascii="Times New Roman" w:hAnsi="Times New Roman"/>
          <w:sz w:val="24"/>
          <w:szCs w:val="24"/>
        </w:rPr>
        <w:t xml:space="preserve">The </w:t>
      </w:r>
      <w:smartTag w:uri="urn:schemas-microsoft-com:office:smarttags" w:element="City">
        <w:smartTag w:uri="urn:schemas-microsoft-com:office:smarttags" w:element="place">
          <w:r w:rsidR="00B51BB9" w:rsidRPr="00434A02">
            <w:rPr>
              <w:rFonts w:ascii="Times New Roman" w:hAnsi="Times New Roman"/>
              <w:sz w:val="24"/>
              <w:szCs w:val="24"/>
            </w:rPr>
            <w:t>Boston</w:t>
          </w:r>
        </w:smartTag>
      </w:smartTag>
      <w:r w:rsidR="00B51BB9" w:rsidRPr="00434A02">
        <w:rPr>
          <w:rFonts w:ascii="Times New Roman" w:hAnsi="Times New Roman"/>
          <w:sz w:val="24"/>
          <w:szCs w:val="24"/>
        </w:rPr>
        <w:t xml:space="preserve"> system was one of the pioneers in street railway total system electrification on a large scale metropolitan basis. Based on the success here in </w:t>
      </w:r>
      <w:smartTag w:uri="urn:schemas-microsoft-com:office:smarttags" w:element="City">
        <w:r w:rsidR="00B51BB9" w:rsidRPr="00434A02">
          <w:rPr>
            <w:rFonts w:ascii="Times New Roman" w:hAnsi="Times New Roman"/>
            <w:sz w:val="24"/>
            <w:szCs w:val="24"/>
          </w:rPr>
          <w:t>Boston</w:t>
        </w:r>
      </w:smartTag>
      <w:r w:rsidR="00B51BB9" w:rsidRPr="00434A02">
        <w:rPr>
          <w:rFonts w:ascii="Times New Roman" w:hAnsi="Times New Roman"/>
          <w:sz w:val="24"/>
          <w:szCs w:val="24"/>
        </w:rPr>
        <w:t xml:space="preserve">, many of </w:t>
      </w:r>
      <w:smartTag w:uri="urn:schemas-microsoft-com:office:smarttags" w:element="country-region">
        <w:smartTag w:uri="urn:schemas-microsoft-com:office:smarttags" w:element="place">
          <w:r w:rsidR="00B51BB9" w:rsidRPr="00434A02">
            <w:rPr>
              <w:rFonts w:ascii="Times New Roman" w:hAnsi="Times New Roman"/>
              <w:sz w:val="24"/>
              <w:szCs w:val="24"/>
            </w:rPr>
            <w:t>America</w:t>
          </w:r>
        </w:smartTag>
      </w:smartTag>
      <w:r w:rsidR="00B51BB9" w:rsidRPr="00434A02">
        <w:rPr>
          <w:rFonts w:ascii="Times New Roman" w:hAnsi="Times New Roman"/>
          <w:sz w:val="24"/>
          <w:szCs w:val="24"/>
        </w:rPr>
        <w:t xml:space="preserve">'s larger street railway systems converted to </w:t>
      </w:r>
      <w:r w:rsidR="00B51BB9" w:rsidRPr="00434A02">
        <w:rPr>
          <w:rFonts w:ascii="Times New Roman" w:hAnsi="Times New Roman"/>
          <w:sz w:val="24"/>
          <w:szCs w:val="24"/>
        </w:rPr>
        <w:lastRenderedPageBreak/>
        <w:t xml:space="preserve">electrification. </w:t>
      </w:r>
      <w:smartTag w:uri="urn:schemas-microsoft-com:office:smarttags" w:element="City">
        <w:smartTag w:uri="urn:schemas-microsoft-com:office:smarttags" w:element="place">
          <w:r w:rsidR="00B51BB9" w:rsidRPr="00434A02">
            <w:rPr>
              <w:rFonts w:ascii="Times New Roman" w:hAnsi="Times New Roman"/>
              <w:sz w:val="24"/>
              <w:szCs w:val="24"/>
            </w:rPr>
            <w:t>Boston</w:t>
          </w:r>
        </w:smartTag>
      </w:smartTag>
      <w:r w:rsidR="00B51BB9" w:rsidRPr="00434A02">
        <w:rPr>
          <w:rFonts w:ascii="Times New Roman" w:hAnsi="Times New Roman"/>
          <w:sz w:val="24"/>
          <w:szCs w:val="24"/>
        </w:rPr>
        <w:t xml:space="preserve"> had led the way for other cities to follow. The first electric streetcar line in the "Hub" began operation on January 1, 1889 starting from the Allston Railroad Depot, up </w:t>
      </w:r>
      <w:smartTag w:uri="urn:schemas-microsoft-com:office:smarttags" w:element="Street">
        <w:smartTag w:uri="urn:schemas-microsoft-com:office:smarttags" w:element="address">
          <w:r w:rsidR="00B51BB9" w:rsidRPr="00434A02">
            <w:rPr>
              <w:rFonts w:ascii="Times New Roman" w:hAnsi="Times New Roman"/>
              <w:sz w:val="24"/>
              <w:szCs w:val="24"/>
            </w:rPr>
            <w:t>Harvard Avenue</w:t>
          </w:r>
        </w:smartTag>
      </w:smartTag>
      <w:r w:rsidR="00B51BB9" w:rsidRPr="00434A02">
        <w:rPr>
          <w:rFonts w:ascii="Times New Roman" w:hAnsi="Times New Roman"/>
          <w:sz w:val="24"/>
          <w:szCs w:val="24"/>
        </w:rPr>
        <w:t xml:space="preserve">, left at Coolidge Corner to </w:t>
      </w:r>
      <w:smartTag w:uri="urn:schemas-microsoft-com:office:smarttags" w:element="City">
        <w:smartTag w:uri="urn:schemas-microsoft-com:office:smarttags" w:element="place">
          <w:r w:rsidR="00B51BB9" w:rsidRPr="00434A02">
            <w:rPr>
              <w:rFonts w:ascii="Times New Roman" w:hAnsi="Times New Roman"/>
              <w:sz w:val="24"/>
              <w:szCs w:val="24"/>
            </w:rPr>
            <w:t>Boston</w:t>
          </w:r>
        </w:smartTag>
      </w:smartTag>
      <w:r w:rsidR="00B51BB9" w:rsidRPr="00434A02">
        <w:rPr>
          <w:rFonts w:ascii="Times New Roman" w:hAnsi="Times New Roman"/>
          <w:sz w:val="24"/>
          <w:szCs w:val="24"/>
        </w:rPr>
        <w:t xml:space="preserve">'s </w:t>
      </w:r>
      <w:smartTag w:uri="urn:schemas-microsoft-com:office:smarttags" w:element="Street">
        <w:smartTag w:uri="urn:schemas-microsoft-com:office:smarttags" w:element="address">
          <w:r w:rsidR="00B51BB9" w:rsidRPr="00434A02">
            <w:rPr>
              <w:rFonts w:ascii="Times New Roman" w:hAnsi="Times New Roman"/>
              <w:sz w:val="24"/>
              <w:szCs w:val="24"/>
            </w:rPr>
            <w:t>Park Square</w:t>
          </w:r>
        </w:smartTag>
      </w:smartTag>
      <w:r w:rsidR="00B51BB9" w:rsidRPr="00434A02">
        <w:rPr>
          <w:rFonts w:ascii="Times New Roman" w:hAnsi="Times New Roman"/>
          <w:sz w:val="24"/>
          <w:szCs w:val="24"/>
        </w:rPr>
        <w:t xml:space="preserve">. The present </w:t>
      </w:r>
      <w:smartTag w:uri="urn:schemas-microsoft-com:office:smarttags" w:element="stockticker">
        <w:r w:rsidR="00B51BB9" w:rsidRPr="00434A02">
          <w:rPr>
            <w:rFonts w:ascii="Times New Roman" w:hAnsi="Times New Roman"/>
            <w:sz w:val="24"/>
            <w:szCs w:val="24"/>
          </w:rPr>
          <w:t>MBTA</w:t>
        </w:r>
      </w:smartTag>
      <w:r w:rsidR="00B51BB9" w:rsidRPr="00434A02">
        <w:rPr>
          <w:rFonts w:ascii="Times New Roman" w:hAnsi="Times New Roman"/>
          <w:sz w:val="24"/>
          <w:szCs w:val="24"/>
        </w:rPr>
        <w:t xml:space="preserve">'s </w:t>
      </w:r>
      <w:smartTag w:uri="urn:schemas-microsoft-com:office:smarttags" w:element="Street">
        <w:smartTag w:uri="urn:schemas-microsoft-com:office:smarttags" w:element="address">
          <w:r w:rsidR="00B51BB9" w:rsidRPr="00434A02">
            <w:rPr>
              <w:rFonts w:ascii="Times New Roman" w:hAnsi="Times New Roman"/>
              <w:sz w:val="24"/>
              <w:szCs w:val="24"/>
            </w:rPr>
            <w:t>Green Line/Beacon Street</w:t>
          </w:r>
        </w:smartTag>
      </w:smartTag>
      <w:r w:rsidR="00B51BB9" w:rsidRPr="00434A02">
        <w:rPr>
          <w:rFonts w:ascii="Times New Roman" w:hAnsi="Times New Roman"/>
          <w:sz w:val="24"/>
          <w:szCs w:val="24"/>
        </w:rPr>
        <w:t xml:space="preserve"> was part of this first installation. (www.</w:t>
      </w:r>
      <w:smartTag w:uri="urn:schemas-microsoft-com:office:smarttags" w:element="stockticker">
        <w:r w:rsidR="00B51BB9" w:rsidRPr="00434A02">
          <w:rPr>
            <w:rFonts w:ascii="Times New Roman" w:hAnsi="Times New Roman"/>
            <w:sz w:val="24"/>
            <w:szCs w:val="24"/>
          </w:rPr>
          <w:t>MBTA</w:t>
        </w:r>
      </w:smartTag>
      <w:r w:rsidR="00B51BB9" w:rsidRPr="00434A02">
        <w:rPr>
          <w:rFonts w:ascii="Times New Roman" w:hAnsi="Times New Roman"/>
          <w:sz w:val="24"/>
          <w:szCs w:val="24"/>
        </w:rPr>
        <w:t>.com)</w:t>
      </w:r>
    </w:p>
    <w:p w:rsidR="00361FAA" w:rsidRPr="00434A02" w:rsidRDefault="00983BDC" w:rsidP="00C86D65">
      <w:pPr>
        <w:pStyle w:val="NormalWeb"/>
        <w:spacing w:line="480" w:lineRule="auto"/>
        <w:ind w:firstLine="720"/>
      </w:pPr>
      <w:r w:rsidRPr="00434A02">
        <w:t>Despite</w:t>
      </w:r>
      <w:r w:rsidR="009E2915" w:rsidRPr="00434A02">
        <w:t xml:space="preserve"> the</w:t>
      </w:r>
      <w:r w:rsidRPr="00434A02">
        <w:t xml:space="preserve"> unprecedented</w:t>
      </w:r>
      <w:r w:rsidR="009E2915" w:rsidRPr="00434A02">
        <w:t xml:space="preserve"> steps </w:t>
      </w:r>
      <w:smartTag w:uri="urn:schemas-microsoft-com:office:smarttags" w:element="City">
        <w:smartTag w:uri="urn:schemas-microsoft-com:office:smarttags" w:element="place">
          <w:r w:rsidR="009E2915" w:rsidRPr="00434A02">
            <w:t>Boston</w:t>
          </w:r>
        </w:smartTag>
      </w:smartTag>
      <w:r w:rsidR="009E2915" w:rsidRPr="00434A02">
        <w:t xml:space="preserve"> was making in mass transit, it was still attempting to handle congestion problems.  </w:t>
      </w:r>
      <w:r w:rsidR="00B51BB9" w:rsidRPr="00434A02">
        <w:t>“By the 1880's, Boston's Tremont Street had become so clogged with streetcars that the wags of the day retorted that it would be much quicker for a passenger to climb onto the roof of their trolley and walk over roof tops of stalled vehicles to reach their dest</w:t>
      </w:r>
      <w:r w:rsidRPr="00434A02">
        <w:t>ination</w:t>
      </w:r>
      <w:r w:rsidR="00B51BB9" w:rsidRPr="00434A02">
        <w:t>”(</w:t>
      </w:r>
      <w:hyperlink r:id="rId10" w:history="1">
        <w:r w:rsidR="00B51BB9" w:rsidRPr="00434A02">
          <w:rPr>
            <w:rStyle w:val="Hyperlink"/>
          </w:rPr>
          <w:t>www.MBTA.com</w:t>
        </w:r>
      </w:hyperlink>
      <w:r w:rsidR="00B51BB9" w:rsidRPr="00434A02">
        <w:t>)</w:t>
      </w:r>
      <w:r w:rsidRPr="00434A02">
        <w:t>.</w:t>
      </w:r>
      <w:r w:rsidR="00B51BB9" w:rsidRPr="00434A02">
        <w:t xml:space="preserve">  </w:t>
      </w:r>
      <w:r w:rsidR="000468CA" w:rsidRPr="00434A02">
        <w:t xml:space="preserve"> </w:t>
      </w:r>
      <w:r w:rsidR="00B00197" w:rsidRPr="00434A02">
        <w:t>In the 19</w:t>
      </w:r>
      <w:r w:rsidR="0057526B" w:rsidRPr="00434A02">
        <w:t>20’s, traffic congestion was one of the primary issues concerning urban planners.  At the time, traffic mitigation efforts were accomplished through two ways: the creation of more roads or the creation of more rules.  Many people believed that congestion was harming the economy, driving up living costs, and causing traffic accidents (Weinstein 2002). While most observers liked the idea of road exp</w:t>
      </w:r>
      <w:r w:rsidR="00B12E79" w:rsidRPr="00434A02">
        <w:t xml:space="preserve">ansion, others felt that placing </w:t>
      </w:r>
      <w:r w:rsidR="0057526B" w:rsidRPr="00434A02">
        <w:t xml:space="preserve">rules, restrictions, and regulations on the roadways would ultimately solve the issue.  The result of this debate during the 1920’s was that neither was accomplished.  </w:t>
      </w:r>
    </w:p>
    <w:p w:rsidR="009353A0" w:rsidRPr="00434A02" w:rsidRDefault="00983BDC" w:rsidP="00C86D65">
      <w:pPr>
        <w:pStyle w:val="NormalWeb"/>
        <w:spacing w:line="480" w:lineRule="auto"/>
        <w:ind w:firstLine="720"/>
      </w:pPr>
      <w:r w:rsidRPr="00434A02">
        <w:t xml:space="preserve">After World War I, Henry Ford </w:t>
      </w:r>
      <w:r w:rsidR="009353A0" w:rsidRPr="00434A02">
        <w:t>offer</w:t>
      </w:r>
      <w:r w:rsidRPr="00434A02">
        <w:t>ed</w:t>
      </w:r>
      <w:r w:rsidR="009353A0" w:rsidRPr="00434A02">
        <w:t xml:space="preserve"> the assembly line Model T to the masses at a price that more and more people of a burgeoning middle class were able to afford. By 1927, 15 million of these cars had been sold, with all manufacturers producing more than a million new vehicles yearly (Kunstler, 1993, p. 89). </w:t>
      </w:r>
    </w:p>
    <w:p w:rsidR="00361FAA" w:rsidRPr="00434A02" w:rsidRDefault="003133EA" w:rsidP="00C86D65">
      <w:pPr>
        <w:spacing w:line="480" w:lineRule="auto"/>
        <w:ind w:firstLine="720"/>
        <w:rPr>
          <w:rFonts w:ascii="Times New Roman" w:hAnsi="Times New Roman"/>
          <w:sz w:val="24"/>
          <w:szCs w:val="24"/>
        </w:rPr>
      </w:pPr>
      <w:r w:rsidRPr="00434A02">
        <w:rPr>
          <w:rFonts w:ascii="Times New Roman" w:hAnsi="Times New Roman"/>
          <w:sz w:val="24"/>
          <w:szCs w:val="24"/>
        </w:rPr>
        <w:lastRenderedPageBreak/>
        <w:t>Congestion, t</w:t>
      </w:r>
      <w:r w:rsidR="009E2915" w:rsidRPr="00434A02">
        <w:rPr>
          <w:rFonts w:ascii="Times New Roman" w:hAnsi="Times New Roman"/>
          <w:sz w:val="24"/>
          <w:szCs w:val="24"/>
        </w:rPr>
        <w:t>he root</w:t>
      </w:r>
      <w:r w:rsidRPr="00434A02">
        <w:rPr>
          <w:rFonts w:ascii="Times New Roman" w:hAnsi="Times New Roman"/>
          <w:sz w:val="24"/>
          <w:szCs w:val="24"/>
        </w:rPr>
        <w:t xml:space="preserve"> of many</w:t>
      </w:r>
      <w:r w:rsidR="00B22765" w:rsidRPr="00434A02">
        <w:rPr>
          <w:rFonts w:ascii="Times New Roman" w:hAnsi="Times New Roman"/>
          <w:sz w:val="24"/>
          <w:szCs w:val="24"/>
        </w:rPr>
        <w:t xml:space="preserve"> </w:t>
      </w:r>
      <w:r w:rsidR="002661F1" w:rsidRPr="00434A02">
        <w:rPr>
          <w:rFonts w:ascii="Times New Roman" w:hAnsi="Times New Roman"/>
          <w:sz w:val="24"/>
          <w:szCs w:val="24"/>
        </w:rPr>
        <w:t xml:space="preserve">problems </w:t>
      </w:r>
      <w:r w:rsidRPr="00434A02">
        <w:rPr>
          <w:rFonts w:ascii="Times New Roman" w:hAnsi="Times New Roman"/>
          <w:sz w:val="24"/>
          <w:szCs w:val="24"/>
        </w:rPr>
        <w:t xml:space="preserve">in </w:t>
      </w:r>
      <w:smartTag w:uri="urn:schemas-microsoft-com:office:smarttags" w:element="place">
        <w:smartTag w:uri="urn:schemas-microsoft-com:office:smarttags" w:element="City">
          <w:r w:rsidRPr="00434A02">
            <w:rPr>
              <w:rFonts w:ascii="Times New Roman" w:hAnsi="Times New Roman"/>
              <w:sz w:val="24"/>
              <w:szCs w:val="24"/>
            </w:rPr>
            <w:t>Boston</w:t>
          </w:r>
        </w:smartTag>
      </w:smartTag>
      <w:r w:rsidRPr="00434A02">
        <w:rPr>
          <w:rFonts w:ascii="Times New Roman" w:hAnsi="Times New Roman"/>
          <w:sz w:val="24"/>
          <w:szCs w:val="24"/>
        </w:rPr>
        <w:t>, was increased exponentially in</w:t>
      </w:r>
      <w:r w:rsidR="00983BDC" w:rsidRPr="00434A02">
        <w:rPr>
          <w:rFonts w:ascii="Times New Roman" w:hAnsi="Times New Roman"/>
          <w:sz w:val="24"/>
          <w:szCs w:val="24"/>
        </w:rPr>
        <w:t xml:space="preserve"> </w:t>
      </w:r>
      <w:r w:rsidR="00B22765" w:rsidRPr="00434A02">
        <w:rPr>
          <w:rFonts w:ascii="Times New Roman" w:hAnsi="Times New Roman"/>
          <w:sz w:val="24"/>
          <w:szCs w:val="24"/>
        </w:rPr>
        <w:t>1956 when politicians</w:t>
      </w:r>
      <w:r w:rsidR="00361FAA" w:rsidRPr="00434A02">
        <w:rPr>
          <w:rFonts w:ascii="Times New Roman" w:hAnsi="Times New Roman"/>
          <w:sz w:val="24"/>
          <w:szCs w:val="24"/>
        </w:rPr>
        <w:t xml:space="preserve"> passed the Interstate Highway S</w:t>
      </w:r>
      <w:r w:rsidR="00983BDC" w:rsidRPr="00434A02">
        <w:rPr>
          <w:rFonts w:ascii="Times New Roman" w:hAnsi="Times New Roman"/>
          <w:sz w:val="24"/>
          <w:szCs w:val="24"/>
        </w:rPr>
        <w:t>ystem</w:t>
      </w:r>
      <w:r w:rsidR="00DD1735">
        <w:rPr>
          <w:rFonts w:ascii="Times New Roman" w:hAnsi="Times New Roman"/>
          <w:sz w:val="24"/>
          <w:szCs w:val="24"/>
        </w:rPr>
        <w:t xml:space="preserve"> Act</w:t>
      </w:r>
      <w:r w:rsidR="00983BDC" w:rsidRPr="00434A02">
        <w:rPr>
          <w:rFonts w:ascii="Times New Roman" w:hAnsi="Times New Roman"/>
          <w:sz w:val="24"/>
          <w:szCs w:val="24"/>
        </w:rPr>
        <w:t>-</w:t>
      </w:r>
      <w:r w:rsidR="00DD1735">
        <w:rPr>
          <w:rFonts w:ascii="Times New Roman" w:hAnsi="Times New Roman"/>
          <w:sz w:val="24"/>
          <w:szCs w:val="24"/>
        </w:rPr>
        <w:t xml:space="preserve"> which resulted in</w:t>
      </w:r>
      <w:r w:rsidR="00FC3EE2">
        <w:rPr>
          <w:rFonts w:ascii="Times New Roman" w:hAnsi="Times New Roman"/>
          <w:sz w:val="24"/>
          <w:szCs w:val="24"/>
        </w:rPr>
        <w:t xml:space="preserve"> </w:t>
      </w:r>
      <w:r w:rsidR="00B22765" w:rsidRPr="00434A02">
        <w:rPr>
          <w:rFonts w:ascii="Times New Roman" w:hAnsi="Times New Roman"/>
          <w:sz w:val="24"/>
          <w:szCs w:val="24"/>
        </w:rPr>
        <w:t xml:space="preserve">the world’s largest </w:t>
      </w:r>
      <w:r w:rsidR="00DD1735">
        <w:rPr>
          <w:rFonts w:ascii="Times New Roman" w:hAnsi="Times New Roman"/>
          <w:sz w:val="24"/>
          <w:szCs w:val="24"/>
        </w:rPr>
        <w:t>highway network.  This signaled</w:t>
      </w:r>
      <w:r w:rsidR="00B22765" w:rsidRPr="00434A02">
        <w:rPr>
          <w:rFonts w:ascii="Times New Roman" w:hAnsi="Times New Roman"/>
          <w:sz w:val="24"/>
          <w:szCs w:val="24"/>
        </w:rPr>
        <w:t xml:space="preserve"> the governments retre</w:t>
      </w:r>
      <w:r w:rsidR="00832476">
        <w:rPr>
          <w:rFonts w:ascii="Times New Roman" w:hAnsi="Times New Roman"/>
          <w:sz w:val="24"/>
          <w:szCs w:val="24"/>
        </w:rPr>
        <w:t>at on supporting public transit</w:t>
      </w:r>
      <w:r w:rsidR="00B22765" w:rsidRPr="00434A02">
        <w:rPr>
          <w:rFonts w:ascii="Times New Roman" w:hAnsi="Times New Roman"/>
          <w:sz w:val="24"/>
          <w:szCs w:val="24"/>
        </w:rPr>
        <w:t xml:space="preserve"> </w:t>
      </w:r>
      <w:r w:rsidR="00361FAA" w:rsidRPr="00434A02">
        <w:rPr>
          <w:rFonts w:ascii="Times New Roman" w:hAnsi="Times New Roman"/>
          <w:sz w:val="24"/>
          <w:szCs w:val="24"/>
        </w:rPr>
        <w:t>(Belzer and Autler 2002)</w:t>
      </w:r>
      <w:r w:rsidR="00832476">
        <w:rPr>
          <w:rFonts w:ascii="Times New Roman" w:hAnsi="Times New Roman"/>
          <w:sz w:val="24"/>
          <w:szCs w:val="24"/>
        </w:rPr>
        <w:t>.</w:t>
      </w:r>
      <w:r w:rsidR="00B22765" w:rsidRPr="00434A02">
        <w:rPr>
          <w:rFonts w:ascii="Times New Roman" w:hAnsi="Times New Roman"/>
          <w:sz w:val="24"/>
          <w:szCs w:val="24"/>
        </w:rPr>
        <w:t xml:space="preserve">  In the post-WWII period, Transit systems and stations were bui</w:t>
      </w:r>
      <w:r w:rsidR="00CA73A0">
        <w:rPr>
          <w:rFonts w:ascii="Times New Roman" w:hAnsi="Times New Roman"/>
          <w:sz w:val="24"/>
          <w:szCs w:val="24"/>
        </w:rPr>
        <w:t xml:space="preserve">lt for auto convenience.  Many </w:t>
      </w:r>
      <w:r w:rsidR="00B22765" w:rsidRPr="00434A02">
        <w:rPr>
          <w:rFonts w:ascii="Times New Roman" w:hAnsi="Times New Roman"/>
          <w:sz w:val="24"/>
          <w:szCs w:val="24"/>
        </w:rPr>
        <w:t>were designed explicitly to work with the automobile, with the assumption that most people would drive to suburban stations rather than walking, biking or riding a feeder-bus sys</w:t>
      </w:r>
      <w:r w:rsidR="007979C1">
        <w:rPr>
          <w:rFonts w:ascii="Times New Roman" w:hAnsi="Times New Roman"/>
          <w:sz w:val="24"/>
          <w:szCs w:val="24"/>
        </w:rPr>
        <w:t>te</w:t>
      </w:r>
      <w:r w:rsidR="00CA73A0">
        <w:rPr>
          <w:rFonts w:ascii="Times New Roman" w:hAnsi="Times New Roman"/>
          <w:sz w:val="24"/>
          <w:szCs w:val="24"/>
        </w:rPr>
        <w:t xml:space="preserve">m </w:t>
      </w:r>
      <w:r w:rsidR="00361FAA" w:rsidRPr="00434A02">
        <w:rPr>
          <w:rFonts w:ascii="Times New Roman" w:hAnsi="Times New Roman"/>
          <w:sz w:val="24"/>
          <w:szCs w:val="24"/>
        </w:rPr>
        <w:t>(Belzer and Autler</w:t>
      </w:r>
      <w:r w:rsidR="007979C1">
        <w:rPr>
          <w:rFonts w:ascii="Times New Roman" w:hAnsi="Times New Roman"/>
          <w:sz w:val="24"/>
          <w:szCs w:val="24"/>
        </w:rPr>
        <w:t>,</w:t>
      </w:r>
      <w:r w:rsidR="00361FAA" w:rsidRPr="00434A02">
        <w:rPr>
          <w:rFonts w:ascii="Times New Roman" w:hAnsi="Times New Roman"/>
          <w:sz w:val="24"/>
          <w:szCs w:val="24"/>
        </w:rPr>
        <w:t xml:space="preserve"> 2002</w:t>
      </w:r>
      <w:r w:rsidR="00B22765" w:rsidRPr="00434A02">
        <w:rPr>
          <w:rFonts w:ascii="Times New Roman" w:hAnsi="Times New Roman"/>
          <w:sz w:val="24"/>
          <w:szCs w:val="24"/>
        </w:rPr>
        <w:t>)</w:t>
      </w:r>
      <w:r w:rsidR="007979C1">
        <w:rPr>
          <w:rFonts w:ascii="Times New Roman" w:hAnsi="Times New Roman"/>
          <w:sz w:val="24"/>
          <w:szCs w:val="24"/>
        </w:rPr>
        <w:t>.</w:t>
      </w:r>
      <w:r w:rsidR="00832476">
        <w:rPr>
          <w:rFonts w:ascii="Times New Roman" w:hAnsi="Times New Roman"/>
          <w:sz w:val="24"/>
          <w:szCs w:val="24"/>
        </w:rPr>
        <w:t xml:space="preserve">  A new generation of publicly-</w:t>
      </w:r>
      <w:r w:rsidR="00B22765" w:rsidRPr="00434A02">
        <w:rPr>
          <w:rFonts w:ascii="Times New Roman" w:hAnsi="Times New Roman"/>
          <w:sz w:val="24"/>
          <w:szCs w:val="24"/>
        </w:rPr>
        <w:t>funded transit systems took form in the 1970s. Prior to this time, private companies were the pri</w:t>
      </w:r>
      <w:r w:rsidR="007979C1">
        <w:rPr>
          <w:rFonts w:ascii="Times New Roman" w:hAnsi="Times New Roman"/>
          <w:sz w:val="24"/>
          <w:szCs w:val="24"/>
        </w:rPr>
        <w:t xml:space="preserve">mary owners of transit systems.  </w:t>
      </w:r>
      <w:r w:rsidR="00B22765" w:rsidRPr="00434A02">
        <w:rPr>
          <w:rFonts w:ascii="Times New Roman" w:hAnsi="Times New Roman"/>
          <w:sz w:val="24"/>
          <w:szCs w:val="24"/>
        </w:rPr>
        <w:t>But in the 1970s, the federal government stepped in to keep transit afloat</w:t>
      </w:r>
      <w:r w:rsidR="00832476">
        <w:rPr>
          <w:rFonts w:ascii="Times New Roman" w:hAnsi="Times New Roman"/>
          <w:sz w:val="24"/>
          <w:szCs w:val="24"/>
        </w:rPr>
        <w:t>,</w:t>
      </w:r>
      <w:r w:rsidR="00B22765" w:rsidRPr="00434A02">
        <w:rPr>
          <w:rFonts w:ascii="Times New Roman" w:hAnsi="Times New Roman"/>
          <w:sz w:val="24"/>
          <w:szCs w:val="24"/>
        </w:rPr>
        <w:t xml:space="preserve"> as </w:t>
      </w:r>
      <w:r w:rsidR="00832476">
        <w:rPr>
          <w:rFonts w:ascii="Times New Roman" w:hAnsi="Times New Roman"/>
          <w:sz w:val="24"/>
          <w:szCs w:val="24"/>
        </w:rPr>
        <w:t xml:space="preserve">many </w:t>
      </w:r>
      <w:r w:rsidR="00B22765" w:rsidRPr="00434A02">
        <w:rPr>
          <w:rFonts w:ascii="Times New Roman" w:hAnsi="Times New Roman"/>
          <w:sz w:val="24"/>
          <w:szCs w:val="24"/>
        </w:rPr>
        <w:t xml:space="preserve">systems went out of business. While private streetcar companies of the previous century </w:t>
      </w:r>
      <w:r w:rsidR="00832476">
        <w:rPr>
          <w:rFonts w:ascii="Times New Roman" w:hAnsi="Times New Roman"/>
          <w:sz w:val="24"/>
          <w:szCs w:val="24"/>
        </w:rPr>
        <w:t xml:space="preserve">had </w:t>
      </w:r>
      <w:r w:rsidR="00B22765" w:rsidRPr="00434A02">
        <w:rPr>
          <w:rFonts w:ascii="Times New Roman" w:hAnsi="Times New Roman"/>
          <w:sz w:val="24"/>
          <w:szCs w:val="24"/>
        </w:rPr>
        <w:t>typically built residential neighborhoods around streetcar lines, government-funded transit agencies in the 1970s did not purchase additional adjacent land to tie future development patterns to current transit investments. The primary emphases of these public systems were relieving traffic congestion and serving trips from the suburbs to the central city.   Funding for land acquisition was limited to meeting transit right-</w:t>
      </w:r>
      <w:r w:rsidRPr="00434A02">
        <w:rPr>
          <w:rFonts w:ascii="Times New Roman" w:hAnsi="Times New Roman"/>
          <w:sz w:val="24"/>
          <w:szCs w:val="24"/>
        </w:rPr>
        <w:t xml:space="preserve">of-way needs only. </w:t>
      </w:r>
      <w:r w:rsidR="00832476">
        <w:rPr>
          <w:rFonts w:ascii="Times New Roman" w:hAnsi="Times New Roman"/>
          <w:sz w:val="24"/>
          <w:szCs w:val="24"/>
        </w:rPr>
        <w:t xml:space="preserve"> S</w:t>
      </w:r>
      <w:r w:rsidRPr="00434A02">
        <w:rPr>
          <w:rFonts w:ascii="Times New Roman" w:hAnsi="Times New Roman"/>
          <w:sz w:val="24"/>
          <w:szCs w:val="24"/>
        </w:rPr>
        <w:t>tations,</w:t>
      </w:r>
      <w:r w:rsidR="00B22765" w:rsidRPr="00434A02">
        <w:rPr>
          <w:rFonts w:ascii="Times New Roman" w:hAnsi="Times New Roman"/>
          <w:sz w:val="24"/>
          <w:szCs w:val="24"/>
        </w:rPr>
        <w:t xml:space="preserve"> characterized by large parking lots or structures, were designed around cars because it was assumed that people would drive to the suburban stations to use transit.</w:t>
      </w:r>
      <w:r w:rsidR="00361FAA" w:rsidRPr="00434A02">
        <w:rPr>
          <w:rFonts w:ascii="Times New Roman" w:hAnsi="Times New Roman"/>
          <w:sz w:val="24"/>
          <w:szCs w:val="24"/>
        </w:rPr>
        <w:t xml:space="preserve"> (Richardson 2005, Goodwill</w:t>
      </w:r>
      <w:r w:rsidR="0022053C" w:rsidRPr="00434A02">
        <w:rPr>
          <w:rFonts w:ascii="Times New Roman" w:hAnsi="Times New Roman"/>
          <w:sz w:val="24"/>
          <w:szCs w:val="24"/>
        </w:rPr>
        <w:t xml:space="preserve"> 2002</w:t>
      </w:r>
      <w:r w:rsidR="00361FAA" w:rsidRPr="00434A02">
        <w:rPr>
          <w:rFonts w:ascii="Times New Roman" w:hAnsi="Times New Roman"/>
          <w:sz w:val="24"/>
          <w:szCs w:val="24"/>
        </w:rPr>
        <w:t>)</w:t>
      </w:r>
      <w:r w:rsidR="003541D4">
        <w:rPr>
          <w:rFonts w:ascii="Times New Roman" w:hAnsi="Times New Roman"/>
          <w:sz w:val="24"/>
          <w:szCs w:val="24"/>
        </w:rPr>
        <w:tab/>
      </w:r>
    </w:p>
    <w:p w:rsidR="001269E7" w:rsidRPr="00434A02" w:rsidRDefault="00173B15" w:rsidP="00B64F0E">
      <w:pPr>
        <w:spacing w:line="480" w:lineRule="auto"/>
        <w:ind w:firstLine="720"/>
        <w:rPr>
          <w:rFonts w:ascii="Times New Roman" w:hAnsi="Times New Roman"/>
          <w:sz w:val="24"/>
          <w:szCs w:val="24"/>
        </w:rPr>
      </w:pPr>
      <w:r w:rsidRPr="00434A02">
        <w:rPr>
          <w:rFonts w:ascii="Times New Roman" w:hAnsi="Times New Roman"/>
          <w:sz w:val="24"/>
          <w:szCs w:val="24"/>
        </w:rPr>
        <w:t>As transit related development has expanded over the past 30 years, so has the highway system.  Between 1990 and 2000, the average nationwide travel time to work rose by almost 3 minutes, to 25.5 minutes</w:t>
      </w:r>
      <w:r w:rsidRPr="00B64F0E">
        <w:rPr>
          <w:rFonts w:ascii="Times New Roman" w:hAnsi="Times New Roman"/>
          <w:sz w:val="24"/>
          <w:szCs w:val="24"/>
        </w:rPr>
        <w:t xml:space="preserve">.   </w:t>
      </w:r>
      <w:smartTag w:uri="urn:schemas-microsoft-com:office:smarttags" w:element="City">
        <w:r w:rsidR="001269E7" w:rsidRPr="00B64F0E">
          <w:rPr>
            <w:rFonts w:ascii="Times New Roman" w:hAnsi="Times New Roman"/>
            <w:sz w:val="24"/>
            <w:szCs w:val="24"/>
          </w:rPr>
          <w:t>Boston</w:t>
        </w:r>
      </w:smartTag>
      <w:r w:rsidR="001269E7" w:rsidRPr="00B64F0E">
        <w:rPr>
          <w:rFonts w:ascii="Times New Roman" w:hAnsi="Times New Roman"/>
          <w:sz w:val="24"/>
          <w:szCs w:val="24"/>
        </w:rPr>
        <w:t xml:space="preserve">, once solely dependent on transit, now finds itself currently holding the title for the most expensive highway project in </w:t>
      </w:r>
      <w:smartTag w:uri="urn:schemas-microsoft-com:office:smarttags" w:element="place">
        <w:smartTag w:uri="urn:schemas-microsoft-com:office:smarttags" w:element="country-region">
          <w:r w:rsidR="001269E7" w:rsidRPr="00B64F0E">
            <w:rPr>
              <w:rFonts w:ascii="Times New Roman" w:hAnsi="Times New Roman"/>
              <w:sz w:val="24"/>
              <w:szCs w:val="24"/>
            </w:rPr>
            <w:lastRenderedPageBreak/>
            <w:t>United States</w:t>
          </w:r>
        </w:smartTag>
      </w:smartTag>
      <w:r w:rsidR="001269E7" w:rsidRPr="00B64F0E">
        <w:rPr>
          <w:rFonts w:ascii="Times New Roman" w:hAnsi="Times New Roman"/>
          <w:sz w:val="24"/>
          <w:szCs w:val="24"/>
        </w:rPr>
        <w:t xml:space="preserve"> history (TCRP Report: 102).  Despite </w:t>
      </w:r>
      <w:smartTag w:uri="urn:schemas-microsoft-com:office:smarttags" w:element="place">
        <w:smartTag w:uri="urn:schemas-microsoft-com:office:smarttags" w:element="City">
          <w:r w:rsidR="001269E7" w:rsidRPr="00B64F0E">
            <w:rPr>
              <w:rFonts w:ascii="Times New Roman" w:hAnsi="Times New Roman"/>
              <w:sz w:val="24"/>
              <w:szCs w:val="24"/>
            </w:rPr>
            <w:t>Boston</w:t>
          </w:r>
        </w:smartTag>
      </w:smartTag>
      <w:r w:rsidR="001269E7" w:rsidRPr="00B64F0E">
        <w:rPr>
          <w:rFonts w:ascii="Times New Roman" w:hAnsi="Times New Roman"/>
          <w:sz w:val="24"/>
          <w:szCs w:val="24"/>
        </w:rPr>
        <w:t>’s expensive taste in automobile infrastructure, urban land form has commanded a mild shift away from automobiles and back to its’ historic roots of transit.</w:t>
      </w:r>
      <w:r w:rsidR="001269E7" w:rsidRPr="00434A02">
        <w:rPr>
          <w:rFonts w:ascii="Times New Roman" w:hAnsi="Times New Roman"/>
          <w:sz w:val="24"/>
          <w:szCs w:val="24"/>
        </w:rPr>
        <w:t xml:space="preserve">  </w:t>
      </w:r>
    </w:p>
    <w:p w:rsidR="001269E7" w:rsidRPr="00434A02" w:rsidRDefault="001269E7" w:rsidP="00C86D65">
      <w:pPr>
        <w:spacing w:line="480" w:lineRule="auto"/>
        <w:rPr>
          <w:rFonts w:ascii="Times New Roman" w:hAnsi="Times New Roman"/>
          <w:sz w:val="24"/>
          <w:szCs w:val="24"/>
        </w:rPr>
      </w:pPr>
    </w:p>
    <w:p w:rsidR="007F092B" w:rsidRDefault="007F092B" w:rsidP="00832476">
      <w:pPr>
        <w:spacing w:line="480" w:lineRule="auto"/>
        <w:rPr>
          <w:rFonts w:ascii="Times New Roman" w:hAnsi="Times New Roman"/>
          <w:b/>
          <w:sz w:val="24"/>
          <w:szCs w:val="24"/>
        </w:rPr>
      </w:pPr>
    </w:p>
    <w:p w:rsidR="00B64F0E" w:rsidRDefault="00B64F0E" w:rsidP="00C86D65">
      <w:pPr>
        <w:spacing w:line="480" w:lineRule="auto"/>
        <w:jc w:val="center"/>
        <w:rPr>
          <w:rFonts w:ascii="Times New Roman" w:hAnsi="Times New Roman"/>
          <w:b/>
          <w:sz w:val="24"/>
          <w:szCs w:val="24"/>
        </w:rPr>
      </w:pPr>
    </w:p>
    <w:p w:rsidR="00B64F0E" w:rsidRDefault="00B64F0E" w:rsidP="00C86D65">
      <w:pPr>
        <w:spacing w:line="480" w:lineRule="auto"/>
        <w:jc w:val="center"/>
        <w:rPr>
          <w:rFonts w:ascii="Times New Roman" w:hAnsi="Times New Roman"/>
          <w:b/>
          <w:sz w:val="24"/>
          <w:szCs w:val="24"/>
        </w:rPr>
      </w:pPr>
    </w:p>
    <w:p w:rsidR="00B64F0E" w:rsidRDefault="00B64F0E" w:rsidP="00C86D65">
      <w:pPr>
        <w:spacing w:line="480" w:lineRule="auto"/>
        <w:jc w:val="center"/>
        <w:rPr>
          <w:rFonts w:ascii="Times New Roman" w:hAnsi="Times New Roman"/>
          <w:b/>
          <w:sz w:val="24"/>
          <w:szCs w:val="24"/>
        </w:rPr>
      </w:pPr>
    </w:p>
    <w:p w:rsidR="00B64F0E" w:rsidRDefault="00B64F0E" w:rsidP="00C86D65">
      <w:pPr>
        <w:spacing w:line="480" w:lineRule="auto"/>
        <w:jc w:val="center"/>
        <w:rPr>
          <w:rFonts w:ascii="Times New Roman" w:hAnsi="Times New Roman"/>
          <w:b/>
          <w:sz w:val="24"/>
          <w:szCs w:val="24"/>
        </w:rPr>
      </w:pPr>
    </w:p>
    <w:p w:rsidR="00B64F0E" w:rsidRDefault="00B64F0E" w:rsidP="00C86D65">
      <w:pPr>
        <w:spacing w:line="480" w:lineRule="auto"/>
        <w:jc w:val="center"/>
        <w:rPr>
          <w:rFonts w:ascii="Times New Roman" w:hAnsi="Times New Roman"/>
          <w:b/>
          <w:sz w:val="24"/>
          <w:szCs w:val="24"/>
        </w:rPr>
      </w:pPr>
    </w:p>
    <w:p w:rsidR="00B64F0E" w:rsidRDefault="00B64F0E" w:rsidP="00C86D65">
      <w:pPr>
        <w:spacing w:line="480" w:lineRule="auto"/>
        <w:jc w:val="center"/>
        <w:rPr>
          <w:rFonts w:ascii="Times New Roman" w:hAnsi="Times New Roman"/>
          <w:b/>
          <w:sz w:val="24"/>
          <w:szCs w:val="24"/>
        </w:rPr>
      </w:pPr>
    </w:p>
    <w:p w:rsidR="00B64F0E" w:rsidRDefault="00B64F0E" w:rsidP="00C86D65">
      <w:pPr>
        <w:spacing w:line="480" w:lineRule="auto"/>
        <w:jc w:val="center"/>
        <w:rPr>
          <w:rFonts w:ascii="Times New Roman" w:hAnsi="Times New Roman"/>
          <w:b/>
          <w:sz w:val="24"/>
          <w:szCs w:val="24"/>
        </w:rPr>
      </w:pPr>
    </w:p>
    <w:p w:rsidR="00B64F0E" w:rsidRDefault="00B64F0E" w:rsidP="00C86D65">
      <w:pPr>
        <w:spacing w:line="480" w:lineRule="auto"/>
        <w:jc w:val="center"/>
        <w:rPr>
          <w:rFonts w:ascii="Times New Roman" w:hAnsi="Times New Roman"/>
          <w:b/>
          <w:sz w:val="24"/>
          <w:szCs w:val="24"/>
        </w:rPr>
      </w:pPr>
    </w:p>
    <w:p w:rsidR="00451111" w:rsidRDefault="00451111" w:rsidP="00C86D65">
      <w:pPr>
        <w:spacing w:line="480" w:lineRule="auto"/>
        <w:jc w:val="center"/>
        <w:rPr>
          <w:rFonts w:ascii="Times New Roman" w:hAnsi="Times New Roman"/>
          <w:b/>
          <w:sz w:val="24"/>
          <w:szCs w:val="24"/>
        </w:rPr>
      </w:pPr>
    </w:p>
    <w:p w:rsidR="00451111" w:rsidRDefault="00451111" w:rsidP="00C86D65">
      <w:pPr>
        <w:spacing w:line="480" w:lineRule="auto"/>
        <w:jc w:val="center"/>
        <w:rPr>
          <w:rFonts w:ascii="Times New Roman" w:hAnsi="Times New Roman"/>
          <w:b/>
          <w:sz w:val="24"/>
          <w:szCs w:val="24"/>
        </w:rPr>
      </w:pPr>
    </w:p>
    <w:p w:rsidR="00451111" w:rsidRDefault="00451111" w:rsidP="00C86D65">
      <w:pPr>
        <w:spacing w:line="480" w:lineRule="auto"/>
        <w:jc w:val="center"/>
        <w:rPr>
          <w:rFonts w:ascii="Times New Roman" w:hAnsi="Times New Roman"/>
          <w:b/>
          <w:sz w:val="24"/>
          <w:szCs w:val="24"/>
        </w:rPr>
      </w:pPr>
    </w:p>
    <w:p w:rsidR="00451111" w:rsidRDefault="00451111" w:rsidP="00C86D65">
      <w:pPr>
        <w:spacing w:line="480" w:lineRule="auto"/>
        <w:jc w:val="center"/>
        <w:rPr>
          <w:rFonts w:ascii="Times New Roman" w:hAnsi="Times New Roman"/>
          <w:b/>
          <w:sz w:val="24"/>
          <w:szCs w:val="24"/>
        </w:rPr>
      </w:pPr>
    </w:p>
    <w:p w:rsidR="00610C00" w:rsidRDefault="00610C00" w:rsidP="00610C00">
      <w:pPr>
        <w:spacing w:line="480" w:lineRule="auto"/>
        <w:rPr>
          <w:rFonts w:ascii="Times New Roman" w:hAnsi="Times New Roman"/>
          <w:b/>
          <w:sz w:val="24"/>
          <w:szCs w:val="24"/>
        </w:rPr>
      </w:pPr>
    </w:p>
    <w:p w:rsidR="00434A02" w:rsidRPr="008D61C8" w:rsidRDefault="00610C00" w:rsidP="00610C00">
      <w:pPr>
        <w:spacing w:line="480" w:lineRule="auto"/>
        <w:jc w:val="center"/>
        <w:rPr>
          <w:rFonts w:ascii="Times New Roman" w:hAnsi="Times New Roman"/>
          <w:b/>
          <w:caps/>
          <w:sz w:val="24"/>
          <w:szCs w:val="24"/>
        </w:rPr>
      </w:pPr>
      <w:r w:rsidRPr="008D61C8">
        <w:rPr>
          <w:rFonts w:ascii="Times New Roman" w:hAnsi="Times New Roman"/>
          <w:b/>
          <w:caps/>
          <w:sz w:val="24"/>
          <w:szCs w:val="24"/>
        </w:rPr>
        <w:lastRenderedPageBreak/>
        <w:t>Chapter 4</w:t>
      </w:r>
    </w:p>
    <w:p w:rsidR="00397CC4" w:rsidRPr="008D61C8" w:rsidRDefault="009626C5" w:rsidP="00FC3EE2">
      <w:pPr>
        <w:spacing w:line="480" w:lineRule="auto"/>
        <w:jc w:val="center"/>
        <w:rPr>
          <w:rFonts w:ascii="Times New Roman" w:hAnsi="Times New Roman"/>
          <w:b/>
          <w:caps/>
          <w:sz w:val="24"/>
          <w:szCs w:val="24"/>
        </w:rPr>
      </w:pPr>
      <w:r w:rsidRPr="008D61C8">
        <w:rPr>
          <w:rFonts w:ascii="Times New Roman" w:hAnsi="Times New Roman"/>
          <w:b/>
          <w:caps/>
          <w:sz w:val="24"/>
          <w:szCs w:val="24"/>
        </w:rPr>
        <w:t xml:space="preserve">Social </w:t>
      </w:r>
      <w:r w:rsidR="003B2590" w:rsidRPr="008D61C8">
        <w:rPr>
          <w:rFonts w:ascii="Times New Roman" w:hAnsi="Times New Roman"/>
          <w:b/>
          <w:caps/>
          <w:sz w:val="24"/>
          <w:szCs w:val="24"/>
        </w:rPr>
        <w:t xml:space="preserve">and Economic </w:t>
      </w:r>
      <w:r w:rsidRPr="008D61C8">
        <w:rPr>
          <w:rFonts w:ascii="Times New Roman" w:hAnsi="Times New Roman"/>
          <w:b/>
          <w:caps/>
          <w:sz w:val="24"/>
          <w:szCs w:val="24"/>
        </w:rPr>
        <w:t>E</w:t>
      </w:r>
      <w:r w:rsidR="002273EE" w:rsidRPr="008D61C8">
        <w:rPr>
          <w:rFonts w:ascii="Times New Roman" w:hAnsi="Times New Roman"/>
          <w:b/>
          <w:caps/>
          <w:sz w:val="24"/>
          <w:szCs w:val="24"/>
        </w:rPr>
        <w:t>ffects of</w:t>
      </w:r>
      <w:r w:rsidR="003B2590" w:rsidRPr="008D61C8">
        <w:rPr>
          <w:rFonts w:ascii="Times New Roman" w:hAnsi="Times New Roman"/>
          <w:b/>
          <w:caps/>
          <w:sz w:val="24"/>
          <w:szCs w:val="24"/>
        </w:rPr>
        <w:t xml:space="preserve"> Auto-Oriented Development</w:t>
      </w:r>
      <w:r w:rsidR="0036344A" w:rsidRPr="008D61C8">
        <w:rPr>
          <w:rFonts w:ascii="Times New Roman" w:hAnsi="Times New Roman"/>
          <w:caps/>
          <w:sz w:val="24"/>
          <w:szCs w:val="24"/>
        </w:rPr>
        <w:t xml:space="preserve"> </w:t>
      </w:r>
    </w:p>
    <w:p w:rsidR="00CD2917" w:rsidRPr="00434A02" w:rsidRDefault="00D419F6" w:rsidP="00397CC4">
      <w:pPr>
        <w:spacing w:line="480" w:lineRule="auto"/>
        <w:ind w:firstLine="720"/>
        <w:rPr>
          <w:rFonts w:ascii="Times New Roman" w:hAnsi="Times New Roman"/>
          <w:sz w:val="24"/>
          <w:szCs w:val="24"/>
        </w:rPr>
      </w:pPr>
      <w:r w:rsidRPr="00434A02">
        <w:rPr>
          <w:rFonts w:ascii="Times New Roman" w:hAnsi="Times New Roman"/>
          <w:sz w:val="24"/>
          <w:szCs w:val="24"/>
        </w:rPr>
        <w:t xml:space="preserve">Overestimating </w:t>
      </w:r>
      <w:r w:rsidR="00BE4E3A" w:rsidRPr="00434A02">
        <w:rPr>
          <w:rFonts w:ascii="Times New Roman" w:hAnsi="Times New Roman"/>
          <w:sz w:val="24"/>
          <w:szCs w:val="24"/>
        </w:rPr>
        <w:t xml:space="preserve">the need for </w:t>
      </w:r>
      <w:r w:rsidRPr="00434A02">
        <w:rPr>
          <w:rFonts w:ascii="Times New Roman" w:hAnsi="Times New Roman"/>
          <w:sz w:val="24"/>
          <w:szCs w:val="24"/>
        </w:rPr>
        <w:t>parking</w:t>
      </w:r>
      <w:r w:rsidR="00BE4E3A" w:rsidRPr="00434A02">
        <w:rPr>
          <w:rFonts w:ascii="Times New Roman" w:hAnsi="Times New Roman"/>
          <w:sz w:val="24"/>
          <w:szCs w:val="24"/>
        </w:rPr>
        <w:t xml:space="preserve"> creates </w:t>
      </w:r>
      <w:r w:rsidR="00F13393" w:rsidRPr="00434A02">
        <w:rPr>
          <w:rFonts w:ascii="Times New Roman" w:hAnsi="Times New Roman"/>
          <w:sz w:val="24"/>
          <w:szCs w:val="24"/>
        </w:rPr>
        <w:t>a region</w:t>
      </w:r>
      <w:r w:rsidRPr="00434A02">
        <w:rPr>
          <w:rFonts w:ascii="Times New Roman" w:hAnsi="Times New Roman"/>
          <w:sz w:val="24"/>
          <w:szCs w:val="24"/>
        </w:rPr>
        <w:t xml:space="preserve"> that contains less density, </w:t>
      </w:r>
      <w:r w:rsidR="00BE4E3A" w:rsidRPr="00434A02">
        <w:rPr>
          <w:rFonts w:ascii="Times New Roman" w:hAnsi="Times New Roman"/>
          <w:sz w:val="24"/>
          <w:szCs w:val="24"/>
        </w:rPr>
        <w:t xml:space="preserve">fragmented streetscapes, less </w:t>
      </w:r>
      <w:r w:rsidRPr="00434A02">
        <w:rPr>
          <w:rFonts w:ascii="Times New Roman" w:hAnsi="Times New Roman"/>
          <w:sz w:val="24"/>
          <w:szCs w:val="24"/>
        </w:rPr>
        <w:t xml:space="preserve">opportunity </w:t>
      </w:r>
      <w:r w:rsidR="00BE4E3A" w:rsidRPr="00434A02">
        <w:rPr>
          <w:rFonts w:ascii="Times New Roman" w:hAnsi="Times New Roman"/>
          <w:sz w:val="24"/>
          <w:szCs w:val="24"/>
        </w:rPr>
        <w:t>for</w:t>
      </w:r>
      <w:r w:rsidRPr="00434A02">
        <w:rPr>
          <w:rFonts w:ascii="Times New Roman" w:hAnsi="Times New Roman"/>
          <w:sz w:val="24"/>
          <w:szCs w:val="24"/>
        </w:rPr>
        <w:t xml:space="preserve"> housing</w:t>
      </w:r>
      <w:r w:rsidR="00BE4E3A" w:rsidRPr="00434A02">
        <w:rPr>
          <w:rFonts w:ascii="Times New Roman" w:hAnsi="Times New Roman"/>
          <w:sz w:val="24"/>
          <w:szCs w:val="24"/>
        </w:rPr>
        <w:t>,</w:t>
      </w:r>
      <w:r w:rsidRPr="00434A02">
        <w:rPr>
          <w:rFonts w:ascii="Times New Roman" w:hAnsi="Times New Roman"/>
          <w:sz w:val="24"/>
          <w:szCs w:val="24"/>
        </w:rPr>
        <w:t xml:space="preserve"> and </w:t>
      </w:r>
      <w:r w:rsidR="00BE4E3A" w:rsidRPr="00434A02">
        <w:rPr>
          <w:rFonts w:ascii="Times New Roman" w:hAnsi="Times New Roman"/>
          <w:sz w:val="24"/>
          <w:szCs w:val="24"/>
        </w:rPr>
        <w:t xml:space="preserve">ultimately less </w:t>
      </w:r>
      <w:r w:rsidRPr="00434A02">
        <w:rPr>
          <w:rFonts w:ascii="Times New Roman" w:hAnsi="Times New Roman"/>
          <w:sz w:val="24"/>
          <w:szCs w:val="24"/>
        </w:rPr>
        <w:t xml:space="preserve">access to public transportation.  </w:t>
      </w:r>
      <w:r w:rsidR="00F13393" w:rsidRPr="00434A02">
        <w:rPr>
          <w:rFonts w:ascii="Times New Roman" w:hAnsi="Times New Roman"/>
          <w:sz w:val="24"/>
          <w:szCs w:val="24"/>
        </w:rPr>
        <w:t>The cost of living for an American family consists of many components.  The two largest</w:t>
      </w:r>
      <w:r w:rsidR="0099540C" w:rsidRPr="00434A02">
        <w:rPr>
          <w:rFonts w:ascii="Times New Roman" w:hAnsi="Times New Roman"/>
          <w:sz w:val="24"/>
          <w:szCs w:val="24"/>
        </w:rPr>
        <w:t xml:space="preserve"> are housing and transportation</w:t>
      </w:r>
      <w:r w:rsidR="00F13393" w:rsidRPr="00434A02">
        <w:rPr>
          <w:rFonts w:ascii="Times New Roman" w:hAnsi="Times New Roman"/>
          <w:sz w:val="24"/>
          <w:szCs w:val="24"/>
        </w:rPr>
        <w:t xml:space="preserve"> (Brookings Institute </w:t>
      </w:r>
      <w:r w:rsidR="0099540C" w:rsidRPr="00434A02">
        <w:rPr>
          <w:rFonts w:ascii="Times New Roman" w:hAnsi="Times New Roman"/>
          <w:sz w:val="24"/>
          <w:szCs w:val="24"/>
        </w:rPr>
        <w:t>2006).</w:t>
      </w:r>
      <w:r w:rsidR="00F13393" w:rsidRPr="00434A02">
        <w:rPr>
          <w:rFonts w:ascii="Times New Roman" w:hAnsi="Times New Roman"/>
          <w:sz w:val="24"/>
          <w:szCs w:val="24"/>
        </w:rPr>
        <w:t xml:space="preserve">  </w:t>
      </w:r>
      <w:r w:rsidRPr="00434A02">
        <w:rPr>
          <w:rFonts w:ascii="Times New Roman" w:hAnsi="Times New Roman"/>
          <w:sz w:val="24"/>
          <w:szCs w:val="24"/>
        </w:rPr>
        <w:t xml:space="preserve">Affordable housing located near transit allows families and seniors to live an affordable lifestyle and access employment, education, retail, and community opportunities. </w:t>
      </w:r>
      <w:r w:rsidR="002177FE" w:rsidRPr="00434A02">
        <w:rPr>
          <w:rFonts w:ascii="Times New Roman" w:hAnsi="Times New Roman"/>
          <w:sz w:val="24"/>
          <w:szCs w:val="24"/>
        </w:rPr>
        <w:t xml:space="preserve"> </w:t>
      </w:r>
      <w:r w:rsidR="00CD2917" w:rsidRPr="00434A02">
        <w:rPr>
          <w:rFonts w:ascii="Times New Roman" w:hAnsi="Times New Roman"/>
          <w:sz w:val="24"/>
          <w:szCs w:val="24"/>
        </w:rPr>
        <w:t xml:space="preserve">Nationally, for every dollar a working family saves on housing, it spends 77 cents more in transportation (Center for Housing Policy 2006).      </w:t>
      </w:r>
    </w:p>
    <w:p w:rsidR="0025475E" w:rsidRDefault="00011E72" w:rsidP="00434A02">
      <w:pPr>
        <w:jc w:val="center"/>
        <w:rPr>
          <w:rFonts w:ascii="Times New Roman" w:hAnsi="Times New Roman"/>
          <w:sz w:val="24"/>
          <w:szCs w:val="24"/>
        </w:rPr>
      </w:pPr>
      <w:r w:rsidRPr="00EC667E">
        <w:rPr>
          <w:rFonts w:ascii="Times New Roman" w:hAnsi="Times New Roman"/>
          <w:sz w:val="24"/>
          <w:szCs w:val="24"/>
        </w:rPr>
        <w:pict>
          <v:shape id="_x0000_i1026" type="#_x0000_t75" style="width:350.5pt;height:158.5pt">
            <v:imagedata r:id="rId11" o:title=""/>
          </v:shape>
        </w:pict>
      </w:r>
    </w:p>
    <w:p w:rsidR="008D61C8" w:rsidRPr="00434A02" w:rsidRDefault="008D61C8" w:rsidP="008D61C8">
      <w:pPr>
        <w:ind w:left="1170"/>
        <w:rPr>
          <w:rFonts w:ascii="Times New Roman" w:hAnsi="Times New Roman"/>
          <w:b/>
          <w:sz w:val="24"/>
          <w:szCs w:val="24"/>
        </w:rPr>
      </w:pPr>
      <w:r>
        <w:rPr>
          <w:rFonts w:ascii="Times New Roman" w:hAnsi="Times New Roman"/>
          <w:b/>
          <w:sz w:val="24"/>
          <w:szCs w:val="24"/>
        </w:rPr>
        <w:tab/>
        <w:t xml:space="preserve">      Figure 4.1</w:t>
      </w:r>
      <w:r w:rsidR="001965DA">
        <w:rPr>
          <w:rFonts w:ascii="Times New Roman" w:hAnsi="Times New Roman"/>
          <w:b/>
          <w:sz w:val="24"/>
          <w:szCs w:val="24"/>
        </w:rPr>
        <w:t>:</w:t>
      </w:r>
      <w:r>
        <w:rPr>
          <w:rFonts w:ascii="Times New Roman" w:hAnsi="Times New Roman"/>
          <w:b/>
          <w:sz w:val="24"/>
          <w:szCs w:val="24"/>
        </w:rPr>
        <w:t xml:space="preserve"> </w:t>
      </w:r>
      <w:r w:rsidRPr="00434A02">
        <w:rPr>
          <w:rFonts w:ascii="Times New Roman" w:hAnsi="Times New Roman"/>
          <w:b/>
          <w:sz w:val="24"/>
          <w:szCs w:val="24"/>
        </w:rPr>
        <w:t>Typical Household Costs</w:t>
      </w:r>
    </w:p>
    <w:p w:rsidR="000B04F8" w:rsidRPr="00015629" w:rsidRDefault="000B04F8" w:rsidP="000B04F8">
      <w:pPr>
        <w:rPr>
          <w:rFonts w:ascii="Times New Roman" w:hAnsi="Times New Roman"/>
          <w:b/>
          <w:sz w:val="24"/>
          <w:szCs w:val="24"/>
        </w:rPr>
      </w:pPr>
    </w:p>
    <w:p w:rsidR="00C1771A" w:rsidRPr="00434A02" w:rsidRDefault="00CD2917" w:rsidP="00FC3EE2">
      <w:pPr>
        <w:spacing w:line="480" w:lineRule="auto"/>
        <w:ind w:firstLine="720"/>
        <w:rPr>
          <w:rFonts w:ascii="Times New Roman" w:hAnsi="Times New Roman"/>
          <w:sz w:val="24"/>
          <w:szCs w:val="24"/>
        </w:rPr>
      </w:pPr>
      <w:r w:rsidRPr="00434A02">
        <w:rPr>
          <w:rFonts w:ascii="Times New Roman" w:hAnsi="Times New Roman"/>
          <w:sz w:val="24"/>
          <w:szCs w:val="24"/>
        </w:rPr>
        <w:t>A growing number of communities are identifying the lack of affordable housing and the increase in commute times and traffic congestion as priority issues.  Families in search of affordable home</w:t>
      </w:r>
      <w:r w:rsidR="00217D83">
        <w:rPr>
          <w:rFonts w:ascii="Times New Roman" w:hAnsi="Times New Roman"/>
          <w:sz w:val="24"/>
          <w:szCs w:val="24"/>
        </w:rPr>
        <w:t>s</w:t>
      </w:r>
      <w:r w:rsidRPr="00434A02">
        <w:rPr>
          <w:rFonts w:ascii="Times New Roman" w:hAnsi="Times New Roman"/>
          <w:sz w:val="24"/>
          <w:szCs w:val="24"/>
        </w:rPr>
        <w:t xml:space="preserve"> find themsel</w:t>
      </w:r>
      <w:r w:rsidR="00A06D66" w:rsidRPr="00434A02">
        <w:rPr>
          <w:rFonts w:ascii="Times New Roman" w:hAnsi="Times New Roman"/>
          <w:sz w:val="24"/>
          <w:szCs w:val="24"/>
        </w:rPr>
        <w:t>ves locating far from their job.  Many call this “Drive ‘Til You Q</w:t>
      </w:r>
      <w:r w:rsidR="00217D83">
        <w:rPr>
          <w:rFonts w:ascii="Times New Roman" w:hAnsi="Times New Roman"/>
          <w:sz w:val="24"/>
          <w:szCs w:val="24"/>
        </w:rPr>
        <w:t>ualify”.  The problem with driving</w:t>
      </w:r>
      <w:r w:rsidR="00A06D66" w:rsidRPr="00434A02">
        <w:rPr>
          <w:rFonts w:ascii="Times New Roman" w:hAnsi="Times New Roman"/>
          <w:sz w:val="24"/>
          <w:szCs w:val="24"/>
        </w:rPr>
        <w:t xml:space="preserve"> </w:t>
      </w:r>
      <w:r w:rsidR="0042009C" w:rsidRPr="00434A02">
        <w:rPr>
          <w:rFonts w:ascii="Times New Roman" w:hAnsi="Times New Roman"/>
          <w:sz w:val="24"/>
          <w:szCs w:val="24"/>
        </w:rPr>
        <w:t>un</w:t>
      </w:r>
      <w:r w:rsidR="00A06D66" w:rsidRPr="00434A02">
        <w:rPr>
          <w:rFonts w:ascii="Times New Roman" w:hAnsi="Times New Roman"/>
          <w:sz w:val="24"/>
          <w:szCs w:val="24"/>
        </w:rPr>
        <w:t xml:space="preserve">til you qualify is that many </w:t>
      </w:r>
      <w:r w:rsidR="00A06D66" w:rsidRPr="00434A02">
        <w:rPr>
          <w:rFonts w:ascii="Times New Roman" w:hAnsi="Times New Roman"/>
          <w:sz w:val="24"/>
          <w:szCs w:val="24"/>
        </w:rPr>
        <w:lastRenderedPageBreak/>
        <w:t>working families</w:t>
      </w:r>
      <w:r w:rsidR="00E34CC7" w:rsidRPr="00434A02">
        <w:rPr>
          <w:rFonts w:ascii="Times New Roman" w:hAnsi="Times New Roman"/>
          <w:sz w:val="24"/>
          <w:szCs w:val="24"/>
        </w:rPr>
        <w:t xml:space="preserve"> efforts to save on housing expenses lead to </w:t>
      </w:r>
      <w:r w:rsidRPr="00434A02">
        <w:rPr>
          <w:rFonts w:ascii="Times New Roman" w:hAnsi="Times New Roman"/>
          <w:sz w:val="24"/>
          <w:szCs w:val="24"/>
        </w:rPr>
        <w:t xml:space="preserve">significant </w:t>
      </w:r>
      <w:r w:rsidR="00E34CC7" w:rsidRPr="00434A02">
        <w:rPr>
          <w:rFonts w:ascii="Times New Roman" w:hAnsi="Times New Roman"/>
          <w:sz w:val="24"/>
          <w:szCs w:val="24"/>
        </w:rPr>
        <w:t xml:space="preserve">increases in </w:t>
      </w:r>
      <w:r w:rsidRPr="00434A02">
        <w:rPr>
          <w:rFonts w:ascii="Times New Roman" w:hAnsi="Times New Roman"/>
          <w:sz w:val="24"/>
          <w:szCs w:val="24"/>
        </w:rPr>
        <w:t>commute time</w:t>
      </w:r>
      <w:r w:rsidR="00E34CC7" w:rsidRPr="00434A02">
        <w:rPr>
          <w:rFonts w:ascii="Times New Roman" w:hAnsi="Times New Roman"/>
          <w:sz w:val="24"/>
          <w:szCs w:val="24"/>
        </w:rPr>
        <w:t>s and higher transportation costs.  Many times it leads to families paying more of their budget</w:t>
      </w:r>
      <w:r w:rsidR="00C1771A" w:rsidRPr="00434A02">
        <w:rPr>
          <w:rFonts w:ascii="Times New Roman" w:hAnsi="Times New Roman"/>
          <w:sz w:val="24"/>
          <w:szCs w:val="24"/>
        </w:rPr>
        <w:t xml:space="preserve"> </w:t>
      </w:r>
      <w:r w:rsidR="00C1771A" w:rsidRPr="00015629">
        <w:rPr>
          <w:rFonts w:ascii="Times New Roman" w:hAnsi="Times New Roman"/>
          <w:sz w:val="24"/>
          <w:szCs w:val="24"/>
        </w:rPr>
        <w:t xml:space="preserve">(shown in figure </w:t>
      </w:r>
      <w:r w:rsidR="00015629" w:rsidRPr="00015629">
        <w:rPr>
          <w:rFonts w:ascii="Times New Roman" w:hAnsi="Times New Roman"/>
          <w:sz w:val="24"/>
          <w:szCs w:val="24"/>
        </w:rPr>
        <w:t>4.0</w:t>
      </w:r>
      <w:r w:rsidR="00C1771A" w:rsidRPr="00015629">
        <w:rPr>
          <w:rFonts w:ascii="Times New Roman" w:hAnsi="Times New Roman"/>
          <w:sz w:val="24"/>
          <w:szCs w:val="24"/>
        </w:rPr>
        <w:t>).</w:t>
      </w:r>
      <w:r w:rsidRPr="00434A02">
        <w:rPr>
          <w:rFonts w:ascii="Times New Roman" w:hAnsi="Times New Roman"/>
          <w:sz w:val="24"/>
          <w:szCs w:val="24"/>
        </w:rPr>
        <w:t xml:space="preserve">  </w:t>
      </w:r>
      <w:r w:rsidR="0099540C" w:rsidRPr="00434A02">
        <w:rPr>
          <w:rFonts w:ascii="Times New Roman" w:hAnsi="Times New Roman"/>
          <w:sz w:val="24"/>
          <w:szCs w:val="24"/>
        </w:rPr>
        <w:t>F</w:t>
      </w:r>
      <w:r w:rsidR="00E34CC7" w:rsidRPr="00434A02">
        <w:rPr>
          <w:rFonts w:ascii="Times New Roman" w:hAnsi="Times New Roman"/>
          <w:sz w:val="24"/>
          <w:szCs w:val="24"/>
        </w:rPr>
        <w:t>amilies seeking to “qualify” end up increasing commuter traffic and strain the infrastructure.  Alarmingly, o</w:t>
      </w:r>
      <w:r w:rsidRPr="00434A02">
        <w:rPr>
          <w:rFonts w:ascii="Times New Roman" w:hAnsi="Times New Roman"/>
          <w:sz w:val="24"/>
          <w:szCs w:val="24"/>
        </w:rPr>
        <w:t xml:space="preserve">f the fastest 20 growing counties in the </w:t>
      </w:r>
      <w:smartTag w:uri="urn:schemas-microsoft-com:office:smarttags" w:element="place">
        <w:smartTag w:uri="urn:schemas-microsoft-com:office:smarttags" w:element="country-region">
          <w:r w:rsidRPr="00434A02">
            <w:rPr>
              <w:rFonts w:ascii="Times New Roman" w:hAnsi="Times New Roman"/>
              <w:sz w:val="24"/>
              <w:szCs w:val="24"/>
            </w:rPr>
            <w:t>United States</w:t>
          </w:r>
        </w:smartTag>
      </w:smartTag>
      <w:r w:rsidRPr="00434A02">
        <w:rPr>
          <w:rFonts w:ascii="Times New Roman" w:hAnsi="Times New Roman"/>
          <w:sz w:val="24"/>
          <w:szCs w:val="24"/>
        </w:rPr>
        <w:t xml:space="preserve">, 15 are located 30 miles or more from the closest central business district.  </w:t>
      </w:r>
      <w:r w:rsidR="00E34CC7" w:rsidRPr="00434A02">
        <w:rPr>
          <w:rFonts w:ascii="Times New Roman" w:hAnsi="Times New Roman"/>
          <w:sz w:val="24"/>
          <w:szCs w:val="24"/>
        </w:rPr>
        <w:t>(</w:t>
      </w:r>
      <w:r w:rsidRPr="00434A02">
        <w:rPr>
          <w:rFonts w:ascii="Times New Roman" w:hAnsi="Times New Roman"/>
          <w:sz w:val="24"/>
          <w:szCs w:val="24"/>
        </w:rPr>
        <w:t>Center for Housing Policy 2006)</w:t>
      </w:r>
      <w:r w:rsidR="00E34CC7" w:rsidRPr="00434A02">
        <w:rPr>
          <w:rFonts w:ascii="Times New Roman" w:hAnsi="Times New Roman"/>
          <w:sz w:val="24"/>
          <w:szCs w:val="24"/>
        </w:rPr>
        <w:t>.</w:t>
      </w:r>
      <w:r w:rsidR="0099540C" w:rsidRPr="00434A02">
        <w:rPr>
          <w:rFonts w:ascii="Times New Roman" w:hAnsi="Times New Roman"/>
          <w:sz w:val="24"/>
          <w:szCs w:val="24"/>
        </w:rPr>
        <w:t xml:space="preserve">  Additionally, families are leaving themselves more susceptible to market variations.  At $3.00 per gallon, double the price of just two years ago, the average household will increase its total transportation expenditures by 14 percent, or $1,200 per year.  This increase alone is 3 percent of the median income household’s annual earnings.  (Brookings Institute 2006)</w:t>
      </w:r>
    </w:p>
    <w:p w:rsidR="002177FE" w:rsidRPr="00434A02" w:rsidRDefault="00EC667E" w:rsidP="00C86D65">
      <w:pPr>
        <w:spacing w:line="480" w:lineRule="auto"/>
        <w:ind w:firstLine="720"/>
        <w:rPr>
          <w:rFonts w:ascii="Times New Roman" w:hAnsi="Times New Roman"/>
          <w:sz w:val="24"/>
          <w:szCs w:val="24"/>
        </w:rPr>
      </w:pPr>
      <w:r w:rsidRPr="00EC667E">
        <w:rPr>
          <w:rFonts w:ascii="Times New Roman" w:hAnsi="Times New Roman"/>
          <w:b/>
          <w:noProof/>
          <w:sz w:val="24"/>
          <w:szCs w:val="24"/>
          <w:lang w:eastAsia="zh-TW"/>
        </w:rPr>
        <w:pict>
          <v:shapetype id="_x0000_t202" coordsize="21600,21600" o:spt="202" path="m,l,21600r21600,l21600,xe">
            <v:stroke joinstyle="miter"/>
            <v:path gradientshapeok="t" o:connecttype="rect"/>
          </v:shapetype>
          <v:shape id="_x0000_s1030" type="#_x0000_t202" style="position:absolute;left:0;text-align:left;margin-left:237.95pt;margin-top:201.65pt;width:172.8pt;height:48.25pt;z-index:-251661824;mso-width-percent:400;mso-width-percent:400;mso-width-relative:margin;mso-height-relative:margin" wrapcoords="-94 0 -94 21407 21600 21407 21600 0 -94 0" stroked="f">
            <v:textbox style="mso-next-textbox:#_x0000_s1030">
              <w:txbxContent>
                <w:p w:rsidR="00E64E2B" w:rsidRPr="00A72091" w:rsidRDefault="00E64E2B" w:rsidP="007F092B">
                  <w:pPr>
                    <w:rPr>
                      <w:rFonts w:ascii="Times New Roman" w:hAnsi="Times New Roman"/>
                      <w:b/>
                      <w:sz w:val="20"/>
                      <w:szCs w:val="20"/>
                    </w:rPr>
                  </w:pPr>
                  <w:r w:rsidRPr="00A72091">
                    <w:rPr>
                      <w:rFonts w:ascii="Times New Roman" w:hAnsi="Times New Roman"/>
                      <w:b/>
                      <w:sz w:val="20"/>
                      <w:szCs w:val="20"/>
                    </w:rPr>
                    <w:t xml:space="preserve">Figure </w:t>
                  </w:r>
                  <w:r>
                    <w:rPr>
                      <w:rFonts w:ascii="Times New Roman" w:hAnsi="Times New Roman"/>
                      <w:b/>
                      <w:sz w:val="20"/>
                      <w:szCs w:val="20"/>
                    </w:rPr>
                    <w:t xml:space="preserve">4.2: </w:t>
                  </w:r>
                  <w:r w:rsidRPr="00A72091">
                    <w:rPr>
                      <w:rFonts w:ascii="Times New Roman" w:hAnsi="Times New Roman"/>
                      <w:b/>
                      <w:sz w:val="20"/>
                      <w:szCs w:val="20"/>
                    </w:rPr>
                    <w:t>Households that Spend More of their Budget on Housing Spend Less on Transportation</w:t>
                  </w:r>
                </w:p>
              </w:txbxContent>
            </v:textbox>
            <w10:wrap type="tight"/>
          </v:shape>
        </w:pict>
      </w:r>
      <w:r w:rsidRPr="00EC667E">
        <w:rPr>
          <w:noProof/>
        </w:rPr>
        <w:pict>
          <v:shape id="_x0000_s1029" type="#_x0000_t75" style="position:absolute;left:0;text-align:left;margin-left:197.15pt;margin-top:-.5pt;width:235pt;height:203.35pt;z-index:-251662848" wrapcoords="-69 0 -69 21520 21600 21520 21600 0 -69 0">
            <v:imagedata r:id="rId12" o:title=""/>
            <w10:wrap type="tight"/>
          </v:shape>
        </w:pict>
      </w:r>
      <w:r w:rsidR="00BE4E3A" w:rsidRPr="00434A02">
        <w:rPr>
          <w:rFonts w:ascii="Times New Roman" w:hAnsi="Times New Roman"/>
          <w:sz w:val="24"/>
          <w:szCs w:val="24"/>
        </w:rPr>
        <w:t xml:space="preserve">The National Housing Trust conducted a study of 8 cities (New York, Chicago, Boston, Portland, Seattle, Denver, Cleveland, St. Louis) and discovered that </w:t>
      </w:r>
      <w:r w:rsidR="0099540C" w:rsidRPr="00434A02">
        <w:rPr>
          <w:rFonts w:ascii="Times New Roman" w:hAnsi="Times New Roman"/>
          <w:sz w:val="24"/>
          <w:szCs w:val="24"/>
        </w:rPr>
        <w:t>100,000 federally assisted unit</w:t>
      </w:r>
      <w:r w:rsidR="00BE4E3A" w:rsidRPr="00434A02">
        <w:rPr>
          <w:rFonts w:ascii="Times New Roman" w:hAnsi="Times New Roman"/>
          <w:sz w:val="24"/>
          <w:szCs w:val="24"/>
        </w:rPr>
        <w:t xml:space="preserve">s are within a half mile of rail stations or proposed rail stations.  The number of units near public transportation increases dramatically when </w:t>
      </w:r>
      <w:r w:rsidR="00474CB2" w:rsidRPr="00434A02">
        <w:rPr>
          <w:rFonts w:ascii="Times New Roman" w:hAnsi="Times New Roman"/>
          <w:sz w:val="24"/>
          <w:szCs w:val="24"/>
        </w:rPr>
        <w:t>f</w:t>
      </w:r>
      <w:r w:rsidR="00F521C1" w:rsidRPr="00434A02">
        <w:rPr>
          <w:rFonts w:ascii="Times New Roman" w:hAnsi="Times New Roman"/>
          <w:sz w:val="24"/>
          <w:szCs w:val="24"/>
        </w:rPr>
        <w:t xml:space="preserve">requent bus </w:t>
      </w:r>
      <w:r w:rsidR="00992931" w:rsidRPr="00434A02">
        <w:rPr>
          <w:rFonts w:ascii="Times New Roman" w:hAnsi="Times New Roman"/>
          <w:sz w:val="24"/>
          <w:szCs w:val="24"/>
        </w:rPr>
        <w:t xml:space="preserve">lines </w:t>
      </w:r>
      <w:r w:rsidR="00992931">
        <w:rPr>
          <w:rFonts w:ascii="Times New Roman" w:hAnsi="Times New Roman"/>
          <w:sz w:val="24"/>
          <w:szCs w:val="24"/>
        </w:rPr>
        <w:t>are</w:t>
      </w:r>
      <w:r w:rsidR="00F521C1" w:rsidRPr="00434A02">
        <w:rPr>
          <w:rFonts w:ascii="Times New Roman" w:hAnsi="Times New Roman"/>
          <w:sz w:val="24"/>
          <w:szCs w:val="24"/>
        </w:rPr>
        <w:t xml:space="preserve"> created </w:t>
      </w:r>
      <w:r w:rsidR="00BE4E3A" w:rsidRPr="00434A02">
        <w:rPr>
          <w:rFonts w:ascii="Times New Roman" w:hAnsi="Times New Roman"/>
          <w:sz w:val="24"/>
          <w:szCs w:val="24"/>
        </w:rPr>
        <w:t xml:space="preserve">(Reconnecting America </w:t>
      </w:r>
      <w:r w:rsidR="00474CB2" w:rsidRPr="00434A02">
        <w:rPr>
          <w:rFonts w:ascii="Times New Roman" w:hAnsi="Times New Roman"/>
          <w:sz w:val="24"/>
          <w:szCs w:val="24"/>
        </w:rPr>
        <w:t>2008)</w:t>
      </w:r>
      <w:r w:rsidR="00F521C1" w:rsidRPr="00434A02">
        <w:rPr>
          <w:rFonts w:ascii="Times New Roman" w:hAnsi="Times New Roman"/>
          <w:sz w:val="24"/>
          <w:szCs w:val="24"/>
        </w:rPr>
        <w:t xml:space="preserve">.   </w:t>
      </w:r>
    </w:p>
    <w:p w:rsidR="00474CB2" w:rsidRPr="00434A02" w:rsidRDefault="00474CB2" w:rsidP="00C86D65">
      <w:pPr>
        <w:spacing w:line="480" w:lineRule="auto"/>
        <w:ind w:firstLine="720"/>
        <w:rPr>
          <w:rFonts w:ascii="Times New Roman" w:hAnsi="Times New Roman"/>
          <w:sz w:val="24"/>
          <w:szCs w:val="24"/>
        </w:rPr>
      </w:pPr>
      <w:r w:rsidRPr="00434A02">
        <w:rPr>
          <w:rFonts w:ascii="Times New Roman" w:hAnsi="Times New Roman"/>
          <w:sz w:val="24"/>
          <w:szCs w:val="24"/>
        </w:rPr>
        <w:t xml:space="preserve">Limiting access to public transportation in an urban area can strain its economy.  While work related trips total just under 20 percent of all trips by all modes of </w:t>
      </w:r>
      <w:r w:rsidRPr="00434A02">
        <w:rPr>
          <w:rFonts w:ascii="Times New Roman" w:hAnsi="Times New Roman"/>
          <w:sz w:val="24"/>
          <w:szCs w:val="24"/>
        </w:rPr>
        <w:lastRenderedPageBreak/>
        <w:t>transportation, they are the largest category of trips by transit, comprising 59 percent of total transit trips.  While non-work related trips are increasing faster than work related trips, work trips continue to represent a large share of the total travel during the Monday through Friday work week, and the decisions about how to commute has a significant impact on the livability and sustainability of c</w:t>
      </w:r>
      <w:r w:rsidR="0099540C" w:rsidRPr="00434A02">
        <w:rPr>
          <w:rFonts w:ascii="Times New Roman" w:hAnsi="Times New Roman"/>
          <w:sz w:val="24"/>
          <w:szCs w:val="24"/>
        </w:rPr>
        <w:t xml:space="preserve">ommunities. </w:t>
      </w:r>
    </w:p>
    <w:p w:rsidR="0047367B" w:rsidRPr="00434A02" w:rsidRDefault="00474CB2" w:rsidP="00C86D65">
      <w:pPr>
        <w:spacing w:line="480" w:lineRule="auto"/>
        <w:ind w:firstLine="720"/>
        <w:rPr>
          <w:rFonts w:ascii="Times New Roman" w:hAnsi="Times New Roman"/>
          <w:sz w:val="24"/>
          <w:szCs w:val="24"/>
        </w:rPr>
      </w:pPr>
      <w:r w:rsidRPr="00434A02">
        <w:rPr>
          <w:rFonts w:ascii="Times New Roman" w:hAnsi="Times New Roman"/>
          <w:sz w:val="24"/>
          <w:szCs w:val="24"/>
        </w:rPr>
        <w:t>Transit</w:t>
      </w:r>
      <w:r w:rsidR="00217D83">
        <w:rPr>
          <w:rFonts w:ascii="Times New Roman" w:hAnsi="Times New Roman"/>
          <w:sz w:val="24"/>
          <w:szCs w:val="24"/>
        </w:rPr>
        <w:t>’</w:t>
      </w:r>
      <w:r w:rsidRPr="00434A02">
        <w:rPr>
          <w:rFonts w:ascii="Times New Roman" w:hAnsi="Times New Roman"/>
          <w:sz w:val="24"/>
          <w:szCs w:val="24"/>
        </w:rPr>
        <w:t xml:space="preserve">s share of the commute varies dramatically by urban form and is highly correlated with population and employment density.  In </w:t>
      </w:r>
      <w:smartTag w:uri="urn:schemas-microsoft-com:office:smarttags" w:element="place">
        <w:smartTag w:uri="urn:schemas-microsoft-com:office:smarttags" w:element="City">
          <w:r w:rsidRPr="00434A02">
            <w:rPr>
              <w:rFonts w:ascii="Times New Roman" w:hAnsi="Times New Roman"/>
              <w:sz w:val="24"/>
              <w:szCs w:val="24"/>
            </w:rPr>
            <w:t>Boston</w:t>
          </w:r>
        </w:smartTag>
      </w:smartTag>
      <w:r w:rsidRPr="00434A02">
        <w:rPr>
          <w:rFonts w:ascii="Times New Roman" w:hAnsi="Times New Roman"/>
          <w:sz w:val="24"/>
          <w:szCs w:val="24"/>
        </w:rPr>
        <w:t xml:space="preserve"> specifically, transits share of the commute trip is 14 percent in the region, 49 percent into downtown, and </w:t>
      </w:r>
      <w:r w:rsidR="00F521C1" w:rsidRPr="00434A02">
        <w:rPr>
          <w:rFonts w:ascii="Times New Roman" w:hAnsi="Times New Roman"/>
          <w:sz w:val="24"/>
          <w:szCs w:val="24"/>
        </w:rPr>
        <w:t>79 percent to jobs within a half</w:t>
      </w:r>
      <w:r w:rsidRPr="00434A02">
        <w:rPr>
          <w:rFonts w:ascii="Times New Roman" w:hAnsi="Times New Roman"/>
          <w:sz w:val="24"/>
          <w:szCs w:val="24"/>
        </w:rPr>
        <w:t xml:space="preserve"> mile ra</w:t>
      </w:r>
      <w:r w:rsidR="00F521C1" w:rsidRPr="00434A02">
        <w:rPr>
          <w:rFonts w:ascii="Times New Roman" w:hAnsi="Times New Roman"/>
          <w:sz w:val="24"/>
          <w:szCs w:val="24"/>
        </w:rPr>
        <w:t xml:space="preserve">dius of downtown Red Line Stops </w:t>
      </w:r>
      <w:r w:rsidR="005669B5" w:rsidRPr="00434A02">
        <w:rPr>
          <w:rFonts w:ascii="Times New Roman" w:hAnsi="Times New Roman"/>
          <w:sz w:val="24"/>
          <w:szCs w:val="24"/>
        </w:rPr>
        <w:t>(CTOD 202)</w:t>
      </w:r>
      <w:r w:rsidR="00F521C1" w:rsidRPr="00434A02">
        <w:rPr>
          <w:rFonts w:ascii="Times New Roman" w:hAnsi="Times New Roman"/>
          <w:sz w:val="24"/>
          <w:szCs w:val="24"/>
        </w:rPr>
        <w:t xml:space="preserve">.  In addition, </w:t>
      </w:r>
      <w:smartTag w:uri="urn:schemas-microsoft-com:office:smarttags" w:element="stockticker">
        <w:r w:rsidR="00F521C1" w:rsidRPr="00434A02">
          <w:rPr>
            <w:rFonts w:ascii="Times New Roman" w:hAnsi="Times New Roman"/>
            <w:sz w:val="24"/>
            <w:szCs w:val="24"/>
          </w:rPr>
          <w:t>TOD</w:t>
        </w:r>
      </w:smartTag>
      <w:r w:rsidR="00F521C1" w:rsidRPr="00434A02">
        <w:rPr>
          <w:rFonts w:ascii="Times New Roman" w:hAnsi="Times New Roman"/>
          <w:sz w:val="24"/>
          <w:szCs w:val="24"/>
        </w:rPr>
        <w:t xml:space="preserve"> households are twice as likely to not own a car and own roughly half as many cars as comparable households not living in TODs (TCRP 2008)</w:t>
      </w:r>
      <w:r w:rsidR="0047367B" w:rsidRPr="00434A02">
        <w:rPr>
          <w:rFonts w:ascii="Times New Roman" w:hAnsi="Times New Roman"/>
          <w:sz w:val="24"/>
          <w:szCs w:val="24"/>
        </w:rPr>
        <w:t xml:space="preserve">.  Based on the 2000 census figures, approximately 54 percent of the population within the Boston MPO region lives within walking distance of </w:t>
      </w:r>
      <w:smartTag w:uri="urn:schemas-microsoft-com:office:smarttags" w:element="stockticker">
        <w:r w:rsidR="0047367B" w:rsidRPr="00434A02">
          <w:rPr>
            <w:rFonts w:ascii="Times New Roman" w:hAnsi="Times New Roman"/>
            <w:sz w:val="24"/>
            <w:szCs w:val="24"/>
          </w:rPr>
          <w:t>MBTA</w:t>
        </w:r>
      </w:smartTag>
      <w:r w:rsidR="0047367B" w:rsidRPr="00434A02">
        <w:rPr>
          <w:rFonts w:ascii="Times New Roman" w:hAnsi="Times New Roman"/>
          <w:sz w:val="24"/>
          <w:szCs w:val="24"/>
        </w:rPr>
        <w:t xml:space="preserve"> transit service. This statistic reinforces the importance of promoting public transit use, particularly by providing a safe environment for pedestrians and bicyclists in the areas served by transit.</w:t>
      </w:r>
    </w:p>
    <w:p w:rsidR="00D419F6" w:rsidRPr="00434A02" w:rsidRDefault="0099540C" w:rsidP="00C86D65">
      <w:pPr>
        <w:spacing w:line="480" w:lineRule="auto"/>
        <w:ind w:firstLine="720"/>
        <w:rPr>
          <w:rFonts w:ascii="Times New Roman" w:hAnsi="Times New Roman"/>
          <w:sz w:val="24"/>
          <w:szCs w:val="24"/>
        </w:rPr>
      </w:pPr>
      <w:r w:rsidRPr="00434A02">
        <w:rPr>
          <w:rFonts w:ascii="Times New Roman" w:hAnsi="Times New Roman"/>
          <w:sz w:val="24"/>
          <w:szCs w:val="24"/>
        </w:rPr>
        <w:t>Although parking effects affordability, it also has its effects on sheer transit ridership.  The Brookings Institute conducted a study which discovered that even among wealthy neighborhoods, neighborhood characteristics such as density; walkability; the availability and walkability of transit service; convenient access to amenities such as grocery stores, dry cleaners, day care and movie theaters; and the number of accessi</w:t>
      </w:r>
      <w:r w:rsidR="009A7491" w:rsidRPr="00434A02">
        <w:rPr>
          <w:rFonts w:ascii="Times New Roman" w:hAnsi="Times New Roman"/>
          <w:sz w:val="24"/>
          <w:szCs w:val="24"/>
        </w:rPr>
        <w:t>ble jobs shape how residents get</w:t>
      </w:r>
      <w:r w:rsidRPr="00434A02">
        <w:rPr>
          <w:rFonts w:ascii="Times New Roman" w:hAnsi="Times New Roman"/>
          <w:sz w:val="24"/>
          <w:szCs w:val="24"/>
        </w:rPr>
        <w:t xml:space="preserve"> around, where they go, and how much they ultimately spend on transportation (Brookings Institute 2006)</w:t>
      </w:r>
      <w:r w:rsidR="00DF260A">
        <w:rPr>
          <w:rFonts w:ascii="Times New Roman" w:hAnsi="Times New Roman"/>
          <w:sz w:val="24"/>
          <w:szCs w:val="24"/>
        </w:rPr>
        <w:t>.</w:t>
      </w:r>
    </w:p>
    <w:p w:rsidR="007979C1" w:rsidRDefault="00397CC4" w:rsidP="00C86D65">
      <w:pPr>
        <w:spacing w:line="480" w:lineRule="auto"/>
        <w:rPr>
          <w:rFonts w:ascii="Times New Roman" w:hAnsi="Times New Roman"/>
          <w:sz w:val="24"/>
          <w:szCs w:val="24"/>
        </w:rPr>
      </w:pPr>
      <w:r>
        <w:rPr>
          <w:rFonts w:ascii="Times New Roman" w:hAnsi="Times New Roman"/>
          <w:sz w:val="24"/>
          <w:szCs w:val="24"/>
        </w:rPr>
        <w:lastRenderedPageBreak/>
        <w:tab/>
      </w:r>
      <w:r w:rsidR="00217D83">
        <w:rPr>
          <w:rFonts w:ascii="Times New Roman" w:hAnsi="Times New Roman"/>
          <w:sz w:val="24"/>
          <w:szCs w:val="24"/>
        </w:rPr>
        <w:t>R</w:t>
      </w:r>
      <w:r w:rsidR="00FE66F6">
        <w:rPr>
          <w:rFonts w:ascii="Times New Roman" w:hAnsi="Times New Roman"/>
          <w:sz w:val="24"/>
          <w:szCs w:val="24"/>
        </w:rPr>
        <w:t>esearch on how parking requirements affect</w:t>
      </w:r>
      <w:r w:rsidR="00FC3EE2">
        <w:rPr>
          <w:rFonts w:ascii="Times New Roman" w:hAnsi="Times New Roman"/>
          <w:sz w:val="24"/>
          <w:szCs w:val="24"/>
        </w:rPr>
        <w:t xml:space="preserve"> property value</w:t>
      </w:r>
      <w:r w:rsidR="00FE66F6">
        <w:rPr>
          <w:rFonts w:ascii="Times New Roman" w:hAnsi="Times New Roman"/>
          <w:sz w:val="24"/>
          <w:szCs w:val="24"/>
        </w:rPr>
        <w:t xml:space="preserve"> shows that they raise housing costs, reduce urban density, and</w:t>
      </w:r>
      <w:r w:rsidR="00FC3EE2">
        <w:rPr>
          <w:rFonts w:ascii="Times New Roman" w:hAnsi="Times New Roman"/>
          <w:sz w:val="24"/>
          <w:szCs w:val="24"/>
        </w:rPr>
        <w:t xml:space="preserve"> reduce land values.  In 1961, </w:t>
      </w:r>
      <w:smartTag w:uri="urn:schemas-microsoft-com:office:smarttags" w:element="place">
        <w:smartTag w:uri="urn:schemas-microsoft-com:office:smarttags" w:element="City">
          <w:r w:rsidR="00FE66F6">
            <w:rPr>
              <w:rFonts w:ascii="Times New Roman" w:hAnsi="Times New Roman"/>
              <w:sz w:val="24"/>
              <w:szCs w:val="24"/>
            </w:rPr>
            <w:t>Oakland</w:t>
          </w:r>
        </w:smartTag>
        <w:r w:rsidR="00FE66F6">
          <w:rPr>
            <w:rFonts w:ascii="Times New Roman" w:hAnsi="Times New Roman"/>
            <w:sz w:val="24"/>
            <w:szCs w:val="24"/>
          </w:rPr>
          <w:t xml:space="preserve">, </w:t>
        </w:r>
        <w:smartTag w:uri="urn:schemas-microsoft-com:office:smarttags" w:element="State">
          <w:r w:rsidR="00FE66F6">
            <w:rPr>
              <w:rFonts w:ascii="Times New Roman" w:hAnsi="Times New Roman"/>
              <w:sz w:val="24"/>
              <w:szCs w:val="24"/>
            </w:rPr>
            <w:t>California</w:t>
          </w:r>
        </w:smartTag>
      </w:smartTag>
      <w:r w:rsidR="00FE66F6">
        <w:rPr>
          <w:rFonts w:ascii="Times New Roman" w:hAnsi="Times New Roman"/>
          <w:sz w:val="24"/>
          <w:szCs w:val="24"/>
        </w:rPr>
        <w:t xml:space="preserve">, began to require one parking space per dwelling unit for apartment buildings.  Brian Bertha (1964) collected data for 45 apartment projects developed in the four years before </w:t>
      </w:r>
      <w:smartTag w:uri="urn:schemas-microsoft-com:office:smarttags" w:element="place">
        <w:smartTag w:uri="urn:schemas-microsoft-com:office:smarttags" w:element="City">
          <w:r w:rsidR="00FE66F6">
            <w:rPr>
              <w:rFonts w:ascii="Times New Roman" w:hAnsi="Times New Roman"/>
              <w:sz w:val="24"/>
              <w:szCs w:val="24"/>
            </w:rPr>
            <w:t>Oakland</w:t>
          </w:r>
        </w:smartTag>
      </w:smartTag>
      <w:r w:rsidR="00FE66F6">
        <w:rPr>
          <w:rFonts w:ascii="Times New Roman" w:hAnsi="Times New Roman"/>
          <w:sz w:val="24"/>
          <w:szCs w:val="24"/>
        </w:rPr>
        <w:t xml:space="preserve"> introduced the parking </w:t>
      </w:r>
      <w:r w:rsidR="00FC3EE2">
        <w:rPr>
          <w:rFonts w:ascii="Times New Roman" w:hAnsi="Times New Roman"/>
          <w:sz w:val="24"/>
          <w:szCs w:val="24"/>
        </w:rPr>
        <w:t>requirement</w:t>
      </w:r>
      <w:r w:rsidR="00FE66F6">
        <w:rPr>
          <w:rFonts w:ascii="Times New Roman" w:hAnsi="Times New Roman"/>
          <w:sz w:val="24"/>
          <w:szCs w:val="24"/>
        </w:rPr>
        <w:t xml:space="preserve"> and for 19 projects in the two years later.  After parking was required, the construction cost per dwelling unit rose by 18 percent, housing density fell by 30 percent, and land values fell by 33 percent.  </w:t>
      </w:r>
      <w:r w:rsidR="00217D83">
        <w:rPr>
          <w:rFonts w:ascii="Times New Roman" w:hAnsi="Times New Roman"/>
          <w:sz w:val="24"/>
          <w:szCs w:val="24"/>
        </w:rPr>
        <w:t>T</w:t>
      </w:r>
      <w:r w:rsidR="00FE66F6">
        <w:rPr>
          <w:rFonts w:ascii="Times New Roman" w:hAnsi="Times New Roman"/>
          <w:sz w:val="24"/>
          <w:szCs w:val="24"/>
        </w:rPr>
        <w:t xml:space="preserve">hese drastic changes were due to the zoning change making prior densities impossible without underground garages.  This increased the cost of development if the same development of an apartment with a higher rent structure, and in order to be able to receive higher rents in the market, the developer tried offering the tenants larger units.   </w:t>
      </w:r>
    </w:p>
    <w:p w:rsidR="00FE66F6" w:rsidRDefault="00FE66F6" w:rsidP="00C86D65">
      <w:pPr>
        <w:spacing w:line="480" w:lineRule="auto"/>
        <w:rPr>
          <w:rFonts w:ascii="Times New Roman" w:hAnsi="Times New Roman"/>
          <w:sz w:val="24"/>
          <w:szCs w:val="24"/>
        </w:rPr>
      </w:pPr>
      <w:r>
        <w:rPr>
          <w:rFonts w:ascii="Times New Roman" w:hAnsi="Times New Roman"/>
          <w:sz w:val="24"/>
          <w:szCs w:val="24"/>
        </w:rPr>
        <w:tab/>
        <w:t xml:space="preserve">Essentially, </w:t>
      </w:r>
      <w:smartTag w:uri="urn:schemas-microsoft-com:office:smarttags" w:element="place">
        <w:smartTag w:uri="urn:schemas-microsoft-com:office:smarttags" w:element="City">
          <w:r>
            <w:rPr>
              <w:rFonts w:ascii="Times New Roman" w:hAnsi="Times New Roman"/>
              <w:sz w:val="24"/>
              <w:szCs w:val="24"/>
            </w:rPr>
            <w:t>Oakland</w:t>
          </w:r>
        </w:smartTag>
      </w:smartTag>
      <w:r>
        <w:rPr>
          <w:rFonts w:ascii="Times New Roman" w:hAnsi="Times New Roman"/>
          <w:sz w:val="24"/>
          <w:szCs w:val="24"/>
        </w:rPr>
        <w:t xml:space="preserve">’s requirement incorporated the cost of an automobile into the cost of an apartment, making car ownership more affordable and housing less affordable.  </w:t>
      </w:r>
    </w:p>
    <w:p w:rsidR="007979C1" w:rsidRDefault="007979C1" w:rsidP="00C86D65">
      <w:pPr>
        <w:spacing w:line="480" w:lineRule="auto"/>
        <w:rPr>
          <w:rFonts w:ascii="Times New Roman" w:hAnsi="Times New Roman"/>
          <w:sz w:val="24"/>
          <w:szCs w:val="24"/>
        </w:rPr>
      </w:pPr>
    </w:p>
    <w:p w:rsidR="007979C1" w:rsidRDefault="007979C1" w:rsidP="00C86D65">
      <w:pPr>
        <w:spacing w:line="480" w:lineRule="auto"/>
        <w:rPr>
          <w:rFonts w:ascii="Times New Roman" w:hAnsi="Times New Roman"/>
          <w:sz w:val="24"/>
          <w:szCs w:val="24"/>
        </w:rPr>
      </w:pPr>
    </w:p>
    <w:p w:rsidR="007979C1" w:rsidRDefault="007979C1" w:rsidP="00C86D65">
      <w:pPr>
        <w:spacing w:line="480" w:lineRule="auto"/>
        <w:rPr>
          <w:rFonts w:ascii="Times New Roman" w:hAnsi="Times New Roman"/>
          <w:sz w:val="24"/>
          <w:szCs w:val="24"/>
        </w:rPr>
      </w:pPr>
    </w:p>
    <w:p w:rsidR="007979C1" w:rsidRDefault="007979C1" w:rsidP="00C86D65">
      <w:pPr>
        <w:spacing w:line="480" w:lineRule="auto"/>
        <w:rPr>
          <w:rFonts w:ascii="Times New Roman" w:hAnsi="Times New Roman"/>
          <w:sz w:val="24"/>
          <w:szCs w:val="24"/>
        </w:rPr>
      </w:pPr>
    </w:p>
    <w:p w:rsidR="003B2590" w:rsidRDefault="003B2590" w:rsidP="003878BF">
      <w:pPr>
        <w:spacing w:line="480" w:lineRule="auto"/>
        <w:rPr>
          <w:rFonts w:ascii="Times New Roman" w:hAnsi="Times New Roman"/>
          <w:b/>
          <w:sz w:val="24"/>
          <w:szCs w:val="24"/>
        </w:rPr>
      </w:pPr>
    </w:p>
    <w:p w:rsidR="003961E2" w:rsidRDefault="003961E2" w:rsidP="00DF260A">
      <w:pPr>
        <w:spacing w:line="480" w:lineRule="auto"/>
        <w:rPr>
          <w:rFonts w:ascii="Times New Roman" w:hAnsi="Times New Roman"/>
          <w:b/>
          <w:sz w:val="24"/>
          <w:szCs w:val="24"/>
        </w:rPr>
      </w:pPr>
    </w:p>
    <w:p w:rsidR="00610C00" w:rsidRPr="00773CEE" w:rsidRDefault="00610C00" w:rsidP="00E35636">
      <w:pPr>
        <w:spacing w:line="480" w:lineRule="auto"/>
        <w:jc w:val="center"/>
        <w:rPr>
          <w:rFonts w:ascii="Times New Roman" w:hAnsi="Times New Roman"/>
          <w:b/>
          <w:caps/>
          <w:sz w:val="24"/>
          <w:szCs w:val="24"/>
        </w:rPr>
      </w:pPr>
      <w:r w:rsidRPr="00773CEE">
        <w:rPr>
          <w:rFonts w:ascii="Times New Roman" w:hAnsi="Times New Roman"/>
          <w:b/>
          <w:caps/>
          <w:sz w:val="24"/>
          <w:szCs w:val="24"/>
        </w:rPr>
        <w:lastRenderedPageBreak/>
        <w:t>Chapter 5</w:t>
      </w:r>
    </w:p>
    <w:p w:rsidR="003B2590" w:rsidRPr="00773CEE" w:rsidRDefault="003B2590" w:rsidP="00E35636">
      <w:pPr>
        <w:spacing w:line="480" w:lineRule="auto"/>
        <w:jc w:val="center"/>
        <w:rPr>
          <w:rFonts w:ascii="Times New Roman" w:hAnsi="Times New Roman"/>
          <w:b/>
          <w:caps/>
          <w:sz w:val="24"/>
          <w:szCs w:val="24"/>
        </w:rPr>
      </w:pPr>
      <w:r w:rsidRPr="00773CEE">
        <w:rPr>
          <w:rFonts w:ascii="Times New Roman" w:hAnsi="Times New Roman"/>
          <w:b/>
          <w:caps/>
          <w:sz w:val="24"/>
          <w:szCs w:val="24"/>
        </w:rPr>
        <w:t xml:space="preserve"> Automobile-Oriented Parking Policy</w:t>
      </w:r>
    </w:p>
    <w:p w:rsidR="003B2590" w:rsidRPr="00434A02" w:rsidRDefault="003B2590" w:rsidP="0044682A">
      <w:pPr>
        <w:spacing w:line="480" w:lineRule="auto"/>
        <w:ind w:firstLine="720"/>
        <w:rPr>
          <w:rFonts w:ascii="Times New Roman" w:hAnsi="Times New Roman"/>
          <w:sz w:val="24"/>
          <w:szCs w:val="24"/>
        </w:rPr>
      </w:pPr>
      <w:r w:rsidRPr="00434A02">
        <w:rPr>
          <w:rFonts w:ascii="Times New Roman" w:hAnsi="Times New Roman"/>
          <w:sz w:val="24"/>
          <w:szCs w:val="24"/>
        </w:rPr>
        <w:t>Managing parking may not be the end all be all for urban congestion, economic equality, and land use development issues, but it has the potential to significantly decrease automobile dependency in and around urban areas</w:t>
      </w:r>
      <w:r w:rsidR="00157558">
        <w:rPr>
          <w:rFonts w:ascii="Times New Roman" w:hAnsi="Times New Roman"/>
          <w:sz w:val="24"/>
          <w:szCs w:val="24"/>
        </w:rPr>
        <w:t xml:space="preserve"> by increasing the ability to utilize transit</w:t>
      </w:r>
      <w:r w:rsidRPr="00434A02">
        <w:rPr>
          <w:rFonts w:ascii="Times New Roman" w:hAnsi="Times New Roman"/>
          <w:sz w:val="24"/>
          <w:szCs w:val="24"/>
        </w:rPr>
        <w:t>.  Although parking is costly to build, maintain,</w:t>
      </w:r>
      <w:r w:rsidR="00157558">
        <w:rPr>
          <w:rFonts w:ascii="Times New Roman" w:hAnsi="Times New Roman"/>
          <w:sz w:val="24"/>
          <w:szCs w:val="24"/>
        </w:rPr>
        <w:t xml:space="preserve"> and manage, 99 percent of</w:t>
      </w:r>
      <w:r w:rsidRPr="00434A02">
        <w:rPr>
          <w:rFonts w:ascii="Times New Roman" w:hAnsi="Times New Roman"/>
          <w:sz w:val="24"/>
          <w:szCs w:val="24"/>
        </w:rPr>
        <w:t xml:space="preserve"> parking in the </w:t>
      </w:r>
      <w:smartTag w:uri="urn:schemas-microsoft-com:office:smarttags" w:element="place">
        <w:smartTag w:uri="urn:schemas-microsoft-com:office:smarttags" w:element="country-region">
          <w:r w:rsidRPr="00434A02">
            <w:rPr>
              <w:rFonts w:ascii="Times New Roman" w:hAnsi="Times New Roman"/>
              <w:sz w:val="24"/>
              <w:szCs w:val="24"/>
            </w:rPr>
            <w:t>United States</w:t>
          </w:r>
        </w:smartTag>
      </w:smartTag>
      <w:r w:rsidRPr="00434A02">
        <w:rPr>
          <w:rFonts w:ascii="Times New Roman" w:hAnsi="Times New Roman"/>
          <w:sz w:val="24"/>
          <w:szCs w:val="24"/>
        </w:rPr>
        <w:t xml:space="preserve"> is provided free to the user (Congress for New Urbanism 2008).  </w:t>
      </w:r>
    </w:p>
    <w:p w:rsidR="003B2590" w:rsidRPr="00434A02" w:rsidRDefault="00773CEE" w:rsidP="001965DA">
      <w:pPr>
        <w:spacing w:line="480" w:lineRule="auto"/>
        <w:jc w:val="center"/>
        <w:rPr>
          <w:rFonts w:ascii="Times New Roman" w:hAnsi="Times New Roman"/>
          <w:b/>
          <w:sz w:val="24"/>
          <w:szCs w:val="24"/>
        </w:rPr>
      </w:pPr>
      <w:r>
        <w:rPr>
          <w:rFonts w:ascii="Times New Roman" w:hAnsi="Times New Roman"/>
          <w:b/>
          <w:sz w:val="24"/>
          <w:szCs w:val="24"/>
        </w:rPr>
        <w:t>Employer Paid Parking</w:t>
      </w:r>
    </w:p>
    <w:p w:rsidR="003B2590" w:rsidRPr="00434A02" w:rsidRDefault="003B2590" w:rsidP="0044682A">
      <w:pPr>
        <w:spacing w:line="480" w:lineRule="auto"/>
        <w:ind w:firstLine="720"/>
        <w:rPr>
          <w:rFonts w:ascii="Times New Roman" w:hAnsi="Times New Roman"/>
          <w:sz w:val="24"/>
          <w:szCs w:val="24"/>
        </w:rPr>
      </w:pPr>
      <w:r w:rsidRPr="00434A02">
        <w:rPr>
          <w:rFonts w:ascii="Times New Roman" w:hAnsi="Times New Roman"/>
          <w:sz w:val="24"/>
          <w:szCs w:val="24"/>
        </w:rPr>
        <w:t xml:space="preserve">Employer-paid parking is a tax-exempt fringe benefit you qualify for only by driving to work, and the 1995 Nationwide Personal Transportation Survey found that 95 percent of commuters who drive to work park free.   Even in the metropolitan </w:t>
      </w:r>
      <w:smartTag w:uri="urn:schemas-microsoft-com:office:smarttags" w:element="place">
        <w:smartTag w:uri="urn:schemas-microsoft-com:office:smarttags" w:element="City">
          <w:r w:rsidRPr="00434A02">
            <w:rPr>
              <w:rFonts w:ascii="Times New Roman" w:hAnsi="Times New Roman"/>
              <w:sz w:val="24"/>
              <w:szCs w:val="24"/>
            </w:rPr>
            <w:t>Boston</w:t>
          </w:r>
        </w:smartTag>
      </w:smartTag>
      <w:r w:rsidRPr="00434A02">
        <w:rPr>
          <w:rFonts w:ascii="Times New Roman" w:hAnsi="Times New Roman"/>
          <w:sz w:val="24"/>
          <w:szCs w:val="24"/>
        </w:rPr>
        <w:t xml:space="preserve"> area, 93% of automobile commuters park free at work (Shoup 2005).  The cost of providing all this free parking is taking a toll.  In 1994, American employers provided 85 million free parking spaces for automobile commuters.  KPMG Peat Marwick estimated the total annual capital and operating cost of the employer-provided “free” parking spaces amounted to $52.1 billion in 1989, or about 1 percent of the gross national product.  </w:t>
      </w:r>
    </w:p>
    <w:p w:rsidR="003B2590" w:rsidRPr="00434A02" w:rsidRDefault="003B2590" w:rsidP="00FC3EE2">
      <w:pPr>
        <w:spacing w:line="480" w:lineRule="auto"/>
        <w:ind w:firstLine="720"/>
        <w:rPr>
          <w:rFonts w:ascii="Times New Roman" w:hAnsi="Times New Roman"/>
          <w:sz w:val="24"/>
          <w:szCs w:val="24"/>
        </w:rPr>
      </w:pPr>
      <w:r w:rsidRPr="00434A02">
        <w:rPr>
          <w:rFonts w:ascii="Times New Roman" w:hAnsi="Times New Roman"/>
          <w:sz w:val="24"/>
          <w:szCs w:val="24"/>
        </w:rPr>
        <w:t xml:space="preserve">Donald Shoup, former director for the Institute of Transportation at UCLA and Author of </w:t>
      </w:r>
      <w:r w:rsidRPr="00434A02">
        <w:rPr>
          <w:rFonts w:ascii="Times New Roman" w:hAnsi="Times New Roman"/>
          <w:i/>
          <w:sz w:val="24"/>
          <w:szCs w:val="24"/>
        </w:rPr>
        <w:t>The High Cost of Free Parking,</w:t>
      </w:r>
      <w:r w:rsidRPr="00434A02">
        <w:rPr>
          <w:rFonts w:ascii="Times New Roman" w:hAnsi="Times New Roman"/>
          <w:sz w:val="24"/>
          <w:szCs w:val="24"/>
        </w:rPr>
        <w:t xml:space="preserve"> points out that some commuters will drive to work only if they can park free at work; if they have to pay to park, they will ride public transit, walk, or bike to work.  Employer-parking draws commuters into cars and away </w:t>
      </w:r>
      <w:r w:rsidRPr="00434A02">
        <w:rPr>
          <w:rFonts w:ascii="Times New Roman" w:hAnsi="Times New Roman"/>
          <w:sz w:val="24"/>
          <w:szCs w:val="24"/>
        </w:rPr>
        <w:lastRenderedPageBreak/>
        <w:t xml:space="preserve">from transit.  Through case studies, he points out that employer-paid parking increases the number of cars driven to work by about one-third.  Ultimately, free parking is distorting transportation prices in favor of solo driving, which increases congestion, fuel consumption, accidents, and air pollution.  Richard Wilson, a transportation modeler and researcher, developed a model of commuter travel in </w:t>
      </w:r>
      <w:smartTag w:uri="urn:schemas-microsoft-com:office:smarttags" w:element="place">
        <w:smartTag w:uri="urn:schemas-microsoft-com:office:smarttags" w:element="City">
          <w:r w:rsidRPr="00434A02">
            <w:rPr>
              <w:rFonts w:ascii="Times New Roman" w:hAnsi="Times New Roman"/>
              <w:sz w:val="24"/>
              <w:szCs w:val="24"/>
            </w:rPr>
            <w:t>Los Angeles</w:t>
          </w:r>
        </w:smartTag>
      </w:smartTag>
      <w:r w:rsidRPr="00434A02">
        <w:rPr>
          <w:rFonts w:ascii="Times New Roman" w:hAnsi="Times New Roman"/>
          <w:sz w:val="24"/>
          <w:szCs w:val="24"/>
        </w:rPr>
        <w:t xml:space="preserve">.  His model shows how parking prices affect the mode choices of commuters to downtown </w:t>
      </w:r>
      <w:smartTag w:uri="urn:schemas-microsoft-com:office:smarttags" w:element="place">
        <w:smartTag w:uri="urn:schemas-microsoft-com:office:smarttags" w:element="City">
          <w:r w:rsidRPr="00434A02">
            <w:rPr>
              <w:rFonts w:ascii="Times New Roman" w:hAnsi="Times New Roman"/>
              <w:sz w:val="24"/>
              <w:szCs w:val="24"/>
            </w:rPr>
            <w:t>Los Angeles</w:t>
          </w:r>
        </w:smartTag>
      </w:smartTag>
      <w:r w:rsidRPr="00434A02">
        <w:rPr>
          <w:rFonts w:ascii="Times New Roman" w:hAnsi="Times New Roman"/>
          <w:sz w:val="24"/>
          <w:szCs w:val="24"/>
        </w:rPr>
        <w:t xml:space="preserve">.  He discovered that if commuter can park free at work, 70 percent of them drive alone, while 15 percent ride public transit and 15 percent carpool.  But if commuters must pay $5 a day for parking, only 45 percent of them drive alone, while 34 percent ride public transit and 21 percent carpool.  Therefore, when compared with free parking, a price of $5 a day for parking reduces the drive-alone share by 36 percent, increases the carpool share by 40 percent, and more than doubles the transit share.  </w:t>
      </w:r>
    </w:p>
    <w:p w:rsidR="00E92DF9" w:rsidRDefault="00E92DF9" w:rsidP="00EA3531">
      <w:pPr>
        <w:spacing w:line="480" w:lineRule="auto"/>
        <w:ind w:firstLine="720"/>
        <w:rPr>
          <w:rFonts w:ascii="Times New Roman" w:hAnsi="Times New Roman"/>
          <w:sz w:val="24"/>
          <w:szCs w:val="24"/>
        </w:rPr>
      </w:pPr>
      <w:r>
        <w:rPr>
          <w:rFonts w:ascii="Times New Roman" w:hAnsi="Times New Roman"/>
          <w:sz w:val="24"/>
          <w:szCs w:val="24"/>
        </w:rPr>
        <w:t xml:space="preserve">Minimum parking requirements reduce the value of existing building.  Suppose a building meets the </w:t>
      </w:r>
      <w:r w:rsidR="00524525">
        <w:rPr>
          <w:rFonts w:ascii="Times New Roman" w:hAnsi="Times New Roman"/>
          <w:sz w:val="24"/>
          <w:szCs w:val="24"/>
        </w:rPr>
        <w:t xml:space="preserve">requirement </w:t>
      </w:r>
      <w:r>
        <w:rPr>
          <w:rFonts w:ascii="Times New Roman" w:hAnsi="Times New Roman"/>
          <w:sz w:val="24"/>
          <w:szCs w:val="24"/>
        </w:rPr>
        <w:t>of one parking space per 1,000 square feet for a furniture store.  The furniture store goes out of business, and a bicycle repair shop wants to use the vacant building.  Because the parking requirement for a bicycle shop is three spaces per 1,000 feet, and the building only is one space per 1,000 square feet, the bicycle shop cannot obtain an occupancy permit.  Minimum parking requirements thus reduce t</w:t>
      </w:r>
      <w:r w:rsidR="00EA3531">
        <w:rPr>
          <w:rFonts w:ascii="Times New Roman" w:hAnsi="Times New Roman"/>
          <w:sz w:val="24"/>
          <w:szCs w:val="24"/>
        </w:rPr>
        <w:t>he flexibility of existing build</w:t>
      </w:r>
      <w:r>
        <w:rPr>
          <w:rFonts w:ascii="Times New Roman" w:hAnsi="Times New Roman"/>
          <w:sz w:val="24"/>
          <w:szCs w:val="24"/>
        </w:rPr>
        <w:t>ing, st</w:t>
      </w:r>
      <w:r w:rsidR="00EA3531">
        <w:rPr>
          <w:rFonts w:ascii="Times New Roman" w:hAnsi="Times New Roman"/>
          <w:sz w:val="24"/>
          <w:szCs w:val="24"/>
        </w:rPr>
        <w:t>y</w:t>
      </w:r>
      <w:r>
        <w:rPr>
          <w:rFonts w:ascii="Times New Roman" w:hAnsi="Times New Roman"/>
          <w:sz w:val="24"/>
          <w:szCs w:val="24"/>
        </w:rPr>
        <w:t xml:space="preserve">mie adaptive reuse, and stifle enterprise (Shoupe, 1997 10). </w:t>
      </w:r>
    </w:p>
    <w:p w:rsidR="003B2590" w:rsidRPr="00434A02" w:rsidRDefault="003B2590" w:rsidP="0044682A">
      <w:pPr>
        <w:spacing w:line="480" w:lineRule="auto"/>
        <w:ind w:firstLine="720"/>
        <w:rPr>
          <w:rFonts w:ascii="Times New Roman" w:hAnsi="Times New Roman"/>
          <w:sz w:val="24"/>
          <w:szCs w:val="24"/>
        </w:rPr>
      </w:pPr>
      <w:r w:rsidRPr="00434A02">
        <w:rPr>
          <w:rFonts w:ascii="Times New Roman" w:hAnsi="Times New Roman"/>
          <w:sz w:val="24"/>
          <w:szCs w:val="24"/>
        </w:rPr>
        <w:t xml:space="preserve">Engineering also utilizes urban design standards.  Pat Noyes (2008) explains that the concept of “Traffic Calming” is quickly becoming the common term for addressing a </w:t>
      </w:r>
      <w:r w:rsidRPr="00434A02">
        <w:rPr>
          <w:rFonts w:ascii="Times New Roman" w:hAnsi="Times New Roman"/>
          <w:sz w:val="24"/>
          <w:szCs w:val="24"/>
        </w:rPr>
        <w:lastRenderedPageBreak/>
        <w:t xml:space="preserve">wide range of concerns that traffic engineers have grappled with for years (P.1).  Traffic calming includes a number of tools to slow traffic speeds, reduce through traffic and traffic-related noise, improve aesthetic street value, and increase the safety of pedestrians, bicyclists, and motorists.    Planners and engineers use the “three E’s”: engineering, enforcement, and education, all of which have enormous impacts on the community when implemented simultaneously.  Noyes states it has become increasingly clear that effective traffic calming must also enhance streetscaping methods (Noyes 2008. P.2). In addition, he advises that measures taken should be addressed in a comprehensive program to ensure consistency among traffic calming applications within jurisdictions.  This will in turn address traffic problems and local issues while enhancing neighborhood livability.  </w:t>
      </w:r>
    </w:p>
    <w:p w:rsidR="003B2590" w:rsidRPr="00434A02" w:rsidRDefault="003B2590" w:rsidP="0044682A">
      <w:pPr>
        <w:spacing w:line="480" w:lineRule="auto"/>
        <w:ind w:firstLine="720"/>
        <w:rPr>
          <w:rFonts w:ascii="Times New Roman" w:hAnsi="Times New Roman"/>
          <w:sz w:val="24"/>
          <w:szCs w:val="24"/>
        </w:rPr>
      </w:pPr>
      <w:r w:rsidRPr="00434A02">
        <w:rPr>
          <w:rFonts w:ascii="Times New Roman" w:hAnsi="Times New Roman"/>
          <w:sz w:val="24"/>
          <w:szCs w:val="24"/>
        </w:rPr>
        <w:t xml:space="preserve">There are more progressive ideas which incorporate measures to severely decrease the flow of automobile traffic while increasing pedestrian movement.  Rolf Monheim states that car free zones and the integration of “pedestrianisation” methods are the most visible signs of a new orientation in urban and transport planning. Furthermore, he states that the aim of “pedestrianisation is to create a more attractive urban environment” (Monheim 101).   In addition, he promotes the revision of parking management issues and utilization of traffic calming methods. </w:t>
      </w:r>
    </w:p>
    <w:p w:rsidR="003B2590" w:rsidRPr="003541D4" w:rsidRDefault="003B2590" w:rsidP="00EE6767">
      <w:pPr>
        <w:spacing w:line="480" w:lineRule="auto"/>
        <w:ind w:firstLine="720"/>
        <w:rPr>
          <w:rFonts w:ascii="Times New Roman" w:hAnsi="Times New Roman"/>
          <w:iCs/>
          <w:sz w:val="24"/>
          <w:szCs w:val="24"/>
        </w:rPr>
      </w:pPr>
      <w:r w:rsidRPr="00434A02">
        <w:rPr>
          <w:rFonts w:ascii="Times New Roman" w:hAnsi="Times New Roman"/>
          <w:iCs/>
          <w:sz w:val="24"/>
          <w:szCs w:val="24"/>
        </w:rPr>
        <w:t xml:space="preserve">Peter Calthorpe argues that </w:t>
      </w:r>
      <w:r w:rsidRPr="00434A02">
        <w:rPr>
          <w:rFonts w:ascii="Times New Roman" w:hAnsi="Times New Roman"/>
          <w:sz w:val="24"/>
          <w:szCs w:val="24"/>
        </w:rPr>
        <w:t xml:space="preserve">physical design plays a central role in the long-term effectiveness of many efforts to renew urban life; at the same time that social and economic program remains essential.  He explains that more and more cities are valued for their overall urbanity, rather than singular features.  Businesses and people in a mobile economy choose locations as much for quality of life as for functional assets.  </w:t>
      </w:r>
      <w:r w:rsidRPr="00434A02">
        <w:rPr>
          <w:rFonts w:ascii="Times New Roman" w:hAnsi="Times New Roman"/>
          <w:sz w:val="24"/>
          <w:szCs w:val="24"/>
        </w:rPr>
        <w:lastRenderedPageBreak/>
        <w:t>Although cities will never compete with suburbs for open-space amenities, parking convenience, and single-family housing opportunities, they can provide the vitality, mix, human scale, history, and excitement that cities traditionally offered- and that are increasingly in demand.  To compete, cities must be urban in the best sense, not just dense suburbs</w:t>
      </w:r>
      <w:r w:rsidRPr="00434A02">
        <w:rPr>
          <w:rFonts w:ascii="Times New Roman" w:hAnsi="Times New Roman"/>
          <w:iCs/>
          <w:sz w:val="24"/>
          <w:szCs w:val="24"/>
        </w:rPr>
        <w:t xml:space="preserve"> (Calthorpe 243)  </w:t>
      </w:r>
    </w:p>
    <w:p w:rsidR="00E92DF9" w:rsidRDefault="003B2590" w:rsidP="00E92DF9">
      <w:pPr>
        <w:spacing w:line="480" w:lineRule="auto"/>
        <w:ind w:firstLine="720"/>
        <w:rPr>
          <w:rFonts w:ascii="Times New Roman" w:hAnsi="Times New Roman"/>
          <w:sz w:val="24"/>
          <w:szCs w:val="24"/>
        </w:rPr>
      </w:pPr>
      <w:r w:rsidRPr="00434A02">
        <w:rPr>
          <w:rFonts w:ascii="Times New Roman" w:hAnsi="Times New Roman"/>
          <w:sz w:val="24"/>
          <w:szCs w:val="24"/>
        </w:rPr>
        <w:t>Childs claims that adding value is not simply a matter of convincing clients to spend more money, but of illustrating how a well designed parking lot will yield more value for their investment.  Designers must show not only that they can provide a judicious supply of park</w:t>
      </w:r>
      <w:r w:rsidR="00E92DF9">
        <w:rPr>
          <w:rFonts w:ascii="Times New Roman" w:hAnsi="Times New Roman"/>
          <w:sz w:val="24"/>
          <w:szCs w:val="24"/>
        </w:rPr>
        <w:t xml:space="preserve">ing, but that: </w:t>
      </w:r>
    </w:p>
    <w:p w:rsidR="00E92DF9" w:rsidRDefault="00E92DF9" w:rsidP="00E92DF9">
      <w:pPr>
        <w:numPr>
          <w:ilvl w:val="0"/>
          <w:numId w:val="5"/>
        </w:numPr>
        <w:spacing w:line="240" w:lineRule="auto"/>
        <w:rPr>
          <w:rFonts w:ascii="Times New Roman" w:hAnsi="Times New Roman"/>
          <w:sz w:val="24"/>
          <w:szCs w:val="24"/>
        </w:rPr>
      </w:pPr>
      <w:r>
        <w:rPr>
          <w:rFonts w:ascii="Times New Roman" w:hAnsi="Times New Roman"/>
          <w:sz w:val="24"/>
          <w:szCs w:val="24"/>
        </w:rPr>
        <w:t>the space can</w:t>
      </w:r>
      <w:r w:rsidR="003B2590" w:rsidRPr="00434A02">
        <w:rPr>
          <w:rFonts w:ascii="Times New Roman" w:hAnsi="Times New Roman"/>
          <w:sz w:val="24"/>
          <w:szCs w:val="24"/>
        </w:rPr>
        <w:t xml:space="preserve"> be used for multiple purposes, including revenue generation,</w:t>
      </w:r>
    </w:p>
    <w:p w:rsidR="00E92DF9" w:rsidRDefault="003B2590" w:rsidP="00E92DF9">
      <w:pPr>
        <w:numPr>
          <w:ilvl w:val="0"/>
          <w:numId w:val="5"/>
        </w:numPr>
        <w:spacing w:line="240" w:lineRule="auto"/>
        <w:rPr>
          <w:rFonts w:ascii="Times New Roman" w:hAnsi="Times New Roman"/>
          <w:sz w:val="24"/>
          <w:szCs w:val="24"/>
        </w:rPr>
      </w:pPr>
      <w:r w:rsidRPr="00434A02">
        <w:rPr>
          <w:rFonts w:ascii="Times New Roman" w:hAnsi="Times New Roman"/>
          <w:sz w:val="24"/>
          <w:szCs w:val="24"/>
        </w:rPr>
        <w:t>the attractiveness, safety, and security of site for clients and employees will be improved</w:t>
      </w:r>
    </w:p>
    <w:p w:rsidR="00E92DF9" w:rsidRDefault="003B2590" w:rsidP="00E92DF9">
      <w:pPr>
        <w:numPr>
          <w:ilvl w:val="0"/>
          <w:numId w:val="5"/>
        </w:numPr>
        <w:spacing w:line="240" w:lineRule="auto"/>
        <w:rPr>
          <w:rFonts w:ascii="Times New Roman" w:hAnsi="Times New Roman"/>
          <w:sz w:val="24"/>
          <w:szCs w:val="24"/>
        </w:rPr>
      </w:pPr>
      <w:r w:rsidRPr="00E92DF9">
        <w:rPr>
          <w:rFonts w:ascii="Times New Roman" w:hAnsi="Times New Roman"/>
          <w:sz w:val="24"/>
          <w:szCs w:val="24"/>
        </w:rPr>
        <w:t xml:space="preserve">neighborhood and governmental acceptance of proposed developments can be increased </w:t>
      </w:r>
    </w:p>
    <w:p w:rsidR="00E92DF9" w:rsidRPr="00E92DF9" w:rsidRDefault="003B2590" w:rsidP="00E92DF9">
      <w:pPr>
        <w:spacing w:line="240" w:lineRule="auto"/>
        <w:ind w:left="360" w:firstLine="360"/>
        <w:rPr>
          <w:rFonts w:ascii="Times New Roman" w:hAnsi="Times New Roman"/>
          <w:sz w:val="24"/>
          <w:szCs w:val="24"/>
        </w:rPr>
      </w:pPr>
      <w:r w:rsidRPr="00E92DF9">
        <w:rPr>
          <w:rFonts w:ascii="Times New Roman" w:hAnsi="Times New Roman"/>
          <w:sz w:val="24"/>
          <w:szCs w:val="24"/>
        </w:rPr>
        <w:t xml:space="preserve">(Childs </w:t>
      </w:r>
      <w:r w:rsidR="00E92DF9">
        <w:rPr>
          <w:rFonts w:ascii="Times New Roman" w:hAnsi="Times New Roman"/>
          <w:sz w:val="24"/>
          <w:szCs w:val="24"/>
        </w:rPr>
        <w:t>1999, xxii)</w:t>
      </w:r>
      <w:r w:rsidRPr="00E92DF9">
        <w:rPr>
          <w:rFonts w:ascii="Times New Roman" w:hAnsi="Times New Roman"/>
          <w:sz w:val="24"/>
          <w:szCs w:val="24"/>
        </w:rPr>
        <w:t xml:space="preserve">  </w:t>
      </w:r>
    </w:p>
    <w:p w:rsidR="00947DC6" w:rsidRDefault="00947DC6" w:rsidP="00C86D65">
      <w:pPr>
        <w:spacing w:line="480" w:lineRule="auto"/>
        <w:rPr>
          <w:rFonts w:ascii="Times New Roman" w:hAnsi="Times New Roman"/>
          <w:b/>
          <w:sz w:val="24"/>
          <w:szCs w:val="24"/>
        </w:rPr>
      </w:pPr>
    </w:p>
    <w:p w:rsidR="0099540C" w:rsidRDefault="00157558" w:rsidP="001965DA">
      <w:pPr>
        <w:spacing w:line="480" w:lineRule="auto"/>
        <w:jc w:val="center"/>
        <w:rPr>
          <w:rFonts w:ascii="Times New Roman" w:hAnsi="Times New Roman"/>
          <w:b/>
          <w:sz w:val="24"/>
          <w:szCs w:val="24"/>
        </w:rPr>
      </w:pPr>
      <w:r>
        <w:rPr>
          <w:rFonts w:ascii="Times New Roman" w:hAnsi="Times New Roman"/>
          <w:b/>
          <w:sz w:val="24"/>
          <w:szCs w:val="24"/>
        </w:rPr>
        <w:t>Replacement Parking</w:t>
      </w:r>
    </w:p>
    <w:p w:rsidR="00157558" w:rsidRPr="00157558" w:rsidRDefault="00157558" w:rsidP="0080078C">
      <w:pPr>
        <w:spacing w:line="480" w:lineRule="auto"/>
        <w:ind w:firstLine="720"/>
        <w:rPr>
          <w:rFonts w:ascii="Times New Roman" w:hAnsi="Times New Roman"/>
          <w:sz w:val="24"/>
          <w:szCs w:val="24"/>
        </w:rPr>
      </w:pPr>
      <w:r>
        <w:rPr>
          <w:rFonts w:ascii="Times New Roman" w:hAnsi="Times New Roman"/>
          <w:sz w:val="24"/>
          <w:szCs w:val="24"/>
        </w:rPr>
        <w:t>Zoning can tremendously increase parking if it</w:t>
      </w:r>
      <w:r w:rsidR="00FC3EE2">
        <w:rPr>
          <w:rFonts w:ascii="Times New Roman" w:hAnsi="Times New Roman"/>
          <w:sz w:val="24"/>
          <w:szCs w:val="24"/>
        </w:rPr>
        <w:t>’</w:t>
      </w:r>
      <w:r>
        <w:rPr>
          <w:rFonts w:ascii="Times New Roman" w:hAnsi="Times New Roman"/>
          <w:sz w:val="24"/>
          <w:szCs w:val="24"/>
        </w:rPr>
        <w:t>s designed with a parking replacement ord</w:t>
      </w:r>
      <w:r w:rsidR="00FC3EE2">
        <w:rPr>
          <w:rFonts w:ascii="Times New Roman" w:hAnsi="Times New Roman"/>
          <w:sz w:val="24"/>
          <w:szCs w:val="24"/>
        </w:rPr>
        <w:t xml:space="preserve">inance or bylaw.  Zoning </w:t>
      </w:r>
      <w:r>
        <w:rPr>
          <w:rFonts w:ascii="Times New Roman" w:hAnsi="Times New Roman"/>
          <w:sz w:val="24"/>
          <w:szCs w:val="24"/>
        </w:rPr>
        <w:t xml:space="preserve">increases </w:t>
      </w:r>
      <w:r w:rsidR="00E92DF9">
        <w:rPr>
          <w:rFonts w:ascii="Times New Roman" w:hAnsi="Times New Roman"/>
          <w:sz w:val="24"/>
          <w:szCs w:val="24"/>
        </w:rPr>
        <w:t xml:space="preserve">parking through replacement parking </w:t>
      </w:r>
      <w:r w:rsidR="00FC3EE2">
        <w:rPr>
          <w:rFonts w:ascii="Times New Roman" w:hAnsi="Times New Roman"/>
          <w:sz w:val="24"/>
          <w:szCs w:val="24"/>
        </w:rPr>
        <w:t>in</w:t>
      </w:r>
      <w:r w:rsidR="00E92DF9">
        <w:rPr>
          <w:rFonts w:ascii="Times New Roman" w:hAnsi="Times New Roman"/>
          <w:sz w:val="24"/>
          <w:szCs w:val="24"/>
        </w:rPr>
        <w:t xml:space="preserve"> new development</w:t>
      </w:r>
      <w:r w:rsidR="00FC3EE2">
        <w:rPr>
          <w:rFonts w:ascii="Times New Roman" w:hAnsi="Times New Roman"/>
          <w:sz w:val="24"/>
          <w:szCs w:val="24"/>
        </w:rPr>
        <w:t>s</w:t>
      </w:r>
      <w:r w:rsidR="00E92DF9">
        <w:rPr>
          <w:rFonts w:ascii="Times New Roman" w:hAnsi="Times New Roman"/>
          <w:sz w:val="24"/>
          <w:szCs w:val="24"/>
        </w:rPr>
        <w:t xml:space="preserve"> </w:t>
      </w:r>
      <w:r w:rsidR="00FC3EE2">
        <w:rPr>
          <w:rFonts w:ascii="Times New Roman" w:hAnsi="Times New Roman"/>
          <w:sz w:val="24"/>
          <w:szCs w:val="24"/>
        </w:rPr>
        <w:t>by removing</w:t>
      </w:r>
      <w:r w:rsidR="00E92DF9">
        <w:rPr>
          <w:rFonts w:ascii="Times New Roman" w:hAnsi="Times New Roman"/>
          <w:sz w:val="24"/>
          <w:szCs w:val="24"/>
        </w:rPr>
        <w:t xml:space="preserve"> existing parking sp</w:t>
      </w:r>
      <w:r w:rsidR="00FC3EE2">
        <w:rPr>
          <w:rFonts w:ascii="Times New Roman" w:hAnsi="Times New Roman"/>
          <w:sz w:val="24"/>
          <w:szCs w:val="24"/>
        </w:rPr>
        <w:t>aces.  With replacement parking</w:t>
      </w:r>
      <w:r w:rsidR="00E92DF9">
        <w:rPr>
          <w:rFonts w:ascii="Times New Roman" w:hAnsi="Times New Roman"/>
          <w:sz w:val="24"/>
          <w:szCs w:val="24"/>
        </w:rPr>
        <w:t xml:space="preserve"> requirement</w:t>
      </w:r>
      <w:r w:rsidR="00FC3EE2">
        <w:rPr>
          <w:rFonts w:ascii="Times New Roman" w:hAnsi="Times New Roman"/>
          <w:sz w:val="24"/>
          <w:szCs w:val="24"/>
        </w:rPr>
        <w:t>s</w:t>
      </w:r>
      <w:r w:rsidR="00E92DF9">
        <w:rPr>
          <w:rFonts w:ascii="Times New Roman" w:hAnsi="Times New Roman"/>
          <w:sz w:val="24"/>
          <w:szCs w:val="24"/>
        </w:rPr>
        <w:t xml:space="preserve">, developers must not only provide parking spaces normally required for a new land use, but must also replace any existing parking spaces removed even if zoning </w:t>
      </w:r>
      <w:r w:rsidR="00E92DF9">
        <w:rPr>
          <w:rFonts w:ascii="Times New Roman" w:hAnsi="Times New Roman"/>
          <w:sz w:val="24"/>
          <w:szCs w:val="24"/>
        </w:rPr>
        <w:lastRenderedPageBreak/>
        <w:t>never required this parking.  Replacement parking requirements further increase the cost of new buildings, beyond the cost of meeting the normal parking requirement</w:t>
      </w:r>
      <w:r w:rsidR="00FC3EE2">
        <w:rPr>
          <w:rFonts w:ascii="Times New Roman" w:hAnsi="Times New Roman"/>
          <w:sz w:val="24"/>
          <w:szCs w:val="24"/>
        </w:rPr>
        <w:t xml:space="preserve">s.  </w:t>
      </w:r>
    </w:p>
    <w:p w:rsidR="00A57D50" w:rsidRDefault="00A57D50" w:rsidP="00243E28">
      <w:pPr>
        <w:spacing w:line="480" w:lineRule="auto"/>
        <w:jc w:val="center"/>
        <w:rPr>
          <w:rFonts w:ascii="Times New Roman" w:hAnsi="Times New Roman"/>
          <w:b/>
          <w:sz w:val="24"/>
          <w:szCs w:val="24"/>
        </w:rPr>
      </w:pPr>
    </w:p>
    <w:p w:rsidR="00A57D50" w:rsidRDefault="00A57D50" w:rsidP="00243E28">
      <w:pPr>
        <w:spacing w:line="480" w:lineRule="auto"/>
        <w:jc w:val="center"/>
        <w:rPr>
          <w:rFonts w:ascii="Times New Roman" w:hAnsi="Times New Roman"/>
          <w:b/>
          <w:sz w:val="24"/>
          <w:szCs w:val="24"/>
        </w:rPr>
      </w:pPr>
    </w:p>
    <w:p w:rsidR="00A57D50" w:rsidRDefault="00A57D50" w:rsidP="00243E28">
      <w:pPr>
        <w:spacing w:line="480" w:lineRule="auto"/>
        <w:jc w:val="center"/>
        <w:rPr>
          <w:rFonts w:ascii="Times New Roman" w:hAnsi="Times New Roman"/>
          <w:b/>
          <w:sz w:val="24"/>
          <w:szCs w:val="24"/>
        </w:rPr>
      </w:pPr>
    </w:p>
    <w:p w:rsidR="00A57D50" w:rsidRDefault="00A57D50" w:rsidP="00243E28">
      <w:pPr>
        <w:spacing w:line="480" w:lineRule="auto"/>
        <w:jc w:val="center"/>
        <w:rPr>
          <w:rFonts w:ascii="Times New Roman" w:hAnsi="Times New Roman"/>
          <w:b/>
          <w:sz w:val="24"/>
          <w:szCs w:val="24"/>
        </w:rPr>
      </w:pPr>
    </w:p>
    <w:p w:rsidR="00A57D50" w:rsidRDefault="00A57D50" w:rsidP="00243E28">
      <w:pPr>
        <w:spacing w:line="480" w:lineRule="auto"/>
        <w:jc w:val="center"/>
        <w:rPr>
          <w:rFonts w:ascii="Times New Roman" w:hAnsi="Times New Roman"/>
          <w:b/>
          <w:sz w:val="24"/>
          <w:szCs w:val="24"/>
        </w:rPr>
      </w:pPr>
    </w:p>
    <w:p w:rsidR="00A57D50" w:rsidRDefault="00A57D50" w:rsidP="00243E28">
      <w:pPr>
        <w:spacing w:line="480" w:lineRule="auto"/>
        <w:jc w:val="center"/>
        <w:rPr>
          <w:rFonts w:ascii="Times New Roman" w:hAnsi="Times New Roman"/>
          <w:b/>
          <w:sz w:val="24"/>
          <w:szCs w:val="24"/>
        </w:rPr>
      </w:pPr>
    </w:p>
    <w:p w:rsidR="00EA3531" w:rsidRDefault="00EA3531" w:rsidP="00243E28">
      <w:pPr>
        <w:spacing w:line="480" w:lineRule="auto"/>
        <w:jc w:val="center"/>
        <w:rPr>
          <w:rFonts w:ascii="Times New Roman" w:hAnsi="Times New Roman"/>
          <w:b/>
          <w:sz w:val="24"/>
          <w:szCs w:val="24"/>
        </w:rPr>
      </w:pPr>
    </w:p>
    <w:p w:rsidR="00EA3531" w:rsidRDefault="00EA3531" w:rsidP="00243E28">
      <w:pPr>
        <w:spacing w:line="480" w:lineRule="auto"/>
        <w:jc w:val="center"/>
        <w:rPr>
          <w:rFonts w:ascii="Times New Roman" w:hAnsi="Times New Roman"/>
          <w:b/>
          <w:sz w:val="24"/>
          <w:szCs w:val="24"/>
        </w:rPr>
      </w:pPr>
    </w:p>
    <w:p w:rsidR="00EA3531" w:rsidRDefault="00EA3531" w:rsidP="00243E28">
      <w:pPr>
        <w:spacing w:line="480" w:lineRule="auto"/>
        <w:jc w:val="center"/>
        <w:rPr>
          <w:rFonts w:ascii="Times New Roman" w:hAnsi="Times New Roman"/>
          <w:b/>
          <w:sz w:val="24"/>
          <w:szCs w:val="24"/>
        </w:rPr>
      </w:pPr>
    </w:p>
    <w:p w:rsidR="00EA3531" w:rsidRDefault="00EA3531" w:rsidP="00015629">
      <w:pPr>
        <w:spacing w:line="480" w:lineRule="auto"/>
        <w:rPr>
          <w:rFonts w:ascii="Times New Roman" w:hAnsi="Times New Roman"/>
          <w:b/>
          <w:sz w:val="24"/>
          <w:szCs w:val="24"/>
        </w:rPr>
      </w:pPr>
    </w:p>
    <w:p w:rsidR="00EC0D9B" w:rsidRDefault="00EC0D9B" w:rsidP="00243E28">
      <w:pPr>
        <w:spacing w:line="480" w:lineRule="auto"/>
        <w:jc w:val="center"/>
        <w:rPr>
          <w:rFonts w:ascii="Times New Roman" w:hAnsi="Times New Roman"/>
          <w:b/>
          <w:sz w:val="24"/>
          <w:szCs w:val="24"/>
        </w:rPr>
      </w:pPr>
    </w:p>
    <w:p w:rsidR="00EC0D9B" w:rsidRDefault="00EC0D9B" w:rsidP="00243E28">
      <w:pPr>
        <w:spacing w:line="480" w:lineRule="auto"/>
        <w:jc w:val="center"/>
        <w:rPr>
          <w:rFonts w:ascii="Times New Roman" w:hAnsi="Times New Roman"/>
          <w:b/>
          <w:sz w:val="24"/>
          <w:szCs w:val="24"/>
        </w:rPr>
      </w:pPr>
    </w:p>
    <w:p w:rsidR="0095483F" w:rsidRDefault="0095483F" w:rsidP="00243E28">
      <w:pPr>
        <w:spacing w:line="480" w:lineRule="auto"/>
        <w:jc w:val="center"/>
        <w:rPr>
          <w:rFonts w:ascii="Times New Roman" w:hAnsi="Times New Roman"/>
          <w:b/>
          <w:sz w:val="24"/>
          <w:szCs w:val="24"/>
        </w:rPr>
      </w:pPr>
    </w:p>
    <w:p w:rsidR="00947DC6" w:rsidRDefault="00947DC6" w:rsidP="00243E28">
      <w:pPr>
        <w:spacing w:line="480" w:lineRule="auto"/>
        <w:jc w:val="center"/>
        <w:rPr>
          <w:rFonts w:ascii="Times New Roman" w:hAnsi="Times New Roman"/>
          <w:b/>
          <w:sz w:val="24"/>
          <w:szCs w:val="24"/>
        </w:rPr>
      </w:pPr>
    </w:p>
    <w:p w:rsidR="00947DC6" w:rsidRDefault="00947DC6" w:rsidP="00243E28">
      <w:pPr>
        <w:spacing w:line="480" w:lineRule="auto"/>
        <w:jc w:val="center"/>
        <w:rPr>
          <w:rFonts w:ascii="Times New Roman" w:hAnsi="Times New Roman"/>
          <w:b/>
          <w:sz w:val="24"/>
          <w:szCs w:val="24"/>
        </w:rPr>
      </w:pPr>
    </w:p>
    <w:p w:rsidR="003C1AC3" w:rsidRPr="00773CEE" w:rsidRDefault="003B2590" w:rsidP="00243E28">
      <w:pPr>
        <w:spacing w:line="480" w:lineRule="auto"/>
        <w:jc w:val="center"/>
        <w:rPr>
          <w:rFonts w:ascii="Times New Roman" w:hAnsi="Times New Roman"/>
          <w:b/>
          <w:caps/>
          <w:sz w:val="24"/>
          <w:szCs w:val="24"/>
        </w:rPr>
      </w:pPr>
      <w:r w:rsidRPr="00773CEE">
        <w:rPr>
          <w:rFonts w:ascii="Times New Roman" w:hAnsi="Times New Roman"/>
          <w:b/>
          <w:caps/>
          <w:sz w:val="24"/>
          <w:szCs w:val="24"/>
        </w:rPr>
        <w:lastRenderedPageBreak/>
        <w:t>Chapter 6</w:t>
      </w:r>
    </w:p>
    <w:p w:rsidR="00E34CC7" w:rsidRPr="00773CEE" w:rsidRDefault="003B2590" w:rsidP="00C86D65">
      <w:pPr>
        <w:spacing w:line="480" w:lineRule="auto"/>
        <w:jc w:val="center"/>
        <w:rPr>
          <w:rFonts w:ascii="Times New Roman" w:hAnsi="Times New Roman"/>
          <w:b/>
          <w:caps/>
          <w:sz w:val="24"/>
          <w:szCs w:val="24"/>
        </w:rPr>
      </w:pPr>
      <w:r w:rsidRPr="00773CEE">
        <w:rPr>
          <w:rFonts w:ascii="Times New Roman" w:hAnsi="Times New Roman"/>
          <w:b/>
          <w:caps/>
          <w:sz w:val="24"/>
          <w:szCs w:val="24"/>
        </w:rPr>
        <w:t xml:space="preserve">Transit-Oriented </w:t>
      </w:r>
      <w:r w:rsidR="00B80C86" w:rsidRPr="00773CEE">
        <w:rPr>
          <w:rFonts w:ascii="Times New Roman" w:hAnsi="Times New Roman"/>
          <w:b/>
          <w:caps/>
          <w:sz w:val="24"/>
          <w:szCs w:val="24"/>
        </w:rPr>
        <w:t xml:space="preserve">Policies </w:t>
      </w:r>
      <w:r w:rsidR="00E34CC7" w:rsidRPr="00773CEE">
        <w:rPr>
          <w:rFonts w:ascii="Times New Roman" w:hAnsi="Times New Roman"/>
          <w:b/>
          <w:caps/>
          <w:sz w:val="24"/>
          <w:szCs w:val="24"/>
        </w:rPr>
        <w:t xml:space="preserve">to </w:t>
      </w:r>
      <w:r w:rsidRPr="00773CEE">
        <w:rPr>
          <w:rFonts w:ascii="Times New Roman" w:hAnsi="Times New Roman"/>
          <w:b/>
          <w:caps/>
          <w:sz w:val="24"/>
          <w:szCs w:val="24"/>
        </w:rPr>
        <w:t>Decrease</w:t>
      </w:r>
      <w:r w:rsidR="00E34CC7" w:rsidRPr="00773CEE">
        <w:rPr>
          <w:rFonts w:ascii="Times New Roman" w:hAnsi="Times New Roman"/>
          <w:b/>
          <w:caps/>
          <w:sz w:val="24"/>
          <w:szCs w:val="24"/>
        </w:rPr>
        <w:t xml:space="preserve"> Parking Demand</w:t>
      </w:r>
    </w:p>
    <w:p w:rsidR="00A755D3" w:rsidRDefault="00A755D3" w:rsidP="00CB5611">
      <w:pPr>
        <w:spacing w:line="480" w:lineRule="auto"/>
        <w:ind w:firstLine="720"/>
        <w:rPr>
          <w:rFonts w:ascii="Times New Roman" w:hAnsi="Times New Roman"/>
          <w:sz w:val="24"/>
          <w:szCs w:val="24"/>
        </w:rPr>
      </w:pPr>
      <w:r>
        <w:rPr>
          <w:rFonts w:ascii="Times New Roman" w:hAnsi="Times New Roman"/>
          <w:sz w:val="24"/>
          <w:szCs w:val="24"/>
        </w:rPr>
        <w:t>Factors that most influence transit ridership are station proximity, transit quality, and parking policies.  Fast, frequent, and comfortable transit service will increase ridership, as will high parking charges and/or constrained parking supply.  The availability of free or low-cost parking is a major deterrent to transit ridership and must be addressed.  Successful ridership strategies include: TOD transit pass programs, parking r</w:t>
      </w:r>
      <w:r w:rsidR="00CB5611">
        <w:rPr>
          <w:rFonts w:ascii="Times New Roman" w:hAnsi="Times New Roman"/>
          <w:sz w:val="24"/>
          <w:szCs w:val="24"/>
        </w:rPr>
        <w:t>eductions, car sharing programs.</w:t>
      </w:r>
      <w:r>
        <w:rPr>
          <w:rFonts w:ascii="Times New Roman" w:hAnsi="Times New Roman"/>
          <w:sz w:val="24"/>
          <w:szCs w:val="24"/>
        </w:rPr>
        <w:t xml:space="preserve"> </w:t>
      </w:r>
    </w:p>
    <w:p w:rsidR="00397CC4" w:rsidRDefault="00397CC4" w:rsidP="00C86D65">
      <w:pPr>
        <w:spacing w:line="480" w:lineRule="auto"/>
        <w:rPr>
          <w:rFonts w:ascii="Times New Roman" w:hAnsi="Times New Roman"/>
          <w:sz w:val="24"/>
          <w:szCs w:val="24"/>
        </w:rPr>
      </w:pPr>
      <w:r>
        <w:rPr>
          <w:rFonts w:ascii="Times New Roman" w:hAnsi="Times New Roman"/>
          <w:sz w:val="24"/>
          <w:szCs w:val="24"/>
        </w:rPr>
        <w:tab/>
        <w:t>TOD is still illegal around station areas in many cities and transit districts, creating a barrier for development.  Steps that transit agencies are taking to promote TOD include: reconsidering replacement parking requirements at park and rides</w:t>
      </w:r>
      <w:r w:rsidR="003C059B">
        <w:rPr>
          <w:rFonts w:ascii="Times New Roman" w:hAnsi="Times New Roman"/>
          <w:sz w:val="24"/>
          <w:szCs w:val="24"/>
        </w:rPr>
        <w:t xml:space="preserve"> and transit stations</w:t>
      </w:r>
      <w:r>
        <w:rPr>
          <w:rFonts w:ascii="Times New Roman" w:hAnsi="Times New Roman"/>
          <w:sz w:val="24"/>
          <w:szCs w:val="24"/>
        </w:rPr>
        <w:t>, advocating for zoning changes with TOD entitlements, la</w:t>
      </w:r>
      <w:r w:rsidR="003C059B">
        <w:rPr>
          <w:rFonts w:ascii="Times New Roman" w:hAnsi="Times New Roman"/>
          <w:sz w:val="24"/>
          <w:szCs w:val="24"/>
        </w:rPr>
        <w:t xml:space="preserve">nd assembly, joint development, parking restrictions, and </w:t>
      </w:r>
      <w:r w:rsidR="003C059B" w:rsidRPr="00434A02">
        <w:rPr>
          <w:rFonts w:ascii="Times New Roman" w:hAnsi="Times New Roman"/>
          <w:sz w:val="24"/>
          <w:szCs w:val="24"/>
        </w:rPr>
        <w:t>bicycle parking mandates.</w:t>
      </w:r>
      <w:r>
        <w:rPr>
          <w:rFonts w:ascii="Times New Roman" w:hAnsi="Times New Roman"/>
          <w:sz w:val="24"/>
          <w:szCs w:val="24"/>
        </w:rPr>
        <w:t xml:space="preserve">   </w:t>
      </w:r>
    </w:p>
    <w:p w:rsidR="003C059B" w:rsidRPr="003C059B" w:rsidRDefault="003C059B" w:rsidP="003C059B">
      <w:pPr>
        <w:spacing w:line="480" w:lineRule="auto"/>
        <w:ind w:firstLine="720"/>
        <w:rPr>
          <w:rFonts w:ascii="Times New Roman" w:hAnsi="Times New Roman"/>
          <w:sz w:val="24"/>
          <w:szCs w:val="24"/>
        </w:rPr>
      </w:pPr>
      <w:r w:rsidRPr="003C059B">
        <w:rPr>
          <w:rStyle w:val="Strong"/>
          <w:rFonts w:ascii="Times New Roman" w:hAnsi="Times New Roman"/>
          <w:b w:val="0"/>
          <w:sz w:val="24"/>
          <w:szCs w:val="24"/>
        </w:rPr>
        <w:t>Transit stations in town, village, and city centers</w:t>
      </w:r>
      <w:r w:rsidRPr="003C059B">
        <w:rPr>
          <w:rStyle w:val="Strong"/>
          <w:rFonts w:ascii="Times New Roman" w:hAnsi="Times New Roman"/>
          <w:sz w:val="24"/>
          <w:szCs w:val="24"/>
        </w:rPr>
        <w:t xml:space="preserve"> </w:t>
      </w:r>
      <w:r w:rsidRPr="003C059B">
        <w:rPr>
          <w:rFonts w:ascii="Times New Roman" w:hAnsi="Times New Roman"/>
          <w:sz w:val="24"/>
          <w:szCs w:val="24"/>
        </w:rPr>
        <w:t>create a unique set of parking challenges that require their own set of solutions, possibly including pricing structures and “first mile” shuttle services for nearby residents.</w:t>
      </w:r>
      <w:r>
        <w:rPr>
          <w:rFonts w:ascii="Times New Roman" w:hAnsi="Times New Roman"/>
          <w:sz w:val="24"/>
          <w:szCs w:val="24"/>
        </w:rPr>
        <w:t xml:space="preserve"> </w:t>
      </w:r>
      <w:r w:rsidR="00D87EEF">
        <w:rPr>
          <w:rFonts w:ascii="Times New Roman" w:hAnsi="Times New Roman"/>
          <w:sz w:val="24"/>
          <w:szCs w:val="24"/>
        </w:rPr>
        <w:t xml:space="preserve"> As these problems persist, parking becomes increasingly </w:t>
      </w:r>
      <w:r w:rsidR="00D87EEF" w:rsidRPr="00015629">
        <w:rPr>
          <w:rFonts w:ascii="Times New Roman" w:hAnsi="Times New Roman"/>
          <w:sz w:val="24"/>
          <w:szCs w:val="24"/>
        </w:rPr>
        <w:t>expensive (</w:t>
      </w:r>
      <w:r w:rsidR="00015629">
        <w:rPr>
          <w:rFonts w:ascii="Times New Roman" w:hAnsi="Times New Roman"/>
          <w:sz w:val="24"/>
          <w:szCs w:val="24"/>
        </w:rPr>
        <w:t>Table</w:t>
      </w:r>
      <w:r w:rsidR="00D87EEF" w:rsidRPr="00015629">
        <w:rPr>
          <w:rFonts w:ascii="Times New Roman" w:hAnsi="Times New Roman"/>
          <w:sz w:val="24"/>
          <w:szCs w:val="24"/>
        </w:rPr>
        <w:t xml:space="preserve"> </w:t>
      </w:r>
      <w:r w:rsidR="00015629" w:rsidRPr="00015629">
        <w:rPr>
          <w:rFonts w:ascii="Times New Roman" w:hAnsi="Times New Roman"/>
          <w:sz w:val="24"/>
          <w:szCs w:val="24"/>
        </w:rPr>
        <w:t>6.0</w:t>
      </w:r>
      <w:r w:rsidR="00D87EEF" w:rsidRPr="00015629">
        <w:rPr>
          <w:rFonts w:ascii="Times New Roman" w:hAnsi="Times New Roman"/>
          <w:sz w:val="24"/>
          <w:szCs w:val="24"/>
        </w:rPr>
        <w:t>).</w:t>
      </w:r>
      <w:r w:rsidR="00D87EEF">
        <w:rPr>
          <w:rFonts w:ascii="Times New Roman" w:hAnsi="Times New Roman"/>
          <w:sz w:val="24"/>
          <w:szCs w:val="24"/>
        </w:rPr>
        <w:t xml:space="preserve">  </w:t>
      </w:r>
      <w:r>
        <w:rPr>
          <w:rFonts w:ascii="Times New Roman" w:hAnsi="Times New Roman"/>
          <w:sz w:val="24"/>
          <w:szCs w:val="24"/>
        </w:rPr>
        <w:t xml:space="preserve"> </w:t>
      </w:r>
      <w:r w:rsidR="00DE5979" w:rsidRPr="003C059B">
        <w:rPr>
          <w:rFonts w:ascii="Times New Roman" w:hAnsi="Times New Roman"/>
          <w:sz w:val="24"/>
          <w:szCs w:val="24"/>
        </w:rPr>
        <w:t>More innovative and flexible approaches such as shared parking, leased spaces, valet services, shuttle services, and car-sharing can increase parking availability while allowing development.</w:t>
      </w:r>
      <w:r w:rsidR="00DE5979" w:rsidRPr="00DE5979">
        <w:rPr>
          <w:rFonts w:ascii="Times New Roman" w:hAnsi="Times New Roman"/>
          <w:sz w:val="24"/>
          <w:szCs w:val="24"/>
        </w:rPr>
        <w:t xml:space="preserve"> </w:t>
      </w:r>
      <w:r>
        <w:rPr>
          <w:rFonts w:ascii="Times New Roman" w:hAnsi="Times New Roman"/>
          <w:sz w:val="24"/>
          <w:szCs w:val="24"/>
        </w:rPr>
        <w:t xml:space="preserve"> </w:t>
      </w:r>
      <w:r w:rsidR="00DE5979" w:rsidRPr="003C059B">
        <w:rPr>
          <w:rFonts w:ascii="Times New Roman" w:hAnsi="Times New Roman"/>
          <w:sz w:val="24"/>
          <w:szCs w:val="24"/>
        </w:rPr>
        <w:t xml:space="preserve">Before adding capacity through new lots or garages, </w:t>
      </w:r>
      <w:r w:rsidR="00DE5979" w:rsidRPr="003C059B">
        <w:rPr>
          <w:rFonts w:ascii="Times New Roman" w:hAnsi="Times New Roman"/>
          <w:bCs/>
          <w:sz w:val="24"/>
          <w:szCs w:val="24"/>
        </w:rPr>
        <w:t>towns need to manage their existing parking supply more efficiently.</w:t>
      </w:r>
      <w:r w:rsidR="00DE5979" w:rsidRPr="003C059B">
        <w:rPr>
          <w:rFonts w:ascii="Times New Roman" w:hAnsi="Times New Roman"/>
          <w:sz w:val="24"/>
          <w:szCs w:val="24"/>
        </w:rPr>
        <w:t xml:space="preserve"> Pricing, signage, education, and enforcement are all important tools to do this.</w:t>
      </w:r>
    </w:p>
    <w:p w:rsidR="00EA3531" w:rsidRPr="003C059B" w:rsidRDefault="00EA3531" w:rsidP="003C059B">
      <w:pPr>
        <w:spacing w:line="240" w:lineRule="auto"/>
        <w:ind w:firstLine="720"/>
        <w:jc w:val="center"/>
        <w:rPr>
          <w:rFonts w:ascii="Times New Roman" w:hAnsi="Times New Roman"/>
          <w:b/>
          <w:sz w:val="24"/>
          <w:szCs w:val="24"/>
        </w:rPr>
      </w:pPr>
    </w:p>
    <w:p w:rsidR="007030F5" w:rsidRPr="00434A02" w:rsidRDefault="00EC667E" w:rsidP="00C86D65">
      <w:pPr>
        <w:spacing w:line="480" w:lineRule="auto"/>
        <w:ind w:firstLine="720"/>
        <w:rPr>
          <w:rFonts w:ascii="Times New Roman" w:hAnsi="Times New Roman"/>
          <w:sz w:val="24"/>
          <w:szCs w:val="24"/>
        </w:rPr>
      </w:pPr>
      <w:r>
        <w:rPr>
          <w:rFonts w:ascii="Times New Roman" w:hAnsi="Times New Roman"/>
          <w:noProof/>
          <w:sz w:val="24"/>
          <w:szCs w:val="24"/>
          <w:lang w:eastAsia="zh-TW"/>
        </w:rPr>
        <w:pict>
          <v:shape id="_x0000_s1032" type="#_x0000_t202" style="position:absolute;left:0;text-align:left;margin-left:248.8pt;margin-top:33.6pt;width:180.75pt;height:50.1pt;z-index:-251659776;mso-width-relative:margin;mso-height-relative:margin" wrapcoords="-94 -309 -94 21291 21694 21291 21694 -309 -94 -309" strokecolor="white">
            <v:textbox style="mso-next-textbox:#_x0000_s1032">
              <w:txbxContent>
                <w:p w:rsidR="00E64E2B" w:rsidRDefault="00E64E2B" w:rsidP="003C059B">
                  <w:pPr>
                    <w:spacing w:line="240" w:lineRule="auto"/>
                    <w:rPr>
                      <w:rFonts w:ascii="Times New Roman" w:hAnsi="Times New Roman"/>
                      <w:b/>
                      <w:sz w:val="24"/>
                      <w:szCs w:val="24"/>
                    </w:rPr>
                  </w:pPr>
                  <w:r>
                    <w:rPr>
                      <w:rFonts w:ascii="Times New Roman" w:hAnsi="Times New Roman"/>
                      <w:b/>
                      <w:sz w:val="24"/>
                      <w:szCs w:val="24"/>
                    </w:rPr>
                    <w:t xml:space="preserve">Table 6.1: </w:t>
                  </w:r>
                  <w:r w:rsidRPr="00DE5979">
                    <w:rPr>
                      <w:rFonts w:ascii="Times New Roman" w:hAnsi="Times New Roman"/>
                      <w:b/>
                      <w:sz w:val="24"/>
                      <w:szCs w:val="24"/>
                    </w:rPr>
                    <w:t>The cost of a new parking space</w:t>
                  </w:r>
                  <w:r>
                    <w:rPr>
                      <w:rFonts w:ascii="Times New Roman" w:hAnsi="Times New Roman"/>
                      <w:b/>
                      <w:sz w:val="24"/>
                      <w:szCs w:val="24"/>
                    </w:rPr>
                    <w:t xml:space="preserve"> </w:t>
                  </w:r>
                  <w:r w:rsidRPr="00DE5979">
                    <w:rPr>
                      <w:rFonts w:ascii="Times New Roman" w:hAnsi="Times New Roman"/>
                      <w:b/>
                      <w:sz w:val="24"/>
                      <w:szCs w:val="24"/>
                    </w:rPr>
                    <w:t>c</w:t>
                  </w:r>
                  <w:r>
                    <w:rPr>
                      <w:rFonts w:ascii="Times New Roman" w:hAnsi="Times New Roman"/>
                      <w:b/>
                      <w:sz w:val="24"/>
                      <w:szCs w:val="24"/>
                    </w:rPr>
                    <w:t>ompared with price of a new car</w:t>
                  </w:r>
                </w:p>
                <w:p w:rsidR="00E64E2B" w:rsidRDefault="00E64E2B"/>
              </w:txbxContent>
            </v:textbox>
            <w10:wrap type="tight"/>
          </v:shape>
        </w:pict>
      </w:r>
      <w:r w:rsidRPr="00EC667E">
        <w:rPr>
          <w:noProof/>
        </w:rPr>
        <w:pict>
          <v:shape id="_x0000_s1031" type="#_x0000_t75" style="position:absolute;left:0;text-align:left;margin-left:245.95pt;margin-top:82.8pt;width:186.6pt;height:204.5pt;z-index:-251660800" wrapcoords="-87 0 -87 21521 21600 21521 21600 0 -87 0">
            <v:imagedata r:id="rId13" o:title=""/>
            <w10:wrap type="tight"/>
          </v:shape>
        </w:pict>
      </w:r>
      <w:r w:rsidR="007030F5" w:rsidRPr="00434A02">
        <w:rPr>
          <w:rFonts w:ascii="Times New Roman" w:hAnsi="Times New Roman"/>
          <w:sz w:val="24"/>
          <w:szCs w:val="24"/>
        </w:rPr>
        <w:t>Generally, localities govern parking through minimum parking requirements, which require a certain amount of parking based on number of bedrooms or units or per square feet.  Parking reductions can either take the form of reduced minimum parking requirements or maximum parking requirements.</w:t>
      </w:r>
    </w:p>
    <w:p w:rsidR="007030F5" w:rsidRPr="00434A02" w:rsidRDefault="007030F5" w:rsidP="00C86D65">
      <w:pPr>
        <w:spacing w:line="480" w:lineRule="auto"/>
        <w:ind w:firstLine="720"/>
        <w:rPr>
          <w:rFonts w:ascii="Times New Roman" w:hAnsi="Times New Roman"/>
          <w:sz w:val="24"/>
          <w:szCs w:val="24"/>
        </w:rPr>
      </w:pPr>
      <w:r w:rsidRPr="00434A02">
        <w:rPr>
          <w:rFonts w:ascii="Times New Roman" w:hAnsi="Times New Roman"/>
          <w:sz w:val="24"/>
          <w:szCs w:val="24"/>
        </w:rPr>
        <w:t xml:space="preserve">From a design perspective, parking ratios largely determine if there is space for retail, child care or other non-residential uses.  From a cost perspective, parking is both a driver of the initial development budget and a key factor in determining longer-term housing prices.  According to the 1997 study for the San Francisco Planning Department, housing without parking spaces was more affordable and sold faster than housing with a parking space.  While this does not guarantee that lower-income households will benefit from lower parking requirements, it greatly increases the odds.  </w:t>
      </w:r>
    </w:p>
    <w:p w:rsidR="007030F5" w:rsidRPr="00434A02" w:rsidRDefault="007030F5" w:rsidP="00C86D65">
      <w:pPr>
        <w:spacing w:line="480" w:lineRule="auto"/>
        <w:rPr>
          <w:rFonts w:ascii="Times New Roman" w:hAnsi="Times New Roman"/>
          <w:sz w:val="24"/>
          <w:szCs w:val="24"/>
        </w:rPr>
      </w:pPr>
    </w:p>
    <w:p w:rsidR="00F13393" w:rsidRPr="00434A02" w:rsidRDefault="008163CB" w:rsidP="001965DA">
      <w:pPr>
        <w:spacing w:line="480" w:lineRule="auto"/>
        <w:jc w:val="center"/>
        <w:rPr>
          <w:rFonts w:ascii="Times New Roman" w:hAnsi="Times New Roman"/>
          <w:b/>
          <w:sz w:val="24"/>
          <w:szCs w:val="24"/>
        </w:rPr>
      </w:pPr>
      <w:r w:rsidRPr="00434A02">
        <w:rPr>
          <w:rFonts w:ascii="Times New Roman" w:hAnsi="Times New Roman"/>
          <w:b/>
          <w:sz w:val="24"/>
          <w:szCs w:val="24"/>
        </w:rPr>
        <w:t>Value Capture</w:t>
      </w:r>
    </w:p>
    <w:p w:rsidR="00665B3B" w:rsidRPr="00434A02" w:rsidRDefault="00EC4FBA" w:rsidP="00C86D65">
      <w:pPr>
        <w:spacing w:line="480" w:lineRule="auto"/>
        <w:ind w:firstLine="720"/>
        <w:rPr>
          <w:rFonts w:ascii="Times New Roman" w:hAnsi="Times New Roman"/>
          <w:sz w:val="24"/>
          <w:szCs w:val="24"/>
        </w:rPr>
      </w:pPr>
      <w:r w:rsidRPr="00434A02">
        <w:rPr>
          <w:rFonts w:ascii="Times New Roman" w:hAnsi="Times New Roman"/>
          <w:sz w:val="24"/>
          <w:szCs w:val="24"/>
        </w:rPr>
        <w:t>Rising construction co</w:t>
      </w:r>
      <w:r w:rsidR="00173B15" w:rsidRPr="00434A02">
        <w:rPr>
          <w:rFonts w:ascii="Times New Roman" w:hAnsi="Times New Roman"/>
          <w:sz w:val="24"/>
          <w:szCs w:val="24"/>
        </w:rPr>
        <w:t xml:space="preserve">sts and competition for scarce </w:t>
      </w:r>
      <w:r w:rsidRPr="00434A02">
        <w:rPr>
          <w:rFonts w:ascii="Times New Roman" w:hAnsi="Times New Roman"/>
          <w:sz w:val="24"/>
          <w:szCs w:val="24"/>
        </w:rPr>
        <w:t xml:space="preserve">federal dollars make it increasingly difficult to fund transit systems </w:t>
      </w:r>
      <w:r w:rsidR="00C87178" w:rsidRPr="00434A02">
        <w:rPr>
          <w:rFonts w:ascii="Times New Roman" w:hAnsi="Times New Roman"/>
          <w:sz w:val="24"/>
          <w:szCs w:val="24"/>
        </w:rPr>
        <w:t xml:space="preserve">and or system expansions.  </w:t>
      </w:r>
      <w:r w:rsidR="00665B3B" w:rsidRPr="00434A02">
        <w:rPr>
          <w:rFonts w:ascii="Times New Roman" w:hAnsi="Times New Roman"/>
          <w:sz w:val="24"/>
          <w:szCs w:val="24"/>
        </w:rPr>
        <w:t xml:space="preserve">Increasing density in a development does not always correlate with increased profits for the developer.  The center for Transit-Oriented Development constructed graphs showing the </w:t>
      </w:r>
      <w:r w:rsidR="00665B3B" w:rsidRPr="00434A02">
        <w:rPr>
          <w:rFonts w:ascii="Times New Roman" w:hAnsi="Times New Roman"/>
          <w:sz w:val="24"/>
          <w:szCs w:val="24"/>
        </w:rPr>
        <w:lastRenderedPageBreak/>
        <w:t xml:space="preserve">potential relationship between density and expected developer profit for a range of building types. </w:t>
      </w:r>
    </w:p>
    <w:p w:rsidR="00E46BDA" w:rsidRPr="00434A02" w:rsidRDefault="00665B3B" w:rsidP="00C86D65">
      <w:pPr>
        <w:spacing w:line="480" w:lineRule="auto"/>
        <w:ind w:firstLine="720"/>
        <w:rPr>
          <w:rFonts w:ascii="Times New Roman" w:hAnsi="Times New Roman"/>
          <w:sz w:val="24"/>
          <w:szCs w:val="24"/>
        </w:rPr>
      </w:pPr>
      <w:r w:rsidRPr="00434A02">
        <w:rPr>
          <w:rFonts w:ascii="Times New Roman" w:hAnsi="Times New Roman"/>
          <w:sz w:val="24"/>
          <w:szCs w:val="24"/>
        </w:rPr>
        <w:t>In many of the developments, profits are not very high enough to offset the construction costs of the building.  For example, revenues</w:t>
      </w:r>
      <w:r w:rsidR="000F68DA" w:rsidRPr="00434A02">
        <w:rPr>
          <w:rFonts w:ascii="Times New Roman" w:hAnsi="Times New Roman"/>
          <w:sz w:val="24"/>
          <w:szCs w:val="24"/>
        </w:rPr>
        <w:t xml:space="preserve"> for a “Dallas Donut” apartment complex (an apartment building wrapped around an internal parking structure) is not enough to offset the costs of the build.  This results in the developer losing money on the development, thus making it less attractive to built.  One of the key reasons why developments become so costly during construction is parking.  </w:t>
      </w:r>
      <w:r w:rsidR="00E46BDA" w:rsidRPr="00434A02">
        <w:rPr>
          <w:rFonts w:ascii="Times New Roman" w:hAnsi="Times New Roman"/>
          <w:sz w:val="24"/>
          <w:szCs w:val="24"/>
        </w:rPr>
        <w:t xml:space="preserve">Surface parking can cost from $5000 per space for low-end asphalt to $10,000 with details like cobbles and brick pavers.  Parking tucked under a townhome can cost about $14,000 a space.  </w:t>
      </w:r>
    </w:p>
    <w:tbl>
      <w:tblPr>
        <w:tblpPr w:leftFromText="180" w:rightFromText="180" w:vertAnchor="text" w:horzAnchor="margin" w:tblpXSpec="right" w:tblpY="1179"/>
        <w:tblW w:w="6100" w:type="dxa"/>
        <w:tblLook w:val="04A0"/>
      </w:tblPr>
      <w:tblGrid>
        <w:gridCol w:w="2060"/>
        <w:gridCol w:w="1300"/>
        <w:gridCol w:w="1400"/>
        <w:gridCol w:w="1340"/>
      </w:tblGrid>
      <w:tr w:rsidR="00D87EEF" w:rsidRPr="00D87EEF">
        <w:trPr>
          <w:trHeight w:val="600"/>
        </w:trPr>
        <w:tc>
          <w:tcPr>
            <w:tcW w:w="2060" w:type="dxa"/>
            <w:tcBorders>
              <w:top w:val="single" w:sz="4" w:space="0" w:color="auto"/>
              <w:left w:val="single" w:sz="4" w:space="0" w:color="auto"/>
              <w:bottom w:val="single" w:sz="4" w:space="0" w:color="auto"/>
              <w:right w:val="single" w:sz="4" w:space="0" w:color="auto"/>
            </w:tcBorders>
            <w:shd w:val="clear" w:color="000000" w:fill="F2F2F2"/>
            <w:noWrap/>
            <w:vAlign w:val="bottom"/>
          </w:tcPr>
          <w:p w:rsidR="00D87EEF" w:rsidRPr="00D87EEF" w:rsidRDefault="00D87EEF" w:rsidP="00D87EEF">
            <w:pPr>
              <w:spacing w:after="0" w:line="240" w:lineRule="auto"/>
              <w:rPr>
                <w:color w:val="000000"/>
                <w:lang w:bidi="ar-SA"/>
              </w:rPr>
            </w:pPr>
            <w:r w:rsidRPr="00D87EEF">
              <w:rPr>
                <w:color w:val="000000"/>
                <w:lang w:bidi="ar-SA"/>
              </w:rPr>
              <w:t> </w:t>
            </w:r>
          </w:p>
        </w:tc>
        <w:tc>
          <w:tcPr>
            <w:tcW w:w="1300" w:type="dxa"/>
            <w:tcBorders>
              <w:top w:val="single" w:sz="4" w:space="0" w:color="auto"/>
              <w:left w:val="nil"/>
              <w:bottom w:val="single" w:sz="4" w:space="0" w:color="auto"/>
              <w:right w:val="single" w:sz="4" w:space="0" w:color="auto"/>
            </w:tcBorders>
            <w:shd w:val="clear" w:color="000000" w:fill="F2F2F2"/>
            <w:vAlign w:val="center"/>
          </w:tcPr>
          <w:p w:rsidR="00D87EEF" w:rsidRPr="00D87EEF" w:rsidRDefault="00D87EEF" w:rsidP="00D87EEF">
            <w:pPr>
              <w:spacing w:after="0" w:line="240" w:lineRule="auto"/>
              <w:jc w:val="center"/>
              <w:rPr>
                <w:color w:val="000000"/>
                <w:lang w:bidi="ar-SA"/>
              </w:rPr>
            </w:pPr>
            <w:r w:rsidRPr="00D87EEF">
              <w:rPr>
                <w:color w:val="000000"/>
                <w:lang w:bidi="ar-SA"/>
              </w:rPr>
              <w:t>Units Gained</w:t>
            </w:r>
          </w:p>
        </w:tc>
        <w:tc>
          <w:tcPr>
            <w:tcW w:w="1400" w:type="dxa"/>
            <w:tcBorders>
              <w:top w:val="single" w:sz="4" w:space="0" w:color="auto"/>
              <w:left w:val="nil"/>
              <w:bottom w:val="single" w:sz="4" w:space="0" w:color="auto"/>
              <w:right w:val="single" w:sz="4" w:space="0" w:color="auto"/>
            </w:tcBorders>
            <w:shd w:val="clear" w:color="000000" w:fill="F2F2F2"/>
            <w:vAlign w:val="center"/>
          </w:tcPr>
          <w:p w:rsidR="00D87EEF" w:rsidRPr="00D87EEF" w:rsidRDefault="00D87EEF" w:rsidP="00D87EEF">
            <w:pPr>
              <w:spacing w:after="0" w:line="240" w:lineRule="auto"/>
              <w:jc w:val="center"/>
              <w:rPr>
                <w:color w:val="000000"/>
                <w:lang w:bidi="ar-SA"/>
              </w:rPr>
            </w:pPr>
            <w:r w:rsidRPr="00D87EEF">
              <w:rPr>
                <w:color w:val="000000"/>
                <w:lang w:bidi="ar-SA"/>
              </w:rPr>
              <w:t xml:space="preserve">Spaces Saved </w:t>
            </w:r>
          </w:p>
        </w:tc>
        <w:tc>
          <w:tcPr>
            <w:tcW w:w="1340" w:type="dxa"/>
            <w:tcBorders>
              <w:top w:val="single" w:sz="4" w:space="0" w:color="auto"/>
              <w:left w:val="nil"/>
              <w:bottom w:val="single" w:sz="4" w:space="0" w:color="auto"/>
              <w:right w:val="single" w:sz="4" w:space="0" w:color="auto"/>
            </w:tcBorders>
            <w:shd w:val="clear" w:color="000000" w:fill="F2F2F2"/>
            <w:vAlign w:val="center"/>
          </w:tcPr>
          <w:p w:rsidR="00D87EEF" w:rsidRPr="00D87EEF" w:rsidRDefault="00D87EEF" w:rsidP="00D87EEF">
            <w:pPr>
              <w:spacing w:after="0" w:line="240" w:lineRule="auto"/>
              <w:jc w:val="center"/>
              <w:rPr>
                <w:color w:val="000000"/>
                <w:lang w:bidi="ar-SA"/>
              </w:rPr>
            </w:pPr>
            <w:r w:rsidRPr="00D87EEF">
              <w:rPr>
                <w:color w:val="000000"/>
                <w:lang w:bidi="ar-SA"/>
              </w:rPr>
              <w:t>Capital Cost Savings</w:t>
            </w:r>
          </w:p>
        </w:tc>
      </w:tr>
      <w:tr w:rsidR="00D87EEF" w:rsidRPr="00D87EEF">
        <w:trPr>
          <w:trHeight w:val="600"/>
        </w:trPr>
        <w:tc>
          <w:tcPr>
            <w:tcW w:w="2060" w:type="dxa"/>
            <w:tcBorders>
              <w:top w:val="nil"/>
              <w:left w:val="single" w:sz="4" w:space="0" w:color="auto"/>
              <w:bottom w:val="single" w:sz="4" w:space="0" w:color="auto"/>
              <w:right w:val="single" w:sz="4" w:space="0" w:color="auto"/>
            </w:tcBorders>
            <w:shd w:val="clear" w:color="000000" w:fill="F2F2F2"/>
            <w:noWrap/>
            <w:vAlign w:val="bottom"/>
          </w:tcPr>
          <w:p w:rsidR="00D87EEF" w:rsidRPr="00D87EEF" w:rsidRDefault="00D87EEF" w:rsidP="00D87EEF">
            <w:pPr>
              <w:spacing w:after="0" w:line="240" w:lineRule="auto"/>
              <w:rPr>
                <w:color w:val="000000"/>
                <w:lang w:bidi="ar-SA"/>
              </w:rPr>
            </w:pPr>
            <w:r w:rsidRPr="00D87EEF">
              <w:rPr>
                <w:color w:val="000000"/>
                <w:lang w:bidi="ar-SA"/>
              </w:rPr>
              <w:t>Garden Apartments</w:t>
            </w:r>
          </w:p>
        </w:tc>
        <w:tc>
          <w:tcPr>
            <w:tcW w:w="1300" w:type="dxa"/>
            <w:tcBorders>
              <w:top w:val="nil"/>
              <w:left w:val="nil"/>
              <w:bottom w:val="single" w:sz="4" w:space="0" w:color="auto"/>
              <w:right w:val="single" w:sz="4" w:space="0" w:color="auto"/>
            </w:tcBorders>
            <w:shd w:val="clear" w:color="auto" w:fill="auto"/>
            <w:noWrap/>
            <w:vAlign w:val="center"/>
          </w:tcPr>
          <w:p w:rsidR="00D87EEF" w:rsidRPr="00D87EEF" w:rsidRDefault="00D87EEF" w:rsidP="00D87EEF">
            <w:pPr>
              <w:spacing w:after="0" w:line="240" w:lineRule="auto"/>
              <w:jc w:val="center"/>
              <w:rPr>
                <w:color w:val="000000"/>
                <w:lang w:bidi="ar-SA"/>
              </w:rPr>
            </w:pPr>
            <w:r w:rsidRPr="00D87EEF">
              <w:rPr>
                <w:color w:val="000000"/>
                <w:lang w:bidi="ar-SA"/>
              </w:rPr>
              <w:t>60</w:t>
            </w:r>
          </w:p>
        </w:tc>
        <w:tc>
          <w:tcPr>
            <w:tcW w:w="1400" w:type="dxa"/>
            <w:tcBorders>
              <w:top w:val="nil"/>
              <w:left w:val="nil"/>
              <w:bottom w:val="single" w:sz="4" w:space="0" w:color="auto"/>
              <w:right w:val="single" w:sz="4" w:space="0" w:color="auto"/>
            </w:tcBorders>
            <w:shd w:val="clear" w:color="auto" w:fill="auto"/>
            <w:noWrap/>
            <w:vAlign w:val="center"/>
          </w:tcPr>
          <w:p w:rsidR="00D87EEF" w:rsidRPr="00D87EEF" w:rsidRDefault="00D87EEF" w:rsidP="00D87EEF">
            <w:pPr>
              <w:spacing w:after="0" w:line="240" w:lineRule="auto"/>
              <w:jc w:val="center"/>
              <w:rPr>
                <w:color w:val="000000"/>
                <w:lang w:bidi="ar-SA"/>
              </w:rPr>
            </w:pPr>
            <w:r w:rsidRPr="00D87EEF">
              <w:rPr>
                <w:color w:val="000000"/>
                <w:lang w:bidi="ar-SA"/>
              </w:rPr>
              <w:t>144</w:t>
            </w:r>
          </w:p>
        </w:tc>
        <w:tc>
          <w:tcPr>
            <w:tcW w:w="1340" w:type="dxa"/>
            <w:tcBorders>
              <w:top w:val="nil"/>
              <w:left w:val="nil"/>
              <w:bottom w:val="single" w:sz="4" w:space="0" w:color="auto"/>
              <w:right w:val="single" w:sz="4" w:space="0" w:color="auto"/>
            </w:tcBorders>
            <w:shd w:val="clear" w:color="auto" w:fill="auto"/>
            <w:vAlign w:val="center"/>
          </w:tcPr>
          <w:p w:rsidR="00D87EEF" w:rsidRPr="00D87EEF" w:rsidRDefault="00D87EEF" w:rsidP="00D87EEF">
            <w:pPr>
              <w:spacing w:after="0" w:line="240" w:lineRule="auto"/>
              <w:jc w:val="center"/>
              <w:rPr>
                <w:color w:val="000000"/>
                <w:lang w:bidi="ar-SA"/>
              </w:rPr>
            </w:pPr>
            <w:r w:rsidRPr="00D87EEF">
              <w:rPr>
                <w:color w:val="000000"/>
                <w:lang w:bidi="ar-SA"/>
              </w:rPr>
              <w:t>$98,000        5%</w:t>
            </w:r>
          </w:p>
        </w:tc>
      </w:tr>
      <w:tr w:rsidR="00D87EEF" w:rsidRPr="00D87EEF">
        <w:trPr>
          <w:trHeight w:val="600"/>
        </w:trPr>
        <w:tc>
          <w:tcPr>
            <w:tcW w:w="2060" w:type="dxa"/>
            <w:tcBorders>
              <w:top w:val="nil"/>
              <w:left w:val="single" w:sz="4" w:space="0" w:color="auto"/>
              <w:bottom w:val="single" w:sz="4" w:space="0" w:color="auto"/>
              <w:right w:val="single" w:sz="4" w:space="0" w:color="auto"/>
            </w:tcBorders>
            <w:shd w:val="clear" w:color="000000" w:fill="F2F2F2"/>
            <w:noWrap/>
            <w:vAlign w:val="bottom"/>
          </w:tcPr>
          <w:p w:rsidR="00D87EEF" w:rsidRPr="00D87EEF" w:rsidRDefault="00D87EEF" w:rsidP="00D87EEF">
            <w:pPr>
              <w:spacing w:after="0" w:line="240" w:lineRule="auto"/>
              <w:rPr>
                <w:color w:val="000000"/>
                <w:lang w:bidi="ar-SA"/>
              </w:rPr>
            </w:pPr>
            <w:r w:rsidRPr="00D87EEF">
              <w:rPr>
                <w:color w:val="000000"/>
                <w:lang w:bidi="ar-SA"/>
              </w:rPr>
              <w:t>Town Homes</w:t>
            </w:r>
          </w:p>
        </w:tc>
        <w:tc>
          <w:tcPr>
            <w:tcW w:w="1300" w:type="dxa"/>
            <w:tcBorders>
              <w:top w:val="nil"/>
              <w:left w:val="nil"/>
              <w:bottom w:val="single" w:sz="4" w:space="0" w:color="auto"/>
              <w:right w:val="single" w:sz="4" w:space="0" w:color="auto"/>
            </w:tcBorders>
            <w:shd w:val="clear" w:color="auto" w:fill="auto"/>
            <w:noWrap/>
            <w:vAlign w:val="center"/>
          </w:tcPr>
          <w:p w:rsidR="00D87EEF" w:rsidRPr="00D87EEF" w:rsidRDefault="00D87EEF" w:rsidP="00D87EEF">
            <w:pPr>
              <w:spacing w:after="0" w:line="240" w:lineRule="auto"/>
              <w:jc w:val="center"/>
              <w:rPr>
                <w:color w:val="000000"/>
                <w:lang w:bidi="ar-SA"/>
              </w:rPr>
            </w:pPr>
            <w:r w:rsidRPr="00D87EEF">
              <w:rPr>
                <w:color w:val="000000"/>
                <w:lang w:bidi="ar-SA"/>
              </w:rPr>
              <w:t>96</w:t>
            </w:r>
          </w:p>
        </w:tc>
        <w:tc>
          <w:tcPr>
            <w:tcW w:w="1400" w:type="dxa"/>
            <w:tcBorders>
              <w:top w:val="nil"/>
              <w:left w:val="nil"/>
              <w:bottom w:val="single" w:sz="4" w:space="0" w:color="auto"/>
              <w:right w:val="single" w:sz="4" w:space="0" w:color="auto"/>
            </w:tcBorders>
            <w:shd w:val="clear" w:color="auto" w:fill="auto"/>
            <w:noWrap/>
            <w:vAlign w:val="center"/>
          </w:tcPr>
          <w:p w:rsidR="00D87EEF" w:rsidRPr="00D87EEF" w:rsidRDefault="00D87EEF" w:rsidP="00D87EEF">
            <w:pPr>
              <w:spacing w:after="0" w:line="240" w:lineRule="auto"/>
              <w:jc w:val="center"/>
              <w:rPr>
                <w:color w:val="000000"/>
                <w:lang w:bidi="ar-SA"/>
              </w:rPr>
            </w:pPr>
            <w:r w:rsidRPr="00D87EEF">
              <w:rPr>
                <w:color w:val="000000"/>
                <w:lang w:bidi="ar-SA"/>
              </w:rPr>
              <w:t>200</w:t>
            </w:r>
          </w:p>
        </w:tc>
        <w:tc>
          <w:tcPr>
            <w:tcW w:w="1340" w:type="dxa"/>
            <w:tcBorders>
              <w:top w:val="nil"/>
              <w:left w:val="nil"/>
              <w:bottom w:val="single" w:sz="4" w:space="0" w:color="auto"/>
              <w:right w:val="single" w:sz="4" w:space="0" w:color="auto"/>
            </w:tcBorders>
            <w:shd w:val="clear" w:color="auto" w:fill="auto"/>
            <w:vAlign w:val="center"/>
          </w:tcPr>
          <w:p w:rsidR="00D87EEF" w:rsidRPr="00D87EEF" w:rsidRDefault="00D87EEF" w:rsidP="00D87EEF">
            <w:pPr>
              <w:spacing w:after="0" w:line="240" w:lineRule="auto"/>
              <w:jc w:val="center"/>
              <w:rPr>
                <w:color w:val="000000"/>
                <w:lang w:bidi="ar-SA"/>
              </w:rPr>
            </w:pPr>
            <w:r w:rsidRPr="00D87EEF">
              <w:rPr>
                <w:color w:val="000000"/>
                <w:lang w:bidi="ar-SA"/>
              </w:rPr>
              <w:t>$736,000    11%</w:t>
            </w:r>
          </w:p>
        </w:tc>
      </w:tr>
      <w:tr w:rsidR="00D87EEF" w:rsidRPr="00D87EEF">
        <w:trPr>
          <w:trHeight w:val="600"/>
        </w:trPr>
        <w:tc>
          <w:tcPr>
            <w:tcW w:w="2060" w:type="dxa"/>
            <w:tcBorders>
              <w:top w:val="nil"/>
              <w:left w:val="single" w:sz="4" w:space="0" w:color="auto"/>
              <w:bottom w:val="single" w:sz="4" w:space="0" w:color="auto"/>
              <w:right w:val="single" w:sz="4" w:space="0" w:color="auto"/>
            </w:tcBorders>
            <w:shd w:val="clear" w:color="000000" w:fill="F2F2F2"/>
            <w:noWrap/>
            <w:vAlign w:val="bottom"/>
          </w:tcPr>
          <w:p w:rsidR="00D87EEF" w:rsidRPr="00D87EEF" w:rsidRDefault="00D87EEF" w:rsidP="00D87EEF">
            <w:pPr>
              <w:spacing w:after="0" w:line="240" w:lineRule="auto"/>
              <w:rPr>
                <w:color w:val="000000"/>
                <w:lang w:bidi="ar-SA"/>
              </w:rPr>
            </w:pPr>
            <w:r w:rsidRPr="00D87EEF">
              <w:rPr>
                <w:color w:val="000000"/>
                <w:lang w:bidi="ar-SA"/>
              </w:rPr>
              <w:t>Mid-Rise 6 Story</w:t>
            </w:r>
          </w:p>
        </w:tc>
        <w:tc>
          <w:tcPr>
            <w:tcW w:w="1300" w:type="dxa"/>
            <w:tcBorders>
              <w:top w:val="nil"/>
              <w:left w:val="nil"/>
              <w:bottom w:val="single" w:sz="4" w:space="0" w:color="auto"/>
              <w:right w:val="single" w:sz="4" w:space="0" w:color="auto"/>
            </w:tcBorders>
            <w:shd w:val="clear" w:color="auto" w:fill="auto"/>
            <w:noWrap/>
            <w:vAlign w:val="center"/>
          </w:tcPr>
          <w:p w:rsidR="00D87EEF" w:rsidRPr="00D87EEF" w:rsidRDefault="00D87EEF" w:rsidP="00D87EEF">
            <w:pPr>
              <w:spacing w:after="0" w:line="240" w:lineRule="auto"/>
              <w:jc w:val="center"/>
              <w:rPr>
                <w:color w:val="000000"/>
                <w:lang w:bidi="ar-SA"/>
              </w:rPr>
            </w:pPr>
            <w:r w:rsidRPr="00D87EEF">
              <w:rPr>
                <w:color w:val="000000"/>
                <w:lang w:bidi="ar-SA"/>
              </w:rPr>
              <w:t>162</w:t>
            </w:r>
          </w:p>
        </w:tc>
        <w:tc>
          <w:tcPr>
            <w:tcW w:w="1400" w:type="dxa"/>
            <w:tcBorders>
              <w:top w:val="nil"/>
              <w:left w:val="nil"/>
              <w:bottom w:val="single" w:sz="4" w:space="0" w:color="auto"/>
              <w:right w:val="single" w:sz="4" w:space="0" w:color="auto"/>
            </w:tcBorders>
            <w:shd w:val="clear" w:color="auto" w:fill="auto"/>
            <w:noWrap/>
            <w:vAlign w:val="center"/>
          </w:tcPr>
          <w:p w:rsidR="00D87EEF" w:rsidRPr="00D87EEF" w:rsidRDefault="00D87EEF" w:rsidP="00D87EEF">
            <w:pPr>
              <w:spacing w:after="0" w:line="240" w:lineRule="auto"/>
              <w:jc w:val="center"/>
              <w:rPr>
                <w:color w:val="000000"/>
                <w:lang w:bidi="ar-SA"/>
              </w:rPr>
            </w:pPr>
            <w:r w:rsidRPr="00D87EEF">
              <w:rPr>
                <w:color w:val="000000"/>
                <w:lang w:bidi="ar-SA"/>
              </w:rPr>
              <w:t>648</w:t>
            </w:r>
          </w:p>
        </w:tc>
        <w:tc>
          <w:tcPr>
            <w:tcW w:w="1340" w:type="dxa"/>
            <w:tcBorders>
              <w:top w:val="nil"/>
              <w:left w:val="nil"/>
              <w:bottom w:val="single" w:sz="4" w:space="0" w:color="auto"/>
              <w:right w:val="single" w:sz="4" w:space="0" w:color="auto"/>
            </w:tcBorders>
            <w:shd w:val="clear" w:color="auto" w:fill="auto"/>
            <w:vAlign w:val="center"/>
          </w:tcPr>
          <w:p w:rsidR="00D87EEF" w:rsidRPr="00D87EEF" w:rsidRDefault="00D87EEF" w:rsidP="00D87EEF">
            <w:pPr>
              <w:spacing w:after="0" w:line="240" w:lineRule="auto"/>
              <w:jc w:val="center"/>
              <w:rPr>
                <w:color w:val="000000"/>
                <w:lang w:bidi="ar-SA"/>
              </w:rPr>
            </w:pPr>
            <w:r w:rsidRPr="00D87EEF">
              <w:rPr>
                <w:color w:val="000000"/>
                <w:lang w:bidi="ar-SA"/>
              </w:rPr>
              <w:t>$12,000      36%</w:t>
            </w:r>
          </w:p>
        </w:tc>
      </w:tr>
      <w:tr w:rsidR="00D87EEF" w:rsidRPr="00D87EEF">
        <w:trPr>
          <w:trHeight w:val="600"/>
        </w:trPr>
        <w:tc>
          <w:tcPr>
            <w:tcW w:w="2060" w:type="dxa"/>
            <w:tcBorders>
              <w:top w:val="nil"/>
              <w:left w:val="single" w:sz="4" w:space="0" w:color="auto"/>
              <w:bottom w:val="single" w:sz="4" w:space="0" w:color="auto"/>
              <w:right w:val="single" w:sz="4" w:space="0" w:color="auto"/>
            </w:tcBorders>
            <w:shd w:val="clear" w:color="000000" w:fill="F2F2F2"/>
            <w:noWrap/>
            <w:vAlign w:val="bottom"/>
          </w:tcPr>
          <w:p w:rsidR="00D87EEF" w:rsidRPr="00D87EEF" w:rsidRDefault="00D87EEF" w:rsidP="00D87EEF">
            <w:pPr>
              <w:spacing w:after="0" w:line="240" w:lineRule="auto"/>
              <w:rPr>
                <w:color w:val="000000"/>
                <w:lang w:bidi="ar-SA"/>
              </w:rPr>
            </w:pPr>
            <w:smartTag w:uri="urn:schemas-microsoft-com:office:smarttags" w:element="place">
              <w:smartTag w:uri="urn:schemas-microsoft-com:office:smarttags" w:element="State">
                <w:r w:rsidRPr="00D87EEF">
                  <w:rPr>
                    <w:color w:val="000000"/>
                    <w:lang w:bidi="ar-SA"/>
                  </w:rPr>
                  <w:t>Texas</w:t>
                </w:r>
              </w:smartTag>
            </w:smartTag>
            <w:r w:rsidRPr="00D87EEF">
              <w:rPr>
                <w:color w:val="000000"/>
                <w:lang w:bidi="ar-SA"/>
              </w:rPr>
              <w:t xml:space="preserve"> Donut</w:t>
            </w:r>
          </w:p>
        </w:tc>
        <w:tc>
          <w:tcPr>
            <w:tcW w:w="1300" w:type="dxa"/>
            <w:tcBorders>
              <w:top w:val="nil"/>
              <w:left w:val="nil"/>
              <w:bottom w:val="single" w:sz="4" w:space="0" w:color="auto"/>
              <w:right w:val="single" w:sz="4" w:space="0" w:color="auto"/>
            </w:tcBorders>
            <w:shd w:val="clear" w:color="auto" w:fill="auto"/>
            <w:noWrap/>
            <w:vAlign w:val="center"/>
          </w:tcPr>
          <w:p w:rsidR="00D87EEF" w:rsidRPr="00D87EEF" w:rsidRDefault="00D87EEF" w:rsidP="00D87EEF">
            <w:pPr>
              <w:spacing w:after="0" w:line="240" w:lineRule="auto"/>
              <w:jc w:val="center"/>
              <w:rPr>
                <w:color w:val="000000"/>
                <w:lang w:bidi="ar-SA"/>
              </w:rPr>
            </w:pPr>
            <w:r w:rsidRPr="00D87EEF">
              <w:rPr>
                <w:color w:val="000000"/>
                <w:lang w:bidi="ar-SA"/>
              </w:rPr>
              <w:t>225</w:t>
            </w:r>
          </w:p>
        </w:tc>
        <w:tc>
          <w:tcPr>
            <w:tcW w:w="1400" w:type="dxa"/>
            <w:tcBorders>
              <w:top w:val="nil"/>
              <w:left w:val="nil"/>
              <w:bottom w:val="single" w:sz="4" w:space="0" w:color="auto"/>
              <w:right w:val="single" w:sz="4" w:space="0" w:color="auto"/>
            </w:tcBorders>
            <w:shd w:val="clear" w:color="auto" w:fill="auto"/>
            <w:noWrap/>
            <w:vAlign w:val="center"/>
          </w:tcPr>
          <w:p w:rsidR="00D87EEF" w:rsidRPr="00D87EEF" w:rsidRDefault="00D87EEF" w:rsidP="00D87EEF">
            <w:pPr>
              <w:spacing w:after="0" w:line="240" w:lineRule="auto"/>
              <w:jc w:val="center"/>
              <w:rPr>
                <w:color w:val="000000"/>
                <w:lang w:bidi="ar-SA"/>
              </w:rPr>
            </w:pPr>
            <w:r w:rsidRPr="00D87EEF">
              <w:rPr>
                <w:color w:val="000000"/>
                <w:lang w:bidi="ar-SA"/>
              </w:rPr>
              <w:t>288</w:t>
            </w:r>
          </w:p>
        </w:tc>
        <w:tc>
          <w:tcPr>
            <w:tcW w:w="1340" w:type="dxa"/>
            <w:tcBorders>
              <w:top w:val="nil"/>
              <w:left w:val="nil"/>
              <w:bottom w:val="single" w:sz="4" w:space="0" w:color="auto"/>
              <w:right w:val="single" w:sz="4" w:space="0" w:color="auto"/>
            </w:tcBorders>
            <w:shd w:val="clear" w:color="auto" w:fill="auto"/>
            <w:vAlign w:val="center"/>
          </w:tcPr>
          <w:p w:rsidR="00D87EEF" w:rsidRPr="00D87EEF" w:rsidRDefault="00D87EEF" w:rsidP="00D87EEF">
            <w:pPr>
              <w:spacing w:after="0" w:line="240" w:lineRule="auto"/>
              <w:jc w:val="center"/>
              <w:rPr>
                <w:color w:val="000000"/>
                <w:lang w:bidi="ar-SA"/>
              </w:rPr>
            </w:pPr>
            <w:r w:rsidRPr="00D87EEF">
              <w:rPr>
                <w:color w:val="000000"/>
                <w:lang w:bidi="ar-SA"/>
              </w:rPr>
              <w:t>$5,300,000  25%</w:t>
            </w:r>
          </w:p>
        </w:tc>
      </w:tr>
    </w:tbl>
    <w:p w:rsidR="00E46BDA" w:rsidRPr="00434A02" w:rsidRDefault="00EC667E" w:rsidP="00996029">
      <w:pPr>
        <w:spacing w:line="480" w:lineRule="auto"/>
        <w:ind w:firstLine="720"/>
        <w:rPr>
          <w:rFonts w:ascii="Times New Roman" w:hAnsi="Times New Roman"/>
          <w:sz w:val="24"/>
          <w:szCs w:val="24"/>
        </w:rPr>
      </w:pPr>
      <w:r>
        <w:rPr>
          <w:rFonts w:ascii="Times New Roman" w:hAnsi="Times New Roman"/>
          <w:noProof/>
          <w:sz w:val="24"/>
          <w:szCs w:val="24"/>
          <w:lang w:eastAsia="zh-TW"/>
        </w:rPr>
        <w:pict>
          <v:shape id="_x0000_s1033" type="#_x0000_t202" style="position:absolute;left:0;text-align:left;margin-left:124.85pt;margin-top:40.35pt;width:311.35pt;height:19.35pt;z-index:251657728;mso-position-horizontal-relative:text;mso-position-vertical-relative:text;mso-width-relative:margin;mso-height-relative:margin" stroked="f">
            <v:fill opacity="0"/>
            <v:textbox style="mso-next-textbox:#_x0000_s1033">
              <w:txbxContent>
                <w:p w:rsidR="00E64E2B" w:rsidRPr="001965DA" w:rsidRDefault="00E64E2B" w:rsidP="00015629">
                  <w:pPr>
                    <w:jc w:val="center"/>
                    <w:rPr>
                      <w:rFonts w:ascii="Times New Roman" w:hAnsi="Times New Roman"/>
                      <w:b/>
                    </w:rPr>
                  </w:pPr>
                  <w:r w:rsidRPr="001965DA">
                    <w:rPr>
                      <w:rFonts w:ascii="Times New Roman" w:hAnsi="Times New Roman"/>
                      <w:b/>
                    </w:rPr>
                    <w:t>Table 6.2: Land Use and Parking Cost</w:t>
                  </w:r>
                </w:p>
              </w:txbxContent>
            </v:textbox>
          </v:shape>
        </w:pict>
      </w:r>
      <w:r w:rsidR="000F68DA" w:rsidRPr="00434A02">
        <w:rPr>
          <w:rFonts w:ascii="Times New Roman" w:hAnsi="Times New Roman"/>
          <w:sz w:val="24"/>
          <w:szCs w:val="24"/>
        </w:rPr>
        <w:t>Lowering parking ratios can have a major impact on development feasibility, since the cost to build a structured parking garage can range from $20,</w:t>
      </w:r>
      <w:r w:rsidR="002177FE" w:rsidRPr="00434A02">
        <w:rPr>
          <w:rFonts w:ascii="Times New Roman" w:hAnsi="Times New Roman"/>
          <w:sz w:val="24"/>
          <w:szCs w:val="24"/>
        </w:rPr>
        <w:t>000 to $50,000 per space.  Consider a simple one-acre parcel zoned for up to 100 units of residential development:</w:t>
      </w:r>
      <w:r w:rsidR="008172C3" w:rsidRPr="00434A02">
        <w:rPr>
          <w:rFonts w:ascii="Times New Roman" w:hAnsi="Times New Roman"/>
          <w:sz w:val="24"/>
          <w:szCs w:val="24"/>
        </w:rPr>
        <w:t xml:space="preserve"> A</w:t>
      </w:r>
      <w:r w:rsidR="002177FE" w:rsidRPr="00434A02">
        <w:rPr>
          <w:rFonts w:ascii="Times New Roman" w:hAnsi="Times New Roman"/>
          <w:sz w:val="24"/>
          <w:szCs w:val="24"/>
        </w:rPr>
        <w:t xml:space="preserve"> parking requirement of two spaces for every residential unit may dramatically</w:t>
      </w:r>
      <w:r w:rsidR="008172C3" w:rsidRPr="00434A02">
        <w:rPr>
          <w:rFonts w:ascii="Times New Roman" w:hAnsi="Times New Roman"/>
          <w:sz w:val="24"/>
          <w:szCs w:val="24"/>
        </w:rPr>
        <w:t xml:space="preserve"> limit the total number of residential uni</w:t>
      </w:r>
      <w:r w:rsidR="00AD560E">
        <w:rPr>
          <w:rFonts w:ascii="Times New Roman" w:hAnsi="Times New Roman"/>
          <w:sz w:val="24"/>
          <w:szCs w:val="24"/>
        </w:rPr>
        <w:t>t</w:t>
      </w:r>
      <w:r w:rsidR="008172C3" w:rsidRPr="00434A02">
        <w:rPr>
          <w:rFonts w:ascii="Times New Roman" w:hAnsi="Times New Roman"/>
          <w:sz w:val="24"/>
          <w:szCs w:val="24"/>
        </w:rPr>
        <w:t xml:space="preserve">s that will actually be developed because the parking alone will consume 320-350 square feet per space at a cost of $20,000 to $40,000 per space.  By simply reducing the requirement to 1:1, the development can now address all of its parking requirements with a structured </w:t>
      </w:r>
      <w:r w:rsidR="008172C3" w:rsidRPr="00434A02">
        <w:rPr>
          <w:rFonts w:ascii="Times New Roman" w:hAnsi="Times New Roman"/>
          <w:sz w:val="24"/>
          <w:szCs w:val="24"/>
        </w:rPr>
        <w:lastRenderedPageBreak/>
        <w:t xml:space="preserve">ground floor parking garage, saving the development as much as $2 million.  By reducing the requirement to .75:1, the development now has enough ground floor space for a child care center and 10,000 square feet of retail.  </w:t>
      </w:r>
      <w:r w:rsidR="002177FE" w:rsidRPr="00434A02">
        <w:rPr>
          <w:rFonts w:ascii="Times New Roman" w:hAnsi="Times New Roman"/>
          <w:sz w:val="24"/>
          <w:szCs w:val="24"/>
        </w:rPr>
        <w:t xml:space="preserve"> </w:t>
      </w:r>
      <w:r w:rsidR="000F68DA" w:rsidRPr="00434A02">
        <w:rPr>
          <w:rFonts w:ascii="Times New Roman" w:hAnsi="Times New Roman"/>
          <w:sz w:val="24"/>
          <w:szCs w:val="24"/>
        </w:rPr>
        <w:t xml:space="preserve"> </w:t>
      </w:r>
      <w:r w:rsidR="00CC2F9B" w:rsidRPr="00434A02">
        <w:rPr>
          <w:rFonts w:ascii="Times New Roman" w:hAnsi="Times New Roman"/>
          <w:sz w:val="24"/>
          <w:szCs w:val="24"/>
        </w:rPr>
        <w:t>Below is an estimated savings cost table to significantly lowering parking ratios.</w:t>
      </w:r>
    </w:p>
    <w:p w:rsidR="00996029" w:rsidRDefault="00CC2F9B" w:rsidP="00996029">
      <w:pPr>
        <w:spacing w:line="480" w:lineRule="auto"/>
        <w:ind w:firstLine="720"/>
        <w:rPr>
          <w:rFonts w:ascii="Times New Roman" w:hAnsi="Times New Roman"/>
          <w:i/>
          <w:sz w:val="24"/>
          <w:szCs w:val="24"/>
        </w:rPr>
      </w:pPr>
      <w:r w:rsidRPr="00434A02">
        <w:rPr>
          <w:rFonts w:ascii="Times New Roman" w:hAnsi="Times New Roman"/>
          <w:sz w:val="24"/>
          <w:szCs w:val="24"/>
        </w:rPr>
        <w:t>P</w:t>
      </w:r>
      <w:r w:rsidR="000F68DA" w:rsidRPr="00434A02">
        <w:rPr>
          <w:rFonts w:ascii="Times New Roman" w:hAnsi="Times New Roman"/>
          <w:sz w:val="24"/>
          <w:szCs w:val="24"/>
        </w:rPr>
        <w:t xml:space="preserve">roximity to transit also makes it possible to charge higher rents or sales prices.  In comparison to the first chart, </w:t>
      </w:r>
      <w:r w:rsidR="00996029">
        <w:rPr>
          <w:rFonts w:ascii="Times New Roman" w:hAnsi="Times New Roman"/>
          <w:sz w:val="24"/>
          <w:szCs w:val="24"/>
        </w:rPr>
        <w:t>figure 6.1</w:t>
      </w:r>
      <w:r w:rsidR="000F68DA" w:rsidRPr="00434A02">
        <w:rPr>
          <w:rFonts w:ascii="Times New Roman" w:hAnsi="Times New Roman"/>
          <w:sz w:val="24"/>
          <w:szCs w:val="24"/>
        </w:rPr>
        <w:t xml:space="preserve"> shows the difference transit can make in the ability to have return on a development.  </w:t>
      </w:r>
      <w:r w:rsidR="00AC18FD" w:rsidRPr="00434A02">
        <w:rPr>
          <w:rFonts w:ascii="Times New Roman" w:hAnsi="Times New Roman"/>
          <w:sz w:val="24"/>
          <w:szCs w:val="24"/>
        </w:rPr>
        <w:t xml:space="preserve">(CTOD </w:t>
      </w:r>
      <w:r w:rsidR="00AC18FD" w:rsidRPr="00434A02">
        <w:rPr>
          <w:rFonts w:ascii="Times New Roman" w:hAnsi="Times New Roman"/>
          <w:i/>
          <w:sz w:val="24"/>
          <w:szCs w:val="24"/>
        </w:rPr>
        <w:t>Capturing the Value of Transit, 2008)</w:t>
      </w:r>
    </w:p>
    <w:p w:rsidR="00015629" w:rsidRPr="00996029" w:rsidRDefault="00015629" w:rsidP="00C161E2">
      <w:pPr>
        <w:spacing w:line="240" w:lineRule="auto"/>
        <w:ind w:firstLine="720"/>
        <w:rPr>
          <w:rFonts w:ascii="Times New Roman" w:hAnsi="Times New Roman"/>
          <w:i/>
          <w:sz w:val="24"/>
          <w:szCs w:val="24"/>
        </w:rPr>
      </w:pPr>
      <w:r w:rsidRPr="00996029">
        <w:rPr>
          <w:rFonts w:ascii="Times New Roman" w:hAnsi="Times New Roman"/>
          <w:b/>
          <w:sz w:val="24"/>
          <w:szCs w:val="24"/>
        </w:rPr>
        <w:t xml:space="preserve"> </w:t>
      </w:r>
      <w:r w:rsidR="00996029" w:rsidRPr="00996029">
        <w:rPr>
          <w:rFonts w:ascii="Times New Roman" w:hAnsi="Times New Roman"/>
          <w:b/>
          <w:sz w:val="24"/>
          <w:szCs w:val="24"/>
        </w:rPr>
        <w:t xml:space="preserve">      </w:t>
      </w:r>
      <w:r w:rsidR="00996029">
        <w:rPr>
          <w:rFonts w:ascii="Times New Roman" w:hAnsi="Times New Roman"/>
          <w:b/>
          <w:sz w:val="24"/>
          <w:szCs w:val="24"/>
        </w:rPr>
        <w:t xml:space="preserve">      </w:t>
      </w:r>
      <w:r w:rsidR="00C161E2">
        <w:rPr>
          <w:rFonts w:ascii="Times New Roman" w:hAnsi="Times New Roman"/>
          <w:b/>
          <w:sz w:val="24"/>
          <w:szCs w:val="24"/>
        </w:rPr>
        <w:t>Figure 6.1</w:t>
      </w:r>
      <w:r w:rsidRPr="00996029">
        <w:rPr>
          <w:rFonts w:ascii="Times New Roman" w:hAnsi="Times New Roman"/>
          <w:b/>
          <w:sz w:val="24"/>
          <w:szCs w:val="24"/>
        </w:rPr>
        <w:t xml:space="preserve">: Expected Land Uses Profits </w:t>
      </w:r>
      <w:r w:rsidR="00EC0D9B" w:rsidRPr="00996029">
        <w:rPr>
          <w:rFonts w:ascii="Times New Roman" w:hAnsi="Times New Roman"/>
          <w:b/>
          <w:sz w:val="24"/>
          <w:szCs w:val="24"/>
        </w:rPr>
        <w:t>before</w:t>
      </w:r>
      <w:r w:rsidRPr="00996029">
        <w:rPr>
          <w:rFonts w:ascii="Times New Roman" w:hAnsi="Times New Roman"/>
          <w:b/>
          <w:sz w:val="24"/>
          <w:szCs w:val="24"/>
        </w:rPr>
        <w:t xml:space="preserve"> </w:t>
      </w:r>
      <w:r w:rsidR="00996029">
        <w:rPr>
          <w:rFonts w:ascii="Times New Roman" w:hAnsi="Times New Roman"/>
          <w:b/>
          <w:sz w:val="24"/>
          <w:szCs w:val="24"/>
        </w:rPr>
        <w:t>Transit</w:t>
      </w:r>
      <w:r w:rsidR="00C161E2">
        <w:rPr>
          <w:rFonts w:ascii="Times New Roman" w:hAnsi="Times New Roman"/>
          <w:b/>
          <w:sz w:val="24"/>
          <w:szCs w:val="24"/>
        </w:rPr>
        <w:t xml:space="preserve"> (continued   </w:t>
      </w:r>
      <w:r w:rsidR="00C161E2">
        <w:rPr>
          <w:rFonts w:ascii="Times New Roman" w:hAnsi="Times New Roman"/>
          <w:b/>
          <w:sz w:val="24"/>
          <w:szCs w:val="24"/>
        </w:rPr>
        <w:tab/>
      </w:r>
      <w:r w:rsidR="00C161E2">
        <w:rPr>
          <w:rFonts w:ascii="Times New Roman" w:hAnsi="Times New Roman"/>
          <w:b/>
          <w:sz w:val="24"/>
          <w:szCs w:val="24"/>
        </w:rPr>
        <w:tab/>
        <w:t xml:space="preserve">             on to next page)</w:t>
      </w:r>
    </w:p>
    <w:p w:rsidR="00B21CFF" w:rsidRPr="00434A02" w:rsidRDefault="00011E72" w:rsidP="00434A02">
      <w:pPr>
        <w:jc w:val="center"/>
        <w:rPr>
          <w:rFonts w:ascii="Times New Roman" w:hAnsi="Times New Roman"/>
          <w:sz w:val="24"/>
          <w:szCs w:val="24"/>
        </w:rPr>
      </w:pPr>
      <w:r w:rsidRPr="00EC667E">
        <w:rPr>
          <w:rFonts w:ascii="Times New Roman" w:hAnsi="Times New Roman"/>
          <w:sz w:val="24"/>
          <w:szCs w:val="24"/>
        </w:rPr>
        <w:pict>
          <v:shape id="_x0000_i1027" type="#_x0000_t75" style="width:319.5pt;height:218pt">
            <v:imagedata r:id="rId14" o:title=""/>
          </v:shape>
        </w:pict>
      </w:r>
    </w:p>
    <w:p w:rsidR="0095483F" w:rsidRDefault="0095483F" w:rsidP="0095483F">
      <w:pPr>
        <w:rPr>
          <w:rFonts w:ascii="Times New Roman" w:hAnsi="Times New Roman"/>
          <w:b/>
          <w:sz w:val="24"/>
          <w:szCs w:val="24"/>
        </w:rPr>
      </w:pPr>
    </w:p>
    <w:p w:rsidR="0095483F" w:rsidRDefault="0095483F" w:rsidP="0095483F">
      <w:pPr>
        <w:rPr>
          <w:rFonts w:ascii="Times New Roman" w:hAnsi="Times New Roman"/>
          <w:b/>
          <w:sz w:val="24"/>
          <w:szCs w:val="24"/>
        </w:rPr>
      </w:pPr>
    </w:p>
    <w:p w:rsidR="0095483F" w:rsidRDefault="0095483F" w:rsidP="0095483F">
      <w:pPr>
        <w:rPr>
          <w:rFonts w:ascii="Times New Roman" w:hAnsi="Times New Roman"/>
          <w:b/>
          <w:sz w:val="24"/>
          <w:szCs w:val="24"/>
        </w:rPr>
      </w:pPr>
    </w:p>
    <w:p w:rsidR="0095483F" w:rsidRDefault="0095483F" w:rsidP="0095483F">
      <w:pPr>
        <w:rPr>
          <w:rFonts w:ascii="Times New Roman" w:hAnsi="Times New Roman"/>
          <w:b/>
          <w:sz w:val="24"/>
          <w:szCs w:val="24"/>
        </w:rPr>
      </w:pPr>
    </w:p>
    <w:p w:rsidR="00610C00" w:rsidRDefault="00011E72" w:rsidP="0095483F">
      <w:pPr>
        <w:jc w:val="center"/>
        <w:rPr>
          <w:rFonts w:ascii="Times New Roman" w:hAnsi="Times New Roman"/>
          <w:sz w:val="24"/>
          <w:szCs w:val="24"/>
        </w:rPr>
      </w:pPr>
      <w:r w:rsidRPr="00EC667E">
        <w:rPr>
          <w:rFonts w:ascii="Times New Roman" w:hAnsi="Times New Roman"/>
          <w:sz w:val="24"/>
          <w:szCs w:val="24"/>
        </w:rPr>
        <w:lastRenderedPageBreak/>
        <w:pict>
          <v:shape id="_x0000_i1028" type="#_x0000_t75" style="width:319.5pt;height:210pt">
            <v:imagedata r:id="rId15" o:title=""/>
          </v:shape>
        </w:pict>
      </w:r>
    </w:p>
    <w:p w:rsidR="00C161E2" w:rsidRPr="00C161E2" w:rsidRDefault="00C161E2" w:rsidP="0095483F">
      <w:pPr>
        <w:jc w:val="center"/>
        <w:rPr>
          <w:rFonts w:ascii="Times New Roman" w:hAnsi="Times New Roman"/>
          <w:b/>
          <w:sz w:val="24"/>
          <w:szCs w:val="24"/>
        </w:rPr>
      </w:pPr>
      <w:r w:rsidRPr="00C161E2">
        <w:rPr>
          <w:rFonts w:ascii="Times New Roman" w:hAnsi="Times New Roman"/>
          <w:b/>
          <w:sz w:val="24"/>
          <w:szCs w:val="24"/>
        </w:rPr>
        <w:t>Figure 6.1: (continued from previous page)</w:t>
      </w:r>
    </w:p>
    <w:p w:rsidR="00BB3832" w:rsidRPr="00434A02" w:rsidRDefault="00BB3832" w:rsidP="001965DA">
      <w:pPr>
        <w:spacing w:line="480" w:lineRule="auto"/>
        <w:jc w:val="center"/>
        <w:rPr>
          <w:rFonts w:ascii="Times New Roman" w:hAnsi="Times New Roman"/>
          <w:b/>
          <w:sz w:val="24"/>
          <w:szCs w:val="24"/>
        </w:rPr>
      </w:pPr>
      <w:r w:rsidRPr="00434A02">
        <w:rPr>
          <w:rFonts w:ascii="Times New Roman" w:hAnsi="Times New Roman"/>
          <w:b/>
          <w:sz w:val="24"/>
          <w:szCs w:val="24"/>
        </w:rPr>
        <w:t>Parking Meters</w:t>
      </w:r>
    </w:p>
    <w:p w:rsidR="005B2566" w:rsidRDefault="00BA4D7F" w:rsidP="009D71CC">
      <w:pPr>
        <w:spacing w:line="480" w:lineRule="auto"/>
        <w:ind w:firstLine="720"/>
        <w:rPr>
          <w:rFonts w:ascii="Times New Roman" w:hAnsi="Times New Roman"/>
          <w:sz w:val="24"/>
          <w:szCs w:val="24"/>
        </w:rPr>
      </w:pPr>
      <w:r>
        <w:rPr>
          <w:rFonts w:ascii="Times New Roman" w:hAnsi="Times New Roman"/>
          <w:sz w:val="24"/>
          <w:szCs w:val="24"/>
        </w:rPr>
        <w:t xml:space="preserve">The utilization of Parking Meters is a valuable tool for decreasing the amount of automobile usage in a region around transit.  </w:t>
      </w:r>
      <w:r w:rsidR="005B2566">
        <w:rPr>
          <w:rFonts w:ascii="Times New Roman" w:hAnsi="Times New Roman"/>
          <w:sz w:val="24"/>
          <w:szCs w:val="24"/>
        </w:rPr>
        <w:t xml:space="preserve">On average, meters return $2.80 for every dollar spent to install and maintain them, and three tickets are issued for every meter per month (Kuzemka 1997).  With the development of innovative parking regulation systems such as electronic prepaid cards, parking can be utilized in a more business friendly and accessible manner.  </w:t>
      </w:r>
      <w:r>
        <w:rPr>
          <w:rFonts w:ascii="Times New Roman" w:hAnsi="Times New Roman"/>
          <w:sz w:val="24"/>
          <w:szCs w:val="24"/>
        </w:rPr>
        <w:t xml:space="preserve">For example, New York City instituted a program in 1998 which aims to reduce double and illegal parking by providing commercial drivers with prepaid electronic cars that allow them to pay for only the exact number of minutes they park at a meter.  </w:t>
      </w:r>
    </w:p>
    <w:p w:rsidR="00BB3832" w:rsidRPr="00434A02" w:rsidRDefault="00BB3832" w:rsidP="009D71CC">
      <w:pPr>
        <w:spacing w:line="480" w:lineRule="auto"/>
        <w:ind w:firstLine="720"/>
        <w:rPr>
          <w:rFonts w:ascii="Times New Roman" w:hAnsi="Times New Roman"/>
          <w:sz w:val="24"/>
          <w:szCs w:val="24"/>
        </w:rPr>
      </w:pPr>
      <w:r w:rsidRPr="00434A02">
        <w:rPr>
          <w:rFonts w:ascii="Times New Roman" w:hAnsi="Times New Roman"/>
          <w:sz w:val="24"/>
          <w:szCs w:val="24"/>
        </w:rPr>
        <w:t xml:space="preserve">Portlands TriMet initiated a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Pass Program in September 1998 at four TODs in Westside suburbs in conjunction with the startup on the Westside </w:t>
      </w:r>
      <w:smartTag w:uri="urn:schemas-microsoft-com:office:smarttags" w:element="stockticker">
        <w:r w:rsidRPr="00434A02">
          <w:rPr>
            <w:rFonts w:ascii="Times New Roman" w:hAnsi="Times New Roman"/>
            <w:sz w:val="24"/>
            <w:szCs w:val="24"/>
          </w:rPr>
          <w:t>LRT</w:t>
        </w:r>
      </w:smartTag>
      <w:r w:rsidRPr="00434A02">
        <w:rPr>
          <w:rFonts w:ascii="Times New Roman" w:hAnsi="Times New Roman"/>
          <w:sz w:val="24"/>
          <w:szCs w:val="24"/>
        </w:rPr>
        <w:t xml:space="preserve"> project.  Alongside this project were a number of parking meters installed.  Assessment of the </w:t>
      </w:r>
      <w:r w:rsidRPr="00434A02">
        <w:rPr>
          <w:rFonts w:ascii="Times New Roman" w:hAnsi="Times New Roman"/>
          <w:sz w:val="24"/>
          <w:szCs w:val="24"/>
        </w:rPr>
        <w:lastRenderedPageBreak/>
        <w:t xml:space="preserve">projects success showed a decrease of single occupied vehicles of 7 percent.  In addition, transit use increased 12 percent.  A year after construction, a follow-up survey was given to transit riders.  Twenty-five percent of the respondents claimed their primary change in mode was due to personal changes in lifestyle and 22 percent noted the parking changes. </w:t>
      </w:r>
    </w:p>
    <w:p w:rsidR="00F3619C" w:rsidRPr="00B045C1" w:rsidRDefault="00B063F9" w:rsidP="00B045C1">
      <w:pPr>
        <w:spacing w:line="480" w:lineRule="auto"/>
        <w:ind w:firstLine="720"/>
        <w:rPr>
          <w:rFonts w:ascii="Times New Roman" w:hAnsi="Times New Roman"/>
          <w:sz w:val="24"/>
          <w:szCs w:val="24"/>
        </w:rPr>
      </w:pPr>
      <w:r w:rsidRPr="00434A02">
        <w:rPr>
          <w:rFonts w:ascii="Times New Roman" w:hAnsi="Times New Roman"/>
          <w:sz w:val="24"/>
          <w:szCs w:val="24"/>
        </w:rPr>
        <w:t xml:space="preserve">Although parking is quite hazardous to the environment and creates serious transportation tie-ups, it’s very difficult to overcome its presence.  Many people oppose the idea of charging for parking.  In some fields, parking can be regarded as a sign of rank or status symbol.  CEO’s of companies often have well labeled parking spaces reserved closely to their office, far away from the average employee.    </w:t>
      </w:r>
    </w:p>
    <w:p w:rsidR="007030F5" w:rsidRPr="00434A02" w:rsidRDefault="0049100A" w:rsidP="001965DA">
      <w:pPr>
        <w:spacing w:line="480" w:lineRule="auto"/>
        <w:jc w:val="center"/>
        <w:rPr>
          <w:rFonts w:ascii="Times New Roman" w:hAnsi="Times New Roman"/>
          <w:b/>
          <w:sz w:val="24"/>
          <w:szCs w:val="24"/>
        </w:rPr>
      </w:pPr>
      <w:r w:rsidRPr="00434A02">
        <w:rPr>
          <w:rFonts w:ascii="Times New Roman" w:hAnsi="Times New Roman"/>
          <w:b/>
          <w:sz w:val="24"/>
          <w:szCs w:val="24"/>
        </w:rPr>
        <w:t>Restrictive</w:t>
      </w:r>
      <w:r w:rsidR="00BB3832" w:rsidRPr="00434A02">
        <w:rPr>
          <w:rFonts w:ascii="Times New Roman" w:hAnsi="Times New Roman"/>
          <w:b/>
          <w:sz w:val="24"/>
          <w:szCs w:val="24"/>
        </w:rPr>
        <w:t xml:space="preserve"> Parking</w:t>
      </w:r>
    </w:p>
    <w:p w:rsidR="00E82E88" w:rsidRDefault="00E82E88" w:rsidP="009D71CC">
      <w:pPr>
        <w:spacing w:line="480" w:lineRule="auto"/>
        <w:ind w:firstLine="720"/>
        <w:rPr>
          <w:rFonts w:ascii="Times New Roman" w:hAnsi="Times New Roman"/>
          <w:sz w:val="24"/>
          <w:szCs w:val="24"/>
        </w:rPr>
      </w:pPr>
      <w:r>
        <w:rPr>
          <w:rFonts w:ascii="Times New Roman" w:hAnsi="Times New Roman"/>
          <w:sz w:val="24"/>
          <w:szCs w:val="24"/>
        </w:rPr>
        <w:t>Some cities use zoning to regulate parking by mandating a minimum number of parking spaces for a given floor area for each possible use of the property.  These requirements are usually expressed as the number of parking spaces required per 1,000 feet of floor area.  The mos</w:t>
      </w:r>
      <w:r w:rsidR="00FC3EE2">
        <w:rPr>
          <w:rFonts w:ascii="Times New Roman" w:hAnsi="Times New Roman"/>
          <w:sz w:val="24"/>
          <w:szCs w:val="24"/>
        </w:rPr>
        <w:t>t striking finding i</w:t>
      </w:r>
      <w:r>
        <w:rPr>
          <w:rFonts w:ascii="Times New Roman" w:hAnsi="Times New Roman"/>
          <w:sz w:val="24"/>
          <w:szCs w:val="24"/>
        </w:rPr>
        <w:t xml:space="preserve">s that parking requirements for office development, which are so prevalent in suburban areas of the </w:t>
      </w:r>
      <w:smartTag w:uri="urn:schemas-microsoft-com:office:smarttags" w:element="country-region">
        <w:r>
          <w:rPr>
            <w:rFonts w:ascii="Times New Roman" w:hAnsi="Times New Roman"/>
            <w:sz w:val="24"/>
            <w:szCs w:val="24"/>
          </w:rPr>
          <w:t>U.S.</w:t>
        </w:r>
      </w:smartTag>
      <w:r>
        <w:rPr>
          <w:rFonts w:ascii="Times New Roman" w:hAnsi="Times New Roman"/>
          <w:sz w:val="24"/>
          <w:szCs w:val="24"/>
        </w:rPr>
        <w:t xml:space="preserve">, are uncommon in Large </w:t>
      </w:r>
      <w:smartTag w:uri="urn:schemas-microsoft-com:office:smarttags" w:element="place">
        <w:smartTag w:uri="urn:schemas-microsoft-com:office:smarttags" w:element="country-region">
          <w:r>
            <w:rPr>
              <w:rFonts w:ascii="Times New Roman" w:hAnsi="Times New Roman"/>
              <w:sz w:val="24"/>
              <w:szCs w:val="24"/>
            </w:rPr>
            <w:t>U.S.</w:t>
          </w:r>
        </w:smartTag>
      </w:smartTag>
      <w:r>
        <w:rPr>
          <w:rFonts w:ascii="Times New Roman" w:hAnsi="Times New Roman"/>
          <w:sz w:val="24"/>
          <w:szCs w:val="24"/>
        </w:rPr>
        <w:t xml:space="preserve"> downtowns.  Instead, the amount of parking being developed appears to be determined primarily by the need of tenants and their clients and not by minimum parking regulations.  And in several instances, the city is rationing the amount of space that can be allocated for parking by using maximum ratios or caps on the total amount of downtown parking (Gerard, Mildner 2007).</w:t>
      </w:r>
    </w:p>
    <w:p w:rsidR="00B063F9" w:rsidRPr="00434A02" w:rsidRDefault="00BB3832" w:rsidP="009D71CC">
      <w:pPr>
        <w:spacing w:line="480" w:lineRule="auto"/>
        <w:ind w:firstLine="720"/>
        <w:rPr>
          <w:rFonts w:ascii="Times New Roman" w:hAnsi="Times New Roman"/>
          <w:sz w:val="24"/>
          <w:szCs w:val="24"/>
        </w:rPr>
      </w:pPr>
      <w:r w:rsidRPr="00434A02">
        <w:rPr>
          <w:rFonts w:ascii="Times New Roman" w:hAnsi="Times New Roman"/>
          <w:sz w:val="24"/>
          <w:szCs w:val="24"/>
        </w:rPr>
        <w:t xml:space="preserve">Restricting the amount of parking at transit stations can help to lower the number of transit employees who drive to work.  </w:t>
      </w:r>
      <w:r w:rsidR="003323B6" w:rsidRPr="00434A02">
        <w:rPr>
          <w:rFonts w:ascii="Times New Roman" w:hAnsi="Times New Roman"/>
          <w:sz w:val="24"/>
          <w:szCs w:val="24"/>
        </w:rPr>
        <w:t xml:space="preserve">Based on the experiences of the typical </w:t>
      </w:r>
      <w:r w:rsidR="003323B6" w:rsidRPr="00434A02">
        <w:rPr>
          <w:rFonts w:ascii="Times New Roman" w:hAnsi="Times New Roman"/>
          <w:sz w:val="24"/>
          <w:szCs w:val="24"/>
        </w:rPr>
        <w:lastRenderedPageBreak/>
        <w:t xml:space="preserve">California </w:t>
      </w:r>
      <w:smartTag w:uri="urn:schemas-microsoft-com:office:smarttags" w:element="stockticker">
        <w:r w:rsidR="003323B6" w:rsidRPr="00434A02">
          <w:rPr>
            <w:rFonts w:ascii="Times New Roman" w:hAnsi="Times New Roman"/>
            <w:sz w:val="24"/>
            <w:szCs w:val="24"/>
          </w:rPr>
          <w:t>TOD</w:t>
        </w:r>
      </w:smartTag>
      <w:r w:rsidR="003323B6" w:rsidRPr="00434A02">
        <w:rPr>
          <w:rFonts w:ascii="Times New Roman" w:hAnsi="Times New Roman"/>
          <w:sz w:val="24"/>
          <w:szCs w:val="24"/>
        </w:rPr>
        <w:t xml:space="preserve"> office worker, the models showed with 25 feeder buses per day, a work place with 50 percent more parking spaces than workers and no employer</w:t>
      </w:r>
      <w:r w:rsidR="00DF1415" w:rsidRPr="00434A02">
        <w:rPr>
          <w:rFonts w:ascii="Times New Roman" w:hAnsi="Times New Roman"/>
          <w:sz w:val="24"/>
          <w:szCs w:val="24"/>
        </w:rPr>
        <w:t xml:space="preserve"> </w:t>
      </w:r>
      <w:r w:rsidR="003323B6" w:rsidRPr="00434A02">
        <w:rPr>
          <w:rFonts w:ascii="Times New Roman" w:hAnsi="Times New Roman"/>
          <w:sz w:val="24"/>
          <w:szCs w:val="24"/>
        </w:rPr>
        <w:t xml:space="preserve">help with transit costs, just 9 percent of office workers near a </w:t>
      </w:r>
      <w:smartTag w:uri="urn:schemas-microsoft-com:office:smarttags" w:element="place">
        <w:smartTag w:uri="urn:schemas-microsoft-com:office:smarttags" w:element="State">
          <w:r w:rsidR="003323B6" w:rsidRPr="00434A02">
            <w:rPr>
              <w:rFonts w:ascii="Times New Roman" w:hAnsi="Times New Roman"/>
              <w:sz w:val="24"/>
              <w:szCs w:val="24"/>
            </w:rPr>
            <w:t>California</w:t>
          </w:r>
        </w:smartTag>
      </w:smartTag>
      <w:r w:rsidR="003323B6" w:rsidRPr="00434A02">
        <w:rPr>
          <w:rFonts w:ascii="Times New Roman" w:hAnsi="Times New Roman"/>
          <w:sz w:val="24"/>
          <w:szCs w:val="24"/>
        </w:rPr>
        <w:t xml:space="preserve"> rail station are likely to commute by transit.  On the other hand, a worker leaving a station with 400 daily feeder buses and heading to a worksite where the employer provides a transit pass or assistance toward one and offers just one parking space</w:t>
      </w:r>
      <w:r w:rsidR="00242575" w:rsidRPr="00434A02">
        <w:rPr>
          <w:rFonts w:ascii="Times New Roman" w:hAnsi="Times New Roman"/>
          <w:sz w:val="24"/>
          <w:szCs w:val="24"/>
        </w:rPr>
        <w:t xml:space="preserve"> </w:t>
      </w:r>
      <w:r w:rsidR="003323B6" w:rsidRPr="00434A02">
        <w:rPr>
          <w:rFonts w:ascii="Times New Roman" w:hAnsi="Times New Roman"/>
          <w:sz w:val="24"/>
          <w:szCs w:val="24"/>
        </w:rPr>
        <w:t>for every two workers, the likelihood the worker will commuter by transit is 50 percent. (TCRP 102, 21)</w:t>
      </w:r>
    </w:p>
    <w:p w:rsidR="00C87178" w:rsidRPr="00434A02" w:rsidRDefault="00B063F9" w:rsidP="009D71CC">
      <w:pPr>
        <w:spacing w:line="480" w:lineRule="auto"/>
        <w:ind w:firstLine="720"/>
        <w:rPr>
          <w:rFonts w:ascii="Times New Roman" w:hAnsi="Times New Roman"/>
          <w:sz w:val="24"/>
          <w:szCs w:val="24"/>
        </w:rPr>
      </w:pPr>
      <w:smartTag w:uri="urn:schemas-microsoft-com:office:smarttags" w:element="place">
        <w:smartTag w:uri="urn:schemas-microsoft-com:office:smarttags" w:element="State">
          <w:r w:rsidRPr="00434A02">
            <w:rPr>
              <w:rFonts w:ascii="Times New Roman" w:hAnsi="Times New Roman"/>
              <w:sz w:val="24"/>
              <w:szCs w:val="24"/>
            </w:rPr>
            <w:t>California</w:t>
          </w:r>
        </w:smartTag>
      </w:smartTag>
      <w:r w:rsidRPr="00434A02">
        <w:rPr>
          <w:rFonts w:ascii="Times New Roman" w:hAnsi="Times New Roman"/>
          <w:sz w:val="24"/>
          <w:szCs w:val="24"/>
        </w:rPr>
        <w:t xml:space="preserve"> has created a parking cash-out law to create a possible solution to many of these problems.  The state gives commuters the choice between a parking subsidy or its cash equivalent.  This policy raises the effective price of commuter parking without charging for it. The cash option converts employer-paid parking from a matching grant for driving to work into a cash grant for commuting.  </w:t>
      </w:r>
    </w:p>
    <w:p w:rsidR="00270F4E" w:rsidRPr="00434A02" w:rsidRDefault="00270F4E" w:rsidP="009D71CC">
      <w:pPr>
        <w:spacing w:line="480" w:lineRule="auto"/>
        <w:rPr>
          <w:rFonts w:ascii="Times New Roman" w:hAnsi="Times New Roman"/>
          <w:sz w:val="24"/>
          <w:szCs w:val="24"/>
        </w:rPr>
      </w:pPr>
      <w:r w:rsidRPr="00434A02">
        <w:rPr>
          <w:rFonts w:ascii="Times New Roman" w:hAnsi="Times New Roman"/>
          <w:sz w:val="24"/>
          <w:szCs w:val="24"/>
        </w:rPr>
        <w:t xml:space="preserve">Looking at the benefits of mobility, reduced congestion, and higher property values for the </w:t>
      </w:r>
      <w:smartTag w:uri="urn:schemas-microsoft-com:office:smarttags" w:element="place">
        <w:smartTag w:uri="urn:schemas-microsoft-com:office:smarttags" w:element="country-region">
          <w:r w:rsidRPr="00434A02">
            <w:rPr>
              <w:rFonts w:ascii="Times New Roman" w:hAnsi="Times New Roman"/>
              <w:sz w:val="24"/>
              <w:szCs w:val="24"/>
            </w:rPr>
            <w:t>U.S.</w:t>
          </w:r>
        </w:smartTag>
      </w:smartTag>
      <w:r w:rsidRPr="00434A02">
        <w:rPr>
          <w:rFonts w:ascii="Times New Roman" w:hAnsi="Times New Roman"/>
          <w:sz w:val="24"/>
          <w:szCs w:val="24"/>
        </w:rPr>
        <w:t xml:space="preserve"> overall, Lewis concluded that for each $1 invested in transit services, the public realizes $5 in cash savings (Lewis, 1999).  </w:t>
      </w:r>
    </w:p>
    <w:p w:rsidR="00270F4E" w:rsidRPr="00434A02" w:rsidRDefault="00270F4E" w:rsidP="009D71CC">
      <w:pPr>
        <w:spacing w:line="480" w:lineRule="auto"/>
        <w:rPr>
          <w:rFonts w:ascii="Times New Roman" w:hAnsi="Times New Roman"/>
          <w:sz w:val="24"/>
          <w:szCs w:val="24"/>
        </w:rPr>
      </w:pPr>
      <w:r w:rsidRPr="00434A02">
        <w:rPr>
          <w:rFonts w:ascii="Times New Roman" w:hAnsi="Times New Roman"/>
          <w:sz w:val="24"/>
          <w:szCs w:val="24"/>
        </w:rPr>
        <w:t>A study concluded that the total benefits of reduced wait times as a result of transit in the New York Metropolitan area equaled $3.7 billion per year (Anas, 1993)</w:t>
      </w:r>
    </w:p>
    <w:p w:rsidR="0095483F" w:rsidRDefault="0095483F" w:rsidP="009D71CC">
      <w:pPr>
        <w:spacing w:line="480" w:lineRule="auto"/>
        <w:rPr>
          <w:rFonts w:ascii="Times New Roman" w:hAnsi="Times New Roman"/>
          <w:b/>
          <w:sz w:val="24"/>
          <w:szCs w:val="24"/>
          <w:u w:val="single"/>
        </w:rPr>
      </w:pPr>
    </w:p>
    <w:p w:rsidR="0095483F" w:rsidRDefault="0095483F" w:rsidP="009D71CC">
      <w:pPr>
        <w:spacing w:line="480" w:lineRule="auto"/>
        <w:rPr>
          <w:rFonts w:ascii="Times New Roman" w:hAnsi="Times New Roman"/>
          <w:b/>
          <w:sz w:val="24"/>
          <w:szCs w:val="24"/>
          <w:u w:val="single"/>
        </w:rPr>
      </w:pPr>
    </w:p>
    <w:p w:rsidR="001965DA" w:rsidRDefault="001965DA" w:rsidP="009D71CC">
      <w:pPr>
        <w:spacing w:line="480" w:lineRule="auto"/>
        <w:rPr>
          <w:rFonts w:ascii="Times New Roman" w:hAnsi="Times New Roman"/>
          <w:b/>
          <w:sz w:val="24"/>
          <w:szCs w:val="24"/>
          <w:u w:val="single"/>
        </w:rPr>
      </w:pPr>
    </w:p>
    <w:p w:rsidR="008163CB" w:rsidRPr="003541D4" w:rsidRDefault="00EC4FBA" w:rsidP="009D71CC">
      <w:pPr>
        <w:spacing w:line="480" w:lineRule="auto"/>
        <w:rPr>
          <w:rFonts w:ascii="Times New Roman" w:hAnsi="Times New Roman"/>
          <w:sz w:val="24"/>
          <w:szCs w:val="24"/>
        </w:rPr>
      </w:pPr>
      <w:smartTag w:uri="urn:schemas-microsoft-com:office:smarttags" w:element="stockticker">
        <w:r w:rsidRPr="00434A02">
          <w:rPr>
            <w:rFonts w:ascii="Times New Roman" w:hAnsi="Times New Roman"/>
            <w:b/>
            <w:sz w:val="24"/>
            <w:szCs w:val="24"/>
            <w:u w:val="single"/>
          </w:rPr>
          <w:lastRenderedPageBreak/>
          <w:t>TOD</w:t>
        </w:r>
      </w:smartTag>
      <w:r w:rsidRPr="00434A02">
        <w:rPr>
          <w:rFonts w:ascii="Times New Roman" w:hAnsi="Times New Roman"/>
          <w:b/>
          <w:sz w:val="24"/>
          <w:szCs w:val="24"/>
          <w:u w:val="single"/>
        </w:rPr>
        <w:t xml:space="preserve"> zoning districts</w:t>
      </w:r>
      <w:r w:rsidRPr="00434A02">
        <w:rPr>
          <w:rFonts w:ascii="Times New Roman" w:hAnsi="Times New Roman"/>
          <w:sz w:val="24"/>
          <w:szCs w:val="24"/>
        </w:rPr>
        <w:t xml:space="preserve"> </w:t>
      </w:r>
    </w:p>
    <w:p w:rsidR="003323B6" w:rsidRPr="003541D4" w:rsidRDefault="00EC4FBA" w:rsidP="009D71CC">
      <w:pPr>
        <w:spacing w:line="480" w:lineRule="auto"/>
        <w:ind w:firstLine="720"/>
        <w:rPr>
          <w:rFonts w:ascii="Times New Roman" w:hAnsi="Times New Roman"/>
          <w:sz w:val="24"/>
          <w:szCs w:val="24"/>
        </w:rPr>
      </w:pPr>
      <w:r w:rsidRPr="00434A02">
        <w:rPr>
          <w:rFonts w:ascii="Times New Roman" w:hAnsi="Times New Roman"/>
          <w:sz w:val="24"/>
          <w:szCs w:val="24"/>
        </w:rPr>
        <w:t xml:space="preserve">The national survey of U.S. transit agencies revealed that besides standard zoning, the tools most frequently used to leverage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are funding for station area planning and ancillary capital improvements; the introduction of density bonuses, sometimes used to encourage the production of affordable housing units; and relaxation of parking standards.</w:t>
      </w:r>
    </w:p>
    <w:p w:rsidR="00D26211" w:rsidRPr="00434A02" w:rsidRDefault="00D26211" w:rsidP="009D71CC">
      <w:pPr>
        <w:spacing w:line="480" w:lineRule="auto"/>
        <w:ind w:firstLine="720"/>
        <w:rPr>
          <w:rFonts w:ascii="Times New Roman" w:hAnsi="Times New Roman"/>
          <w:sz w:val="24"/>
          <w:szCs w:val="24"/>
        </w:rPr>
      </w:pPr>
      <w:r w:rsidRPr="00434A02">
        <w:rPr>
          <w:rFonts w:ascii="Times New Roman" w:hAnsi="Times New Roman"/>
          <w:sz w:val="24"/>
          <w:szCs w:val="24"/>
        </w:rPr>
        <w:t>In the case of affordable housing, senior developments or developments that are intentionally developed to serve disabled people or the homeless, local governments can put in place deed restrictions or conditions of use that assure concerned neighbors that there will be long-time uses wort</w:t>
      </w:r>
      <w:r w:rsidR="00251E46" w:rsidRPr="00434A02">
        <w:rPr>
          <w:rFonts w:ascii="Times New Roman" w:hAnsi="Times New Roman"/>
          <w:sz w:val="24"/>
          <w:szCs w:val="24"/>
        </w:rPr>
        <w:t>hy of reduced parking standards.</w:t>
      </w:r>
      <w:r w:rsidRPr="00434A02">
        <w:rPr>
          <w:rFonts w:ascii="Times New Roman" w:hAnsi="Times New Roman"/>
          <w:sz w:val="24"/>
          <w:szCs w:val="24"/>
        </w:rPr>
        <w:t xml:space="preserve">  Because parking requirements can be a source of contention during the entitlement process, reduced parking reductions on a project-by-project basis.  For many developers, the cost of seeking such a reduction may not be worth it if it engenders significant community opposition.  </w:t>
      </w:r>
    </w:p>
    <w:p w:rsidR="00D26211" w:rsidRPr="00434A02" w:rsidRDefault="00D26211" w:rsidP="009D71CC">
      <w:pPr>
        <w:spacing w:line="480" w:lineRule="auto"/>
        <w:ind w:firstLine="720"/>
        <w:rPr>
          <w:rFonts w:ascii="Times New Roman" w:hAnsi="Times New Roman"/>
          <w:sz w:val="24"/>
          <w:szCs w:val="24"/>
        </w:rPr>
      </w:pPr>
      <w:r w:rsidRPr="00434A02">
        <w:rPr>
          <w:rFonts w:ascii="Times New Roman" w:hAnsi="Times New Roman"/>
          <w:sz w:val="24"/>
          <w:szCs w:val="24"/>
        </w:rPr>
        <w:t xml:space="preserve">Car sharing zoning districts are also used to reduce parking demand.  The use of pay-per-use cars or car sharing is being used in many metropolitan areas.  The zoning code can be changed to reduce parking requirements for developers that include car sharing facilities.  The transit agency or local government could also help lower the need for parking by providing spaces for car sharing in publicly owned lots.  </w:t>
      </w:r>
    </w:p>
    <w:p w:rsidR="0095483F" w:rsidRDefault="0095483F" w:rsidP="00C86D65">
      <w:pPr>
        <w:spacing w:line="480" w:lineRule="auto"/>
        <w:rPr>
          <w:rFonts w:ascii="Times New Roman" w:hAnsi="Times New Roman"/>
          <w:b/>
          <w:sz w:val="24"/>
          <w:szCs w:val="24"/>
        </w:rPr>
      </w:pPr>
    </w:p>
    <w:p w:rsidR="0095483F" w:rsidRDefault="0095483F" w:rsidP="00C86D65">
      <w:pPr>
        <w:spacing w:line="480" w:lineRule="auto"/>
        <w:rPr>
          <w:rFonts w:ascii="Times New Roman" w:hAnsi="Times New Roman"/>
          <w:b/>
          <w:sz w:val="24"/>
          <w:szCs w:val="24"/>
        </w:rPr>
      </w:pPr>
    </w:p>
    <w:p w:rsidR="00945C39" w:rsidRPr="00B045C1" w:rsidRDefault="004B4AD6" w:rsidP="001965DA">
      <w:pPr>
        <w:spacing w:line="480" w:lineRule="auto"/>
        <w:jc w:val="center"/>
        <w:rPr>
          <w:rFonts w:ascii="Times New Roman" w:hAnsi="Times New Roman"/>
          <w:b/>
          <w:sz w:val="24"/>
          <w:szCs w:val="24"/>
        </w:rPr>
      </w:pPr>
      <w:r w:rsidRPr="00B045C1">
        <w:rPr>
          <w:rFonts w:ascii="Times New Roman" w:hAnsi="Times New Roman"/>
          <w:b/>
          <w:sz w:val="24"/>
          <w:szCs w:val="24"/>
        </w:rPr>
        <w:lastRenderedPageBreak/>
        <w:t>Parking Benefit Districts</w:t>
      </w:r>
    </w:p>
    <w:p w:rsidR="00AA2383" w:rsidRPr="004B4AD6" w:rsidRDefault="004B4AD6" w:rsidP="003C059B">
      <w:pPr>
        <w:spacing w:line="480" w:lineRule="auto"/>
        <w:ind w:firstLine="720"/>
        <w:rPr>
          <w:rFonts w:ascii="Times New Roman" w:hAnsi="Times New Roman"/>
          <w:sz w:val="24"/>
          <w:szCs w:val="24"/>
        </w:rPr>
      </w:pPr>
      <w:r w:rsidRPr="00B045C1">
        <w:rPr>
          <w:rFonts w:ascii="Times New Roman" w:hAnsi="Times New Roman"/>
          <w:sz w:val="24"/>
          <w:szCs w:val="24"/>
        </w:rPr>
        <w:t xml:space="preserve">The proper use of parking benefit districts is designed to greatly reduce the level of congestion by </w:t>
      </w:r>
      <w:r w:rsidR="00B045C1">
        <w:rPr>
          <w:rFonts w:ascii="Times New Roman" w:hAnsi="Times New Roman"/>
          <w:sz w:val="24"/>
          <w:szCs w:val="24"/>
        </w:rPr>
        <w:t>granting neighborhood a valuable, income-earning property-curb spaces.  As a result, residents would begin to see curb parking through the eyes of a parking lot owner.  Charging nonresidents for curb parking would be politically acceptable not bec</w:t>
      </w:r>
      <w:r w:rsidR="00FC3EE2">
        <w:rPr>
          <w:rFonts w:ascii="Times New Roman" w:hAnsi="Times New Roman"/>
          <w:sz w:val="24"/>
          <w:szCs w:val="24"/>
        </w:rPr>
        <w:t>ause everyone has been convinced that paying</w:t>
      </w:r>
      <w:r w:rsidR="00B045C1">
        <w:rPr>
          <w:rFonts w:ascii="Times New Roman" w:hAnsi="Times New Roman"/>
          <w:sz w:val="24"/>
          <w:szCs w:val="24"/>
        </w:rPr>
        <w:t xml:space="preserve"> for parking is good public policy, but because residents want the revenue to improve their own neighborhoods.  The reciprocal nature of the payments-</w:t>
      </w:r>
      <w:r w:rsidR="00FC3EE2">
        <w:rPr>
          <w:rFonts w:ascii="Times New Roman" w:hAnsi="Times New Roman"/>
          <w:sz w:val="24"/>
          <w:szCs w:val="24"/>
        </w:rPr>
        <w:t xml:space="preserve"> you </w:t>
      </w:r>
      <w:r w:rsidR="00B045C1">
        <w:rPr>
          <w:rFonts w:ascii="Times New Roman" w:hAnsi="Times New Roman"/>
          <w:sz w:val="24"/>
          <w:szCs w:val="24"/>
        </w:rPr>
        <w:t xml:space="preserve">pay to park in my neighborhood, but I pay to park in your neighborhood- should help to make </w:t>
      </w:r>
      <w:r w:rsidR="00FC3EE2">
        <w:rPr>
          <w:rFonts w:ascii="Times New Roman" w:hAnsi="Times New Roman"/>
          <w:sz w:val="24"/>
          <w:szCs w:val="24"/>
        </w:rPr>
        <w:t>paying</w:t>
      </w:r>
      <w:r w:rsidR="00B045C1">
        <w:rPr>
          <w:rFonts w:ascii="Times New Roman" w:hAnsi="Times New Roman"/>
          <w:sz w:val="24"/>
          <w:szCs w:val="24"/>
        </w:rPr>
        <w:t xml:space="preserve"> for parking seem fair (shoup 1997, 14).</w:t>
      </w:r>
    </w:p>
    <w:p w:rsidR="00F3619C" w:rsidRDefault="00495079" w:rsidP="001965DA">
      <w:pPr>
        <w:spacing w:line="480" w:lineRule="auto"/>
        <w:jc w:val="center"/>
        <w:rPr>
          <w:rFonts w:ascii="Times New Roman" w:hAnsi="Times New Roman"/>
          <w:b/>
          <w:sz w:val="24"/>
          <w:szCs w:val="24"/>
        </w:rPr>
      </w:pPr>
      <w:r>
        <w:rPr>
          <w:rFonts w:ascii="Times New Roman" w:hAnsi="Times New Roman"/>
          <w:b/>
          <w:sz w:val="24"/>
          <w:szCs w:val="24"/>
        </w:rPr>
        <w:t>Elimination of</w:t>
      </w:r>
      <w:r w:rsidR="00B045C1">
        <w:rPr>
          <w:rFonts w:ascii="Times New Roman" w:hAnsi="Times New Roman"/>
          <w:b/>
          <w:sz w:val="24"/>
          <w:szCs w:val="24"/>
        </w:rPr>
        <w:t xml:space="preserve"> minimum parking requirements</w:t>
      </w:r>
    </w:p>
    <w:p w:rsidR="00B045C1" w:rsidRDefault="00B045C1" w:rsidP="00B045C1">
      <w:pPr>
        <w:spacing w:line="480" w:lineRule="auto"/>
        <w:ind w:firstLine="720"/>
        <w:rPr>
          <w:rFonts w:ascii="Times New Roman" w:hAnsi="Times New Roman"/>
          <w:sz w:val="24"/>
          <w:szCs w:val="24"/>
        </w:rPr>
      </w:pPr>
      <w:r>
        <w:rPr>
          <w:rFonts w:ascii="Times New Roman" w:hAnsi="Times New Roman"/>
          <w:sz w:val="24"/>
          <w:szCs w:val="24"/>
        </w:rPr>
        <w:t>The option to build without providing parking will encourage adaptive reuse of older buildings, and infill development on sites where pro</w:t>
      </w:r>
      <w:r w:rsidR="00FC3EE2">
        <w:rPr>
          <w:rFonts w:ascii="Times New Roman" w:hAnsi="Times New Roman"/>
          <w:sz w:val="24"/>
          <w:szCs w:val="24"/>
        </w:rPr>
        <w:t>viding parking is difficult.  It</w:t>
      </w:r>
      <w:r>
        <w:rPr>
          <w:rFonts w:ascii="Times New Roman" w:hAnsi="Times New Roman"/>
          <w:sz w:val="24"/>
          <w:szCs w:val="24"/>
        </w:rPr>
        <w:t xml:space="preserve"> will also encourage land uses that rely on pedestrian and transit access, and the offer shopping opportunities for nearby neighborhoods.  Land uses with fewer parking spaces will generate fewer automobiles trips, another desirable feature for nearby neighborhoods.  </w:t>
      </w:r>
    </w:p>
    <w:p w:rsidR="00B045C1" w:rsidRPr="00B045C1" w:rsidRDefault="00B045C1" w:rsidP="00B045C1">
      <w:pPr>
        <w:spacing w:line="480" w:lineRule="auto"/>
        <w:ind w:firstLine="720"/>
        <w:rPr>
          <w:rFonts w:ascii="Times New Roman" w:hAnsi="Times New Roman"/>
          <w:sz w:val="24"/>
          <w:szCs w:val="24"/>
        </w:rPr>
      </w:pPr>
      <w:r>
        <w:rPr>
          <w:rFonts w:ascii="Times New Roman" w:hAnsi="Times New Roman"/>
          <w:sz w:val="24"/>
          <w:szCs w:val="24"/>
        </w:rPr>
        <w:t xml:space="preserve">Eliminating parking requirements will not </w:t>
      </w:r>
      <w:r w:rsidR="00F03841">
        <w:rPr>
          <w:rFonts w:ascii="Times New Roman" w:hAnsi="Times New Roman"/>
          <w:sz w:val="24"/>
          <w:szCs w:val="24"/>
        </w:rPr>
        <w:t>produce benefits</w:t>
      </w:r>
      <w:r>
        <w:rPr>
          <w:rFonts w:ascii="Times New Roman" w:hAnsi="Times New Roman"/>
          <w:sz w:val="24"/>
          <w:szCs w:val="24"/>
        </w:rPr>
        <w:t xml:space="preserve"> overnight. </w:t>
      </w:r>
      <w:r w:rsidR="00F03841">
        <w:rPr>
          <w:rFonts w:ascii="Times New Roman" w:hAnsi="Times New Roman"/>
          <w:sz w:val="24"/>
          <w:szCs w:val="24"/>
        </w:rPr>
        <w:t xml:space="preserve">The long-term benefits will occur only after the supply and demand for parking have adjusted to user-paid prices that cover the full cost of providing parking spaces.  Nevertheless, residents who (collectively) own and profit from curb parking should quickly come to </w:t>
      </w:r>
      <w:r w:rsidR="00F03841">
        <w:rPr>
          <w:rFonts w:ascii="Times New Roman" w:hAnsi="Times New Roman"/>
          <w:sz w:val="24"/>
          <w:szCs w:val="24"/>
        </w:rPr>
        <w:lastRenderedPageBreak/>
        <w:t xml:space="preserve">welcome nearby development that has little off-street parking, because it will increase the demand for what they sell to non residents-curb parking.  </w:t>
      </w:r>
    </w:p>
    <w:p w:rsidR="00F3619C" w:rsidRDefault="003C059B" w:rsidP="003C059B">
      <w:pPr>
        <w:spacing w:line="480" w:lineRule="auto"/>
        <w:rPr>
          <w:rFonts w:ascii="Times New Roman" w:hAnsi="Times New Roman"/>
          <w:b/>
          <w:sz w:val="24"/>
          <w:szCs w:val="24"/>
        </w:rPr>
      </w:pPr>
      <w:r>
        <w:rPr>
          <w:rFonts w:ascii="Times New Roman" w:hAnsi="Times New Roman"/>
          <w:b/>
          <w:sz w:val="24"/>
          <w:szCs w:val="24"/>
        </w:rPr>
        <w:tab/>
      </w: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1965DA" w:rsidRDefault="001965DA" w:rsidP="00832476">
      <w:pPr>
        <w:spacing w:line="480" w:lineRule="auto"/>
        <w:jc w:val="center"/>
        <w:rPr>
          <w:rFonts w:ascii="Times New Roman" w:hAnsi="Times New Roman"/>
          <w:b/>
          <w:caps/>
          <w:sz w:val="24"/>
          <w:szCs w:val="24"/>
        </w:rPr>
      </w:pPr>
    </w:p>
    <w:p w:rsidR="00832476" w:rsidRPr="00655520" w:rsidRDefault="00832476" w:rsidP="00832476">
      <w:pPr>
        <w:spacing w:line="480" w:lineRule="auto"/>
        <w:jc w:val="center"/>
        <w:rPr>
          <w:rFonts w:ascii="Times New Roman" w:hAnsi="Times New Roman"/>
          <w:b/>
          <w:caps/>
          <w:sz w:val="24"/>
          <w:szCs w:val="24"/>
        </w:rPr>
      </w:pPr>
      <w:r w:rsidRPr="00655520">
        <w:rPr>
          <w:rFonts w:ascii="Times New Roman" w:hAnsi="Times New Roman"/>
          <w:b/>
          <w:caps/>
          <w:sz w:val="24"/>
          <w:szCs w:val="24"/>
        </w:rPr>
        <w:lastRenderedPageBreak/>
        <w:t xml:space="preserve">Chapter 7 </w:t>
      </w:r>
    </w:p>
    <w:p w:rsidR="00832476" w:rsidRPr="00655520" w:rsidRDefault="00832476" w:rsidP="00832476">
      <w:pPr>
        <w:spacing w:line="480" w:lineRule="auto"/>
        <w:jc w:val="center"/>
        <w:rPr>
          <w:rFonts w:ascii="Times New Roman" w:hAnsi="Times New Roman"/>
          <w:b/>
          <w:caps/>
          <w:sz w:val="24"/>
          <w:szCs w:val="24"/>
        </w:rPr>
      </w:pPr>
      <w:r w:rsidRPr="00655520">
        <w:rPr>
          <w:rFonts w:ascii="Times New Roman" w:hAnsi="Times New Roman"/>
          <w:b/>
          <w:caps/>
          <w:sz w:val="24"/>
          <w:szCs w:val="24"/>
        </w:rPr>
        <w:t>T</w:t>
      </w:r>
      <w:r w:rsidR="00495079" w:rsidRPr="00655520">
        <w:rPr>
          <w:rFonts w:ascii="Times New Roman" w:hAnsi="Times New Roman"/>
          <w:b/>
          <w:caps/>
          <w:sz w:val="24"/>
          <w:szCs w:val="24"/>
        </w:rPr>
        <w:t>ransit-</w:t>
      </w:r>
      <w:r w:rsidRPr="00655520">
        <w:rPr>
          <w:rFonts w:ascii="Times New Roman" w:hAnsi="Times New Roman"/>
          <w:b/>
          <w:caps/>
          <w:sz w:val="24"/>
          <w:szCs w:val="24"/>
        </w:rPr>
        <w:t>O</w:t>
      </w:r>
      <w:r w:rsidR="00495079" w:rsidRPr="00655520">
        <w:rPr>
          <w:rFonts w:ascii="Times New Roman" w:hAnsi="Times New Roman"/>
          <w:b/>
          <w:caps/>
          <w:sz w:val="24"/>
          <w:szCs w:val="24"/>
        </w:rPr>
        <w:t xml:space="preserve">riented </w:t>
      </w:r>
      <w:r w:rsidRPr="00655520">
        <w:rPr>
          <w:rFonts w:ascii="Times New Roman" w:hAnsi="Times New Roman"/>
          <w:b/>
          <w:caps/>
          <w:sz w:val="24"/>
          <w:szCs w:val="24"/>
        </w:rPr>
        <w:t>D</w:t>
      </w:r>
      <w:r w:rsidR="00495079" w:rsidRPr="00655520">
        <w:rPr>
          <w:rFonts w:ascii="Times New Roman" w:hAnsi="Times New Roman"/>
          <w:b/>
          <w:caps/>
          <w:sz w:val="24"/>
          <w:szCs w:val="24"/>
        </w:rPr>
        <w:t>evelopment</w:t>
      </w:r>
      <w:r w:rsidRPr="00655520">
        <w:rPr>
          <w:rFonts w:ascii="Times New Roman" w:hAnsi="Times New Roman"/>
          <w:b/>
          <w:caps/>
          <w:sz w:val="24"/>
          <w:szCs w:val="24"/>
        </w:rPr>
        <w:t xml:space="preserve"> </w:t>
      </w:r>
      <w:r w:rsidR="003B2590" w:rsidRPr="00655520">
        <w:rPr>
          <w:rFonts w:ascii="Times New Roman" w:hAnsi="Times New Roman"/>
          <w:b/>
          <w:caps/>
          <w:sz w:val="24"/>
          <w:szCs w:val="24"/>
        </w:rPr>
        <w:t xml:space="preserve">and </w:t>
      </w:r>
      <w:r w:rsidRPr="00655520">
        <w:rPr>
          <w:rFonts w:ascii="Times New Roman" w:hAnsi="Times New Roman"/>
          <w:b/>
          <w:caps/>
          <w:sz w:val="24"/>
          <w:szCs w:val="24"/>
        </w:rPr>
        <w:t>Parking Demand Estimates</w:t>
      </w:r>
    </w:p>
    <w:p w:rsidR="00832476" w:rsidRPr="00434A02" w:rsidRDefault="00832476" w:rsidP="00832476">
      <w:pPr>
        <w:spacing w:line="480" w:lineRule="auto"/>
        <w:ind w:firstLine="720"/>
        <w:rPr>
          <w:rFonts w:ascii="Times New Roman" w:hAnsi="Times New Roman"/>
          <w:sz w:val="24"/>
          <w:szCs w:val="24"/>
        </w:rPr>
      </w:pPr>
      <w:r w:rsidRPr="00434A02">
        <w:rPr>
          <w:rFonts w:ascii="Times New Roman" w:hAnsi="Times New Roman"/>
          <w:sz w:val="24"/>
          <w:szCs w:val="24"/>
        </w:rPr>
        <w:t xml:space="preserve">Although the general outcomes of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have been successful, their overall potential has not been achieved.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housing produces considerably less traffic than what is generated by conventional development, yet the way parking is designed for most TODs is based on the assumption that there is little difference between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and conventional development with respect to the traffic they generate and the parking spaces they demand.  One likely</w:t>
      </w:r>
      <w:r>
        <w:rPr>
          <w:rFonts w:ascii="Times New Roman" w:hAnsi="Times New Roman"/>
          <w:sz w:val="24"/>
          <w:szCs w:val="24"/>
        </w:rPr>
        <w:t xml:space="preserve"> result of this</w:t>
      </w:r>
      <w:r w:rsidRPr="00434A02">
        <w:rPr>
          <w:rFonts w:ascii="Times New Roman" w:hAnsi="Times New Roman"/>
          <w:sz w:val="24"/>
          <w:szCs w:val="24"/>
        </w:rPr>
        <w:t xml:space="preserve"> fallacious assumption is that fewer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projects </w:t>
      </w:r>
      <w:r>
        <w:rPr>
          <w:rFonts w:ascii="Times New Roman" w:hAnsi="Times New Roman"/>
          <w:sz w:val="24"/>
          <w:szCs w:val="24"/>
        </w:rPr>
        <w:t xml:space="preserve">may </w:t>
      </w:r>
      <w:r w:rsidRPr="00434A02">
        <w:rPr>
          <w:rFonts w:ascii="Times New Roman" w:hAnsi="Times New Roman"/>
          <w:sz w:val="24"/>
          <w:szCs w:val="24"/>
        </w:rPr>
        <w:t xml:space="preserve">get built.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projects may be more affordable and more sustainable if developers and local planners employed more accurate expectations </w:t>
      </w:r>
      <w:r>
        <w:rPr>
          <w:rFonts w:ascii="Times New Roman" w:hAnsi="Times New Roman"/>
          <w:sz w:val="24"/>
          <w:szCs w:val="24"/>
        </w:rPr>
        <w:t>for</w:t>
      </w:r>
      <w:r w:rsidRPr="00434A02">
        <w:rPr>
          <w:rFonts w:ascii="Times New Roman" w:hAnsi="Times New Roman"/>
          <w:sz w:val="24"/>
          <w:szCs w:val="24"/>
        </w:rPr>
        <w:t xml:space="preserve"> traffic that TODs typically generate. The value of the policy (e.g. less automobile travel) is well understood.  Those potential benefits are </w:t>
      </w:r>
      <w:r w:rsidR="004E7E3B">
        <w:rPr>
          <w:rFonts w:ascii="Times New Roman" w:hAnsi="Times New Roman"/>
          <w:sz w:val="24"/>
          <w:szCs w:val="24"/>
        </w:rPr>
        <w:t>limited</w:t>
      </w:r>
      <w:r w:rsidRPr="00434A02">
        <w:rPr>
          <w:rFonts w:ascii="Times New Roman" w:hAnsi="Times New Roman"/>
          <w:sz w:val="24"/>
          <w:szCs w:val="24"/>
        </w:rPr>
        <w:t xml:space="preserve"> since most US TODs are </w:t>
      </w:r>
      <w:r w:rsidR="004E7E3B">
        <w:rPr>
          <w:rFonts w:ascii="Times New Roman" w:hAnsi="Times New Roman"/>
          <w:sz w:val="24"/>
          <w:szCs w:val="24"/>
        </w:rPr>
        <w:t>located</w:t>
      </w:r>
      <w:r w:rsidRPr="00434A02">
        <w:rPr>
          <w:rFonts w:ascii="Times New Roman" w:hAnsi="Times New Roman"/>
          <w:sz w:val="24"/>
          <w:szCs w:val="24"/>
        </w:rPr>
        <w:t xml:space="preserve"> a</w:t>
      </w:r>
      <w:r w:rsidR="004E7E3B">
        <w:rPr>
          <w:rFonts w:ascii="Times New Roman" w:hAnsi="Times New Roman"/>
          <w:sz w:val="24"/>
          <w:szCs w:val="24"/>
        </w:rPr>
        <w:t>t</w:t>
      </w:r>
      <w:r w:rsidRPr="00434A02">
        <w:rPr>
          <w:rFonts w:ascii="Times New Roman" w:hAnsi="Times New Roman"/>
          <w:sz w:val="24"/>
          <w:szCs w:val="24"/>
        </w:rPr>
        <w:t xml:space="preserve"> rail stop</w:t>
      </w:r>
      <w:r w:rsidR="004E7E3B">
        <w:rPr>
          <w:rFonts w:ascii="Times New Roman" w:hAnsi="Times New Roman"/>
          <w:sz w:val="24"/>
          <w:szCs w:val="24"/>
        </w:rPr>
        <w:t>s</w:t>
      </w:r>
      <w:r w:rsidRPr="00434A02">
        <w:rPr>
          <w:rFonts w:ascii="Times New Roman" w:hAnsi="Times New Roman"/>
          <w:sz w:val="24"/>
          <w:szCs w:val="24"/>
        </w:rPr>
        <w:t xml:space="preserve"> </w:t>
      </w:r>
      <w:r w:rsidR="004E7E3B">
        <w:rPr>
          <w:rFonts w:ascii="Times New Roman" w:hAnsi="Times New Roman"/>
          <w:sz w:val="24"/>
          <w:szCs w:val="24"/>
        </w:rPr>
        <w:t>with</w:t>
      </w:r>
      <w:r w:rsidRPr="00434A02">
        <w:rPr>
          <w:rFonts w:ascii="Times New Roman" w:hAnsi="Times New Roman"/>
          <w:sz w:val="24"/>
          <w:szCs w:val="24"/>
        </w:rPr>
        <w:t xml:space="preserve"> parking regulations that fail to appreciate </w:t>
      </w:r>
      <w:r w:rsidR="004E7E3B">
        <w:rPr>
          <w:rFonts w:ascii="Times New Roman" w:hAnsi="Times New Roman"/>
          <w:sz w:val="24"/>
          <w:szCs w:val="24"/>
        </w:rPr>
        <w:t xml:space="preserve">the potential impact of a nearby transit stop.  </w:t>
      </w:r>
    </w:p>
    <w:p w:rsidR="00832476" w:rsidRPr="00434A02" w:rsidRDefault="00832476" w:rsidP="00832476">
      <w:pPr>
        <w:spacing w:line="480" w:lineRule="auto"/>
        <w:ind w:firstLine="720"/>
        <w:rPr>
          <w:rFonts w:ascii="Times New Roman" w:hAnsi="Times New Roman"/>
          <w:sz w:val="24"/>
          <w:szCs w:val="24"/>
        </w:rPr>
      </w:pPr>
      <w:r w:rsidRPr="00434A02">
        <w:rPr>
          <w:rFonts w:ascii="Times New Roman" w:hAnsi="Times New Roman"/>
          <w:sz w:val="24"/>
          <w:szCs w:val="24"/>
        </w:rPr>
        <w:t>In 2000, a study was released regarding rail and ferry station residents in the San Francisco Bay Area.   According to the Bay Area Travel Survey (BATS2000), people living within ½ mile of a rail or ferry station are four times more likely to use transit (figure 1) than people living farther than½ mile from a rail/ferry stop.  In addition, individuals living and working within ½ mile of a rail/ferry stop use transit for 42% of their work commute trips. Individuals who neither live nor work within ½ mile of a station use transit for only 4% of their work commute trips.  It</w:t>
      </w:r>
      <w:r w:rsidR="004E7E3B">
        <w:rPr>
          <w:rFonts w:ascii="Times New Roman" w:hAnsi="Times New Roman"/>
          <w:sz w:val="24"/>
          <w:szCs w:val="24"/>
        </w:rPr>
        <w:t xml:space="preserve"> i</w:t>
      </w:r>
      <w:r w:rsidRPr="00434A02">
        <w:rPr>
          <w:rFonts w:ascii="Times New Roman" w:hAnsi="Times New Roman"/>
          <w:sz w:val="24"/>
          <w:szCs w:val="24"/>
        </w:rPr>
        <w:t xml:space="preserve">s also important to note that those people who live within ½ mile of rail or ferry walk half of all their short trips </w:t>
      </w:r>
      <w:r w:rsidRPr="00434A02">
        <w:rPr>
          <w:rFonts w:ascii="Times New Roman" w:hAnsi="Times New Roman"/>
          <w:sz w:val="24"/>
          <w:szCs w:val="24"/>
        </w:rPr>
        <w:lastRenderedPageBreak/>
        <w:t xml:space="preserve">(trips of up to one mile), compared with only about one quarter of such trips walked by residents outside this range.  </w:t>
      </w:r>
      <w:r w:rsidR="00FC3EE2">
        <w:rPr>
          <w:rFonts w:ascii="Times New Roman" w:hAnsi="Times New Roman"/>
          <w:sz w:val="24"/>
          <w:szCs w:val="24"/>
        </w:rPr>
        <w:tab/>
      </w:r>
    </w:p>
    <w:p w:rsidR="00832476" w:rsidRPr="007979C1" w:rsidRDefault="00832476" w:rsidP="00832476">
      <w:pPr>
        <w:rPr>
          <w:rFonts w:ascii="Times New Roman" w:hAnsi="Times New Roman"/>
          <w:b/>
          <w:sz w:val="24"/>
          <w:szCs w:val="24"/>
        </w:rPr>
      </w:pPr>
      <w:r w:rsidRPr="007979C1">
        <w:rPr>
          <w:rFonts w:ascii="Times New Roman" w:hAnsi="Times New Roman"/>
          <w:b/>
          <w:sz w:val="24"/>
          <w:szCs w:val="24"/>
        </w:rPr>
        <w:t>Fi</w:t>
      </w:r>
      <w:r w:rsidR="00996029">
        <w:rPr>
          <w:rFonts w:ascii="Times New Roman" w:hAnsi="Times New Roman"/>
          <w:b/>
          <w:sz w:val="24"/>
          <w:szCs w:val="24"/>
        </w:rPr>
        <w:t>gure 7</w:t>
      </w:r>
      <w:r w:rsidRPr="007979C1">
        <w:rPr>
          <w:rFonts w:ascii="Times New Roman" w:hAnsi="Times New Roman"/>
          <w:b/>
          <w:sz w:val="24"/>
          <w:szCs w:val="24"/>
        </w:rPr>
        <w:t>.</w:t>
      </w:r>
      <w:r w:rsidR="00655520">
        <w:rPr>
          <w:rFonts w:ascii="Times New Roman" w:hAnsi="Times New Roman"/>
          <w:b/>
          <w:sz w:val="24"/>
          <w:szCs w:val="24"/>
        </w:rPr>
        <w:t>1</w:t>
      </w:r>
      <w:r w:rsidR="00996029">
        <w:rPr>
          <w:rFonts w:ascii="Times New Roman" w:hAnsi="Times New Roman"/>
          <w:b/>
          <w:sz w:val="24"/>
          <w:szCs w:val="24"/>
        </w:rPr>
        <w:t>: Mode of Transportation Us</w:t>
      </w:r>
      <w:r w:rsidR="00655520">
        <w:rPr>
          <w:rFonts w:ascii="Times New Roman" w:hAnsi="Times New Roman"/>
          <w:b/>
          <w:sz w:val="24"/>
          <w:szCs w:val="24"/>
        </w:rPr>
        <w:t>age within Proximity to Transit</w:t>
      </w:r>
    </w:p>
    <w:p w:rsidR="00832476" w:rsidRPr="00434A02" w:rsidRDefault="00011E72" w:rsidP="00832476">
      <w:pPr>
        <w:rPr>
          <w:rFonts w:ascii="Times New Roman" w:hAnsi="Times New Roman"/>
          <w:sz w:val="24"/>
          <w:szCs w:val="24"/>
        </w:rPr>
      </w:pPr>
      <w:r w:rsidRPr="00EC667E">
        <w:rPr>
          <w:rFonts w:ascii="Times New Roman" w:hAnsi="Times New Roman"/>
          <w:sz w:val="24"/>
          <w:szCs w:val="24"/>
        </w:rPr>
        <w:pict>
          <v:shape id="_x0000_i1029" type="#_x0000_t75" style="width:410pt;height:141.5pt">
            <v:imagedata r:id="rId16" o:title=""/>
          </v:shape>
        </w:pict>
      </w:r>
    </w:p>
    <w:p w:rsidR="00832476" w:rsidRPr="007979C1" w:rsidRDefault="00832476" w:rsidP="00832476">
      <w:pPr>
        <w:rPr>
          <w:rFonts w:ascii="Times New Roman" w:hAnsi="Times New Roman"/>
          <w:b/>
          <w:sz w:val="24"/>
          <w:szCs w:val="24"/>
        </w:rPr>
      </w:pPr>
      <w:r w:rsidRPr="007979C1">
        <w:rPr>
          <w:rFonts w:ascii="Times New Roman" w:hAnsi="Times New Roman"/>
          <w:b/>
          <w:sz w:val="24"/>
          <w:szCs w:val="24"/>
        </w:rPr>
        <w:t xml:space="preserve"> Source: Bay Area Travel Survey 2000 </w:t>
      </w:r>
    </w:p>
    <w:p w:rsidR="002C19AA" w:rsidRDefault="002D7727" w:rsidP="008D6227">
      <w:pPr>
        <w:spacing w:line="480" w:lineRule="auto"/>
        <w:ind w:firstLine="720"/>
        <w:rPr>
          <w:rFonts w:ascii="Times New Roman" w:hAnsi="Times New Roman"/>
          <w:sz w:val="24"/>
          <w:szCs w:val="24"/>
        </w:rPr>
      </w:pPr>
      <w:r>
        <w:rPr>
          <w:rFonts w:ascii="Times New Roman" w:hAnsi="Times New Roman"/>
          <w:sz w:val="24"/>
          <w:szCs w:val="24"/>
        </w:rPr>
        <w:t>For short trips, walking is generally faster than driving.  This is true for trips up to one-third to one-half mile, but this is influenced by a number of conditions, such as directness of the walking and driving routes, traffic density, and walking speed.  The distance that people are willing to walk</w:t>
      </w:r>
      <w:r w:rsidR="002C19AA">
        <w:rPr>
          <w:rFonts w:ascii="Times New Roman" w:hAnsi="Times New Roman"/>
          <w:sz w:val="24"/>
          <w:szCs w:val="24"/>
        </w:rPr>
        <w:t xml:space="preserve"> is influenced by their physique, their age and stamina, their cultural habits, the purpose of the trip, the microcli</w:t>
      </w:r>
      <w:r w:rsidR="00124B17">
        <w:rPr>
          <w:rFonts w:ascii="Times New Roman" w:hAnsi="Times New Roman"/>
          <w:sz w:val="24"/>
          <w:szCs w:val="24"/>
        </w:rPr>
        <w:t xml:space="preserve">mate, and the form of the path </w:t>
      </w:r>
      <w:r w:rsidR="002C19AA">
        <w:rPr>
          <w:rFonts w:ascii="Times New Roman" w:hAnsi="Times New Roman"/>
          <w:sz w:val="24"/>
          <w:szCs w:val="24"/>
        </w:rPr>
        <w:t>(Childs, 1999, 90).</w:t>
      </w:r>
      <w:r w:rsidR="008D6227">
        <w:rPr>
          <w:rFonts w:ascii="Times New Roman" w:hAnsi="Times New Roman"/>
          <w:sz w:val="24"/>
          <w:szCs w:val="24"/>
        </w:rPr>
        <w:t xml:space="preserve">   </w:t>
      </w:r>
      <w:r w:rsidR="002C19AA">
        <w:rPr>
          <w:rFonts w:ascii="Times New Roman" w:hAnsi="Times New Roman"/>
          <w:sz w:val="24"/>
          <w:szCs w:val="24"/>
        </w:rPr>
        <w:t>Average sustained walking speeds range from 2.5 to 6.0 feet per second (AASHTE 1990, 114).  The elderly and small children have the slowest walking speeds.  They are also at the greatest risk of injury if they are struck by an automobile.  A speed of 2.2 ft/s was found to be the most comfortable speed for 85 percent of people over 70.  Children</w:t>
      </w:r>
      <w:r w:rsidR="00124B17">
        <w:rPr>
          <w:rFonts w:ascii="Times New Roman" w:hAnsi="Times New Roman"/>
          <w:sz w:val="24"/>
          <w:szCs w:val="24"/>
        </w:rPr>
        <w:t>’</w:t>
      </w:r>
      <w:r w:rsidR="002C19AA">
        <w:rPr>
          <w:rFonts w:ascii="Times New Roman" w:hAnsi="Times New Roman"/>
          <w:sz w:val="24"/>
          <w:szCs w:val="24"/>
        </w:rPr>
        <w:t>s speeds vary considerably.  Currently, Americans are willing to walk about 6 minutes for errands and other short trips.  Walking distance speed multiplied by time.</w:t>
      </w:r>
      <w:r w:rsidR="008D6227">
        <w:rPr>
          <w:rFonts w:ascii="Times New Roman" w:hAnsi="Times New Roman"/>
          <w:sz w:val="24"/>
          <w:szCs w:val="24"/>
        </w:rPr>
        <w:t xml:space="preserve">  Others find that the degree of weather protection is the most </w:t>
      </w:r>
      <w:r w:rsidR="008D6227">
        <w:rPr>
          <w:rFonts w:ascii="Times New Roman" w:hAnsi="Times New Roman"/>
          <w:sz w:val="24"/>
          <w:szCs w:val="24"/>
        </w:rPr>
        <w:lastRenderedPageBreak/>
        <w:t xml:space="preserve">critical variable.  For example, walking distances could be dramatically shortened during a snow storm, or </w:t>
      </w:r>
      <w:r w:rsidR="00124B17">
        <w:rPr>
          <w:rFonts w:ascii="Times New Roman" w:hAnsi="Times New Roman"/>
          <w:sz w:val="24"/>
          <w:szCs w:val="24"/>
        </w:rPr>
        <w:t>severely</w:t>
      </w:r>
      <w:r w:rsidR="008D6227">
        <w:rPr>
          <w:rFonts w:ascii="Times New Roman" w:hAnsi="Times New Roman"/>
          <w:sz w:val="24"/>
          <w:szCs w:val="24"/>
        </w:rPr>
        <w:t xml:space="preserve"> hot or cold temperatures.</w:t>
      </w:r>
      <w:r w:rsidR="00124B17">
        <w:rPr>
          <w:rFonts w:ascii="Times New Roman" w:hAnsi="Times New Roman"/>
          <w:sz w:val="24"/>
          <w:szCs w:val="24"/>
        </w:rPr>
        <w:t xml:space="preserve">  </w:t>
      </w:r>
    </w:p>
    <w:p w:rsidR="002C19AA" w:rsidRDefault="002C19AA" w:rsidP="00AA2383">
      <w:pPr>
        <w:spacing w:line="480" w:lineRule="auto"/>
        <w:rPr>
          <w:rFonts w:ascii="Times New Roman" w:hAnsi="Times New Roman"/>
          <w:sz w:val="24"/>
          <w:szCs w:val="24"/>
        </w:rPr>
      </w:pPr>
      <w:r>
        <w:rPr>
          <w:rFonts w:ascii="Times New Roman" w:hAnsi="Times New Roman"/>
          <w:sz w:val="24"/>
          <w:szCs w:val="24"/>
        </w:rPr>
        <w:tab/>
        <w:t xml:space="preserve">A walking catchment for a transit station should be designed to study the amount of people within a radius can gain access to it by foot.  Generally, the radius of a catchment is the distance that only 5 to 15 percent of the population would exceed.  That is, only 1 to 3 people out of 20 would walk further than the catchment radius.  The table below summarizes the findings of numerous </w:t>
      </w:r>
      <w:r w:rsidR="00AA2383">
        <w:rPr>
          <w:rFonts w:ascii="Times New Roman" w:hAnsi="Times New Roman"/>
          <w:sz w:val="24"/>
          <w:szCs w:val="24"/>
        </w:rPr>
        <w:t>professionals’</w:t>
      </w:r>
      <w:r>
        <w:rPr>
          <w:rFonts w:ascii="Times New Roman" w:hAnsi="Times New Roman"/>
          <w:sz w:val="24"/>
          <w:szCs w:val="24"/>
        </w:rPr>
        <w:t xml:space="preserve"> studies on walkable communities. (Childs, 1990, 90)  </w:t>
      </w:r>
    </w:p>
    <w:p w:rsidR="002D7727" w:rsidRDefault="00655520" w:rsidP="002D7727">
      <w:pPr>
        <w:rPr>
          <w:rFonts w:ascii="Times New Roman" w:hAnsi="Times New Roman"/>
          <w:b/>
          <w:sz w:val="24"/>
          <w:szCs w:val="24"/>
        </w:rPr>
      </w:pPr>
      <w:r>
        <w:rPr>
          <w:rFonts w:ascii="Times New Roman" w:hAnsi="Times New Roman"/>
          <w:b/>
          <w:sz w:val="24"/>
          <w:szCs w:val="24"/>
        </w:rPr>
        <w:t>Table 7.1</w:t>
      </w:r>
      <w:r w:rsidR="00996029">
        <w:rPr>
          <w:rFonts w:ascii="Times New Roman" w:hAnsi="Times New Roman"/>
          <w:b/>
          <w:sz w:val="24"/>
          <w:szCs w:val="24"/>
        </w:rPr>
        <w:t xml:space="preserve">: </w:t>
      </w:r>
      <w:r w:rsidR="002D7727" w:rsidRPr="002D7727">
        <w:rPr>
          <w:rFonts w:ascii="Times New Roman" w:hAnsi="Times New Roman"/>
          <w:b/>
          <w:sz w:val="24"/>
          <w:szCs w:val="24"/>
        </w:rPr>
        <w:t>Walking Catchment Distances</w:t>
      </w:r>
    </w:p>
    <w:tbl>
      <w:tblPr>
        <w:tblW w:w="8800" w:type="dxa"/>
        <w:tblInd w:w="95" w:type="dxa"/>
        <w:tblLook w:val="04A0"/>
      </w:tblPr>
      <w:tblGrid>
        <w:gridCol w:w="1680"/>
        <w:gridCol w:w="4220"/>
        <w:gridCol w:w="2900"/>
      </w:tblGrid>
      <w:tr w:rsidR="002D7727" w:rsidRPr="002D7727">
        <w:trPr>
          <w:trHeight w:val="300"/>
        </w:trPr>
        <w:tc>
          <w:tcPr>
            <w:tcW w:w="1680" w:type="dxa"/>
            <w:tcBorders>
              <w:top w:val="single" w:sz="4" w:space="0" w:color="auto"/>
              <w:left w:val="single" w:sz="4" w:space="0" w:color="auto"/>
              <w:bottom w:val="single" w:sz="4" w:space="0" w:color="auto"/>
              <w:right w:val="nil"/>
            </w:tcBorders>
            <w:shd w:val="clear" w:color="000000" w:fill="BFBFBF"/>
            <w:noWrap/>
            <w:vAlign w:val="bottom"/>
          </w:tcPr>
          <w:p w:rsidR="002D7727" w:rsidRPr="002D7727" w:rsidRDefault="002D7727" w:rsidP="009D0CB1">
            <w:pPr>
              <w:spacing w:after="0" w:line="240" w:lineRule="auto"/>
              <w:rPr>
                <w:b/>
                <w:bCs/>
                <w:color w:val="000000"/>
                <w:lang w:bidi="ar-SA"/>
              </w:rPr>
            </w:pPr>
            <w:r w:rsidRPr="002D7727">
              <w:rPr>
                <w:b/>
                <w:bCs/>
                <w:color w:val="000000"/>
                <w:lang w:bidi="ar-SA"/>
              </w:rPr>
              <w:t>Distance</w:t>
            </w:r>
          </w:p>
        </w:tc>
        <w:tc>
          <w:tcPr>
            <w:tcW w:w="4220" w:type="dxa"/>
            <w:tcBorders>
              <w:top w:val="single" w:sz="4" w:space="0" w:color="auto"/>
              <w:left w:val="nil"/>
              <w:bottom w:val="single" w:sz="4" w:space="0" w:color="auto"/>
              <w:right w:val="nil"/>
            </w:tcBorders>
            <w:shd w:val="clear" w:color="000000" w:fill="BFBFBF"/>
            <w:noWrap/>
            <w:vAlign w:val="bottom"/>
          </w:tcPr>
          <w:p w:rsidR="002D7727" w:rsidRPr="002D7727" w:rsidRDefault="002D7727" w:rsidP="009D0CB1">
            <w:pPr>
              <w:spacing w:after="0" w:line="240" w:lineRule="auto"/>
              <w:rPr>
                <w:b/>
                <w:bCs/>
                <w:color w:val="000000"/>
                <w:lang w:bidi="ar-SA"/>
              </w:rPr>
            </w:pPr>
            <w:r w:rsidRPr="002D7727">
              <w:rPr>
                <w:b/>
                <w:bCs/>
                <w:color w:val="000000"/>
                <w:lang w:bidi="ar-SA"/>
              </w:rPr>
              <w:t>Activity</w:t>
            </w:r>
          </w:p>
        </w:tc>
        <w:tc>
          <w:tcPr>
            <w:tcW w:w="2900" w:type="dxa"/>
            <w:tcBorders>
              <w:top w:val="single" w:sz="4" w:space="0" w:color="auto"/>
              <w:left w:val="nil"/>
              <w:bottom w:val="single" w:sz="4" w:space="0" w:color="auto"/>
              <w:right w:val="single" w:sz="4" w:space="0" w:color="auto"/>
            </w:tcBorders>
            <w:shd w:val="clear" w:color="000000" w:fill="BFBFBF"/>
            <w:noWrap/>
            <w:vAlign w:val="bottom"/>
          </w:tcPr>
          <w:p w:rsidR="002D7727" w:rsidRPr="002D7727" w:rsidRDefault="002D7727" w:rsidP="009D0CB1">
            <w:pPr>
              <w:spacing w:after="0" w:line="240" w:lineRule="auto"/>
              <w:rPr>
                <w:b/>
                <w:bCs/>
                <w:color w:val="000000"/>
                <w:lang w:bidi="ar-SA"/>
              </w:rPr>
            </w:pPr>
            <w:r w:rsidRPr="002D7727">
              <w:rPr>
                <w:b/>
                <w:bCs/>
                <w:color w:val="000000"/>
                <w:lang w:bidi="ar-SA"/>
              </w:rPr>
              <w:t>Source</w:t>
            </w:r>
          </w:p>
        </w:tc>
      </w:tr>
      <w:tr w:rsidR="002D7727" w:rsidRPr="002D7727">
        <w:trPr>
          <w:trHeight w:val="300"/>
        </w:trPr>
        <w:tc>
          <w:tcPr>
            <w:tcW w:w="1680" w:type="dxa"/>
            <w:tcBorders>
              <w:top w:val="nil"/>
              <w:left w:val="single" w:sz="4" w:space="0" w:color="auto"/>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300 feet</w:t>
            </w:r>
          </w:p>
        </w:tc>
        <w:tc>
          <w:tcPr>
            <w:tcW w:w="4220" w:type="dxa"/>
            <w:tcBorders>
              <w:top w:val="nil"/>
              <w:left w:val="nil"/>
              <w:bottom w:val="nil"/>
              <w:right w:val="single" w:sz="4" w:space="0" w:color="auto"/>
            </w:tcBorders>
            <w:shd w:val="clear" w:color="auto" w:fill="auto"/>
            <w:vAlign w:val="bottom"/>
          </w:tcPr>
          <w:p w:rsidR="002D7727" w:rsidRPr="002D7727" w:rsidRDefault="002D7727" w:rsidP="009D0CB1">
            <w:pPr>
              <w:spacing w:after="0" w:line="240" w:lineRule="auto"/>
              <w:rPr>
                <w:color w:val="000000"/>
                <w:lang w:bidi="ar-SA"/>
              </w:rPr>
            </w:pPr>
            <w:r w:rsidRPr="002D7727">
              <w:rPr>
                <w:color w:val="000000"/>
                <w:lang w:bidi="ar-SA"/>
              </w:rPr>
              <w:t>Close parking at shopping centers</w:t>
            </w:r>
          </w:p>
        </w:tc>
        <w:tc>
          <w:tcPr>
            <w:tcW w:w="2900" w:type="dxa"/>
            <w:tcBorders>
              <w:top w:val="nil"/>
              <w:left w:val="nil"/>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Lynch 1971, 333</w:t>
            </w:r>
          </w:p>
        </w:tc>
      </w:tr>
      <w:tr w:rsidR="002D7727" w:rsidRPr="002D7727">
        <w:trPr>
          <w:trHeight w:val="600"/>
        </w:trPr>
        <w:tc>
          <w:tcPr>
            <w:tcW w:w="1680" w:type="dxa"/>
            <w:tcBorders>
              <w:top w:val="nil"/>
              <w:left w:val="single" w:sz="4" w:space="0" w:color="auto"/>
              <w:bottom w:val="nil"/>
              <w:right w:val="single" w:sz="4" w:space="0" w:color="auto"/>
            </w:tcBorders>
            <w:shd w:val="clear" w:color="auto" w:fill="auto"/>
            <w:noWrap/>
          </w:tcPr>
          <w:p w:rsidR="002D7727" w:rsidRPr="002D7727" w:rsidRDefault="002D7727" w:rsidP="009D0CB1">
            <w:pPr>
              <w:spacing w:after="0" w:line="240" w:lineRule="auto"/>
              <w:rPr>
                <w:color w:val="000000"/>
                <w:lang w:bidi="ar-SA"/>
              </w:rPr>
            </w:pPr>
            <w:r w:rsidRPr="002D7727">
              <w:rPr>
                <w:color w:val="000000"/>
                <w:lang w:bidi="ar-SA"/>
              </w:rPr>
              <w:t>500 feet</w:t>
            </w:r>
          </w:p>
        </w:tc>
        <w:tc>
          <w:tcPr>
            <w:tcW w:w="4220" w:type="dxa"/>
            <w:tcBorders>
              <w:top w:val="nil"/>
              <w:left w:val="nil"/>
              <w:bottom w:val="nil"/>
              <w:right w:val="single" w:sz="4" w:space="0" w:color="auto"/>
            </w:tcBorders>
            <w:shd w:val="clear" w:color="auto" w:fill="auto"/>
            <w:vAlign w:val="bottom"/>
          </w:tcPr>
          <w:p w:rsidR="002D7727" w:rsidRPr="002D7727" w:rsidRDefault="002D7727" w:rsidP="009D0CB1">
            <w:pPr>
              <w:spacing w:after="0" w:line="240" w:lineRule="auto"/>
              <w:rPr>
                <w:color w:val="000000"/>
                <w:lang w:bidi="ar-SA"/>
              </w:rPr>
            </w:pPr>
            <w:r w:rsidRPr="002D7727">
              <w:rPr>
                <w:color w:val="000000"/>
                <w:lang w:bidi="ar-SA"/>
              </w:rPr>
              <w:t>70% of American wil</w:t>
            </w:r>
            <w:r w:rsidR="002C19AA">
              <w:rPr>
                <w:color w:val="000000"/>
                <w:lang w:bidi="ar-SA"/>
              </w:rPr>
              <w:t>ling</w:t>
            </w:r>
            <w:r w:rsidRPr="002D7727">
              <w:rPr>
                <w:color w:val="000000"/>
                <w:lang w:bidi="ar-SA"/>
              </w:rPr>
              <w:t xml:space="preserve"> to walk up to 500 feet for daily errands</w:t>
            </w:r>
          </w:p>
        </w:tc>
        <w:tc>
          <w:tcPr>
            <w:tcW w:w="2900" w:type="dxa"/>
            <w:tcBorders>
              <w:top w:val="nil"/>
              <w:left w:val="nil"/>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Untermann 1984</w:t>
            </w:r>
          </w:p>
        </w:tc>
      </w:tr>
      <w:tr w:rsidR="002D7727" w:rsidRPr="002D7727">
        <w:trPr>
          <w:trHeight w:val="300"/>
        </w:trPr>
        <w:tc>
          <w:tcPr>
            <w:tcW w:w="1680" w:type="dxa"/>
            <w:tcBorders>
              <w:top w:val="nil"/>
              <w:left w:val="single" w:sz="4" w:space="0" w:color="auto"/>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600 feet</w:t>
            </w:r>
          </w:p>
        </w:tc>
        <w:tc>
          <w:tcPr>
            <w:tcW w:w="4220" w:type="dxa"/>
            <w:tcBorders>
              <w:top w:val="nil"/>
              <w:left w:val="nil"/>
              <w:bottom w:val="nil"/>
              <w:right w:val="single" w:sz="4" w:space="0" w:color="auto"/>
            </w:tcBorders>
            <w:shd w:val="clear" w:color="auto" w:fill="auto"/>
            <w:vAlign w:val="bottom"/>
          </w:tcPr>
          <w:p w:rsidR="002D7727" w:rsidRPr="002D7727" w:rsidRDefault="002D7727" w:rsidP="009D0CB1">
            <w:pPr>
              <w:spacing w:after="0" w:line="240" w:lineRule="auto"/>
              <w:rPr>
                <w:color w:val="000000"/>
                <w:lang w:bidi="ar-SA"/>
              </w:rPr>
            </w:pPr>
            <w:r w:rsidRPr="002D7727">
              <w:rPr>
                <w:color w:val="000000"/>
                <w:lang w:bidi="ar-SA"/>
              </w:rPr>
              <w:t>Peak parking for shopping centers</w:t>
            </w:r>
          </w:p>
        </w:tc>
        <w:tc>
          <w:tcPr>
            <w:tcW w:w="2900" w:type="dxa"/>
            <w:tcBorders>
              <w:top w:val="nil"/>
              <w:left w:val="nil"/>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Lynch 1971, 333</w:t>
            </w:r>
          </w:p>
        </w:tc>
      </w:tr>
      <w:tr w:rsidR="002D7727" w:rsidRPr="002D7727">
        <w:trPr>
          <w:trHeight w:val="300"/>
        </w:trPr>
        <w:tc>
          <w:tcPr>
            <w:tcW w:w="1680" w:type="dxa"/>
            <w:tcBorders>
              <w:top w:val="nil"/>
              <w:left w:val="single" w:sz="4" w:space="0" w:color="auto"/>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900 feet</w:t>
            </w:r>
          </w:p>
        </w:tc>
        <w:tc>
          <w:tcPr>
            <w:tcW w:w="4220" w:type="dxa"/>
            <w:tcBorders>
              <w:top w:val="nil"/>
              <w:left w:val="nil"/>
              <w:bottom w:val="nil"/>
              <w:right w:val="single" w:sz="4" w:space="0" w:color="auto"/>
            </w:tcBorders>
            <w:shd w:val="clear" w:color="auto" w:fill="auto"/>
            <w:vAlign w:val="bottom"/>
          </w:tcPr>
          <w:p w:rsidR="002D7727" w:rsidRPr="002D7727" w:rsidRDefault="002D7727" w:rsidP="009D0CB1">
            <w:pPr>
              <w:spacing w:after="0" w:line="240" w:lineRule="auto"/>
              <w:rPr>
                <w:color w:val="000000"/>
                <w:lang w:bidi="ar-SA"/>
              </w:rPr>
            </w:pPr>
            <w:r w:rsidRPr="002D7727">
              <w:rPr>
                <w:color w:val="000000"/>
                <w:lang w:bidi="ar-SA"/>
              </w:rPr>
              <w:t>Average length of walk to plaza</w:t>
            </w:r>
          </w:p>
        </w:tc>
        <w:tc>
          <w:tcPr>
            <w:tcW w:w="2900" w:type="dxa"/>
            <w:tcBorders>
              <w:top w:val="nil"/>
              <w:left w:val="nil"/>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Lieberman 1984</w:t>
            </w:r>
          </w:p>
        </w:tc>
      </w:tr>
      <w:tr w:rsidR="002D7727" w:rsidRPr="002D7727">
        <w:trPr>
          <w:trHeight w:val="300"/>
        </w:trPr>
        <w:tc>
          <w:tcPr>
            <w:tcW w:w="1680" w:type="dxa"/>
            <w:tcBorders>
              <w:top w:val="nil"/>
              <w:left w:val="single" w:sz="4" w:space="0" w:color="auto"/>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10000 feet</w:t>
            </w:r>
          </w:p>
        </w:tc>
        <w:tc>
          <w:tcPr>
            <w:tcW w:w="4220" w:type="dxa"/>
            <w:tcBorders>
              <w:top w:val="nil"/>
              <w:left w:val="nil"/>
              <w:bottom w:val="nil"/>
              <w:right w:val="single" w:sz="4" w:space="0" w:color="auto"/>
            </w:tcBorders>
            <w:shd w:val="clear" w:color="auto" w:fill="auto"/>
            <w:vAlign w:val="bottom"/>
          </w:tcPr>
          <w:p w:rsidR="002D7727" w:rsidRPr="002D7727" w:rsidRDefault="002D7727" w:rsidP="009D0CB1">
            <w:pPr>
              <w:spacing w:after="0" w:line="240" w:lineRule="auto"/>
              <w:rPr>
                <w:color w:val="000000"/>
                <w:lang w:bidi="ar-SA"/>
              </w:rPr>
            </w:pPr>
            <w:r w:rsidRPr="002D7727">
              <w:rPr>
                <w:color w:val="000000"/>
                <w:lang w:bidi="ar-SA"/>
              </w:rPr>
              <w:t>Parking fo work</w:t>
            </w:r>
          </w:p>
        </w:tc>
        <w:tc>
          <w:tcPr>
            <w:tcW w:w="2900" w:type="dxa"/>
            <w:tcBorders>
              <w:top w:val="nil"/>
              <w:left w:val="nil"/>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Lynch 1971, 341</w:t>
            </w:r>
          </w:p>
        </w:tc>
      </w:tr>
      <w:tr w:rsidR="002D7727" w:rsidRPr="002D7727">
        <w:trPr>
          <w:trHeight w:val="300"/>
        </w:trPr>
        <w:tc>
          <w:tcPr>
            <w:tcW w:w="1680" w:type="dxa"/>
            <w:tcBorders>
              <w:top w:val="nil"/>
              <w:left w:val="single" w:sz="4" w:space="0" w:color="auto"/>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1500-2000 feet</w:t>
            </w:r>
          </w:p>
        </w:tc>
        <w:tc>
          <w:tcPr>
            <w:tcW w:w="4220" w:type="dxa"/>
            <w:tcBorders>
              <w:top w:val="nil"/>
              <w:left w:val="nil"/>
              <w:bottom w:val="nil"/>
              <w:right w:val="single" w:sz="4" w:space="0" w:color="auto"/>
            </w:tcBorders>
            <w:shd w:val="clear" w:color="auto" w:fill="auto"/>
            <w:vAlign w:val="bottom"/>
          </w:tcPr>
          <w:p w:rsidR="002D7727" w:rsidRPr="002D7727" w:rsidRDefault="002D7727" w:rsidP="009D0CB1">
            <w:pPr>
              <w:spacing w:after="0" w:line="240" w:lineRule="auto"/>
              <w:rPr>
                <w:color w:val="000000"/>
                <w:lang w:bidi="ar-SA"/>
              </w:rPr>
            </w:pPr>
            <w:r w:rsidRPr="002D7727">
              <w:rPr>
                <w:color w:val="000000"/>
                <w:lang w:bidi="ar-SA"/>
              </w:rPr>
              <w:t>Max. walking distance in park-and-ride</w:t>
            </w:r>
          </w:p>
        </w:tc>
        <w:tc>
          <w:tcPr>
            <w:tcW w:w="2900" w:type="dxa"/>
            <w:tcBorders>
              <w:top w:val="nil"/>
              <w:left w:val="nil"/>
              <w:bottom w:val="nil"/>
              <w:right w:val="single" w:sz="4" w:space="0" w:color="auto"/>
            </w:tcBorders>
            <w:shd w:val="clear" w:color="auto" w:fill="auto"/>
            <w:noWrap/>
            <w:vAlign w:val="bottom"/>
          </w:tcPr>
          <w:p w:rsidR="002D7727" w:rsidRPr="002D7727" w:rsidRDefault="002D7727" w:rsidP="009D0CB1">
            <w:pPr>
              <w:spacing w:after="0" w:line="240" w:lineRule="auto"/>
              <w:rPr>
                <w:i/>
                <w:iCs/>
                <w:color w:val="000000"/>
                <w:lang w:bidi="ar-SA"/>
              </w:rPr>
            </w:pPr>
            <w:r w:rsidRPr="002D7727">
              <w:rPr>
                <w:i/>
                <w:iCs/>
                <w:color w:val="000000"/>
                <w:lang w:bidi="ar-SA"/>
              </w:rPr>
              <w:t>Traffic Engineering Handbook</w:t>
            </w:r>
          </w:p>
        </w:tc>
      </w:tr>
      <w:tr w:rsidR="002D7727" w:rsidRPr="002D7727">
        <w:trPr>
          <w:trHeight w:val="300"/>
        </w:trPr>
        <w:tc>
          <w:tcPr>
            <w:tcW w:w="1680" w:type="dxa"/>
            <w:tcBorders>
              <w:top w:val="nil"/>
              <w:left w:val="single" w:sz="4" w:space="0" w:color="auto"/>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2000 feet</w:t>
            </w:r>
          </w:p>
        </w:tc>
        <w:tc>
          <w:tcPr>
            <w:tcW w:w="4220" w:type="dxa"/>
            <w:tcBorders>
              <w:top w:val="nil"/>
              <w:left w:val="nil"/>
              <w:bottom w:val="nil"/>
              <w:right w:val="single" w:sz="4" w:space="0" w:color="auto"/>
            </w:tcBorders>
            <w:shd w:val="clear" w:color="auto" w:fill="auto"/>
            <w:vAlign w:val="bottom"/>
          </w:tcPr>
          <w:p w:rsidR="002D7727" w:rsidRPr="002D7727" w:rsidRDefault="002D7727" w:rsidP="009D0CB1">
            <w:pPr>
              <w:spacing w:after="0" w:line="240" w:lineRule="auto"/>
              <w:rPr>
                <w:color w:val="000000"/>
                <w:lang w:bidi="ar-SA"/>
              </w:rPr>
            </w:pPr>
            <w:r w:rsidRPr="002D7727">
              <w:rPr>
                <w:color w:val="000000"/>
                <w:lang w:bidi="ar-SA"/>
              </w:rPr>
              <w:t>"Comfortable walking distance"</w:t>
            </w:r>
          </w:p>
        </w:tc>
        <w:tc>
          <w:tcPr>
            <w:tcW w:w="2900" w:type="dxa"/>
            <w:tcBorders>
              <w:top w:val="nil"/>
              <w:left w:val="nil"/>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Calthorpe 1993, 56</w:t>
            </w:r>
          </w:p>
        </w:tc>
      </w:tr>
      <w:tr w:rsidR="002D7727" w:rsidRPr="002D7727">
        <w:trPr>
          <w:trHeight w:val="300"/>
        </w:trPr>
        <w:tc>
          <w:tcPr>
            <w:tcW w:w="1680" w:type="dxa"/>
            <w:tcBorders>
              <w:top w:val="nil"/>
              <w:left w:val="single" w:sz="4" w:space="0" w:color="auto"/>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1/2 mile</w:t>
            </w:r>
          </w:p>
        </w:tc>
        <w:tc>
          <w:tcPr>
            <w:tcW w:w="4220" w:type="dxa"/>
            <w:tcBorders>
              <w:top w:val="nil"/>
              <w:left w:val="nil"/>
              <w:bottom w:val="nil"/>
              <w:right w:val="single" w:sz="4" w:space="0" w:color="auto"/>
            </w:tcBorders>
            <w:shd w:val="clear" w:color="auto" w:fill="auto"/>
            <w:vAlign w:val="bottom"/>
          </w:tcPr>
          <w:p w:rsidR="002D7727" w:rsidRPr="002D7727" w:rsidRDefault="002D7727" w:rsidP="002C19AA">
            <w:pPr>
              <w:spacing w:after="0" w:line="240" w:lineRule="auto"/>
              <w:rPr>
                <w:color w:val="000000"/>
                <w:lang w:bidi="ar-SA"/>
              </w:rPr>
            </w:pPr>
            <w:r w:rsidRPr="002D7727">
              <w:rPr>
                <w:color w:val="000000"/>
                <w:lang w:bidi="ar-SA"/>
              </w:rPr>
              <w:t xml:space="preserve">Walk to </w:t>
            </w:r>
            <w:r w:rsidR="002C19AA">
              <w:rPr>
                <w:color w:val="000000"/>
                <w:lang w:bidi="ar-SA"/>
              </w:rPr>
              <w:t>transit stop</w:t>
            </w:r>
          </w:p>
        </w:tc>
        <w:tc>
          <w:tcPr>
            <w:tcW w:w="2900" w:type="dxa"/>
            <w:tcBorders>
              <w:top w:val="nil"/>
              <w:left w:val="nil"/>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Puchkarev and Zupan 1975</w:t>
            </w:r>
          </w:p>
        </w:tc>
      </w:tr>
      <w:tr w:rsidR="002D7727" w:rsidRPr="002D7727">
        <w:trPr>
          <w:trHeight w:val="300"/>
        </w:trPr>
        <w:tc>
          <w:tcPr>
            <w:tcW w:w="1680" w:type="dxa"/>
            <w:tcBorders>
              <w:top w:val="nil"/>
              <w:left w:val="single" w:sz="4" w:space="0" w:color="auto"/>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3000 feet</w:t>
            </w:r>
          </w:p>
        </w:tc>
        <w:tc>
          <w:tcPr>
            <w:tcW w:w="4220" w:type="dxa"/>
            <w:tcBorders>
              <w:top w:val="nil"/>
              <w:left w:val="nil"/>
              <w:bottom w:val="nil"/>
              <w:right w:val="single" w:sz="4" w:space="0" w:color="auto"/>
            </w:tcBorders>
            <w:shd w:val="clear" w:color="auto" w:fill="auto"/>
            <w:vAlign w:val="bottom"/>
          </w:tcPr>
          <w:p w:rsidR="002D7727" w:rsidRPr="002D7727" w:rsidRDefault="002D7727" w:rsidP="009D0CB1">
            <w:pPr>
              <w:spacing w:after="0" w:line="240" w:lineRule="auto"/>
              <w:rPr>
                <w:color w:val="000000"/>
                <w:lang w:bidi="ar-SA"/>
              </w:rPr>
            </w:pPr>
            <w:r w:rsidRPr="002D7727">
              <w:rPr>
                <w:color w:val="000000"/>
                <w:lang w:bidi="ar-SA"/>
              </w:rPr>
              <w:t>80% of trips less than 3000 ft</w:t>
            </w:r>
          </w:p>
        </w:tc>
        <w:tc>
          <w:tcPr>
            <w:tcW w:w="2900" w:type="dxa"/>
            <w:tcBorders>
              <w:top w:val="nil"/>
              <w:left w:val="nil"/>
              <w:bottom w:val="nil"/>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Puchkarev and Zupan 1975</w:t>
            </w:r>
          </w:p>
        </w:tc>
      </w:tr>
      <w:tr w:rsidR="002D7727" w:rsidRPr="002D7727">
        <w:trPr>
          <w:trHeight w:val="300"/>
        </w:trPr>
        <w:tc>
          <w:tcPr>
            <w:tcW w:w="1680" w:type="dxa"/>
            <w:tcBorders>
              <w:top w:val="nil"/>
              <w:left w:val="single" w:sz="4" w:space="0" w:color="auto"/>
              <w:bottom w:val="single" w:sz="4" w:space="0" w:color="auto"/>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1 mile</w:t>
            </w:r>
          </w:p>
        </w:tc>
        <w:tc>
          <w:tcPr>
            <w:tcW w:w="4220" w:type="dxa"/>
            <w:tcBorders>
              <w:top w:val="nil"/>
              <w:left w:val="nil"/>
              <w:bottom w:val="single" w:sz="4" w:space="0" w:color="auto"/>
              <w:right w:val="single" w:sz="4" w:space="0" w:color="auto"/>
            </w:tcBorders>
            <w:shd w:val="clear" w:color="auto" w:fill="auto"/>
            <w:vAlign w:val="bottom"/>
          </w:tcPr>
          <w:p w:rsidR="002D7727" w:rsidRPr="002D7727" w:rsidRDefault="002D7727" w:rsidP="009D0CB1">
            <w:pPr>
              <w:spacing w:after="0" w:line="240" w:lineRule="auto"/>
              <w:rPr>
                <w:color w:val="000000"/>
                <w:lang w:bidi="ar-SA"/>
              </w:rPr>
            </w:pPr>
            <w:r w:rsidRPr="002D7727">
              <w:rPr>
                <w:color w:val="000000"/>
                <w:lang w:bidi="ar-SA"/>
              </w:rPr>
              <w:t>Walk to work</w:t>
            </w:r>
          </w:p>
        </w:tc>
        <w:tc>
          <w:tcPr>
            <w:tcW w:w="2900" w:type="dxa"/>
            <w:tcBorders>
              <w:top w:val="nil"/>
              <w:left w:val="nil"/>
              <w:bottom w:val="single" w:sz="4" w:space="0" w:color="auto"/>
              <w:right w:val="single" w:sz="4" w:space="0" w:color="auto"/>
            </w:tcBorders>
            <w:shd w:val="clear" w:color="auto" w:fill="auto"/>
            <w:noWrap/>
            <w:vAlign w:val="bottom"/>
          </w:tcPr>
          <w:p w:rsidR="002D7727" w:rsidRPr="002D7727" w:rsidRDefault="002D7727" w:rsidP="009D0CB1">
            <w:pPr>
              <w:spacing w:after="0" w:line="240" w:lineRule="auto"/>
              <w:rPr>
                <w:color w:val="000000"/>
                <w:lang w:bidi="ar-SA"/>
              </w:rPr>
            </w:pPr>
            <w:r w:rsidRPr="002D7727">
              <w:rPr>
                <w:color w:val="000000"/>
                <w:lang w:bidi="ar-SA"/>
              </w:rPr>
              <w:t>Puchkarev and Zupan 1975</w:t>
            </w:r>
          </w:p>
        </w:tc>
      </w:tr>
    </w:tbl>
    <w:p w:rsidR="002D7727" w:rsidRDefault="002D7727" w:rsidP="00832476">
      <w:pPr>
        <w:rPr>
          <w:rFonts w:ascii="Times New Roman" w:hAnsi="Times New Roman"/>
          <w:b/>
          <w:sz w:val="24"/>
          <w:szCs w:val="24"/>
        </w:rPr>
      </w:pPr>
    </w:p>
    <w:p w:rsidR="002D7727" w:rsidRPr="00AA2383" w:rsidRDefault="002C19AA" w:rsidP="00AA2383">
      <w:pPr>
        <w:spacing w:line="480" w:lineRule="auto"/>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 xml:space="preserve">Looking at this data collected, a transit-oriented development should cater its parking policies, studies, and regulations to within a ½ mile radius.   According to Puchkarez and Zupan, most people will walk up to </w:t>
      </w:r>
      <w:r w:rsidR="00AA2383">
        <w:rPr>
          <w:rFonts w:ascii="Times New Roman" w:hAnsi="Times New Roman"/>
          <w:sz w:val="24"/>
          <w:szCs w:val="24"/>
        </w:rPr>
        <w:t>a half mile for transit use.</w:t>
      </w:r>
      <w:r w:rsidR="008D6227">
        <w:rPr>
          <w:rFonts w:ascii="Times New Roman" w:hAnsi="Times New Roman"/>
          <w:sz w:val="24"/>
          <w:szCs w:val="24"/>
        </w:rPr>
        <w:t xml:space="preserve"> </w:t>
      </w:r>
      <w:r w:rsidR="00AA2383">
        <w:rPr>
          <w:rFonts w:ascii="Times New Roman" w:hAnsi="Times New Roman"/>
          <w:sz w:val="24"/>
          <w:szCs w:val="24"/>
        </w:rPr>
        <w:t xml:space="preserve">Furthermore, Childs explains that the longer people are planning to stay in one particular destination, the longer they are willing to walk.  What can be extrapolated is that people </w:t>
      </w:r>
      <w:r w:rsidR="00AA2383">
        <w:rPr>
          <w:rFonts w:ascii="Times New Roman" w:hAnsi="Times New Roman"/>
          <w:sz w:val="24"/>
          <w:szCs w:val="24"/>
        </w:rPr>
        <w:lastRenderedPageBreak/>
        <w:t xml:space="preserve">during their daily commute are going to stay at that destination all day and may be willing to walk much further to gain access to transit than actually estimated.    </w:t>
      </w:r>
    </w:p>
    <w:p w:rsidR="00832476" w:rsidRPr="00434A02" w:rsidRDefault="00832476" w:rsidP="00832476">
      <w:pPr>
        <w:spacing w:line="480" w:lineRule="auto"/>
        <w:ind w:firstLine="720"/>
        <w:rPr>
          <w:rFonts w:ascii="Times New Roman" w:hAnsi="Times New Roman"/>
          <w:sz w:val="24"/>
          <w:szCs w:val="24"/>
        </w:rPr>
      </w:pPr>
      <w:r w:rsidRPr="00434A02">
        <w:rPr>
          <w:rFonts w:ascii="Times New Roman" w:hAnsi="Times New Roman"/>
          <w:sz w:val="24"/>
          <w:szCs w:val="24"/>
        </w:rPr>
        <w:t xml:space="preserve">Robert Cevero, a </w:t>
      </w:r>
      <w:r w:rsidR="004E7E3B">
        <w:rPr>
          <w:rFonts w:ascii="Times New Roman" w:hAnsi="Times New Roman"/>
          <w:sz w:val="24"/>
          <w:szCs w:val="24"/>
        </w:rPr>
        <w:t>prominent</w:t>
      </w:r>
      <w:r w:rsidRPr="00434A02">
        <w:rPr>
          <w:rFonts w:ascii="Times New Roman" w:hAnsi="Times New Roman"/>
          <w:sz w:val="24"/>
          <w:szCs w:val="24"/>
        </w:rPr>
        <w:t xml:space="preserve"> transportation </w:t>
      </w:r>
      <w:r w:rsidR="004E7E3B">
        <w:rPr>
          <w:rFonts w:ascii="Times New Roman" w:hAnsi="Times New Roman"/>
          <w:sz w:val="24"/>
          <w:szCs w:val="24"/>
        </w:rPr>
        <w:t>researcher</w:t>
      </w:r>
      <w:r w:rsidRPr="00434A02">
        <w:rPr>
          <w:rFonts w:ascii="Times New Roman" w:hAnsi="Times New Roman"/>
          <w:sz w:val="24"/>
          <w:szCs w:val="24"/>
        </w:rPr>
        <w:t xml:space="preserve">, studied eight residential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site plan cases to test some of the physical implications of reducing residential parking ratios at a range of potential densities on a theoretical eight acre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His findings were that under the right conditions, lowering residential parking ratios by 50% for TODs in station areas with quality transit service can result in an increase between 20% to 33% in the potential density of a residential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savings from 5% to 36% on residential parking costs and potentially greater developer profits and/or increased housing affordability from achieving higher densities, lower capital costs for parking, and reduced traffic fees (TCRP 128).    </w:t>
      </w:r>
    </w:p>
    <w:p w:rsidR="00832476" w:rsidRPr="00434A02" w:rsidRDefault="00832476" w:rsidP="00832476">
      <w:pPr>
        <w:spacing w:line="480" w:lineRule="auto"/>
        <w:ind w:firstLine="720"/>
        <w:rPr>
          <w:rFonts w:ascii="Times New Roman" w:hAnsi="Times New Roman"/>
          <w:sz w:val="24"/>
          <w:szCs w:val="24"/>
        </w:rPr>
      </w:pPr>
      <w:r w:rsidRPr="00434A02">
        <w:rPr>
          <w:rFonts w:ascii="Times New Roman" w:hAnsi="Times New Roman"/>
          <w:sz w:val="24"/>
          <w:szCs w:val="24"/>
        </w:rPr>
        <w:t>Ce</w:t>
      </w:r>
      <w:r w:rsidR="00EE6767">
        <w:rPr>
          <w:rFonts w:ascii="Times New Roman" w:hAnsi="Times New Roman"/>
          <w:sz w:val="24"/>
          <w:szCs w:val="24"/>
        </w:rPr>
        <w:t>r</w:t>
      </w:r>
      <w:r w:rsidRPr="00434A02">
        <w:rPr>
          <w:rFonts w:ascii="Times New Roman" w:hAnsi="Times New Roman"/>
          <w:sz w:val="24"/>
          <w:szCs w:val="24"/>
        </w:rPr>
        <w:t xml:space="preserve">vero concluded that </w:t>
      </w:r>
      <w:r w:rsidR="004E7E3B">
        <w:rPr>
          <w:rFonts w:ascii="Times New Roman" w:hAnsi="Times New Roman"/>
          <w:sz w:val="24"/>
          <w:szCs w:val="24"/>
        </w:rPr>
        <w:t>‘</w:t>
      </w:r>
      <w:r w:rsidRPr="00434A02">
        <w:rPr>
          <w:rFonts w:ascii="Times New Roman" w:hAnsi="Times New Roman"/>
          <w:sz w:val="24"/>
          <w:szCs w:val="24"/>
        </w:rPr>
        <w:t>rightsizing</w:t>
      </w:r>
      <w:r w:rsidR="004E7E3B">
        <w:rPr>
          <w:rFonts w:ascii="Times New Roman" w:hAnsi="Times New Roman"/>
          <w:sz w:val="24"/>
          <w:szCs w:val="24"/>
        </w:rPr>
        <w:t>’</w:t>
      </w:r>
      <w:r w:rsidRPr="00434A02">
        <w:rPr>
          <w:rFonts w:ascii="Times New Roman" w:hAnsi="Times New Roman"/>
          <w:sz w:val="24"/>
          <w:szCs w:val="24"/>
        </w:rPr>
        <w:t xml:space="preserve"> parking ratios and traffic generation to the actual performance of a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would likely result in important implications </w:t>
      </w:r>
      <w:r w:rsidR="004E7E3B">
        <w:rPr>
          <w:rFonts w:ascii="Times New Roman" w:hAnsi="Times New Roman"/>
          <w:sz w:val="24"/>
          <w:szCs w:val="24"/>
        </w:rPr>
        <w:t>for</w:t>
      </w:r>
      <w:r w:rsidRPr="00434A02">
        <w:rPr>
          <w:rFonts w:ascii="Times New Roman" w:hAnsi="Times New Roman"/>
          <w:sz w:val="24"/>
          <w:szCs w:val="24"/>
        </w:rPr>
        <w:t xml:space="preserve"> physical form and performance of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developments.  Local officials and neighborhoods would be more apt to support increases in residential densitie</w:t>
      </w:r>
      <w:r w:rsidR="004E7E3B">
        <w:rPr>
          <w:rFonts w:ascii="Times New Roman" w:hAnsi="Times New Roman"/>
          <w:sz w:val="24"/>
          <w:szCs w:val="24"/>
        </w:rPr>
        <w:t>s near transit if research showed that</w:t>
      </w:r>
      <w:r w:rsidRPr="00434A02">
        <w:rPr>
          <w:rFonts w:ascii="Times New Roman" w:hAnsi="Times New Roman"/>
          <w:sz w:val="24"/>
          <w:szCs w:val="24"/>
        </w:rPr>
        <w:t xml:space="preserve"> TODs result in fewer trips than conventional development.  In turn,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developers would have easier development approvals and</w:t>
      </w:r>
      <w:r w:rsidR="004E7E3B">
        <w:rPr>
          <w:rFonts w:ascii="Times New Roman" w:hAnsi="Times New Roman"/>
          <w:sz w:val="24"/>
          <w:szCs w:val="24"/>
        </w:rPr>
        <w:t xml:space="preserve"> so the</w:t>
      </w:r>
      <w:r w:rsidRPr="00434A02">
        <w:rPr>
          <w:rFonts w:ascii="Times New Roman" w:hAnsi="Times New Roman"/>
          <w:sz w:val="24"/>
          <w:szCs w:val="24"/>
        </w:rPr>
        <w:t xml:space="preserve"> benefits of TODs would not be </w:t>
      </w:r>
      <w:r w:rsidR="004E7E3B">
        <w:rPr>
          <w:rFonts w:ascii="Times New Roman" w:hAnsi="Times New Roman"/>
          <w:sz w:val="24"/>
          <w:szCs w:val="24"/>
        </w:rPr>
        <w:t xml:space="preserve">thereby </w:t>
      </w:r>
      <w:r w:rsidRPr="00434A02">
        <w:rPr>
          <w:rFonts w:ascii="Times New Roman" w:hAnsi="Times New Roman"/>
          <w:sz w:val="24"/>
          <w:szCs w:val="24"/>
        </w:rPr>
        <w:t xml:space="preserve">compromised away.  Developers would also pay lower traffic related impact fees and exactions.  Those savings could then be passed on to consumers as lower housing costs. With lower levels of traffic generated from TODs, it could </w:t>
      </w:r>
      <w:r w:rsidR="004E7E3B">
        <w:rPr>
          <w:rFonts w:ascii="Times New Roman" w:hAnsi="Times New Roman"/>
          <w:sz w:val="24"/>
          <w:szCs w:val="24"/>
        </w:rPr>
        <w:t xml:space="preserve">then </w:t>
      </w:r>
      <w:r w:rsidRPr="00434A02">
        <w:rPr>
          <w:rFonts w:ascii="Times New Roman" w:hAnsi="Times New Roman"/>
          <w:sz w:val="24"/>
          <w:szCs w:val="24"/>
        </w:rPr>
        <w:t xml:space="preserve">be argued that it makes </w:t>
      </w:r>
      <w:r w:rsidR="004E7E3B">
        <w:rPr>
          <w:rFonts w:ascii="Times New Roman" w:hAnsi="Times New Roman"/>
          <w:sz w:val="24"/>
          <w:szCs w:val="24"/>
        </w:rPr>
        <w:t>little</w:t>
      </w:r>
      <w:r w:rsidRPr="00434A02">
        <w:rPr>
          <w:rFonts w:ascii="Times New Roman" w:hAnsi="Times New Roman"/>
          <w:sz w:val="24"/>
          <w:szCs w:val="24"/>
        </w:rPr>
        <w:t xml:space="preserve"> sense to construct roadway improvements for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-related traffic that is not </w:t>
      </w:r>
      <w:r w:rsidRPr="00434A02">
        <w:rPr>
          <w:rFonts w:ascii="Times New Roman" w:hAnsi="Times New Roman"/>
          <w:sz w:val="24"/>
          <w:szCs w:val="24"/>
        </w:rPr>
        <w:lastRenderedPageBreak/>
        <w:t xml:space="preserve">likely to materialize.  There is also the potential for higher densities in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because of the decreased amount of land dedicated to parking and the reduced cost of parking.  </w:t>
      </w:r>
    </w:p>
    <w:p w:rsidR="00832476" w:rsidRPr="00434A02" w:rsidRDefault="00832476" w:rsidP="00832476">
      <w:pPr>
        <w:spacing w:line="480" w:lineRule="auto"/>
        <w:ind w:firstLine="720"/>
        <w:rPr>
          <w:rFonts w:ascii="Times New Roman" w:hAnsi="Times New Roman"/>
          <w:sz w:val="24"/>
          <w:szCs w:val="24"/>
        </w:rPr>
      </w:pPr>
      <w:r w:rsidRPr="00434A02">
        <w:rPr>
          <w:rFonts w:ascii="Times New Roman" w:hAnsi="Times New Roman"/>
          <w:sz w:val="24"/>
          <w:szCs w:val="24"/>
        </w:rPr>
        <w:t xml:space="preserve">Cervero conducted extensive research on the residents of California TODs and their travel behavior, studying over 6500 housing units in 26 large housing projects built within one-quarter mile of urban rail stations between 1985 and 1994.  He found that most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residents are young professionals, singles, retirees, childless households, and immigrants from foreign countries.  Also, these groups require less housing space than traditional “nuclear families” and are more likely to live in attached housing units for financial and convenience reasons, regardless of where the units are located.  Most importantly, he found that TODs had an average of 1.66 people and 1.22 vehicles per household, compared to 2.4 people and 1.64 vehicles for all households located in the same census tracts.  Whereas only 48% of all households in the census tracts had fewer than two vehicles, 70% of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households in the census tract had fewer than two vehicles.    </w:t>
      </w:r>
    </w:p>
    <w:p w:rsidR="00832476" w:rsidRPr="00434A02" w:rsidRDefault="00832476" w:rsidP="00832476">
      <w:pPr>
        <w:spacing w:line="480" w:lineRule="auto"/>
        <w:ind w:firstLine="720"/>
        <w:rPr>
          <w:rFonts w:ascii="Times New Roman" w:hAnsi="Times New Roman"/>
          <w:sz w:val="24"/>
          <w:szCs w:val="24"/>
        </w:rPr>
      </w:pPr>
      <w:r w:rsidRPr="00434A02">
        <w:rPr>
          <w:rFonts w:ascii="Times New Roman" w:hAnsi="Times New Roman"/>
          <w:sz w:val="24"/>
          <w:szCs w:val="24"/>
        </w:rPr>
        <w:t>According to the Bureau of Transportation Statistics, in 1998 the average household spent 33% of its income on housing and 19% on transportation; it’s very important</w:t>
      </w:r>
      <w:r w:rsidR="004E7E3B">
        <w:rPr>
          <w:rFonts w:ascii="Times New Roman" w:hAnsi="Times New Roman"/>
          <w:sz w:val="24"/>
          <w:szCs w:val="24"/>
        </w:rPr>
        <w:t xml:space="preserve"> for</w:t>
      </w:r>
      <w:r w:rsidRPr="00434A02">
        <w:rPr>
          <w:rFonts w:ascii="Times New Roman" w:hAnsi="Times New Roman"/>
          <w:sz w:val="24"/>
          <w:szCs w:val="24"/>
        </w:rPr>
        <w:t xml:space="preserve"> transit-oriented developments </w:t>
      </w:r>
      <w:r w:rsidR="004E7E3B">
        <w:rPr>
          <w:rFonts w:ascii="Times New Roman" w:hAnsi="Times New Roman"/>
          <w:sz w:val="24"/>
          <w:szCs w:val="24"/>
        </w:rPr>
        <w:t xml:space="preserve">to </w:t>
      </w:r>
      <w:r w:rsidRPr="00434A02">
        <w:rPr>
          <w:rFonts w:ascii="Times New Roman" w:hAnsi="Times New Roman"/>
          <w:sz w:val="24"/>
          <w:szCs w:val="24"/>
        </w:rPr>
        <w:t xml:space="preserve">provide housing that is affordable for all income levels.   Perhaps the </w:t>
      </w:r>
      <w:r w:rsidR="004E7E3B">
        <w:rPr>
          <w:rFonts w:ascii="Times New Roman" w:hAnsi="Times New Roman"/>
          <w:sz w:val="24"/>
          <w:szCs w:val="24"/>
        </w:rPr>
        <w:t>most challenging aspect of</w:t>
      </w:r>
      <w:r w:rsidRPr="00434A02">
        <w:rPr>
          <w:rFonts w:ascii="Times New Roman" w:hAnsi="Times New Roman"/>
          <w:sz w:val="24"/>
          <w:szCs w:val="24"/>
        </w:rPr>
        <w:t xml:space="preserve"> high-density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is the pricey structured parking that accompan</w:t>
      </w:r>
      <w:r w:rsidR="004E7E3B">
        <w:rPr>
          <w:rFonts w:ascii="Times New Roman" w:hAnsi="Times New Roman"/>
          <w:sz w:val="24"/>
          <w:szCs w:val="24"/>
        </w:rPr>
        <w:t>ies it.  A real-estate development</w:t>
      </w:r>
      <w:r w:rsidRPr="00434A02">
        <w:rPr>
          <w:rFonts w:ascii="Times New Roman" w:hAnsi="Times New Roman"/>
          <w:sz w:val="24"/>
          <w:szCs w:val="24"/>
        </w:rPr>
        <w:t xml:space="preserve"> economist involved with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planning along the T-REX corridor in </w:t>
      </w:r>
      <w:smartTag w:uri="urn:schemas-microsoft-com:office:smarttags" w:element="place">
        <w:smartTag w:uri="urn:schemas-microsoft-com:office:smarttags" w:element="City">
          <w:r w:rsidRPr="00434A02">
            <w:rPr>
              <w:rFonts w:ascii="Times New Roman" w:hAnsi="Times New Roman"/>
              <w:sz w:val="24"/>
              <w:szCs w:val="24"/>
            </w:rPr>
            <w:t>Denver</w:t>
          </w:r>
        </w:smartTag>
      </w:smartTag>
      <w:r w:rsidRPr="00434A02">
        <w:rPr>
          <w:rFonts w:ascii="Times New Roman" w:hAnsi="Times New Roman"/>
          <w:sz w:val="24"/>
          <w:szCs w:val="24"/>
        </w:rPr>
        <w:t xml:space="preserve"> has remarked: “you have to get the land values up to support structured parking.  That costs $15,000 a parking space, but add special features like a ‘retail wrap’ to the garage and streetscape improvements, and </w:t>
      </w:r>
      <w:r w:rsidRPr="00434A02">
        <w:rPr>
          <w:rFonts w:ascii="Times New Roman" w:hAnsi="Times New Roman"/>
          <w:sz w:val="24"/>
          <w:szCs w:val="24"/>
        </w:rPr>
        <w:lastRenderedPageBreak/>
        <w:t>you’re lookin</w:t>
      </w:r>
      <w:r w:rsidR="004E7E3B">
        <w:rPr>
          <w:rFonts w:ascii="Times New Roman" w:hAnsi="Times New Roman"/>
          <w:sz w:val="24"/>
          <w:szCs w:val="24"/>
        </w:rPr>
        <w:t xml:space="preserve">g at $23,000 to $25,000 a space” </w:t>
      </w:r>
      <w:r w:rsidRPr="00434A02">
        <w:rPr>
          <w:rFonts w:ascii="Times New Roman" w:hAnsi="Times New Roman"/>
          <w:sz w:val="24"/>
          <w:szCs w:val="24"/>
        </w:rPr>
        <w:t>(TCRP 100)</w:t>
      </w:r>
      <w:r w:rsidR="004E7E3B">
        <w:rPr>
          <w:rFonts w:ascii="Times New Roman" w:hAnsi="Times New Roman"/>
          <w:sz w:val="24"/>
          <w:szCs w:val="24"/>
        </w:rPr>
        <w:t>.</w:t>
      </w:r>
      <w:r w:rsidRPr="00434A02">
        <w:rPr>
          <w:rFonts w:ascii="Times New Roman" w:hAnsi="Times New Roman"/>
          <w:sz w:val="24"/>
          <w:szCs w:val="24"/>
        </w:rPr>
        <w:t xml:space="preserve">  “</w:t>
      </w:r>
      <w:r w:rsidR="004E7E3B">
        <w:rPr>
          <w:rFonts w:ascii="Times New Roman" w:hAnsi="Times New Roman"/>
          <w:sz w:val="24"/>
          <w:szCs w:val="24"/>
        </w:rPr>
        <w:t xml:space="preserve">It’s a </w:t>
      </w:r>
      <w:r w:rsidRPr="00434A02">
        <w:rPr>
          <w:rFonts w:ascii="Times New Roman" w:hAnsi="Times New Roman"/>
          <w:sz w:val="24"/>
          <w:szCs w:val="24"/>
        </w:rPr>
        <w:t>legitimate argument.  Parking spaces in structures can cost from 10,000 to 30,000 each, compared to about 5000 per space for surface parking.  The increased costs can negatively affect the financial feasibility of projects, even if they’re otherwise profitable</w:t>
      </w:r>
      <w:r w:rsidR="004E7E3B">
        <w:rPr>
          <w:rFonts w:ascii="Times New Roman" w:hAnsi="Times New Roman"/>
          <w:sz w:val="24"/>
          <w:szCs w:val="24"/>
        </w:rPr>
        <w:t>”</w:t>
      </w:r>
      <w:r w:rsidRPr="00434A02">
        <w:rPr>
          <w:rFonts w:ascii="Times New Roman" w:hAnsi="Times New Roman"/>
          <w:sz w:val="24"/>
          <w:szCs w:val="24"/>
        </w:rPr>
        <w:t xml:space="preserve"> (Caltrans 2002).   </w:t>
      </w:r>
    </w:p>
    <w:p w:rsidR="00832476" w:rsidRPr="00434A02" w:rsidRDefault="00832476" w:rsidP="00832476">
      <w:pPr>
        <w:spacing w:line="480" w:lineRule="auto"/>
        <w:ind w:firstLine="720"/>
        <w:rPr>
          <w:rFonts w:ascii="Times New Roman" w:hAnsi="Times New Roman"/>
          <w:sz w:val="24"/>
          <w:szCs w:val="24"/>
        </w:rPr>
      </w:pPr>
      <w:r w:rsidRPr="00434A02">
        <w:rPr>
          <w:rFonts w:ascii="Times New Roman" w:hAnsi="Times New Roman"/>
          <w:sz w:val="24"/>
          <w:szCs w:val="24"/>
        </w:rPr>
        <w:t xml:space="preserve">Belzer and Autler assert that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must have a framework that focuses on the functional outcomes of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not just the physical characteristics. The marriage of physical and functional </w:t>
      </w:r>
      <w:r w:rsidR="004E7E3B">
        <w:rPr>
          <w:rFonts w:ascii="Times New Roman" w:hAnsi="Times New Roman"/>
          <w:sz w:val="24"/>
          <w:szCs w:val="24"/>
        </w:rPr>
        <w:t xml:space="preserve">through design </w:t>
      </w:r>
      <w:r w:rsidRPr="00434A02">
        <w:rPr>
          <w:rFonts w:ascii="Times New Roman" w:hAnsi="Times New Roman"/>
          <w:sz w:val="24"/>
          <w:szCs w:val="24"/>
        </w:rPr>
        <w:t>is</w:t>
      </w:r>
      <w:r w:rsidR="004E7E3B">
        <w:rPr>
          <w:rFonts w:ascii="Times New Roman" w:hAnsi="Times New Roman"/>
          <w:sz w:val="24"/>
          <w:szCs w:val="24"/>
        </w:rPr>
        <w:t xml:space="preserve"> valid in principle,</w:t>
      </w:r>
      <w:r w:rsidRPr="00434A02">
        <w:rPr>
          <w:rFonts w:ascii="Times New Roman" w:hAnsi="Times New Roman"/>
          <w:sz w:val="24"/>
          <w:szCs w:val="24"/>
        </w:rPr>
        <w:t xml:space="preserve"> but in order to evaluate the functional outcomes, one must look at how physical characteristics have guided the project.  Parking is one of the biggest stumbling blocks for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and many developers, lenders, and local governments do not consider the option of reducing parking or other strategies to achieve that goal.  Lenders may not finance a project if it does not contain a standard parking ratio, but standard ratios may not accurately reflect the local conditions.   Projects have been halted abruptly or resigned to lower densities due to a perception that dense development will flood surrounding streets with traffic.  </w:t>
      </w:r>
    </w:p>
    <w:p w:rsidR="00E62A79" w:rsidRDefault="00832476" w:rsidP="00832476">
      <w:pPr>
        <w:spacing w:line="480" w:lineRule="auto"/>
        <w:ind w:firstLine="720"/>
        <w:rPr>
          <w:rFonts w:ascii="Times New Roman" w:hAnsi="Times New Roman"/>
          <w:sz w:val="24"/>
          <w:szCs w:val="24"/>
        </w:rPr>
      </w:pPr>
      <w:r w:rsidRPr="00434A02">
        <w:rPr>
          <w:rFonts w:ascii="Times New Roman" w:hAnsi="Times New Roman"/>
          <w:sz w:val="24"/>
          <w:szCs w:val="24"/>
        </w:rPr>
        <w:t xml:space="preserve">Part of the problem </w:t>
      </w:r>
      <w:r w:rsidR="00FC3EE2" w:rsidRPr="00434A02">
        <w:rPr>
          <w:rFonts w:ascii="Times New Roman" w:hAnsi="Times New Roman"/>
          <w:sz w:val="24"/>
          <w:szCs w:val="24"/>
        </w:rPr>
        <w:t>lays</w:t>
      </w:r>
      <w:r w:rsidRPr="00434A02">
        <w:rPr>
          <w:rFonts w:ascii="Times New Roman" w:hAnsi="Times New Roman"/>
          <w:sz w:val="24"/>
          <w:szCs w:val="24"/>
        </w:rPr>
        <w:t xml:space="preserve"> in the inadequacy of current trip generation estimates, which are thought to </w:t>
      </w:r>
      <w:r w:rsidR="004E7E3B">
        <w:rPr>
          <w:rFonts w:ascii="Times New Roman" w:hAnsi="Times New Roman"/>
          <w:sz w:val="24"/>
          <w:szCs w:val="24"/>
        </w:rPr>
        <w:t xml:space="preserve">significantly </w:t>
      </w:r>
      <w:r w:rsidRPr="00434A02">
        <w:rPr>
          <w:rFonts w:ascii="Times New Roman" w:hAnsi="Times New Roman"/>
          <w:sz w:val="24"/>
          <w:szCs w:val="24"/>
        </w:rPr>
        <w:t xml:space="preserve">overstate the potential auto impacts of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Currently, municipalities generally require minimum number of parking spaces according to the square footage and uses of a proposed</w:t>
      </w:r>
      <w:r w:rsidR="004E7E3B">
        <w:rPr>
          <w:rFonts w:ascii="Times New Roman" w:hAnsi="Times New Roman"/>
          <w:sz w:val="24"/>
          <w:szCs w:val="24"/>
        </w:rPr>
        <w:t xml:space="preserve"> building.  Banks, the Federal H</w:t>
      </w:r>
      <w:r w:rsidRPr="00434A02">
        <w:rPr>
          <w:rFonts w:ascii="Times New Roman" w:hAnsi="Times New Roman"/>
          <w:sz w:val="24"/>
          <w:szCs w:val="24"/>
        </w:rPr>
        <w:t>ousing Authority, and other lende</w:t>
      </w:r>
      <w:r w:rsidR="00E62A79">
        <w:rPr>
          <w:rFonts w:ascii="Times New Roman" w:hAnsi="Times New Roman"/>
          <w:sz w:val="24"/>
          <w:szCs w:val="24"/>
        </w:rPr>
        <w:t xml:space="preserve">rs often have their own minimum </w:t>
      </w:r>
      <w:r w:rsidRPr="00434A02">
        <w:rPr>
          <w:rFonts w:ascii="Times New Roman" w:hAnsi="Times New Roman"/>
          <w:sz w:val="24"/>
          <w:szCs w:val="24"/>
        </w:rPr>
        <w:t xml:space="preserve">parking standards that must be met in order to receive a loan, and as a rule, business owners firmly believe that more parking space equals more profit.  The standards, both cities and business owners have relied on national parking demand studies.  The International Traffic Institutes (ITE) </w:t>
      </w:r>
      <w:r w:rsidRPr="00434A02">
        <w:rPr>
          <w:rFonts w:ascii="Times New Roman" w:hAnsi="Times New Roman"/>
          <w:i/>
          <w:sz w:val="24"/>
          <w:szCs w:val="24"/>
        </w:rPr>
        <w:t xml:space="preserve">Parking </w:t>
      </w:r>
      <w:r w:rsidRPr="00434A02">
        <w:rPr>
          <w:rFonts w:ascii="Times New Roman" w:hAnsi="Times New Roman"/>
          <w:i/>
          <w:sz w:val="24"/>
          <w:szCs w:val="24"/>
        </w:rPr>
        <w:lastRenderedPageBreak/>
        <w:t>Generation Manual</w:t>
      </w:r>
      <w:r w:rsidR="00FC3EE2">
        <w:rPr>
          <w:rFonts w:ascii="Times New Roman" w:hAnsi="Times New Roman"/>
          <w:i/>
          <w:sz w:val="24"/>
          <w:szCs w:val="24"/>
        </w:rPr>
        <w:t xml:space="preserve"> </w:t>
      </w:r>
      <w:r w:rsidRPr="00434A02">
        <w:rPr>
          <w:rFonts w:ascii="Times New Roman" w:hAnsi="Times New Roman"/>
          <w:sz w:val="24"/>
          <w:szCs w:val="24"/>
        </w:rPr>
        <w:t xml:space="preserve">and the Urban Land Institutes (ULI) Shared Parking Manual are the major references for estimating demands.  Unfortunately these have serious limitations.  The ITE trip generation and parking generation rates are highly complex with many variables and can be difficult to obtain accurately.  In addition, the standards from which local traffic and parking impacts are typically derived, and impact fees set are not always aligned with its surrounding land uses.   </w:t>
      </w:r>
    </w:p>
    <w:p w:rsidR="00832476" w:rsidRPr="00434A02" w:rsidRDefault="00E62A79" w:rsidP="003C059B">
      <w:pPr>
        <w:spacing w:line="480" w:lineRule="auto"/>
        <w:ind w:firstLine="720"/>
        <w:rPr>
          <w:rFonts w:ascii="Times New Roman" w:hAnsi="Times New Roman"/>
          <w:sz w:val="24"/>
          <w:szCs w:val="24"/>
        </w:rPr>
      </w:pPr>
      <w:r>
        <w:rPr>
          <w:rFonts w:ascii="Times New Roman" w:hAnsi="Times New Roman"/>
          <w:sz w:val="24"/>
          <w:szCs w:val="24"/>
        </w:rPr>
        <w:t>A</w:t>
      </w:r>
      <w:r w:rsidR="00832476" w:rsidRPr="00434A02">
        <w:rPr>
          <w:rFonts w:ascii="Times New Roman" w:hAnsi="Times New Roman"/>
          <w:sz w:val="24"/>
          <w:szCs w:val="24"/>
        </w:rPr>
        <w:t>nalysts</w:t>
      </w:r>
      <w:r>
        <w:rPr>
          <w:rFonts w:ascii="Times New Roman" w:hAnsi="Times New Roman"/>
          <w:sz w:val="24"/>
          <w:szCs w:val="24"/>
        </w:rPr>
        <w:t xml:space="preserve"> Donald Shoup</w:t>
      </w:r>
      <w:r w:rsidR="00832476" w:rsidRPr="00434A02">
        <w:rPr>
          <w:rFonts w:ascii="Times New Roman" w:hAnsi="Times New Roman"/>
          <w:sz w:val="24"/>
          <w:szCs w:val="24"/>
        </w:rPr>
        <w:t xml:space="preserve"> </w:t>
      </w:r>
      <w:r>
        <w:rPr>
          <w:rFonts w:ascii="Times New Roman" w:hAnsi="Times New Roman"/>
          <w:sz w:val="24"/>
          <w:szCs w:val="24"/>
        </w:rPr>
        <w:t>explains that ITE</w:t>
      </w:r>
      <w:r w:rsidR="00832476" w:rsidRPr="00434A02">
        <w:rPr>
          <w:rFonts w:ascii="Times New Roman" w:hAnsi="Times New Roman"/>
          <w:sz w:val="24"/>
          <w:szCs w:val="24"/>
        </w:rPr>
        <w:t xml:space="preserve"> data is actually derived from suburban areas and </w:t>
      </w:r>
      <w:r w:rsidR="0006294A">
        <w:rPr>
          <w:rFonts w:ascii="Times New Roman" w:hAnsi="Times New Roman"/>
          <w:sz w:val="24"/>
          <w:szCs w:val="24"/>
        </w:rPr>
        <w:t xml:space="preserve">are </w:t>
      </w:r>
      <w:r w:rsidR="00832476" w:rsidRPr="00434A02">
        <w:rPr>
          <w:rFonts w:ascii="Times New Roman" w:hAnsi="Times New Roman"/>
          <w:sz w:val="24"/>
          <w:szCs w:val="24"/>
        </w:rPr>
        <w:t xml:space="preserve">not applicable for high density TODs.  </w:t>
      </w:r>
      <w:r w:rsidR="0006294A">
        <w:rPr>
          <w:rFonts w:ascii="Times New Roman" w:hAnsi="Times New Roman"/>
          <w:sz w:val="24"/>
          <w:szCs w:val="24"/>
        </w:rPr>
        <w:t xml:space="preserve">The ITE Parking generation </w:t>
      </w:r>
      <w:r>
        <w:rPr>
          <w:rFonts w:ascii="Times New Roman" w:hAnsi="Times New Roman"/>
          <w:sz w:val="24"/>
          <w:szCs w:val="24"/>
        </w:rPr>
        <w:t>book reports a parking generation rate for 64 differen</w:t>
      </w:r>
      <w:r w:rsidR="00FE66F6">
        <w:rPr>
          <w:rFonts w:ascii="Times New Roman" w:hAnsi="Times New Roman"/>
          <w:sz w:val="24"/>
          <w:szCs w:val="24"/>
        </w:rPr>
        <w:t>t</w:t>
      </w:r>
      <w:r>
        <w:rPr>
          <w:rFonts w:ascii="Times New Roman" w:hAnsi="Times New Roman"/>
          <w:sz w:val="24"/>
          <w:szCs w:val="24"/>
        </w:rPr>
        <w:t xml:space="preserve"> land uses, from airports to warehouses.  The parking generation rate for each land use is defined as the average peak parking demand observed in case studies:  a vast majority of the data is derived from suburban developments with little or no significant transit ridership.  The ideal site for obtaining reliable parking generation data would contain ample, convenient parking facilities for the exclusive use of the traffic generated by the site. The problem here is that half of the reported parking generation rates are based on four or fewer case studies. </w:t>
      </w:r>
      <w:r w:rsidR="0006294A">
        <w:rPr>
          <w:rFonts w:ascii="Times New Roman" w:hAnsi="Times New Roman"/>
          <w:sz w:val="24"/>
          <w:szCs w:val="24"/>
        </w:rPr>
        <w:t xml:space="preserve"> </w:t>
      </w:r>
      <w:r>
        <w:rPr>
          <w:rFonts w:ascii="Times New Roman" w:hAnsi="Times New Roman"/>
          <w:sz w:val="24"/>
          <w:szCs w:val="24"/>
        </w:rPr>
        <w:t xml:space="preserve">And 22 are based on a single case study.  The case studies do not refer to parking prices, but most parking must be free because the 1990 Nationwide Personal Transportation Survey found that parking is free for 99 percent of all automobile trips in the </w:t>
      </w:r>
      <w:smartTag w:uri="urn:schemas-microsoft-com:office:smarttags" w:element="place">
        <w:smartTag w:uri="urn:schemas-microsoft-com:office:smarttags" w:element="country-region">
          <w:r>
            <w:rPr>
              <w:rFonts w:ascii="Times New Roman" w:hAnsi="Times New Roman"/>
              <w:sz w:val="24"/>
              <w:szCs w:val="24"/>
            </w:rPr>
            <w:t>United States</w:t>
          </w:r>
        </w:smartTag>
      </w:smartTag>
      <w:r>
        <w:rPr>
          <w:rFonts w:ascii="Times New Roman" w:hAnsi="Times New Roman"/>
          <w:sz w:val="24"/>
          <w:szCs w:val="24"/>
        </w:rPr>
        <w:t>.  The ITE parking generation rates therefore measure peak demand for free parking observed in a few case studies conducted in suburban locations with little or no public transit (Shoup 1997, 4).</w:t>
      </w:r>
      <w:r w:rsidR="003C059B">
        <w:rPr>
          <w:rFonts w:ascii="Times New Roman" w:hAnsi="Times New Roman"/>
          <w:sz w:val="24"/>
          <w:szCs w:val="24"/>
        </w:rPr>
        <w:t xml:space="preserve">  </w:t>
      </w:r>
      <w:r>
        <w:rPr>
          <w:rFonts w:ascii="Times New Roman" w:hAnsi="Times New Roman"/>
          <w:sz w:val="24"/>
          <w:szCs w:val="24"/>
        </w:rPr>
        <w:t xml:space="preserve">Planners count the cars parking at existing land uses, identify the highest number counted as peak demand (without consideration of price), and then require developers to supply at least that many parking spaces (without consideration of cost).  </w:t>
      </w:r>
      <w:r w:rsidR="00832476" w:rsidRPr="00434A02">
        <w:rPr>
          <w:rFonts w:ascii="Times New Roman" w:hAnsi="Times New Roman"/>
          <w:sz w:val="24"/>
          <w:szCs w:val="24"/>
        </w:rPr>
        <w:t xml:space="preserve">  </w:t>
      </w:r>
    </w:p>
    <w:p w:rsidR="00832476" w:rsidRDefault="00832476" w:rsidP="00832476">
      <w:pPr>
        <w:spacing w:line="480" w:lineRule="auto"/>
        <w:ind w:firstLine="720"/>
        <w:rPr>
          <w:rFonts w:ascii="Times New Roman" w:hAnsi="Times New Roman"/>
          <w:sz w:val="24"/>
          <w:szCs w:val="24"/>
        </w:rPr>
      </w:pPr>
      <w:r w:rsidRPr="00434A02">
        <w:rPr>
          <w:rFonts w:ascii="Times New Roman" w:hAnsi="Times New Roman"/>
          <w:sz w:val="24"/>
          <w:szCs w:val="24"/>
        </w:rPr>
        <w:lastRenderedPageBreak/>
        <w:t xml:space="preserve">The Transportation Cooperative Research Program conducted a traffic study of 17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housing projects, which measured daily vehicle t</w:t>
      </w:r>
      <w:r w:rsidR="004E7E3B">
        <w:rPr>
          <w:rFonts w:ascii="Times New Roman" w:hAnsi="Times New Roman"/>
          <w:sz w:val="24"/>
          <w:szCs w:val="24"/>
        </w:rPr>
        <w:t>rips.  Traffic counters measuring</w:t>
      </w:r>
      <w:r w:rsidRPr="00434A02">
        <w:rPr>
          <w:rFonts w:ascii="Times New Roman" w:hAnsi="Times New Roman"/>
          <w:sz w:val="24"/>
          <w:szCs w:val="24"/>
        </w:rPr>
        <w:t xml:space="preserve"> daily </w:t>
      </w:r>
      <w:r w:rsidR="004E7E3B">
        <w:rPr>
          <w:rFonts w:ascii="Times New Roman" w:hAnsi="Times New Roman"/>
          <w:sz w:val="24"/>
          <w:szCs w:val="24"/>
        </w:rPr>
        <w:t>volume were</w:t>
      </w:r>
      <w:r w:rsidRPr="00434A02">
        <w:rPr>
          <w:rFonts w:ascii="Times New Roman" w:hAnsi="Times New Roman"/>
          <w:sz w:val="24"/>
          <w:szCs w:val="24"/>
        </w:rPr>
        <w:t xml:space="preserve"> compared to the estimated trip generation provided by ITE which is used by the government and developers.  Comparisons in the study were drawn using the ITE manual’s weighted averages as well as estimates derived from best fitting regression equations.  Additionally, results were cross-classified among sampled projects in terms of distance to central business districts, distance to the nearest station, parking provisions, and other factors including the quality of walking environment.   Findings were that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housing projects generated around 47% less vehicle traffic than that predicted by the ITE manual (3.55 trips per dwelling for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-housing versus 6.67 trips per dwelling unit by ITE estimates) (TCRP. 102).   </w:t>
      </w:r>
    </w:p>
    <w:p w:rsidR="0095483F" w:rsidRDefault="0095483F" w:rsidP="00996029">
      <w:pPr>
        <w:spacing w:line="480" w:lineRule="auto"/>
        <w:rPr>
          <w:rFonts w:ascii="Times New Roman" w:hAnsi="Times New Roman"/>
          <w:b/>
          <w:sz w:val="24"/>
          <w:szCs w:val="24"/>
        </w:rPr>
      </w:pPr>
    </w:p>
    <w:p w:rsidR="0095483F" w:rsidRDefault="0095483F" w:rsidP="00996029">
      <w:pPr>
        <w:spacing w:line="480" w:lineRule="auto"/>
        <w:rPr>
          <w:rFonts w:ascii="Times New Roman" w:hAnsi="Times New Roman"/>
          <w:b/>
          <w:sz w:val="24"/>
          <w:szCs w:val="24"/>
        </w:rPr>
      </w:pPr>
    </w:p>
    <w:p w:rsidR="0095483F" w:rsidRDefault="0095483F" w:rsidP="00996029">
      <w:pPr>
        <w:spacing w:line="480" w:lineRule="auto"/>
        <w:rPr>
          <w:rFonts w:ascii="Times New Roman" w:hAnsi="Times New Roman"/>
          <w:b/>
          <w:sz w:val="24"/>
          <w:szCs w:val="24"/>
        </w:rPr>
      </w:pPr>
    </w:p>
    <w:p w:rsidR="0095483F" w:rsidRDefault="0095483F" w:rsidP="00996029">
      <w:pPr>
        <w:spacing w:line="480" w:lineRule="auto"/>
        <w:rPr>
          <w:rFonts w:ascii="Times New Roman" w:hAnsi="Times New Roman"/>
          <w:b/>
          <w:sz w:val="24"/>
          <w:szCs w:val="24"/>
        </w:rPr>
      </w:pPr>
    </w:p>
    <w:p w:rsidR="0095483F" w:rsidRDefault="0095483F" w:rsidP="00996029">
      <w:pPr>
        <w:spacing w:line="480" w:lineRule="auto"/>
        <w:rPr>
          <w:rFonts w:ascii="Times New Roman" w:hAnsi="Times New Roman"/>
          <w:b/>
          <w:sz w:val="24"/>
          <w:szCs w:val="24"/>
        </w:rPr>
      </w:pPr>
    </w:p>
    <w:p w:rsidR="0095483F" w:rsidRDefault="0095483F" w:rsidP="00996029">
      <w:pPr>
        <w:spacing w:line="480" w:lineRule="auto"/>
        <w:rPr>
          <w:rFonts w:ascii="Times New Roman" w:hAnsi="Times New Roman"/>
          <w:b/>
          <w:sz w:val="24"/>
          <w:szCs w:val="24"/>
        </w:rPr>
      </w:pPr>
    </w:p>
    <w:p w:rsidR="0095483F" w:rsidRDefault="0095483F" w:rsidP="00996029">
      <w:pPr>
        <w:spacing w:line="480" w:lineRule="auto"/>
        <w:rPr>
          <w:rFonts w:ascii="Times New Roman" w:hAnsi="Times New Roman"/>
          <w:b/>
          <w:sz w:val="24"/>
          <w:szCs w:val="24"/>
        </w:rPr>
      </w:pPr>
    </w:p>
    <w:p w:rsidR="0095483F" w:rsidRDefault="0095483F" w:rsidP="00996029">
      <w:pPr>
        <w:spacing w:line="480" w:lineRule="auto"/>
        <w:rPr>
          <w:rFonts w:ascii="Times New Roman" w:hAnsi="Times New Roman"/>
          <w:b/>
          <w:sz w:val="24"/>
          <w:szCs w:val="24"/>
        </w:rPr>
      </w:pPr>
    </w:p>
    <w:p w:rsidR="0095483F" w:rsidRDefault="0095483F" w:rsidP="00996029">
      <w:pPr>
        <w:spacing w:line="480" w:lineRule="auto"/>
        <w:rPr>
          <w:rFonts w:ascii="Times New Roman" w:hAnsi="Times New Roman"/>
          <w:b/>
          <w:sz w:val="24"/>
          <w:szCs w:val="24"/>
        </w:rPr>
      </w:pPr>
    </w:p>
    <w:p w:rsidR="00996029" w:rsidRPr="00996029" w:rsidRDefault="00655520" w:rsidP="00996029">
      <w:pPr>
        <w:spacing w:line="480" w:lineRule="auto"/>
        <w:rPr>
          <w:rFonts w:ascii="Times New Roman" w:hAnsi="Times New Roman"/>
          <w:b/>
          <w:sz w:val="24"/>
          <w:szCs w:val="24"/>
        </w:rPr>
      </w:pPr>
      <w:r>
        <w:rPr>
          <w:rFonts w:ascii="Times New Roman" w:hAnsi="Times New Roman"/>
          <w:b/>
          <w:sz w:val="24"/>
          <w:szCs w:val="24"/>
        </w:rPr>
        <w:lastRenderedPageBreak/>
        <w:t>Table 7.2</w:t>
      </w:r>
      <w:r w:rsidR="00996029" w:rsidRPr="00996029">
        <w:rPr>
          <w:rFonts w:ascii="Times New Roman" w:hAnsi="Times New Roman"/>
          <w:b/>
          <w:sz w:val="24"/>
          <w:szCs w:val="24"/>
        </w:rPr>
        <w:t>:  TOD Housing and ITE Vehicle Generation Rates</w:t>
      </w:r>
    </w:p>
    <w:p w:rsidR="00832476" w:rsidRPr="00434A02" w:rsidRDefault="00011E72" w:rsidP="00832476">
      <w:pPr>
        <w:rPr>
          <w:rFonts w:ascii="Times New Roman" w:hAnsi="Times New Roman"/>
          <w:sz w:val="24"/>
          <w:szCs w:val="24"/>
        </w:rPr>
      </w:pPr>
      <w:r w:rsidRPr="00EC667E">
        <w:rPr>
          <w:rFonts w:ascii="Times New Roman" w:hAnsi="Times New Roman"/>
          <w:sz w:val="24"/>
          <w:szCs w:val="24"/>
        </w:rPr>
        <w:pict>
          <v:shape id="_x0000_i1030" type="#_x0000_t75" style="width:427.5pt;height:385.5pt">
            <v:imagedata r:id="rId17" o:title=""/>
          </v:shape>
        </w:pict>
      </w:r>
    </w:p>
    <w:p w:rsidR="00832476" w:rsidRPr="00434A02" w:rsidRDefault="00832476" w:rsidP="00832476">
      <w:pPr>
        <w:spacing w:line="480" w:lineRule="auto"/>
        <w:ind w:firstLine="720"/>
        <w:rPr>
          <w:rFonts w:ascii="Times New Roman" w:hAnsi="Times New Roman"/>
          <w:sz w:val="24"/>
          <w:szCs w:val="24"/>
        </w:rPr>
      </w:pPr>
      <w:r w:rsidRPr="00434A02">
        <w:rPr>
          <w:rFonts w:ascii="Times New Roman" w:hAnsi="Times New Roman"/>
          <w:sz w:val="24"/>
          <w:szCs w:val="24"/>
        </w:rPr>
        <w:t xml:space="preserve">In the table above, the Transit Cooperative Research program compared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housing and ITE vehicle generation rates for P</w:t>
      </w:r>
      <w:r w:rsidR="004E7E3B">
        <w:rPr>
          <w:rFonts w:ascii="Times New Roman" w:hAnsi="Times New Roman"/>
          <w:sz w:val="24"/>
          <w:szCs w:val="24"/>
        </w:rPr>
        <w:t>.</w:t>
      </w:r>
      <w:r w:rsidRPr="00434A02">
        <w:rPr>
          <w:rFonts w:ascii="Times New Roman" w:hAnsi="Times New Roman"/>
          <w:sz w:val="24"/>
          <w:szCs w:val="24"/>
        </w:rPr>
        <w:t>M</w:t>
      </w:r>
      <w:r w:rsidR="004E7E3B">
        <w:rPr>
          <w:rFonts w:ascii="Times New Roman" w:hAnsi="Times New Roman"/>
          <w:sz w:val="24"/>
          <w:szCs w:val="24"/>
        </w:rPr>
        <w:t>.</w:t>
      </w:r>
      <w:r w:rsidRPr="00434A02">
        <w:rPr>
          <w:rFonts w:ascii="Times New Roman" w:hAnsi="Times New Roman"/>
          <w:sz w:val="24"/>
          <w:szCs w:val="24"/>
        </w:rPr>
        <w:t xml:space="preserve"> peak estimates.  It suggests that the greatest variations in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w:t>
      </w:r>
      <w:r w:rsidR="004E7E3B">
        <w:rPr>
          <w:rFonts w:ascii="Times New Roman" w:hAnsi="Times New Roman"/>
          <w:sz w:val="24"/>
          <w:szCs w:val="24"/>
        </w:rPr>
        <w:t>auto-</w:t>
      </w:r>
      <w:r w:rsidRPr="00434A02">
        <w:rPr>
          <w:rFonts w:ascii="Times New Roman" w:hAnsi="Times New Roman"/>
          <w:sz w:val="24"/>
          <w:szCs w:val="24"/>
        </w:rPr>
        <w:t>trip generation rates</w:t>
      </w:r>
      <w:r w:rsidR="004E7E3B">
        <w:rPr>
          <w:rFonts w:ascii="Times New Roman" w:hAnsi="Times New Roman"/>
          <w:sz w:val="24"/>
          <w:szCs w:val="24"/>
        </w:rPr>
        <w:t xml:space="preserve"> are determined</w:t>
      </w:r>
      <w:r w:rsidRPr="00434A02">
        <w:rPr>
          <w:rFonts w:ascii="Times New Roman" w:hAnsi="Times New Roman"/>
          <w:sz w:val="24"/>
          <w:szCs w:val="24"/>
        </w:rPr>
        <w:t xml:space="preserve"> by metropolitan area/rail systems.  Specifically,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-housing that is located closest to central business districts.  For example, Metropolitan Washington, which contains one of the nation’s worst traffic conditions, most extensive modern-day railway networks, and densest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housing projects, had the</w:t>
      </w:r>
      <w:r>
        <w:rPr>
          <w:rFonts w:ascii="Times New Roman" w:hAnsi="Times New Roman"/>
          <w:sz w:val="24"/>
          <w:szCs w:val="24"/>
        </w:rPr>
        <w:t xml:space="preserve"> lowest </w:t>
      </w:r>
      <w:r w:rsidR="004E7E3B">
        <w:rPr>
          <w:rFonts w:ascii="Times New Roman" w:hAnsi="Times New Roman"/>
          <w:sz w:val="24"/>
          <w:szCs w:val="24"/>
        </w:rPr>
        <w:t>auto-</w:t>
      </w:r>
      <w:r>
        <w:rPr>
          <w:rFonts w:ascii="Times New Roman" w:hAnsi="Times New Roman"/>
          <w:sz w:val="24"/>
          <w:szCs w:val="24"/>
        </w:rPr>
        <w:t>trip generation rates.</w:t>
      </w:r>
    </w:p>
    <w:p w:rsidR="00832476" w:rsidRPr="00434A02" w:rsidRDefault="00832476" w:rsidP="00832476">
      <w:pPr>
        <w:spacing w:line="480" w:lineRule="auto"/>
        <w:rPr>
          <w:rFonts w:ascii="Times New Roman" w:hAnsi="Times New Roman"/>
          <w:sz w:val="24"/>
          <w:szCs w:val="24"/>
        </w:rPr>
      </w:pPr>
      <w:r w:rsidRPr="00434A02">
        <w:rPr>
          <w:rFonts w:ascii="Times New Roman" w:hAnsi="Times New Roman"/>
          <w:sz w:val="24"/>
          <w:szCs w:val="24"/>
        </w:rPr>
        <w:lastRenderedPageBreak/>
        <w:t xml:space="preserve"> </w:t>
      </w:r>
      <w:r>
        <w:rPr>
          <w:rFonts w:ascii="Times New Roman" w:hAnsi="Times New Roman"/>
          <w:sz w:val="24"/>
          <w:szCs w:val="24"/>
        </w:rPr>
        <w:tab/>
      </w:r>
      <w:r w:rsidRPr="00434A02">
        <w:rPr>
          <w:rFonts w:ascii="Times New Roman" w:hAnsi="Times New Roman"/>
          <w:sz w:val="24"/>
          <w:szCs w:val="24"/>
        </w:rPr>
        <w:t xml:space="preserve">To more accurately compare ITE rates, a weighted average was completed.  Over a typical weekday period, the 17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 projects surveyed averaged 44 percent fewer vehicle trips than estimated by the ITE manual.  The weighted average differentials were even larger during peak periods: 49 percent lower rates during the AM peak and 48 percent lower rates during PM peak. One can infer from the study that traffic impact studies might end up overstating the potential congestion-including effects of </w:t>
      </w:r>
      <w:smartTag w:uri="urn:schemas-microsoft-com:office:smarttags" w:element="stockticker">
        <w:r w:rsidRPr="00434A02">
          <w:rPr>
            <w:rFonts w:ascii="Times New Roman" w:hAnsi="Times New Roman"/>
            <w:sz w:val="24"/>
            <w:szCs w:val="24"/>
          </w:rPr>
          <w:t>TOD</w:t>
        </w:r>
      </w:smartTag>
      <w:r w:rsidRPr="00434A02">
        <w:rPr>
          <w:rFonts w:ascii="Times New Roman" w:hAnsi="Times New Roman"/>
          <w:sz w:val="24"/>
          <w:szCs w:val="24"/>
        </w:rPr>
        <w:t xml:space="preserve">-housing in large rail-served metropolitan areas by as much as 50 percent. </w:t>
      </w:r>
    </w:p>
    <w:p w:rsidR="00832476" w:rsidRPr="00434A02" w:rsidRDefault="00EC667E" w:rsidP="004E4E23">
      <w:pPr>
        <w:spacing w:line="480" w:lineRule="auto"/>
        <w:ind w:firstLine="720"/>
        <w:rPr>
          <w:rFonts w:ascii="Times New Roman" w:hAnsi="Times New Roman"/>
          <w:sz w:val="24"/>
          <w:szCs w:val="24"/>
        </w:rPr>
      </w:pPr>
      <w:r>
        <w:rPr>
          <w:rFonts w:ascii="Times New Roman" w:hAnsi="Times New Roman"/>
          <w:noProof/>
          <w:sz w:val="24"/>
          <w:szCs w:val="24"/>
          <w:lang w:eastAsia="zh-TW"/>
        </w:rPr>
        <w:pict>
          <v:shape id="_x0000_s1034" type="#_x0000_t202" style="position:absolute;left:0;text-align:left;margin-left:237.55pt;margin-top:11.55pt;width:210.15pt;height:38.8pt;z-index:251658752;mso-width-relative:margin;mso-height-relative:margin" filled="f" stroked="f">
            <v:fill opacity="0"/>
            <v:textbox style="mso-next-textbox:#_x0000_s1034">
              <w:txbxContent>
                <w:p w:rsidR="00E64E2B" w:rsidRPr="00655520" w:rsidRDefault="00E64E2B" w:rsidP="00DA0DF5">
                  <w:pPr>
                    <w:spacing w:line="240" w:lineRule="auto"/>
                    <w:rPr>
                      <w:rFonts w:ascii="Times New Roman" w:hAnsi="Times New Roman"/>
                      <w:b/>
                      <w:sz w:val="20"/>
                      <w:szCs w:val="20"/>
                    </w:rPr>
                  </w:pPr>
                  <w:r w:rsidRPr="00655520">
                    <w:rPr>
                      <w:rFonts w:ascii="Times New Roman" w:hAnsi="Times New Roman"/>
                      <w:b/>
                      <w:sz w:val="20"/>
                      <w:szCs w:val="20"/>
                    </w:rPr>
                    <w:t>Table 7.3: AM Peak trip generation rate for TOD housing projects</w:t>
                  </w:r>
                </w:p>
              </w:txbxContent>
            </v:textbox>
          </v:shape>
        </w:pict>
      </w:r>
      <w:r w:rsidRPr="00EC667E">
        <w:rPr>
          <w:noProof/>
        </w:rPr>
        <w:pict>
          <v:shape id="_x0000_s1026" type="#_x0000_t75" style="position:absolute;left:0;text-align:left;margin-left:237.55pt;margin-top:34.6pt;width:224.85pt;height:165.75pt;z-index:-251663872" wrapcoords="-72 0 -72 21502 21600 21502 21600 0 -72 0">
            <v:imagedata r:id="rId18" o:title=""/>
            <w10:wrap type="tight"/>
          </v:shape>
        </w:pict>
      </w:r>
      <w:r w:rsidR="00832476" w:rsidRPr="00434A02">
        <w:rPr>
          <w:rFonts w:ascii="Times New Roman" w:hAnsi="Times New Roman"/>
          <w:sz w:val="24"/>
          <w:szCs w:val="24"/>
        </w:rPr>
        <w:t xml:space="preserve">Predicting trip rates for morning peak hour, the output reveals that trip generation </w:t>
      </w:r>
      <w:r w:rsidR="004E7E3B">
        <w:rPr>
          <w:rFonts w:ascii="Times New Roman" w:hAnsi="Times New Roman"/>
          <w:sz w:val="24"/>
          <w:szCs w:val="24"/>
        </w:rPr>
        <w:t>decreases in proportion to increased</w:t>
      </w:r>
      <w:r w:rsidR="00832476" w:rsidRPr="00434A02">
        <w:rPr>
          <w:rFonts w:ascii="Times New Roman" w:hAnsi="Times New Roman"/>
          <w:sz w:val="24"/>
          <w:szCs w:val="24"/>
        </w:rPr>
        <w:t xml:space="preserve"> residential density and increas</w:t>
      </w:r>
      <w:r w:rsidR="003B2590">
        <w:rPr>
          <w:rFonts w:ascii="Times New Roman" w:hAnsi="Times New Roman"/>
          <w:sz w:val="24"/>
          <w:szCs w:val="24"/>
        </w:rPr>
        <w:t>es with project parking supply</w:t>
      </w:r>
      <w:r w:rsidR="00832476" w:rsidRPr="00434A02">
        <w:rPr>
          <w:rFonts w:ascii="Times New Roman" w:hAnsi="Times New Roman"/>
          <w:sz w:val="24"/>
          <w:szCs w:val="24"/>
        </w:rPr>
        <w:t xml:space="preserve">.  The combination of higher densities and lower parking supplies holds promise for driving down morning vehicle trips for transit-based housing.  </w:t>
      </w:r>
    </w:p>
    <w:p w:rsidR="00832476" w:rsidRDefault="00524525" w:rsidP="004B4AD6">
      <w:pPr>
        <w:spacing w:line="480" w:lineRule="auto"/>
        <w:ind w:firstLine="720"/>
        <w:rPr>
          <w:rFonts w:ascii="Times New Roman" w:hAnsi="Times New Roman"/>
          <w:sz w:val="24"/>
          <w:szCs w:val="24"/>
        </w:rPr>
      </w:pPr>
      <w:r>
        <w:rPr>
          <w:rFonts w:ascii="Times New Roman" w:hAnsi="Times New Roman"/>
          <w:sz w:val="24"/>
          <w:szCs w:val="24"/>
        </w:rPr>
        <w:t xml:space="preserve">Because planners base minimum parking requirements on the peak demand for free parking, the result is usually a surplus of parking spaces, which explains why motorists can park for free 99 percent of all automobile trips in the </w:t>
      </w:r>
      <w:smartTag w:uri="urn:schemas-microsoft-com:office:smarttags" w:element="place">
        <w:smartTag w:uri="urn:schemas-microsoft-com:office:smarttags" w:element="country-region">
          <w:r>
            <w:rPr>
              <w:rFonts w:ascii="Times New Roman" w:hAnsi="Times New Roman"/>
              <w:sz w:val="24"/>
              <w:szCs w:val="24"/>
            </w:rPr>
            <w:t>United States</w:t>
          </w:r>
        </w:smartTag>
      </w:smartTag>
      <w:r>
        <w:rPr>
          <w:rFonts w:ascii="Times New Roman" w:hAnsi="Times New Roman"/>
          <w:sz w:val="24"/>
          <w:szCs w:val="24"/>
        </w:rPr>
        <w:t>.  Minimum parkin</w:t>
      </w:r>
      <w:r w:rsidR="002E73C7">
        <w:rPr>
          <w:rFonts w:ascii="Times New Roman" w:hAnsi="Times New Roman"/>
          <w:sz w:val="24"/>
          <w:szCs w:val="24"/>
        </w:rPr>
        <w:t xml:space="preserve">g </w:t>
      </w:r>
      <w:r>
        <w:rPr>
          <w:rFonts w:ascii="Times New Roman" w:hAnsi="Times New Roman"/>
          <w:sz w:val="24"/>
          <w:szCs w:val="24"/>
        </w:rPr>
        <w:t>requirements provide subsidies</w:t>
      </w:r>
      <w:r w:rsidR="002E73C7">
        <w:rPr>
          <w:rFonts w:ascii="Times New Roman" w:hAnsi="Times New Roman"/>
          <w:sz w:val="24"/>
          <w:szCs w:val="24"/>
        </w:rPr>
        <w:t xml:space="preserve"> that inflate parking demand, and this inflated demand is then used to set the minimum parkin</w:t>
      </w:r>
      <w:r w:rsidR="00FC3EE2">
        <w:rPr>
          <w:rFonts w:ascii="Times New Roman" w:hAnsi="Times New Roman"/>
          <w:sz w:val="24"/>
          <w:szCs w:val="24"/>
        </w:rPr>
        <w:t>g requirements.  Because of ci</w:t>
      </w:r>
      <w:r w:rsidR="002E73C7">
        <w:rPr>
          <w:rFonts w:ascii="Times New Roman" w:hAnsi="Times New Roman"/>
          <w:sz w:val="24"/>
          <w:szCs w:val="24"/>
        </w:rPr>
        <w:t>r</w:t>
      </w:r>
      <w:r w:rsidR="00FC3EE2">
        <w:rPr>
          <w:rFonts w:ascii="Times New Roman" w:hAnsi="Times New Roman"/>
          <w:sz w:val="24"/>
          <w:szCs w:val="24"/>
        </w:rPr>
        <w:t>cu</w:t>
      </w:r>
      <w:r w:rsidR="002E73C7">
        <w:rPr>
          <w:rFonts w:ascii="Times New Roman" w:hAnsi="Times New Roman"/>
          <w:sz w:val="24"/>
          <w:szCs w:val="24"/>
        </w:rPr>
        <w:t xml:space="preserve">lar reasoning, free parking requirements that meet the peak demand for free parking are, in reality, free parking requirements.  Parking requirements in zoning ordinances implicitly assume that cars and people come in fixed proportions.  The  requirements </w:t>
      </w:r>
      <w:r w:rsidR="00EA3531">
        <w:rPr>
          <w:rFonts w:ascii="Times New Roman" w:hAnsi="Times New Roman"/>
          <w:sz w:val="24"/>
          <w:szCs w:val="24"/>
        </w:rPr>
        <w:t xml:space="preserve">are </w:t>
      </w:r>
      <w:r w:rsidR="00EA3531">
        <w:rPr>
          <w:rFonts w:ascii="Times New Roman" w:hAnsi="Times New Roman"/>
          <w:sz w:val="24"/>
          <w:szCs w:val="24"/>
        </w:rPr>
        <w:lastRenderedPageBreak/>
        <w:t>often stated in parking sp</w:t>
      </w:r>
      <w:r w:rsidR="002E73C7">
        <w:rPr>
          <w:rFonts w:ascii="Times New Roman" w:hAnsi="Times New Roman"/>
          <w:sz w:val="24"/>
          <w:szCs w:val="24"/>
        </w:rPr>
        <w:t xml:space="preserve">aces per person.  Thus, specifying the ratios of cars to people with the assumption that all parking is free.  </w:t>
      </w:r>
    </w:p>
    <w:p w:rsidR="002E73C7" w:rsidRPr="00434A02" w:rsidRDefault="002E73C7" w:rsidP="00EA3531">
      <w:pPr>
        <w:spacing w:line="480" w:lineRule="auto"/>
        <w:ind w:firstLine="720"/>
        <w:rPr>
          <w:rFonts w:ascii="Times New Roman" w:hAnsi="Times New Roman"/>
          <w:sz w:val="24"/>
          <w:szCs w:val="24"/>
        </w:rPr>
      </w:pPr>
      <w:r>
        <w:rPr>
          <w:rFonts w:ascii="Times New Roman" w:hAnsi="Times New Roman"/>
          <w:sz w:val="24"/>
          <w:szCs w:val="24"/>
        </w:rPr>
        <w:t xml:space="preserve">Because motorists </w:t>
      </w:r>
      <w:r w:rsidR="004B4AD6">
        <w:rPr>
          <w:rFonts w:ascii="Times New Roman" w:hAnsi="Times New Roman"/>
          <w:sz w:val="24"/>
          <w:szCs w:val="24"/>
        </w:rPr>
        <w:t xml:space="preserve">pay nothing </w:t>
      </w:r>
      <w:r>
        <w:rPr>
          <w:rFonts w:ascii="Times New Roman" w:hAnsi="Times New Roman"/>
          <w:sz w:val="24"/>
          <w:szCs w:val="24"/>
        </w:rPr>
        <w:t xml:space="preserve">for </w:t>
      </w:r>
      <w:r w:rsidR="004B4AD6">
        <w:rPr>
          <w:rFonts w:ascii="Times New Roman" w:hAnsi="Times New Roman"/>
          <w:sz w:val="24"/>
          <w:szCs w:val="24"/>
        </w:rPr>
        <w:t>parking</w:t>
      </w:r>
      <w:r>
        <w:rPr>
          <w:rFonts w:ascii="Times New Roman" w:hAnsi="Times New Roman"/>
          <w:sz w:val="24"/>
          <w:szCs w:val="24"/>
        </w:rPr>
        <w:t xml:space="preserve">, they </w:t>
      </w:r>
      <w:r w:rsidR="004B4AD6">
        <w:rPr>
          <w:rFonts w:ascii="Times New Roman" w:hAnsi="Times New Roman"/>
          <w:sz w:val="24"/>
          <w:szCs w:val="24"/>
        </w:rPr>
        <w:t xml:space="preserve">own and use cars as if parking </w:t>
      </w:r>
      <w:r>
        <w:rPr>
          <w:rFonts w:ascii="Times New Roman" w:hAnsi="Times New Roman"/>
          <w:sz w:val="24"/>
          <w:szCs w:val="24"/>
        </w:rPr>
        <w:t>costs nothing.  When citizens object to congestion, planners restrict new development to reduce traffic.  That is, minimum parking requirements force development to subsidize cars, and planners must then limit the density of cars.  Free parking has become the arbiter of urban form, and cars have replaces people and buildings as zoning’s real density concern.  Minimum parking requirements implemented by urban planners has helped auto</w:t>
      </w:r>
      <w:r w:rsidR="004B4AD6">
        <w:rPr>
          <w:rFonts w:ascii="Times New Roman" w:hAnsi="Times New Roman"/>
          <w:sz w:val="24"/>
          <w:szCs w:val="24"/>
        </w:rPr>
        <w:t>-</w:t>
      </w:r>
      <w:r>
        <w:rPr>
          <w:rFonts w:ascii="Times New Roman" w:hAnsi="Times New Roman"/>
          <w:sz w:val="24"/>
          <w:szCs w:val="24"/>
        </w:rPr>
        <w:t xml:space="preserve">mobilize </w:t>
      </w:r>
      <w:smartTag w:uri="urn:schemas-microsoft-com:office:smarttags" w:element="place">
        <w:smartTag w:uri="urn:schemas-microsoft-com:office:smarttags" w:element="country-region">
          <w:r>
            <w:rPr>
              <w:rFonts w:ascii="Times New Roman" w:hAnsi="Times New Roman"/>
              <w:sz w:val="24"/>
              <w:szCs w:val="24"/>
            </w:rPr>
            <w:t>America</w:t>
          </w:r>
        </w:smartTag>
      </w:smartTag>
      <w:r>
        <w:rPr>
          <w:rFonts w:ascii="Times New Roman" w:hAnsi="Times New Roman"/>
          <w:sz w:val="24"/>
          <w:szCs w:val="24"/>
        </w:rPr>
        <w:t>.  Planners supposedly base parking requirements on parking demand, but</w:t>
      </w:r>
      <w:r w:rsidR="004B4AD6">
        <w:rPr>
          <w:rFonts w:ascii="Times New Roman" w:hAnsi="Times New Roman"/>
          <w:sz w:val="24"/>
          <w:szCs w:val="24"/>
        </w:rPr>
        <w:t xml:space="preserve"> </w:t>
      </w:r>
      <w:r>
        <w:rPr>
          <w:rFonts w:ascii="Times New Roman" w:hAnsi="Times New Roman"/>
          <w:sz w:val="24"/>
          <w:szCs w:val="24"/>
        </w:rPr>
        <w:t>t</w:t>
      </w:r>
      <w:r w:rsidR="004B4AD6">
        <w:rPr>
          <w:rFonts w:ascii="Times New Roman" w:hAnsi="Times New Roman"/>
          <w:sz w:val="24"/>
          <w:szCs w:val="24"/>
        </w:rPr>
        <w:t>h</w:t>
      </w:r>
      <w:r>
        <w:rPr>
          <w:rFonts w:ascii="Times New Roman" w:hAnsi="Times New Roman"/>
          <w:sz w:val="24"/>
          <w:szCs w:val="24"/>
        </w:rPr>
        <w:t xml:space="preserve">ey act as if this demand were immaculately conceived.  </w:t>
      </w:r>
      <w:r w:rsidR="004B4AD6">
        <w:rPr>
          <w:rFonts w:ascii="Times New Roman" w:hAnsi="Times New Roman"/>
          <w:sz w:val="24"/>
          <w:szCs w:val="24"/>
        </w:rPr>
        <w:t xml:space="preserve">(Shoup 1997, 13) </w:t>
      </w:r>
    </w:p>
    <w:p w:rsidR="00832476" w:rsidRDefault="00832476" w:rsidP="00832476">
      <w:pPr>
        <w:spacing w:line="480" w:lineRule="auto"/>
        <w:jc w:val="center"/>
        <w:rPr>
          <w:rFonts w:ascii="Times New Roman" w:hAnsi="Times New Roman"/>
          <w:b/>
          <w:sz w:val="24"/>
          <w:szCs w:val="24"/>
        </w:rPr>
      </w:pPr>
    </w:p>
    <w:p w:rsidR="00832476" w:rsidRDefault="00832476" w:rsidP="00C86D65">
      <w:pPr>
        <w:spacing w:line="480" w:lineRule="auto"/>
        <w:jc w:val="center"/>
        <w:rPr>
          <w:rFonts w:ascii="Times New Roman" w:hAnsi="Times New Roman"/>
          <w:b/>
          <w:sz w:val="24"/>
          <w:szCs w:val="24"/>
        </w:rPr>
      </w:pPr>
    </w:p>
    <w:p w:rsidR="00EC0D9B" w:rsidRDefault="00EC0D9B" w:rsidP="00EC0D9B">
      <w:pPr>
        <w:spacing w:line="480" w:lineRule="auto"/>
        <w:rPr>
          <w:rFonts w:ascii="Times New Roman" w:hAnsi="Times New Roman"/>
          <w:b/>
          <w:sz w:val="24"/>
          <w:szCs w:val="24"/>
        </w:rPr>
      </w:pPr>
    </w:p>
    <w:p w:rsidR="00EC0D9B" w:rsidRDefault="00EC0D9B" w:rsidP="00EC0D9B">
      <w:pPr>
        <w:spacing w:line="480" w:lineRule="auto"/>
        <w:rPr>
          <w:rFonts w:ascii="Times New Roman" w:hAnsi="Times New Roman"/>
          <w:b/>
          <w:sz w:val="24"/>
          <w:szCs w:val="24"/>
        </w:rPr>
      </w:pPr>
    </w:p>
    <w:p w:rsidR="0095483F" w:rsidRDefault="0095483F" w:rsidP="003B2590">
      <w:pPr>
        <w:spacing w:line="480" w:lineRule="auto"/>
        <w:jc w:val="center"/>
        <w:rPr>
          <w:rFonts w:ascii="Times New Roman" w:hAnsi="Times New Roman"/>
          <w:b/>
          <w:sz w:val="24"/>
          <w:szCs w:val="24"/>
        </w:rPr>
      </w:pPr>
    </w:p>
    <w:p w:rsidR="0095483F" w:rsidRDefault="0095483F" w:rsidP="003B2590">
      <w:pPr>
        <w:spacing w:line="480" w:lineRule="auto"/>
        <w:jc w:val="center"/>
        <w:rPr>
          <w:rFonts w:ascii="Times New Roman" w:hAnsi="Times New Roman"/>
          <w:b/>
          <w:sz w:val="24"/>
          <w:szCs w:val="24"/>
        </w:rPr>
      </w:pPr>
    </w:p>
    <w:p w:rsidR="0095483F" w:rsidRDefault="0095483F" w:rsidP="003B2590">
      <w:pPr>
        <w:spacing w:line="480" w:lineRule="auto"/>
        <w:jc w:val="center"/>
        <w:rPr>
          <w:rFonts w:ascii="Times New Roman" w:hAnsi="Times New Roman"/>
          <w:b/>
          <w:sz w:val="24"/>
          <w:szCs w:val="24"/>
        </w:rPr>
      </w:pPr>
    </w:p>
    <w:p w:rsidR="0095483F" w:rsidRDefault="0095483F" w:rsidP="003B2590">
      <w:pPr>
        <w:spacing w:line="480" w:lineRule="auto"/>
        <w:jc w:val="center"/>
        <w:rPr>
          <w:rFonts w:ascii="Times New Roman" w:hAnsi="Times New Roman"/>
          <w:b/>
          <w:sz w:val="24"/>
          <w:szCs w:val="24"/>
        </w:rPr>
      </w:pPr>
    </w:p>
    <w:p w:rsidR="00655520" w:rsidRPr="00655520" w:rsidRDefault="003F5AFC" w:rsidP="003B2590">
      <w:pPr>
        <w:spacing w:line="480" w:lineRule="auto"/>
        <w:jc w:val="center"/>
        <w:rPr>
          <w:rFonts w:ascii="Times New Roman" w:hAnsi="Times New Roman"/>
          <w:b/>
          <w:caps/>
          <w:sz w:val="24"/>
          <w:szCs w:val="24"/>
        </w:rPr>
      </w:pPr>
      <w:r w:rsidRPr="00655520">
        <w:rPr>
          <w:rFonts w:ascii="Times New Roman" w:hAnsi="Times New Roman"/>
          <w:b/>
          <w:caps/>
          <w:sz w:val="24"/>
          <w:szCs w:val="24"/>
        </w:rPr>
        <w:lastRenderedPageBreak/>
        <w:t>Chapter 8</w:t>
      </w:r>
    </w:p>
    <w:p w:rsidR="007270AA" w:rsidRPr="00655520" w:rsidRDefault="003B2590" w:rsidP="003B2590">
      <w:pPr>
        <w:spacing w:line="480" w:lineRule="auto"/>
        <w:jc w:val="center"/>
        <w:rPr>
          <w:rFonts w:ascii="Times New Roman" w:hAnsi="Times New Roman"/>
          <w:b/>
          <w:caps/>
          <w:sz w:val="24"/>
          <w:szCs w:val="24"/>
        </w:rPr>
      </w:pPr>
      <w:r w:rsidRPr="00655520">
        <w:rPr>
          <w:rFonts w:ascii="Times New Roman" w:hAnsi="Times New Roman"/>
          <w:b/>
          <w:caps/>
          <w:sz w:val="24"/>
          <w:szCs w:val="24"/>
        </w:rPr>
        <w:t xml:space="preserve"> </w:t>
      </w:r>
      <w:r w:rsidR="007270AA" w:rsidRPr="00655520">
        <w:rPr>
          <w:rFonts w:ascii="Times New Roman" w:hAnsi="Times New Roman"/>
          <w:b/>
          <w:caps/>
          <w:sz w:val="24"/>
          <w:szCs w:val="24"/>
        </w:rPr>
        <w:t>Case Studies</w:t>
      </w:r>
    </w:p>
    <w:p w:rsidR="00E55142" w:rsidRDefault="00A145D1" w:rsidP="00EC0D9B">
      <w:pPr>
        <w:spacing w:line="480" w:lineRule="auto"/>
        <w:ind w:firstLine="720"/>
        <w:rPr>
          <w:rFonts w:ascii="Times New Roman" w:hAnsi="Times New Roman"/>
          <w:sz w:val="24"/>
          <w:szCs w:val="24"/>
        </w:rPr>
      </w:pPr>
      <w:r w:rsidRPr="00434A02">
        <w:rPr>
          <w:rFonts w:ascii="Times New Roman" w:hAnsi="Times New Roman"/>
          <w:sz w:val="24"/>
          <w:szCs w:val="24"/>
        </w:rPr>
        <w:t xml:space="preserve">The </w:t>
      </w:r>
      <w:smartTag w:uri="urn:schemas-microsoft-com:office:smarttags" w:element="place">
        <w:smartTag w:uri="urn:schemas-microsoft-com:office:smarttags" w:element="City">
          <w:r w:rsidRPr="00434A02">
            <w:rPr>
              <w:rFonts w:ascii="Times New Roman" w:hAnsi="Times New Roman"/>
              <w:sz w:val="24"/>
              <w:szCs w:val="24"/>
            </w:rPr>
            <w:t>Boston</w:t>
          </w:r>
        </w:smartTag>
      </w:smartTag>
      <w:r w:rsidRPr="00434A02">
        <w:rPr>
          <w:rFonts w:ascii="Times New Roman" w:hAnsi="Times New Roman"/>
          <w:sz w:val="24"/>
          <w:szCs w:val="24"/>
        </w:rPr>
        <w:t xml:space="preserve"> metropolitan region is home to nearly three million people and covers roughly 1,400 square miles. </w:t>
      </w:r>
      <w:r w:rsidR="00815C9E">
        <w:rPr>
          <w:rFonts w:ascii="Times New Roman" w:hAnsi="Times New Roman"/>
          <w:sz w:val="24"/>
          <w:szCs w:val="24"/>
        </w:rPr>
        <w:t xml:space="preserve"> </w:t>
      </w:r>
      <w:r w:rsidRPr="00434A02">
        <w:rPr>
          <w:rFonts w:ascii="Times New Roman" w:hAnsi="Times New Roman"/>
          <w:sz w:val="24"/>
          <w:szCs w:val="24"/>
        </w:rPr>
        <w:t xml:space="preserve">Made up of 101 cities and towns it is a sprawling region.  Nearly half of all households lived more than 20 miles from the central business district in 2000, and nearly one in five households lived more than 40 miles away, the highest percentage among the </w:t>
      </w:r>
      <w:r w:rsidR="00815C9E" w:rsidRPr="00434A02">
        <w:rPr>
          <w:rFonts w:ascii="Times New Roman" w:hAnsi="Times New Roman"/>
          <w:sz w:val="24"/>
          <w:szCs w:val="24"/>
        </w:rPr>
        <w:t>nations</w:t>
      </w:r>
      <w:r w:rsidRPr="00434A02">
        <w:rPr>
          <w:rFonts w:ascii="Times New Roman" w:hAnsi="Times New Roman"/>
          <w:sz w:val="24"/>
          <w:szCs w:val="24"/>
        </w:rPr>
        <w:t xml:space="preserve"> top 100 metropolitan areas.</w:t>
      </w:r>
      <w:r w:rsidR="003C1AC3">
        <w:rPr>
          <w:rFonts w:ascii="Times New Roman" w:hAnsi="Times New Roman"/>
          <w:sz w:val="24"/>
          <w:szCs w:val="24"/>
        </w:rPr>
        <w:t xml:space="preserve"> </w:t>
      </w:r>
      <w:r w:rsidRPr="00434A02">
        <w:rPr>
          <w:rFonts w:ascii="Times New Roman" w:hAnsi="Times New Roman"/>
          <w:sz w:val="24"/>
          <w:szCs w:val="24"/>
        </w:rPr>
        <w:t xml:space="preserve"> Yet, the region is well served by transit, having one of the oldest and most extensive transit networks in the country. Eighty percent of the city’s jobs; 56 percent of the city’s homes; and, 51 percent of the city’s schools are located within one-quarter mile of a</w:t>
      </w:r>
      <w:r w:rsidR="003C1AC3">
        <w:rPr>
          <w:rFonts w:ascii="Times New Roman" w:hAnsi="Times New Roman"/>
          <w:sz w:val="24"/>
          <w:szCs w:val="24"/>
        </w:rPr>
        <w:t xml:space="preserve"> </w:t>
      </w:r>
      <w:r w:rsidRPr="00434A02">
        <w:rPr>
          <w:rFonts w:ascii="Times New Roman" w:hAnsi="Times New Roman"/>
          <w:sz w:val="24"/>
          <w:szCs w:val="24"/>
        </w:rPr>
        <w:t>commuter rail, bus or subway stop.</w:t>
      </w:r>
      <w:r w:rsidR="00815C9E">
        <w:rPr>
          <w:rFonts w:ascii="Times New Roman" w:hAnsi="Times New Roman"/>
          <w:sz w:val="24"/>
          <w:szCs w:val="24"/>
        </w:rPr>
        <w:t xml:space="preserve">  </w:t>
      </w:r>
      <w:r w:rsidR="00A10894">
        <w:rPr>
          <w:rFonts w:ascii="Times New Roman" w:hAnsi="Times New Roman"/>
          <w:sz w:val="24"/>
          <w:szCs w:val="24"/>
        </w:rPr>
        <w:t xml:space="preserve">Parking in the region is a major problem as its need is increasing exponentially.  For all the neighborhoods in </w:t>
      </w:r>
      <w:smartTag w:uri="urn:schemas-microsoft-com:office:smarttags" w:element="place">
        <w:smartTag w:uri="urn:schemas-microsoft-com:office:smarttags" w:element="City">
          <w:r w:rsidR="00A10894">
            <w:rPr>
              <w:rFonts w:ascii="Times New Roman" w:hAnsi="Times New Roman"/>
              <w:sz w:val="24"/>
              <w:szCs w:val="24"/>
            </w:rPr>
            <w:t>Boston</w:t>
          </w:r>
        </w:smartTag>
      </w:smartTag>
      <w:r w:rsidR="00A10894">
        <w:rPr>
          <w:rFonts w:ascii="Times New Roman" w:hAnsi="Times New Roman"/>
          <w:sz w:val="24"/>
          <w:szCs w:val="24"/>
        </w:rPr>
        <w:t>,</w:t>
      </w:r>
      <w:r w:rsidR="00DF260A">
        <w:rPr>
          <w:rFonts w:ascii="Times New Roman" w:hAnsi="Times New Roman"/>
          <w:sz w:val="24"/>
          <w:szCs w:val="24"/>
        </w:rPr>
        <w:t xml:space="preserve"> parking has increased by 47%.</w:t>
      </w:r>
    </w:p>
    <w:p w:rsidR="00E55142" w:rsidRDefault="00E55142" w:rsidP="00EC0D9B">
      <w:pPr>
        <w:spacing w:line="480" w:lineRule="auto"/>
        <w:ind w:firstLine="720"/>
        <w:rPr>
          <w:rFonts w:ascii="Times New Roman" w:hAnsi="Times New Roman"/>
          <w:sz w:val="24"/>
          <w:szCs w:val="24"/>
        </w:rPr>
      </w:pPr>
    </w:p>
    <w:p w:rsidR="00E55142" w:rsidRDefault="00E55142" w:rsidP="00EC0D9B">
      <w:pPr>
        <w:spacing w:line="480" w:lineRule="auto"/>
        <w:ind w:firstLine="720"/>
        <w:rPr>
          <w:rFonts w:ascii="Times New Roman" w:hAnsi="Times New Roman"/>
          <w:sz w:val="24"/>
          <w:szCs w:val="24"/>
        </w:rPr>
      </w:pPr>
    </w:p>
    <w:p w:rsidR="00EC0D9B" w:rsidRDefault="00DF260A" w:rsidP="00EC0D9B">
      <w:pPr>
        <w:spacing w:line="480" w:lineRule="auto"/>
        <w:ind w:firstLine="720"/>
        <w:rPr>
          <w:rFonts w:ascii="Times New Roman" w:hAnsi="Times New Roman"/>
          <w:sz w:val="24"/>
          <w:szCs w:val="24"/>
        </w:rPr>
      </w:pPr>
      <w:r>
        <w:rPr>
          <w:rFonts w:ascii="Times New Roman" w:hAnsi="Times New Roman"/>
          <w:sz w:val="24"/>
          <w:szCs w:val="24"/>
        </w:rPr>
        <w:t xml:space="preserve"> </w:t>
      </w:r>
    </w:p>
    <w:p w:rsidR="00E55142" w:rsidRDefault="00EC667E" w:rsidP="004E4E23">
      <w:pPr>
        <w:spacing w:line="240" w:lineRule="auto"/>
        <w:rPr>
          <w:rFonts w:ascii="Times New Roman" w:hAnsi="Times New Roman"/>
          <w:b/>
          <w:sz w:val="24"/>
          <w:szCs w:val="24"/>
        </w:rPr>
      </w:pPr>
      <w:r w:rsidRPr="00EC667E">
        <w:rPr>
          <w:rFonts w:ascii="Times New Roman" w:hAnsi="Times New Roman"/>
          <w:noProof/>
          <w:sz w:val="24"/>
          <w:szCs w:val="24"/>
          <w:lang w:eastAsia="zh-TW"/>
        </w:rPr>
        <w:lastRenderedPageBreak/>
        <w:pict>
          <v:shape id="_x0000_s1036" type="#_x0000_t202" style="position:absolute;margin-left:-5.2pt;margin-top:-34.65pt;width:426.75pt;height:21.75pt;z-index:251660800;mso-width-relative:margin;mso-height-relative:margin" stroked="f">
            <v:fill opacity="0"/>
            <v:textbox style="mso-next-textbox:#_x0000_s1036">
              <w:txbxContent>
                <w:p w:rsidR="00E64E2B" w:rsidRPr="00DF260A" w:rsidRDefault="00E64E2B" w:rsidP="00EC0D9B">
                  <w:pPr>
                    <w:spacing w:line="480" w:lineRule="auto"/>
                    <w:rPr>
                      <w:rFonts w:ascii="Times New Roman" w:hAnsi="Times New Roman"/>
                      <w:sz w:val="24"/>
                      <w:szCs w:val="24"/>
                    </w:rPr>
                  </w:pPr>
                  <w:r>
                    <w:rPr>
                      <w:rFonts w:ascii="Times New Roman" w:hAnsi="Times New Roman"/>
                      <w:b/>
                      <w:sz w:val="24"/>
                      <w:szCs w:val="24"/>
                    </w:rPr>
                    <w:t xml:space="preserve">Table 8.1: </w:t>
                  </w:r>
                  <w:r w:rsidRPr="00A10894">
                    <w:rPr>
                      <w:rFonts w:ascii="Times New Roman" w:hAnsi="Times New Roman"/>
                      <w:b/>
                      <w:sz w:val="24"/>
                      <w:szCs w:val="24"/>
                    </w:rPr>
                    <w:t>Resident Parking Permits Issues in 1990 and 2000 by Neighborhood</w:t>
                  </w:r>
                </w:p>
                <w:p w:rsidR="00E64E2B" w:rsidRDefault="00E64E2B"/>
              </w:txbxContent>
            </v:textbox>
          </v:shape>
        </w:pict>
      </w:r>
      <w:r w:rsidR="00011E72" w:rsidRPr="00EC667E">
        <w:rPr>
          <w:rFonts w:ascii="Times New Roman" w:hAnsi="Times New Roman"/>
          <w:b/>
          <w:sz w:val="24"/>
          <w:szCs w:val="24"/>
        </w:rPr>
        <w:pict>
          <v:shape id="_x0000_i1031" type="#_x0000_t75" style="width:404.5pt;height:259pt">
            <v:imagedata r:id="rId19" o:title=""/>
          </v:shape>
        </w:pict>
      </w:r>
    </w:p>
    <w:p w:rsidR="00334D43" w:rsidRPr="00E55142" w:rsidRDefault="00334D43" w:rsidP="004E4E23">
      <w:pPr>
        <w:spacing w:line="240" w:lineRule="auto"/>
        <w:rPr>
          <w:rFonts w:ascii="Times New Roman" w:hAnsi="Times New Roman"/>
          <w:b/>
        </w:rPr>
      </w:pPr>
      <w:r w:rsidRPr="00E55142">
        <w:rPr>
          <w:rFonts w:ascii="Times New Roman" w:hAnsi="Times New Roman"/>
          <w:b/>
        </w:rPr>
        <w:t xml:space="preserve">Source: Parking in </w:t>
      </w:r>
      <w:smartTag w:uri="urn:schemas-microsoft-com:office:smarttags" w:element="City">
        <w:smartTag w:uri="urn:schemas-microsoft-com:office:smarttags" w:element="place">
          <w:r w:rsidRPr="00E55142">
            <w:rPr>
              <w:rFonts w:ascii="Times New Roman" w:hAnsi="Times New Roman"/>
              <w:b/>
            </w:rPr>
            <w:t>Boston</w:t>
          </w:r>
        </w:smartTag>
      </w:smartTag>
      <w:r w:rsidR="00D40AA8" w:rsidRPr="00E55142">
        <w:rPr>
          <w:rFonts w:ascii="Times New Roman" w:hAnsi="Times New Roman"/>
          <w:b/>
        </w:rPr>
        <w:t>, December, 2001</w:t>
      </w:r>
      <w:r w:rsidRPr="00E55142">
        <w:rPr>
          <w:rFonts w:ascii="Times New Roman" w:hAnsi="Times New Roman"/>
          <w:b/>
        </w:rPr>
        <w:t xml:space="preserve"> </w:t>
      </w:r>
    </w:p>
    <w:p w:rsidR="004E4E23" w:rsidRPr="004E4E23" w:rsidRDefault="004E4E23" w:rsidP="004E4E23">
      <w:pPr>
        <w:spacing w:line="240" w:lineRule="auto"/>
        <w:rPr>
          <w:rFonts w:ascii="Times New Roman" w:hAnsi="Times New Roman"/>
          <w:b/>
          <w:sz w:val="24"/>
          <w:szCs w:val="24"/>
        </w:rPr>
      </w:pPr>
    </w:p>
    <w:p w:rsidR="00702207" w:rsidRPr="00AA2383" w:rsidRDefault="00A10894" w:rsidP="00AA2383">
      <w:pPr>
        <w:spacing w:line="480" w:lineRule="auto"/>
        <w:ind w:firstLine="720"/>
        <w:rPr>
          <w:rFonts w:ascii="Times New Roman" w:hAnsi="Times New Roman"/>
          <w:sz w:val="24"/>
          <w:szCs w:val="24"/>
        </w:rPr>
      </w:pPr>
      <w:r>
        <w:rPr>
          <w:rFonts w:ascii="Times New Roman" w:hAnsi="Times New Roman"/>
          <w:sz w:val="24"/>
          <w:szCs w:val="24"/>
        </w:rPr>
        <w:t xml:space="preserve">Case studies of the </w:t>
      </w:r>
      <w:smartTag w:uri="urn:schemas-microsoft-com:office:smarttags" w:element="place">
        <w:smartTag w:uri="urn:schemas-microsoft-com:office:smarttags" w:element="City">
          <w:r>
            <w:rPr>
              <w:rFonts w:ascii="Times New Roman" w:hAnsi="Times New Roman"/>
              <w:sz w:val="24"/>
              <w:szCs w:val="24"/>
            </w:rPr>
            <w:t>Somerville</w:t>
          </w:r>
        </w:smartTag>
      </w:smartTag>
      <w:r>
        <w:rPr>
          <w:rFonts w:ascii="Times New Roman" w:hAnsi="Times New Roman"/>
          <w:sz w:val="24"/>
          <w:szCs w:val="24"/>
        </w:rPr>
        <w:t xml:space="preserve"> transit system demonstrate</w:t>
      </w:r>
      <w:r w:rsidR="00702207">
        <w:rPr>
          <w:rFonts w:ascii="Times New Roman" w:hAnsi="Times New Roman"/>
          <w:sz w:val="24"/>
          <w:szCs w:val="24"/>
        </w:rPr>
        <w:t xml:space="preserve"> how current land uses surrounding transit stations exemplify characteristics of transit-oriented and auto-oriented land use.  In addition, suggested changes in parking policy and regulation are made for future development in the area so that transit-oriented development is a key focus.  The study looks at three different transit lines that travel through Somerville, MA in the Boston Metropolitan region; the orange, green, and red line.  The orange line demonstrates a transit </w:t>
      </w:r>
      <w:r w:rsidR="00702207" w:rsidRPr="00FC3EE2">
        <w:rPr>
          <w:rFonts w:ascii="Times New Roman" w:hAnsi="Times New Roman"/>
          <w:sz w:val="24"/>
          <w:szCs w:val="24"/>
        </w:rPr>
        <w:t>stations’</w:t>
      </w:r>
      <w:r w:rsidR="00702207">
        <w:rPr>
          <w:rFonts w:ascii="Times New Roman" w:hAnsi="Times New Roman"/>
          <w:sz w:val="24"/>
          <w:szCs w:val="24"/>
        </w:rPr>
        <w:t xml:space="preserve"> ability to contain significant auto-oriented land uses that </w:t>
      </w:r>
      <w:r>
        <w:rPr>
          <w:rFonts w:ascii="Times New Roman" w:hAnsi="Times New Roman"/>
          <w:sz w:val="24"/>
          <w:szCs w:val="24"/>
        </w:rPr>
        <w:t>is</w:t>
      </w:r>
      <w:r w:rsidR="00702207">
        <w:rPr>
          <w:rFonts w:ascii="Times New Roman" w:hAnsi="Times New Roman"/>
          <w:sz w:val="24"/>
          <w:szCs w:val="24"/>
        </w:rPr>
        <w:t xml:space="preserve"> directly related to parking.  </w:t>
      </w:r>
      <w:r w:rsidR="004204E2">
        <w:rPr>
          <w:rFonts w:ascii="Times New Roman" w:hAnsi="Times New Roman"/>
          <w:sz w:val="24"/>
          <w:szCs w:val="24"/>
        </w:rPr>
        <w:t>Issues such as connectivity, spatial</w:t>
      </w:r>
      <w:r w:rsidR="00702207">
        <w:rPr>
          <w:rFonts w:ascii="Times New Roman" w:hAnsi="Times New Roman"/>
          <w:sz w:val="24"/>
          <w:szCs w:val="24"/>
        </w:rPr>
        <w:t xml:space="preserve"> mismatch, and low density are all consequences displayed around the orange line.  The consequence of these issues is an increase in </w:t>
      </w:r>
      <w:r>
        <w:rPr>
          <w:rFonts w:ascii="Times New Roman" w:hAnsi="Times New Roman"/>
          <w:sz w:val="24"/>
          <w:szCs w:val="24"/>
        </w:rPr>
        <w:t xml:space="preserve">automobile usage.  Furthermore, </w:t>
      </w:r>
      <w:r w:rsidR="006B0F9E">
        <w:rPr>
          <w:rFonts w:ascii="Times New Roman" w:hAnsi="Times New Roman"/>
          <w:sz w:val="24"/>
          <w:szCs w:val="24"/>
        </w:rPr>
        <w:t xml:space="preserve">the </w:t>
      </w:r>
      <w:r w:rsidR="00702207">
        <w:rPr>
          <w:rFonts w:ascii="Times New Roman" w:hAnsi="Times New Roman"/>
          <w:sz w:val="24"/>
          <w:szCs w:val="24"/>
        </w:rPr>
        <w:t xml:space="preserve">negative relationship between </w:t>
      </w:r>
      <w:r w:rsidR="006B0F9E">
        <w:rPr>
          <w:rFonts w:ascii="Times New Roman" w:hAnsi="Times New Roman"/>
          <w:sz w:val="24"/>
          <w:szCs w:val="24"/>
        </w:rPr>
        <w:t xml:space="preserve">automobile ownership percentage and </w:t>
      </w:r>
      <w:r w:rsidR="00702207">
        <w:rPr>
          <w:rFonts w:ascii="Times New Roman" w:hAnsi="Times New Roman"/>
          <w:sz w:val="24"/>
          <w:szCs w:val="24"/>
        </w:rPr>
        <w:t xml:space="preserve">commuter transit ridership </w:t>
      </w:r>
      <w:r w:rsidR="006B0F9E">
        <w:rPr>
          <w:rFonts w:ascii="Times New Roman" w:hAnsi="Times New Roman"/>
          <w:sz w:val="24"/>
          <w:szCs w:val="24"/>
        </w:rPr>
        <w:t>is exemplified within its half mile radius.  The R</w:t>
      </w:r>
      <w:r w:rsidR="00702207">
        <w:rPr>
          <w:rFonts w:ascii="Times New Roman" w:hAnsi="Times New Roman"/>
          <w:sz w:val="24"/>
          <w:szCs w:val="24"/>
        </w:rPr>
        <w:t xml:space="preserve">ed </w:t>
      </w:r>
      <w:r w:rsidR="006B0F9E">
        <w:rPr>
          <w:rFonts w:ascii="Times New Roman" w:hAnsi="Times New Roman"/>
          <w:sz w:val="24"/>
          <w:szCs w:val="24"/>
        </w:rPr>
        <w:t>L</w:t>
      </w:r>
      <w:r w:rsidR="00702207">
        <w:rPr>
          <w:rFonts w:ascii="Times New Roman" w:hAnsi="Times New Roman"/>
          <w:sz w:val="24"/>
          <w:szCs w:val="24"/>
        </w:rPr>
        <w:t xml:space="preserve">ine transit station, </w:t>
      </w:r>
      <w:smartTag w:uri="urn:schemas-microsoft-com:office:smarttags" w:element="Street">
        <w:smartTag w:uri="urn:schemas-microsoft-com:office:smarttags" w:element="address">
          <w:r w:rsidR="00702207">
            <w:rPr>
              <w:rFonts w:ascii="Times New Roman" w:hAnsi="Times New Roman"/>
              <w:sz w:val="24"/>
              <w:szCs w:val="24"/>
            </w:rPr>
            <w:t>Davis Square</w:t>
          </w:r>
        </w:smartTag>
      </w:smartTag>
      <w:r w:rsidR="00702207">
        <w:rPr>
          <w:rFonts w:ascii="Times New Roman" w:hAnsi="Times New Roman"/>
          <w:sz w:val="24"/>
          <w:szCs w:val="24"/>
        </w:rPr>
        <w:t xml:space="preserve"> and </w:t>
      </w:r>
      <w:smartTag w:uri="urn:schemas-microsoft-com:office:smarttags" w:element="Street">
        <w:smartTag w:uri="urn:schemas-microsoft-com:office:smarttags" w:element="address">
          <w:r w:rsidR="00702207">
            <w:rPr>
              <w:rFonts w:ascii="Times New Roman" w:hAnsi="Times New Roman"/>
              <w:sz w:val="24"/>
              <w:szCs w:val="24"/>
            </w:rPr>
            <w:t>Porter Square</w:t>
          </w:r>
        </w:smartTag>
      </w:smartTag>
      <w:r w:rsidR="006B0F9E">
        <w:rPr>
          <w:rFonts w:ascii="Times New Roman" w:hAnsi="Times New Roman"/>
          <w:sz w:val="24"/>
          <w:szCs w:val="24"/>
        </w:rPr>
        <w:t>,</w:t>
      </w:r>
      <w:r w:rsidR="00702207">
        <w:rPr>
          <w:rFonts w:ascii="Times New Roman" w:hAnsi="Times New Roman"/>
          <w:sz w:val="24"/>
          <w:szCs w:val="24"/>
        </w:rPr>
        <w:t xml:space="preserve"> are prime </w:t>
      </w:r>
      <w:r w:rsidR="00702207">
        <w:rPr>
          <w:rFonts w:ascii="Times New Roman" w:hAnsi="Times New Roman"/>
          <w:sz w:val="24"/>
          <w:szCs w:val="24"/>
        </w:rPr>
        <w:lastRenderedPageBreak/>
        <w:t xml:space="preserve">examples of high density transit-oriented developments that contain high commuter transit ridership percentages but </w:t>
      </w:r>
      <w:r w:rsidR="006B0F9E">
        <w:rPr>
          <w:rFonts w:ascii="Times New Roman" w:hAnsi="Times New Roman"/>
          <w:sz w:val="24"/>
          <w:szCs w:val="24"/>
        </w:rPr>
        <w:t>are plagued by</w:t>
      </w:r>
      <w:r w:rsidR="00702207">
        <w:rPr>
          <w:rFonts w:ascii="Times New Roman" w:hAnsi="Times New Roman"/>
          <w:sz w:val="24"/>
          <w:szCs w:val="24"/>
        </w:rPr>
        <w:t xml:space="preserve"> lower housing affordability</w:t>
      </w:r>
      <w:r w:rsidR="006B0F9E">
        <w:rPr>
          <w:rFonts w:ascii="Times New Roman" w:hAnsi="Times New Roman"/>
          <w:sz w:val="24"/>
          <w:szCs w:val="24"/>
        </w:rPr>
        <w:t xml:space="preserve"> due to a gamut of</w:t>
      </w:r>
      <w:r w:rsidR="00702207">
        <w:rPr>
          <w:rFonts w:ascii="Times New Roman" w:hAnsi="Times New Roman"/>
          <w:sz w:val="24"/>
          <w:szCs w:val="24"/>
        </w:rPr>
        <w:t xml:space="preserve"> reasons including high parking ratios.</w:t>
      </w:r>
      <w:r w:rsidR="006B0F9E">
        <w:rPr>
          <w:rFonts w:ascii="Times New Roman" w:hAnsi="Times New Roman"/>
          <w:sz w:val="24"/>
          <w:szCs w:val="24"/>
        </w:rPr>
        <w:t xml:space="preserve">  </w:t>
      </w:r>
      <w:r w:rsidR="00702207">
        <w:rPr>
          <w:rFonts w:ascii="Times New Roman" w:hAnsi="Times New Roman"/>
          <w:sz w:val="24"/>
          <w:szCs w:val="24"/>
        </w:rPr>
        <w:t xml:space="preserve">   </w:t>
      </w:r>
    </w:p>
    <w:p w:rsidR="00011E3E" w:rsidRDefault="00011E3E" w:rsidP="0064624D">
      <w:pPr>
        <w:spacing w:line="240" w:lineRule="auto"/>
        <w:rPr>
          <w:rFonts w:ascii="Times New Roman" w:hAnsi="Times New Roman"/>
          <w:b/>
          <w:sz w:val="24"/>
          <w:szCs w:val="24"/>
        </w:rPr>
      </w:pPr>
    </w:p>
    <w:p w:rsidR="003264B2" w:rsidRPr="00702207" w:rsidRDefault="00702207" w:rsidP="00E55142">
      <w:pPr>
        <w:spacing w:line="480" w:lineRule="auto"/>
        <w:jc w:val="center"/>
        <w:rPr>
          <w:rFonts w:ascii="Times New Roman" w:hAnsi="Times New Roman"/>
          <w:b/>
          <w:sz w:val="24"/>
          <w:szCs w:val="24"/>
        </w:rPr>
      </w:pPr>
      <w:smartTag w:uri="urn:schemas-microsoft-com:office:smarttags" w:element="place">
        <w:smartTag w:uri="urn:schemas-microsoft-com:office:smarttags" w:element="City">
          <w:r w:rsidRPr="00702207">
            <w:rPr>
              <w:rFonts w:ascii="Times New Roman" w:hAnsi="Times New Roman"/>
              <w:b/>
              <w:sz w:val="24"/>
              <w:szCs w:val="24"/>
            </w:rPr>
            <w:t>Somerville</w:t>
          </w:r>
        </w:smartTag>
        <w:r w:rsidRPr="00702207">
          <w:rPr>
            <w:rFonts w:ascii="Times New Roman" w:hAnsi="Times New Roman"/>
            <w:b/>
            <w:sz w:val="24"/>
            <w:szCs w:val="24"/>
          </w:rPr>
          <w:t xml:space="preserve">, </w:t>
        </w:r>
        <w:smartTag w:uri="urn:schemas-microsoft-com:office:smarttags" w:element="State">
          <w:r w:rsidRPr="00702207">
            <w:rPr>
              <w:rFonts w:ascii="Times New Roman" w:hAnsi="Times New Roman"/>
              <w:b/>
              <w:sz w:val="24"/>
              <w:szCs w:val="24"/>
            </w:rPr>
            <w:t>MA</w:t>
          </w:r>
        </w:smartTag>
      </w:smartTag>
    </w:p>
    <w:p w:rsidR="00A10894" w:rsidRDefault="00702207" w:rsidP="00A10894">
      <w:pPr>
        <w:spacing w:line="480" w:lineRule="auto"/>
        <w:ind w:firstLine="720"/>
        <w:rPr>
          <w:rFonts w:ascii="Times New Roman" w:hAnsi="Times New Roman"/>
          <w:sz w:val="24"/>
          <w:szCs w:val="24"/>
        </w:rPr>
      </w:pPr>
      <w:r w:rsidRPr="009E2FFE">
        <w:rPr>
          <w:rFonts w:ascii="Times New Roman" w:hAnsi="Times New Roman"/>
          <w:sz w:val="24"/>
          <w:szCs w:val="24"/>
        </w:rPr>
        <w:t xml:space="preserve">The City </w:t>
      </w:r>
      <w:r>
        <w:rPr>
          <w:rFonts w:ascii="Times New Roman" w:hAnsi="Times New Roman"/>
          <w:sz w:val="24"/>
          <w:szCs w:val="24"/>
        </w:rPr>
        <w:t xml:space="preserve">of Somerville, MA </w:t>
      </w:r>
      <w:r w:rsidRPr="009E2FFE">
        <w:rPr>
          <w:rFonts w:ascii="Times New Roman" w:hAnsi="Times New Roman"/>
          <w:sz w:val="24"/>
          <w:szCs w:val="24"/>
        </w:rPr>
        <w:t>is undergoing a major trans</w:t>
      </w:r>
      <w:r>
        <w:rPr>
          <w:rFonts w:ascii="Times New Roman" w:hAnsi="Times New Roman"/>
          <w:sz w:val="24"/>
          <w:szCs w:val="24"/>
        </w:rPr>
        <w:t xml:space="preserve">formation as new private development projects and improved mass transit access move forward.  These include the Assembly Square Development with a new Orange Line Station and the Green line extension from the existing Lechmere Station through </w:t>
      </w:r>
      <w:smartTag w:uri="urn:schemas-microsoft-com:office:smarttags" w:element="City">
        <w:r>
          <w:rPr>
            <w:rFonts w:ascii="Times New Roman" w:hAnsi="Times New Roman"/>
            <w:sz w:val="24"/>
            <w:szCs w:val="24"/>
          </w:rPr>
          <w:t>Somerville</w:t>
        </w:r>
      </w:smartTag>
      <w:r>
        <w:rPr>
          <w:rFonts w:ascii="Times New Roman" w:hAnsi="Times New Roman"/>
          <w:sz w:val="24"/>
          <w:szCs w:val="24"/>
        </w:rPr>
        <w:t xml:space="preserve"> to </w:t>
      </w:r>
      <w:smartTag w:uri="urn:schemas-microsoft-com:office:smarttags" w:element="place">
        <w:smartTag w:uri="urn:schemas-microsoft-com:office:smarttags" w:element="City">
          <w:r>
            <w:rPr>
              <w:rFonts w:ascii="Times New Roman" w:hAnsi="Times New Roman"/>
              <w:sz w:val="24"/>
              <w:szCs w:val="24"/>
            </w:rPr>
            <w:t>Medford</w:t>
          </w:r>
        </w:smartTag>
      </w:smartTag>
      <w:r>
        <w:rPr>
          <w:rFonts w:ascii="Times New Roman" w:hAnsi="Times New Roman"/>
          <w:sz w:val="24"/>
          <w:szCs w:val="24"/>
        </w:rPr>
        <w:t>, resulting in the construction of sever</w:t>
      </w:r>
      <w:r w:rsidR="0096123F">
        <w:rPr>
          <w:rFonts w:ascii="Times New Roman" w:hAnsi="Times New Roman"/>
          <w:sz w:val="24"/>
          <w:szCs w:val="24"/>
        </w:rPr>
        <w:t>al</w:t>
      </w:r>
      <w:r>
        <w:rPr>
          <w:rFonts w:ascii="Times New Roman" w:hAnsi="Times New Roman"/>
          <w:sz w:val="24"/>
          <w:szCs w:val="24"/>
        </w:rPr>
        <w:t xml:space="preserve"> new rapid transit stations.  It</w:t>
      </w:r>
      <w:r w:rsidR="00A10894">
        <w:rPr>
          <w:rFonts w:ascii="Times New Roman" w:hAnsi="Times New Roman"/>
          <w:sz w:val="24"/>
          <w:szCs w:val="24"/>
        </w:rPr>
        <w:t>’</w:t>
      </w:r>
      <w:r>
        <w:rPr>
          <w:rFonts w:ascii="Times New Roman" w:hAnsi="Times New Roman"/>
          <w:sz w:val="24"/>
          <w:szCs w:val="24"/>
        </w:rPr>
        <w:t xml:space="preserve">s imperative that existing transit </w:t>
      </w:r>
      <w:r w:rsidR="00A10894">
        <w:rPr>
          <w:rFonts w:ascii="Times New Roman" w:hAnsi="Times New Roman"/>
          <w:sz w:val="24"/>
          <w:szCs w:val="24"/>
        </w:rPr>
        <w:t>station</w:t>
      </w:r>
      <w:r>
        <w:rPr>
          <w:rFonts w:ascii="Times New Roman" w:hAnsi="Times New Roman"/>
          <w:sz w:val="24"/>
          <w:szCs w:val="24"/>
        </w:rPr>
        <w:t xml:space="preserve"> </w:t>
      </w:r>
      <w:r w:rsidR="00A10894">
        <w:rPr>
          <w:rFonts w:ascii="Times New Roman" w:hAnsi="Times New Roman"/>
          <w:sz w:val="24"/>
          <w:szCs w:val="24"/>
        </w:rPr>
        <w:t xml:space="preserve">land </w:t>
      </w:r>
      <w:r>
        <w:rPr>
          <w:rFonts w:ascii="Times New Roman" w:hAnsi="Times New Roman"/>
          <w:sz w:val="24"/>
          <w:szCs w:val="24"/>
        </w:rPr>
        <w:t xml:space="preserve">uses are studied to formulate lessons learned so that future development may be planned responsibly and sustainably for the current and potential populations of </w:t>
      </w:r>
      <w:smartTag w:uri="urn:schemas-microsoft-com:office:smarttags" w:element="place">
        <w:smartTag w:uri="urn:schemas-microsoft-com:office:smarttags" w:element="City">
          <w:r>
            <w:rPr>
              <w:rFonts w:ascii="Times New Roman" w:hAnsi="Times New Roman"/>
              <w:sz w:val="24"/>
              <w:szCs w:val="24"/>
            </w:rPr>
            <w:t>Somerville</w:t>
          </w:r>
        </w:smartTag>
      </w:smartTag>
      <w:r>
        <w:rPr>
          <w:rFonts w:ascii="Times New Roman" w:hAnsi="Times New Roman"/>
          <w:sz w:val="24"/>
          <w:szCs w:val="24"/>
        </w:rPr>
        <w:t xml:space="preserve">.   </w:t>
      </w:r>
    </w:p>
    <w:p w:rsidR="00334D43" w:rsidRPr="00334D43" w:rsidRDefault="00334D43" w:rsidP="00334D43">
      <w:pPr>
        <w:spacing w:line="480" w:lineRule="auto"/>
        <w:ind w:firstLine="720"/>
        <w:rPr>
          <w:rFonts w:ascii="Times New Roman" w:hAnsi="Times New Roman"/>
          <w:sz w:val="24"/>
          <w:szCs w:val="24"/>
        </w:rPr>
      </w:pPr>
      <w:smartTag w:uri="urn:schemas-microsoft-com:office:smarttags" w:element="City">
        <w:r w:rsidRPr="00334D43">
          <w:rPr>
            <w:rFonts w:ascii="Times New Roman" w:hAnsi="Times New Roman"/>
            <w:sz w:val="24"/>
            <w:szCs w:val="24"/>
          </w:rPr>
          <w:t>Somerville</w:t>
        </w:r>
      </w:smartTag>
      <w:r w:rsidRPr="00334D43">
        <w:rPr>
          <w:rFonts w:ascii="Times New Roman" w:hAnsi="Times New Roman"/>
          <w:sz w:val="24"/>
          <w:szCs w:val="24"/>
        </w:rPr>
        <w:t xml:space="preserve"> is a mature suburb of </w:t>
      </w:r>
      <w:smartTag w:uri="urn:schemas-microsoft-com:office:smarttags" w:element="place">
        <w:smartTag w:uri="urn:schemas-microsoft-com:office:smarttags" w:element="City">
          <w:r w:rsidRPr="00334D43">
            <w:rPr>
              <w:rFonts w:ascii="Times New Roman" w:hAnsi="Times New Roman"/>
              <w:sz w:val="24"/>
              <w:szCs w:val="24"/>
            </w:rPr>
            <w:t>Boston</w:t>
          </w:r>
        </w:smartTag>
      </w:smartTag>
      <w:r w:rsidRPr="00334D43">
        <w:rPr>
          <w:rFonts w:ascii="Times New Roman" w:hAnsi="Times New Roman"/>
          <w:sz w:val="24"/>
          <w:szCs w:val="24"/>
        </w:rPr>
        <w:t xml:space="preserve"> and has been built out for over 50 years.  Since 1990, the median household income in the City of Somerville has risen faster than the regional average, with a 43 percent increase in Somerville compared to a 30 percent increase in the region as a whole.  Yet despite this faster increase, the median income in the City of </w:t>
      </w:r>
      <w:smartTag w:uri="urn:schemas-microsoft-com:office:smarttags" w:element="place">
        <w:smartTag w:uri="urn:schemas-microsoft-com:office:smarttags" w:element="City">
          <w:r w:rsidRPr="00334D43">
            <w:rPr>
              <w:rFonts w:ascii="Times New Roman" w:hAnsi="Times New Roman"/>
              <w:sz w:val="24"/>
              <w:szCs w:val="24"/>
            </w:rPr>
            <w:t>Somerville</w:t>
          </w:r>
        </w:smartTag>
      </w:smartTag>
      <w:r w:rsidRPr="00334D43">
        <w:rPr>
          <w:rFonts w:ascii="Times New Roman" w:hAnsi="Times New Roman"/>
          <w:sz w:val="24"/>
          <w:szCs w:val="24"/>
        </w:rPr>
        <w:t xml:space="preserve"> was still about 88 percent of the regional median.  </w:t>
      </w:r>
    </w:p>
    <w:p w:rsidR="00334D43" w:rsidRDefault="00334D43" w:rsidP="00324960">
      <w:pPr>
        <w:spacing w:line="480" w:lineRule="auto"/>
        <w:ind w:firstLine="720"/>
        <w:rPr>
          <w:rFonts w:ascii="Times New Roman" w:hAnsi="Times New Roman"/>
          <w:sz w:val="24"/>
          <w:szCs w:val="24"/>
        </w:rPr>
      </w:pPr>
      <w:r w:rsidRPr="00334D43">
        <w:rPr>
          <w:rFonts w:ascii="Times New Roman" w:hAnsi="Times New Roman"/>
          <w:sz w:val="24"/>
          <w:szCs w:val="24"/>
        </w:rPr>
        <w:t>According to the 2000</w:t>
      </w:r>
      <w:r>
        <w:rPr>
          <w:rFonts w:ascii="Times New Roman" w:hAnsi="Times New Roman"/>
          <w:sz w:val="24"/>
          <w:szCs w:val="24"/>
        </w:rPr>
        <w:t xml:space="preserve"> </w:t>
      </w:r>
      <w:r w:rsidR="00344C3E">
        <w:rPr>
          <w:rFonts w:ascii="Times New Roman" w:hAnsi="Times New Roman"/>
          <w:sz w:val="24"/>
          <w:szCs w:val="24"/>
        </w:rPr>
        <w:t xml:space="preserve">census data the median age in </w:t>
      </w:r>
      <w:smartTag w:uri="urn:schemas-microsoft-com:office:smarttags" w:element="place">
        <w:smartTag w:uri="urn:schemas-microsoft-com:office:smarttags" w:element="City">
          <w:r w:rsidR="00344C3E">
            <w:rPr>
              <w:rFonts w:ascii="Times New Roman" w:hAnsi="Times New Roman"/>
              <w:sz w:val="24"/>
              <w:szCs w:val="24"/>
            </w:rPr>
            <w:t>Somerville</w:t>
          </w:r>
        </w:smartTag>
      </w:smartTag>
      <w:r w:rsidR="00344C3E">
        <w:rPr>
          <w:rFonts w:ascii="Times New Roman" w:hAnsi="Times New Roman"/>
          <w:sz w:val="24"/>
          <w:szCs w:val="24"/>
        </w:rPr>
        <w:t xml:space="preserve"> is 31 and the number of residents under 24 fell from 1990, thus signaling a decline in families.  The majority of the population in </w:t>
      </w:r>
      <w:smartTag w:uri="urn:schemas-microsoft-com:office:smarttags" w:element="place">
        <w:smartTag w:uri="urn:schemas-microsoft-com:office:smarttags" w:element="City">
          <w:r w:rsidR="00344C3E">
            <w:rPr>
              <w:rFonts w:ascii="Times New Roman" w:hAnsi="Times New Roman"/>
              <w:sz w:val="24"/>
              <w:szCs w:val="24"/>
            </w:rPr>
            <w:t>Somerville</w:t>
          </w:r>
        </w:smartTag>
      </w:smartTag>
      <w:r w:rsidR="00344C3E">
        <w:rPr>
          <w:rFonts w:ascii="Times New Roman" w:hAnsi="Times New Roman"/>
          <w:sz w:val="24"/>
          <w:szCs w:val="24"/>
        </w:rPr>
        <w:t xml:space="preserve"> </w:t>
      </w:r>
      <w:r w:rsidR="00076631">
        <w:rPr>
          <w:rFonts w:ascii="Times New Roman" w:hAnsi="Times New Roman"/>
          <w:sz w:val="24"/>
          <w:szCs w:val="24"/>
        </w:rPr>
        <w:t>is</w:t>
      </w:r>
      <w:r w:rsidR="00344C3E">
        <w:rPr>
          <w:rFonts w:ascii="Times New Roman" w:hAnsi="Times New Roman"/>
          <w:sz w:val="24"/>
          <w:szCs w:val="24"/>
        </w:rPr>
        <w:t xml:space="preserve"> between 25-54 and over 85 years old.  </w:t>
      </w:r>
      <w:r w:rsidR="00076631">
        <w:rPr>
          <w:rFonts w:ascii="Times New Roman" w:hAnsi="Times New Roman"/>
          <w:sz w:val="24"/>
          <w:szCs w:val="24"/>
        </w:rPr>
        <w:t xml:space="preserve">At the same time that these demographics groups have grown in </w:t>
      </w:r>
      <w:smartTag w:uri="urn:schemas-microsoft-com:office:smarttags" w:element="City">
        <w:r w:rsidR="00076631">
          <w:rPr>
            <w:rFonts w:ascii="Times New Roman" w:hAnsi="Times New Roman"/>
            <w:sz w:val="24"/>
            <w:szCs w:val="24"/>
          </w:rPr>
          <w:t>Somerville</w:t>
        </w:r>
      </w:smartTag>
      <w:r w:rsidR="00076631">
        <w:rPr>
          <w:rFonts w:ascii="Times New Roman" w:hAnsi="Times New Roman"/>
          <w:sz w:val="24"/>
          <w:szCs w:val="24"/>
        </w:rPr>
        <w:t xml:space="preserve">, the State of </w:t>
      </w:r>
      <w:smartTag w:uri="urn:schemas-microsoft-com:office:smarttags" w:element="place">
        <w:smartTag w:uri="urn:schemas-microsoft-com:office:smarttags" w:element="State">
          <w:r w:rsidR="00076631">
            <w:rPr>
              <w:rFonts w:ascii="Times New Roman" w:hAnsi="Times New Roman"/>
              <w:sz w:val="24"/>
              <w:szCs w:val="24"/>
            </w:rPr>
            <w:lastRenderedPageBreak/>
            <w:t>Massachusetts</w:t>
          </w:r>
        </w:smartTag>
      </w:smartTag>
      <w:r w:rsidR="00076631">
        <w:rPr>
          <w:rFonts w:ascii="Times New Roman" w:hAnsi="Times New Roman"/>
          <w:sz w:val="24"/>
          <w:szCs w:val="24"/>
        </w:rPr>
        <w:t xml:space="preserve"> has lost a large percentage of this pop</w:t>
      </w:r>
      <w:r w:rsidR="00E27B6F">
        <w:rPr>
          <w:rFonts w:ascii="Times New Roman" w:hAnsi="Times New Roman"/>
          <w:sz w:val="24"/>
          <w:szCs w:val="24"/>
        </w:rPr>
        <w:t>ulation.  Interestingly, the f</w:t>
      </w:r>
      <w:r w:rsidR="00076631">
        <w:rPr>
          <w:rFonts w:ascii="Times New Roman" w:hAnsi="Times New Roman"/>
          <w:sz w:val="24"/>
          <w:szCs w:val="24"/>
        </w:rPr>
        <w:t>a</w:t>
      </w:r>
      <w:r w:rsidR="00E27B6F">
        <w:rPr>
          <w:rFonts w:ascii="Times New Roman" w:hAnsi="Times New Roman"/>
          <w:sz w:val="24"/>
          <w:szCs w:val="24"/>
        </w:rPr>
        <w:t>s</w:t>
      </w:r>
      <w:r w:rsidR="00076631">
        <w:rPr>
          <w:rFonts w:ascii="Times New Roman" w:hAnsi="Times New Roman"/>
          <w:sz w:val="24"/>
          <w:szCs w:val="24"/>
        </w:rPr>
        <w:t xml:space="preserve">test decline in </w:t>
      </w:r>
      <w:smartTag w:uri="urn:schemas-microsoft-com:office:smarttags" w:element="place">
        <w:smartTag w:uri="urn:schemas-microsoft-com:office:smarttags" w:element="City">
          <w:r w:rsidR="00076631">
            <w:rPr>
              <w:rFonts w:ascii="Times New Roman" w:hAnsi="Times New Roman"/>
              <w:sz w:val="24"/>
              <w:szCs w:val="24"/>
            </w:rPr>
            <w:t>Somerville</w:t>
          </w:r>
        </w:smartTag>
      </w:smartTag>
      <w:r w:rsidR="00076631">
        <w:rPr>
          <w:rFonts w:ascii="Times New Roman" w:hAnsi="Times New Roman"/>
          <w:sz w:val="24"/>
          <w:szCs w:val="24"/>
        </w:rPr>
        <w:t xml:space="preserve"> </w:t>
      </w:r>
      <w:r w:rsidR="00E27B6F">
        <w:rPr>
          <w:rFonts w:ascii="Times New Roman" w:hAnsi="Times New Roman"/>
          <w:sz w:val="24"/>
          <w:szCs w:val="24"/>
        </w:rPr>
        <w:t>is in the 55-85 or baby boom</w:t>
      </w:r>
      <w:r w:rsidR="00076631">
        <w:rPr>
          <w:rFonts w:ascii="Times New Roman" w:hAnsi="Times New Roman"/>
          <w:sz w:val="24"/>
          <w:szCs w:val="24"/>
        </w:rPr>
        <w:t xml:space="preserve">er population, contrary to the fact that this population is growing nationally.  </w:t>
      </w:r>
    </w:p>
    <w:p w:rsidR="0095483F" w:rsidRDefault="00076631" w:rsidP="004204E2">
      <w:pPr>
        <w:spacing w:line="480" w:lineRule="auto"/>
        <w:ind w:firstLine="720"/>
        <w:rPr>
          <w:rFonts w:ascii="Times New Roman" w:hAnsi="Times New Roman"/>
          <w:sz w:val="24"/>
          <w:szCs w:val="24"/>
        </w:rPr>
      </w:pPr>
      <w:r>
        <w:rPr>
          <w:rFonts w:ascii="Times New Roman" w:hAnsi="Times New Roman"/>
          <w:sz w:val="24"/>
          <w:szCs w:val="24"/>
        </w:rPr>
        <w:t xml:space="preserve">Minorities account for 27 percent of the population; 29 percent of the population is foreign born; and 9 percent of the population includes limited-English speakers.  This translates into nearly 19,000 residents per square mile, with approximately 1461 limited-English speaking residents per square mile.  The City of Somerville High School reported that in the 2004-2005 school year, over 50 percent of the students 9-12 spoke a language other than English as their primary language.  </w:t>
      </w:r>
    </w:p>
    <w:p w:rsidR="00334D43" w:rsidRDefault="00334D43" w:rsidP="00E55142">
      <w:pPr>
        <w:spacing w:line="480" w:lineRule="auto"/>
        <w:jc w:val="center"/>
        <w:rPr>
          <w:rFonts w:ascii="Times New Roman" w:hAnsi="Times New Roman"/>
          <w:sz w:val="24"/>
          <w:szCs w:val="24"/>
        </w:rPr>
      </w:pPr>
      <w:r w:rsidRPr="00334D43">
        <w:rPr>
          <w:rFonts w:ascii="Times New Roman" w:hAnsi="Times New Roman"/>
          <w:b/>
          <w:sz w:val="24"/>
          <w:szCs w:val="24"/>
        </w:rPr>
        <w:t>Housing</w:t>
      </w:r>
    </w:p>
    <w:p w:rsidR="004E4E23" w:rsidRPr="00EC0D9B" w:rsidRDefault="002C2BDD" w:rsidP="00EC0D9B">
      <w:pPr>
        <w:spacing w:line="480" w:lineRule="auto"/>
        <w:ind w:firstLine="720"/>
        <w:rPr>
          <w:rFonts w:ascii="Times New Roman" w:hAnsi="Times New Roman"/>
          <w:sz w:val="24"/>
          <w:szCs w:val="24"/>
        </w:rPr>
      </w:pPr>
      <w:r w:rsidRPr="00434A02">
        <w:rPr>
          <w:rFonts w:ascii="Times New Roman" w:hAnsi="Times New Roman"/>
          <w:sz w:val="24"/>
          <w:szCs w:val="24"/>
        </w:rPr>
        <w:t xml:space="preserve">Outside of the urban core, much of the </w:t>
      </w:r>
      <w:smartTag w:uri="urn:schemas-microsoft-com:office:smarttags" w:element="City">
        <w:r w:rsidRPr="00434A02">
          <w:rPr>
            <w:rFonts w:ascii="Times New Roman" w:hAnsi="Times New Roman"/>
            <w:sz w:val="24"/>
            <w:szCs w:val="24"/>
          </w:rPr>
          <w:t>Boston</w:t>
        </w:r>
      </w:smartTag>
      <w:r w:rsidRPr="00434A02">
        <w:rPr>
          <w:rFonts w:ascii="Times New Roman" w:hAnsi="Times New Roman"/>
          <w:sz w:val="24"/>
          <w:szCs w:val="24"/>
        </w:rPr>
        <w:t xml:space="preserve"> region is auto oriented and suburban, but </w:t>
      </w:r>
      <w:smartTag w:uri="urn:schemas-microsoft-com:office:smarttags" w:element="place">
        <w:smartTag w:uri="urn:schemas-microsoft-com:office:smarttags" w:element="City">
          <w:r w:rsidRPr="00434A02">
            <w:rPr>
              <w:rFonts w:ascii="Times New Roman" w:hAnsi="Times New Roman"/>
              <w:sz w:val="24"/>
              <w:szCs w:val="24"/>
            </w:rPr>
            <w:t>Somerville</w:t>
          </w:r>
        </w:smartTag>
      </w:smartTag>
      <w:r w:rsidRPr="00434A02">
        <w:rPr>
          <w:rFonts w:ascii="Times New Roman" w:hAnsi="Times New Roman"/>
          <w:sz w:val="24"/>
          <w:szCs w:val="24"/>
        </w:rPr>
        <w:t xml:space="preserve"> reflects its urban location and history.  Currently, over 90 percent of all housing units in the city were built before WWII, compared to just over 33 percent in the region.  Because of this, transit zones in </w:t>
      </w:r>
      <w:smartTag w:uri="urn:schemas-microsoft-com:office:smarttags" w:element="place">
        <w:smartTag w:uri="urn:schemas-microsoft-com:office:smarttags" w:element="City">
          <w:r w:rsidRPr="00434A02">
            <w:rPr>
              <w:rFonts w:ascii="Times New Roman" w:hAnsi="Times New Roman"/>
              <w:sz w:val="24"/>
              <w:szCs w:val="24"/>
            </w:rPr>
            <w:t>Somerville</w:t>
          </w:r>
        </w:smartTag>
      </w:smartTag>
      <w:r w:rsidRPr="00434A02">
        <w:rPr>
          <w:rFonts w:ascii="Times New Roman" w:hAnsi="Times New Roman"/>
          <w:sz w:val="24"/>
          <w:szCs w:val="24"/>
        </w:rPr>
        <w:t xml:space="preserve"> are more comparable to each other and other inner region locations than they are like the rest of the region.  Densities around transit zones across the city are around 30 units per acre and the percentage of renters is high (approx. 70 percent).  This coupled with the vacancy of 2.8 percent leaves residents vulnerable to displacement when values rise (CTOD 2008, 7).  </w:t>
      </w:r>
    </w:p>
    <w:p w:rsidR="00E55142" w:rsidRDefault="00E55142" w:rsidP="003C1AC3">
      <w:pPr>
        <w:spacing w:line="480" w:lineRule="auto"/>
        <w:ind w:firstLine="720"/>
        <w:rPr>
          <w:rFonts w:ascii="Times New Roman" w:hAnsi="Times New Roman"/>
          <w:b/>
          <w:sz w:val="24"/>
          <w:szCs w:val="24"/>
        </w:rPr>
      </w:pPr>
    </w:p>
    <w:p w:rsidR="00E55142" w:rsidRDefault="00E55142" w:rsidP="003C1AC3">
      <w:pPr>
        <w:spacing w:line="480" w:lineRule="auto"/>
        <w:ind w:firstLine="720"/>
        <w:rPr>
          <w:rFonts w:ascii="Times New Roman" w:hAnsi="Times New Roman"/>
          <w:b/>
          <w:sz w:val="24"/>
          <w:szCs w:val="24"/>
        </w:rPr>
      </w:pPr>
    </w:p>
    <w:p w:rsidR="00E55142" w:rsidRDefault="00E55142" w:rsidP="003C1AC3">
      <w:pPr>
        <w:spacing w:line="480" w:lineRule="auto"/>
        <w:ind w:firstLine="720"/>
        <w:rPr>
          <w:rFonts w:ascii="Times New Roman" w:hAnsi="Times New Roman"/>
          <w:b/>
          <w:sz w:val="24"/>
          <w:szCs w:val="24"/>
        </w:rPr>
      </w:pPr>
    </w:p>
    <w:p w:rsidR="00AA2383" w:rsidRPr="00AA2383" w:rsidRDefault="003F5AFC" w:rsidP="003C1AC3">
      <w:pPr>
        <w:spacing w:line="480" w:lineRule="auto"/>
        <w:ind w:firstLine="720"/>
        <w:rPr>
          <w:rFonts w:ascii="Times New Roman" w:hAnsi="Times New Roman"/>
          <w:b/>
          <w:sz w:val="24"/>
          <w:szCs w:val="24"/>
        </w:rPr>
      </w:pPr>
      <w:r>
        <w:rPr>
          <w:rFonts w:ascii="Times New Roman" w:hAnsi="Times New Roman"/>
          <w:b/>
          <w:sz w:val="24"/>
          <w:szCs w:val="24"/>
        </w:rPr>
        <w:lastRenderedPageBreak/>
        <w:t>Figure 8</w:t>
      </w:r>
      <w:r w:rsidR="00655520">
        <w:rPr>
          <w:rFonts w:ascii="Times New Roman" w:hAnsi="Times New Roman"/>
          <w:b/>
          <w:sz w:val="24"/>
          <w:szCs w:val="24"/>
        </w:rPr>
        <w:t>.1</w:t>
      </w:r>
      <w:r w:rsidR="00EC0D9B">
        <w:rPr>
          <w:rFonts w:ascii="Times New Roman" w:hAnsi="Times New Roman"/>
          <w:b/>
          <w:sz w:val="24"/>
          <w:szCs w:val="24"/>
        </w:rPr>
        <w:t xml:space="preserve"> </w:t>
      </w:r>
      <w:r w:rsidR="00AA2383" w:rsidRPr="00AA2383">
        <w:rPr>
          <w:rFonts w:ascii="Times New Roman" w:hAnsi="Times New Roman"/>
          <w:b/>
          <w:sz w:val="24"/>
          <w:szCs w:val="24"/>
        </w:rPr>
        <w:t xml:space="preserve">Land Value Assessments in </w:t>
      </w:r>
      <w:smartTag w:uri="urn:schemas-microsoft-com:office:smarttags" w:element="City">
        <w:smartTag w:uri="urn:schemas-microsoft-com:office:smarttags" w:element="place">
          <w:r w:rsidR="00AA2383">
            <w:rPr>
              <w:rFonts w:ascii="Times New Roman" w:hAnsi="Times New Roman"/>
              <w:b/>
              <w:sz w:val="24"/>
              <w:szCs w:val="24"/>
            </w:rPr>
            <w:t>Somerville</w:t>
          </w:r>
        </w:smartTag>
      </w:smartTag>
      <w:r w:rsidR="00AA2383">
        <w:rPr>
          <w:rFonts w:ascii="Times New Roman" w:hAnsi="Times New Roman"/>
          <w:b/>
          <w:sz w:val="24"/>
          <w:szCs w:val="24"/>
        </w:rPr>
        <w:t xml:space="preserve"> </w:t>
      </w:r>
      <w:r w:rsidR="00AA2383" w:rsidRPr="00AA2383">
        <w:rPr>
          <w:rFonts w:ascii="Times New Roman" w:hAnsi="Times New Roman"/>
          <w:b/>
          <w:sz w:val="24"/>
          <w:szCs w:val="24"/>
        </w:rPr>
        <w:t>Transit Radii</w:t>
      </w:r>
    </w:p>
    <w:p w:rsidR="00AA2383" w:rsidRDefault="00EC667E" w:rsidP="003C1AC3">
      <w:pPr>
        <w:spacing w:line="480" w:lineRule="auto"/>
        <w:ind w:firstLine="720"/>
        <w:rPr>
          <w:rFonts w:ascii="Times New Roman" w:hAnsi="Times New Roman"/>
          <w:sz w:val="24"/>
          <w:szCs w:val="24"/>
        </w:rPr>
      </w:pPr>
      <w:r>
        <w:rPr>
          <w:rFonts w:ascii="Times New Roman" w:hAnsi="Times New Roman"/>
          <w:noProof/>
          <w:sz w:val="24"/>
          <w:szCs w:val="24"/>
          <w:lang w:eastAsia="zh-TW"/>
        </w:rPr>
        <w:pict>
          <v:shape id="_x0000_s1035" type="#_x0000_t202" style="position:absolute;left:0;text-align:left;margin-left:44.4pt;margin-top:197.35pt;width:101.65pt;height:21pt;z-index:251659776;mso-width-relative:margin;mso-height-relative:margin" strokecolor="white">
            <v:textbox style="mso-next-textbox:#_x0000_s1035">
              <w:txbxContent>
                <w:p w:rsidR="00E64E2B" w:rsidRPr="00AF085E" w:rsidRDefault="00E64E2B" w:rsidP="00EC0D9B">
                  <w:pPr>
                    <w:spacing w:line="480" w:lineRule="auto"/>
                    <w:rPr>
                      <w:rFonts w:ascii="Times New Roman" w:hAnsi="Times New Roman"/>
                      <w:b/>
                      <w:sz w:val="24"/>
                      <w:szCs w:val="24"/>
                    </w:rPr>
                  </w:pPr>
                  <w:r w:rsidRPr="00AF085E">
                    <w:rPr>
                      <w:rFonts w:ascii="Times New Roman" w:hAnsi="Times New Roman"/>
                      <w:b/>
                      <w:sz w:val="24"/>
                      <w:szCs w:val="24"/>
                    </w:rPr>
                    <w:t>Source: CTOD</w:t>
                  </w:r>
                </w:p>
                <w:p w:rsidR="00E64E2B" w:rsidRDefault="00E64E2B"/>
              </w:txbxContent>
            </v:textbox>
          </v:shape>
        </w:pict>
      </w:r>
      <w:r w:rsidR="00011E72" w:rsidRPr="00EC667E">
        <w:rPr>
          <w:rFonts w:ascii="Times New Roman" w:hAnsi="Times New Roman"/>
          <w:sz w:val="24"/>
          <w:szCs w:val="24"/>
        </w:rPr>
        <w:pict>
          <v:shape id="_x0000_i1032" type="#_x0000_t75" style="width:267.5pt;height:194.5pt">
            <v:imagedata r:id="rId20" o:title=""/>
          </v:shape>
        </w:pict>
      </w:r>
      <w:r w:rsidR="00AA2383" w:rsidRPr="00AA2383">
        <w:rPr>
          <w:rFonts w:ascii="Times New Roman" w:hAnsi="Times New Roman"/>
          <w:sz w:val="24"/>
          <w:szCs w:val="24"/>
        </w:rPr>
        <w:t xml:space="preserve"> </w:t>
      </w:r>
      <w:r w:rsidR="00011E72" w:rsidRPr="00EC667E">
        <w:rPr>
          <w:rFonts w:ascii="Times New Roman" w:hAnsi="Times New Roman"/>
          <w:sz w:val="24"/>
          <w:szCs w:val="24"/>
        </w:rPr>
        <w:pict>
          <v:shape id="_x0000_i1033" type="#_x0000_t75" style="width:101.5pt;height:57.5pt">
            <v:imagedata r:id="rId21" o:title=""/>
          </v:shape>
        </w:pict>
      </w:r>
    </w:p>
    <w:p w:rsidR="00EC0D9B" w:rsidRDefault="00EC0D9B" w:rsidP="003C1AC3">
      <w:pPr>
        <w:spacing w:line="480" w:lineRule="auto"/>
        <w:ind w:firstLine="720"/>
        <w:rPr>
          <w:rFonts w:ascii="Times New Roman" w:hAnsi="Times New Roman"/>
          <w:sz w:val="24"/>
          <w:szCs w:val="24"/>
        </w:rPr>
      </w:pPr>
    </w:p>
    <w:p w:rsidR="00E915A0" w:rsidRDefault="00C87776" w:rsidP="003C1AC3">
      <w:pPr>
        <w:spacing w:line="480" w:lineRule="auto"/>
        <w:ind w:firstLine="720"/>
        <w:rPr>
          <w:rFonts w:ascii="Times New Roman" w:hAnsi="Times New Roman"/>
          <w:sz w:val="24"/>
          <w:szCs w:val="24"/>
        </w:rPr>
      </w:pPr>
      <w:smartTag w:uri="urn:schemas-microsoft-com:office:smarttags" w:element="place">
        <w:smartTag w:uri="urn:schemas-microsoft-com:office:smarttags" w:element="City">
          <w:r>
            <w:rPr>
              <w:rFonts w:ascii="Times New Roman" w:hAnsi="Times New Roman"/>
              <w:sz w:val="24"/>
              <w:szCs w:val="24"/>
            </w:rPr>
            <w:t>Somerville</w:t>
          </w:r>
        </w:smartTag>
      </w:smartTag>
      <w:r>
        <w:rPr>
          <w:rFonts w:ascii="Times New Roman" w:hAnsi="Times New Roman"/>
          <w:sz w:val="24"/>
          <w:szCs w:val="24"/>
        </w:rPr>
        <w:t xml:space="preserve"> residents are more diverse than its surrounding city.  There are a number of different ethnicities and income levels.  Median Household Income in the transit zones ranges from $35,000 to $55,000 pointing out that this area is anythin</w:t>
      </w:r>
      <w:r w:rsidR="00E915A0">
        <w:rPr>
          <w:rFonts w:ascii="Times New Roman" w:hAnsi="Times New Roman"/>
          <w:sz w:val="24"/>
          <w:szCs w:val="24"/>
        </w:rPr>
        <w:t xml:space="preserve">g but homogeneous.  The most vulnerable demographic in </w:t>
      </w:r>
      <w:smartTag w:uri="urn:schemas-microsoft-com:office:smarttags" w:element="place">
        <w:smartTag w:uri="urn:schemas-microsoft-com:office:smarttags" w:element="City">
          <w:r w:rsidR="00E915A0">
            <w:rPr>
              <w:rFonts w:ascii="Times New Roman" w:hAnsi="Times New Roman"/>
              <w:sz w:val="24"/>
              <w:szCs w:val="24"/>
            </w:rPr>
            <w:t>Somerville</w:t>
          </w:r>
        </w:smartTag>
      </w:smartTag>
      <w:r w:rsidR="00E915A0">
        <w:rPr>
          <w:rFonts w:ascii="Times New Roman" w:hAnsi="Times New Roman"/>
          <w:sz w:val="24"/>
          <w:szCs w:val="24"/>
        </w:rPr>
        <w:t xml:space="preserve"> is its low income citizens.  If housing values were to rise due to an expansion of transit, low income populations could experience gentrification.</w:t>
      </w:r>
    </w:p>
    <w:p w:rsidR="000B6F39" w:rsidRPr="00434A02" w:rsidRDefault="000B6F39" w:rsidP="003C1AC3">
      <w:pPr>
        <w:spacing w:line="480" w:lineRule="auto"/>
        <w:ind w:firstLine="720"/>
        <w:rPr>
          <w:rFonts w:ascii="Times New Roman" w:hAnsi="Times New Roman"/>
          <w:sz w:val="24"/>
          <w:szCs w:val="24"/>
        </w:rPr>
      </w:pPr>
      <w:r w:rsidRPr="00434A02">
        <w:rPr>
          <w:rFonts w:ascii="Times New Roman" w:hAnsi="Times New Roman"/>
          <w:sz w:val="24"/>
          <w:szCs w:val="24"/>
        </w:rPr>
        <w:t xml:space="preserve">Currently, </w:t>
      </w:r>
      <w:r w:rsidR="00617A61" w:rsidRPr="00434A02">
        <w:rPr>
          <w:rFonts w:ascii="Times New Roman" w:hAnsi="Times New Roman"/>
          <w:sz w:val="24"/>
          <w:szCs w:val="24"/>
        </w:rPr>
        <w:t xml:space="preserve">40 percent of </w:t>
      </w:r>
      <w:smartTag w:uri="urn:schemas-microsoft-com:office:smarttags" w:element="place">
        <w:smartTag w:uri="urn:schemas-microsoft-com:office:smarttags" w:element="City">
          <w:r w:rsidRPr="00434A02">
            <w:rPr>
              <w:rFonts w:ascii="Times New Roman" w:hAnsi="Times New Roman"/>
              <w:sz w:val="24"/>
              <w:szCs w:val="24"/>
            </w:rPr>
            <w:t>Somerville</w:t>
          </w:r>
        </w:smartTag>
      </w:smartTag>
      <w:r w:rsidR="00617A61" w:rsidRPr="00434A02">
        <w:rPr>
          <w:rFonts w:ascii="Times New Roman" w:hAnsi="Times New Roman"/>
          <w:sz w:val="24"/>
          <w:szCs w:val="24"/>
        </w:rPr>
        <w:t xml:space="preserve"> residents in the vicinity of</w:t>
      </w:r>
      <w:r w:rsidR="003C1AC3">
        <w:rPr>
          <w:rFonts w:ascii="Times New Roman" w:hAnsi="Times New Roman"/>
          <w:sz w:val="24"/>
          <w:szCs w:val="24"/>
        </w:rPr>
        <w:t xml:space="preserve"> the Massachusetts Bay Area Transit Authority (MBTA)</w:t>
      </w:r>
      <w:r w:rsidR="00617A61" w:rsidRPr="00434A02">
        <w:rPr>
          <w:rFonts w:ascii="Times New Roman" w:hAnsi="Times New Roman"/>
          <w:sz w:val="24"/>
          <w:szCs w:val="24"/>
        </w:rPr>
        <w:t xml:space="preserve"> red line commute to work while the orange line areas are around 26 percent transit usage.  This lower usage may be due to the relatively poor pedestrian and bicycle access to the Sullivan square station and/or residents having jobs in employment centers not served by transit.</w:t>
      </w:r>
    </w:p>
    <w:p w:rsidR="003264B2" w:rsidRDefault="003264B2" w:rsidP="00334D43">
      <w:pPr>
        <w:rPr>
          <w:rFonts w:ascii="Times New Roman" w:hAnsi="Times New Roman"/>
          <w:b/>
          <w:sz w:val="24"/>
          <w:szCs w:val="24"/>
        </w:rPr>
      </w:pPr>
    </w:p>
    <w:p w:rsidR="000B6F39" w:rsidRPr="00E915A0" w:rsidRDefault="00EC0D9B" w:rsidP="00EC0D9B">
      <w:pPr>
        <w:rPr>
          <w:rFonts w:ascii="Times New Roman" w:hAnsi="Times New Roman"/>
          <w:b/>
          <w:sz w:val="24"/>
          <w:szCs w:val="24"/>
        </w:rPr>
      </w:pPr>
      <w:r>
        <w:rPr>
          <w:rFonts w:ascii="Times New Roman" w:hAnsi="Times New Roman"/>
          <w:b/>
          <w:sz w:val="24"/>
          <w:szCs w:val="24"/>
        </w:rPr>
        <w:lastRenderedPageBreak/>
        <w:t xml:space="preserve">        </w:t>
      </w:r>
      <w:r w:rsidR="003F5AFC">
        <w:rPr>
          <w:rFonts w:ascii="Times New Roman" w:hAnsi="Times New Roman"/>
          <w:b/>
          <w:sz w:val="24"/>
          <w:szCs w:val="24"/>
        </w:rPr>
        <w:t xml:space="preserve">                     </w:t>
      </w:r>
      <w:r w:rsidR="00AF085E">
        <w:rPr>
          <w:rFonts w:ascii="Times New Roman" w:hAnsi="Times New Roman"/>
          <w:b/>
          <w:sz w:val="24"/>
          <w:szCs w:val="24"/>
        </w:rPr>
        <w:t xml:space="preserve"> Figure </w:t>
      </w:r>
      <w:r w:rsidR="003F5AFC">
        <w:rPr>
          <w:rFonts w:ascii="Times New Roman" w:hAnsi="Times New Roman"/>
          <w:b/>
          <w:sz w:val="24"/>
          <w:szCs w:val="24"/>
        </w:rPr>
        <w:t>8</w:t>
      </w:r>
      <w:r w:rsidR="00AF085E">
        <w:rPr>
          <w:rFonts w:ascii="Times New Roman" w:hAnsi="Times New Roman"/>
          <w:b/>
          <w:sz w:val="24"/>
          <w:szCs w:val="24"/>
        </w:rPr>
        <w:t>.2:</w:t>
      </w:r>
      <w:r>
        <w:rPr>
          <w:rFonts w:ascii="Times New Roman" w:hAnsi="Times New Roman"/>
          <w:b/>
          <w:sz w:val="24"/>
          <w:szCs w:val="24"/>
        </w:rPr>
        <w:t xml:space="preserve"> </w:t>
      </w:r>
      <w:r w:rsidR="000B6F39" w:rsidRPr="00E915A0">
        <w:rPr>
          <w:rFonts w:ascii="Times New Roman" w:hAnsi="Times New Roman"/>
          <w:b/>
          <w:sz w:val="24"/>
          <w:szCs w:val="24"/>
        </w:rPr>
        <w:t>Journey to Work, 2008</w:t>
      </w:r>
    </w:p>
    <w:p w:rsidR="002C2BDD" w:rsidRPr="00434A02" w:rsidRDefault="00011E72" w:rsidP="00434A02">
      <w:pPr>
        <w:jc w:val="center"/>
        <w:rPr>
          <w:rFonts w:ascii="Times New Roman" w:hAnsi="Times New Roman"/>
          <w:sz w:val="24"/>
          <w:szCs w:val="24"/>
        </w:rPr>
      </w:pPr>
      <w:r w:rsidRPr="00EC667E">
        <w:rPr>
          <w:rFonts w:ascii="Times New Roman" w:hAnsi="Times New Roman"/>
          <w:sz w:val="24"/>
          <w:szCs w:val="24"/>
        </w:rPr>
        <w:pict>
          <v:shape id="_x0000_i1034" type="#_x0000_t75" style="width:318.5pt;height:209pt">
            <v:imagedata r:id="rId22" o:title=""/>
          </v:shape>
        </w:pict>
      </w:r>
      <w:r w:rsidRPr="00EC667E">
        <w:rPr>
          <w:rFonts w:ascii="Times New Roman" w:hAnsi="Times New Roman"/>
          <w:sz w:val="24"/>
          <w:szCs w:val="24"/>
        </w:rPr>
        <w:pict>
          <v:shape id="_x0000_i1035" type="#_x0000_t75" style="width:101.5pt;height:1in">
            <v:imagedata r:id="rId23" o:title=""/>
          </v:shape>
        </w:pict>
      </w:r>
    </w:p>
    <w:p w:rsidR="0064679A" w:rsidRPr="00AF085E" w:rsidRDefault="00DF260A" w:rsidP="003C1AC3">
      <w:pPr>
        <w:rPr>
          <w:rFonts w:ascii="Times New Roman" w:hAnsi="Times New Roman"/>
          <w:b/>
          <w:sz w:val="24"/>
          <w:szCs w:val="24"/>
        </w:rPr>
      </w:pPr>
      <w:r>
        <w:rPr>
          <w:rFonts w:ascii="Times New Roman" w:hAnsi="Times New Roman"/>
          <w:sz w:val="24"/>
          <w:szCs w:val="24"/>
        </w:rPr>
        <w:t xml:space="preserve">       </w:t>
      </w:r>
      <w:r w:rsidR="001764C3" w:rsidRPr="00AF085E">
        <w:rPr>
          <w:rFonts w:ascii="Times New Roman" w:hAnsi="Times New Roman"/>
          <w:b/>
          <w:sz w:val="24"/>
          <w:szCs w:val="24"/>
        </w:rPr>
        <w:t>Source: 2008 Journey to Work Survey</w:t>
      </w:r>
    </w:p>
    <w:p w:rsidR="0064679A" w:rsidRDefault="0064679A" w:rsidP="003C1AC3">
      <w:pPr>
        <w:rPr>
          <w:rFonts w:ascii="Times New Roman" w:hAnsi="Times New Roman"/>
          <w:sz w:val="24"/>
          <w:szCs w:val="24"/>
        </w:rPr>
      </w:pPr>
    </w:p>
    <w:p w:rsidR="00EC0D9B" w:rsidRDefault="00EC0D9B" w:rsidP="003C1AC3">
      <w:pPr>
        <w:rPr>
          <w:rFonts w:ascii="Times New Roman" w:hAnsi="Times New Roman"/>
          <w:sz w:val="24"/>
          <w:szCs w:val="24"/>
        </w:rPr>
      </w:pPr>
    </w:p>
    <w:p w:rsidR="00EC0D9B" w:rsidRDefault="00EC0D9B" w:rsidP="003C1AC3">
      <w:pPr>
        <w:rPr>
          <w:rFonts w:ascii="Times New Roman" w:hAnsi="Times New Roman"/>
          <w:sz w:val="24"/>
          <w:szCs w:val="24"/>
        </w:rPr>
      </w:pPr>
    </w:p>
    <w:p w:rsidR="00EC0D9B" w:rsidRPr="00434A02" w:rsidRDefault="00EC0D9B" w:rsidP="003C1AC3">
      <w:pPr>
        <w:rPr>
          <w:rFonts w:ascii="Times New Roman" w:hAnsi="Times New Roman"/>
          <w:sz w:val="24"/>
          <w:szCs w:val="24"/>
        </w:rPr>
      </w:pPr>
    </w:p>
    <w:p w:rsidR="002C2BDD" w:rsidRPr="003541D4" w:rsidRDefault="003F5AFC" w:rsidP="003C1AC3">
      <w:pPr>
        <w:ind w:left="720" w:hanging="720"/>
        <w:jc w:val="center"/>
        <w:rPr>
          <w:rFonts w:ascii="Times New Roman" w:hAnsi="Times New Roman"/>
          <w:b/>
          <w:sz w:val="24"/>
          <w:szCs w:val="24"/>
        </w:rPr>
      </w:pPr>
      <w:r>
        <w:rPr>
          <w:rFonts w:ascii="Times New Roman" w:hAnsi="Times New Roman"/>
          <w:b/>
          <w:sz w:val="24"/>
          <w:szCs w:val="24"/>
        </w:rPr>
        <w:t>Table 8</w:t>
      </w:r>
      <w:r w:rsidR="00AF085E">
        <w:rPr>
          <w:rFonts w:ascii="Times New Roman" w:hAnsi="Times New Roman"/>
          <w:b/>
          <w:sz w:val="24"/>
          <w:szCs w:val="24"/>
        </w:rPr>
        <w:t>.2</w:t>
      </w:r>
      <w:r w:rsidR="00EC0D9B">
        <w:rPr>
          <w:rFonts w:ascii="Times New Roman" w:hAnsi="Times New Roman"/>
          <w:b/>
          <w:sz w:val="24"/>
          <w:szCs w:val="24"/>
        </w:rPr>
        <w:t xml:space="preserve">: </w:t>
      </w:r>
      <w:r w:rsidR="0064679A" w:rsidRPr="003541D4">
        <w:rPr>
          <w:rFonts w:ascii="Times New Roman" w:hAnsi="Times New Roman"/>
          <w:b/>
          <w:sz w:val="24"/>
          <w:szCs w:val="24"/>
        </w:rPr>
        <w:t>Growth in Incomes 1990-2000</w:t>
      </w:r>
    </w:p>
    <w:tbl>
      <w:tblPr>
        <w:tblW w:w="8077" w:type="dxa"/>
        <w:tblInd w:w="468" w:type="dxa"/>
        <w:tblLook w:val="04A0"/>
      </w:tblPr>
      <w:tblGrid>
        <w:gridCol w:w="2790"/>
        <w:gridCol w:w="996"/>
        <w:gridCol w:w="996"/>
        <w:gridCol w:w="1016"/>
        <w:gridCol w:w="2279"/>
      </w:tblGrid>
      <w:tr w:rsidR="0064679A" w:rsidRPr="00434A02">
        <w:trPr>
          <w:trHeight w:val="600"/>
        </w:trPr>
        <w:tc>
          <w:tcPr>
            <w:tcW w:w="2790" w:type="dxa"/>
            <w:tcBorders>
              <w:top w:val="single" w:sz="8" w:space="0" w:color="auto"/>
              <w:left w:val="single" w:sz="8" w:space="0" w:color="auto"/>
              <w:bottom w:val="single" w:sz="4" w:space="0" w:color="auto"/>
              <w:right w:val="single" w:sz="4" w:space="0" w:color="auto"/>
            </w:tcBorders>
            <w:shd w:val="clear" w:color="000000" w:fill="808080"/>
            <w:noWrap/>
            <w:vAlign w:val="bottom"/>
          </w:tcPr>
          <w:p w:rsidR="0064679A" w:rsidRPr="00434A02" w:rsidRDefault="0064679A" w:rsidP="003C1AC3">
            <w:pPr>
              <w:rPr>
                <w:rFonts w:ascii="Times New Roman" w:hAnsi="Times New Roman"/>
                <w:sz w:val="24"/>
                <w:szCs w:val="24"/>
              </w:rPr>
            </w:pPr>
          </w:p>
        </w:tc>
        <w:tc>
          <w:tcPr>
            <w:tcW w:w="996" w:type="dxa"/>
            <w:tcBorders>
              <w:top w:val="single" w:sz="8" w:space="0" w:color="auto"/>
              <w:left w:val="nil"/>
              <w:bottom w:val="single" w:sz="4" w:space="0" w:color="auto"/>
              <w:right w:val="single" w:sz="4" w:space="0" w:color="auto"/>
            </w:tcBorders>
            <w:shd w:val="clear" w:color="000000" w:fill="808080"/>
            <w:noWrap/>
            <w:vAlign w:val="bottom"/>
          </w:tcPr>
          <w:p w:rsidR="0064679A" w:rsidRPr="00434A02" w:rsidRDefault="00334195" w:rsidP="003C1AC3">
            <w:pPr>
              <w:rPr>
                <w:rFonts w:ascii="Times New Roman" w:hAnsi="Times New Roman"/>
                <w:sz w:val="24"/>
                <w:szCs w:val="24"/>
              </w:rPr>
            </w:pPr>
            <w:r w:rsidRPr="00434A02">
              <w:rPr>
                <w:rFonts w:ascii="Times New Roman" w:hAnsi="Times New Roman"/>
                <w:sz w:val="24"/>
                <w:szCs w:val="24"/>
              </w:rPr>
              <w:t>19</w:t>
            </w:r>
            <w:r w:rsidR="0064679A" w:rsidRPr="00434A02">
              <w:rPr>
                <w:rFonts w:ascii="Times New Roman" w:hAnsi="Times New Roman"/>
                <w:sz w:val="24"/>
                <w:szCs w:val="24"/>
              </w:rPr>
              <w:t>90</w:t>
            </w:r>
          </w:p>
        </w:tc>
        <w:tc>
          <w:tcPr>
            <w:tcW w:w="996" w:type="dxa"/>
            <w:tcBorders>
              <w:top w:val="single" w:sz="8" w:space="0" w:color="auto"/>
              <w:left w:val="nil"/>
              <w:bottom w:val="single" w:sz="4" w:space="0" w:color="auto"/>
              <w:right w:val="single" w:sz="4" w:space="0" w:color="auto"/>
            </w:tcBorders>
            <w:shd w:val="clear" w:color="000000" w:fill="808080"/>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2000</w:t>
            </w:r>
          </w:p>
        </w:tc>
        <w:tc>
          <w:tcPr>
            <w:tcW w:w="1016" w:type="dxa"/>
            <w:tcBorders>
              <w:top w:val="single" w:sz="8" w:space="0" w:color="auto"/>
              <w:left w:val="nil"/>
              <w:bottom w:val="single" w:sz="4" w:space="0" w:color="auto"/>
              <w:right w:val="single" w:sz="4" w:space="0" w:color="auto"/>
            </w:tcBorders>
            <w:shd w:val="clear" w:color="000000" w:fill="808080"/>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Increase</w:t>
            </w:r>
          </w:p>
        </w:tc>
        <w:tc>
          <w:tcPr>
            <w:tcW w:w="2279" w:type="dxa"/>
            <w:tcBorders>
              <w:top w:val="single" w:sz="8" w:space="0" w:color="auto"/>
              <w:left w:val="nil"/>
              <w:bottom w:val="single" w:sz="4" w:space="0" w:color="auto"/>
              <w:right w:val="single" w:sz="8" w:space="0" w:color="auto"/>
            </w:tcBorders>
            <w:shd w:val="clear" w:color="000000" w:fill="808080"/>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Increase Relative to Regional Median</w:t>
            </w:r>
          </w:p>
        </w:tc>
      </w:tr>
      <w:tr w:rsidR="0064679A" w:rsidRPr="00434A02">
        <w:trPr>
          <w:trHeight w:val="300"/>
        </w:trPr>
        <w:tc>
          <w:tcPr>
            <w:tcW w:w="2790" w:type="dxa"/>
            <w:tcBorders>
              <w:top w:val="nil"/>
              <w:left w:val="single" w:sz="8" w:space="0" w:color="auto"/>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smartTag w:uri="urn:schemas-microsoft-com:office:smarttags" w:element="place">
              <w:smartTag w:uri="urn:schemas-microsoft-com:office:smarttags" w:element="City">
                <w:r w:rsidRPr="00434A02">
                  <w:rPr>
                    <w:rFonts w:ascii="Times New Roman" w:hAnsi="Times New Roman"/>
                    <w:sz w:val="24"/>
                    <w:szCs w:val="24"/>
                  </w:rPr>
                  <w:t>Boston</w:t>
                </w:r>
              </w:smartTag>
            </w:smartTag>
            <w:r w:rsidRPr="00434A02">
              <w:rPr>
                <w:rFonts w:ascii="Times New Roman" w:hAnsi="Times New Roman"/>
                <w:sz w:val="24"/>
                <w:szCs w:val="24"/>
              </w:rPr>
              <w:t xml:space="preserve"> Region</w:t>
            </w:r>
          </w:p>
        </w:tc>
        <w:tc>
          <w:tcPr>
            <w:tcW w:w="996" w:type="dxa"/>
            <w:tcBorders>
              <w:top w:val="nil"/>
              <w:left w:val="nil"/>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$40,666</w:t>
            </w:r>
          </w:p>
        </w:tc>
        <w:tc>
          <w:tcPr>
            <w:tcW w:w="996" w:type="dxa"/>
            <w:tcBorders>
              <w:top w:val="nil"/>
              <w:left w:val="nil"/>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$52,792</w:t>
            </w:r>
          </w:p>
        </w:tc>
        <w:tc>
          <w:tcPr>
            <w:tcW w:w="1016" w:type="dxa"/>
            <w:tcBorders>
              <w:top w:val="nil"/>
              <w:left w:val="nil"/>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30%</w:t>
            </w:r>
          </w:p>
        </w:tc>
        <w:tc>
          <w:tcPr>
            <w:tcW w:w="2279" w:type="dxa"/>
            <w:tcBorders>
              <w:top w:val="nil"/>
              <w:left w:val="nil"/>
              <w:bottom w:val="single" w:sz="4" w:space="0" w:color="auto"/>
              <w:right w:val="single" w:sz="8"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w:t>
            </w:r>
          </w:p>
        </w:tc>
      </w:tr>
      <w:tr w:rsidR="0064679A" w:rsidRPr="00434A02">
        <w:trPr>
          <w:trHeight w:val="300"/>
        </w:trPr>
        <w:tc>
          <w:tcPr>
            <w:tcW w:w="2790" w:type="dxa"/>
            <w:tcBorders>
              <w:top w:val="nil"/>
              <w:left w:val="single" w:sz="8" w:space="0" w:color="auto"/>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smartTag w:uri="urn:schemas-microsoft-com:office:smarttags" w:element="place">
              <w:smartTag w:uri="urn:schemas-microsoft-com:office:smarttags" w:element="City">
                <w:r w:rsidRPr="00434A02">
                  <w:rPr>
                    <w:rFonts w:ascii="Times New Roman" w:hAnsi="Times New Roman"/>
                    <w:sz w:val="24"/>
                    <w:szCs w:val="24"/>
                  </w:rPr>
                  <w:t>Somerville</w:t>
                </w:r>
              </w:smartTag>
            </w:smartTag>
          </w:p>
        </w:tc>
        <w:tc>
          <w:tcPr>
            <w:tcW w:w="996" w:type="dxa"/>
            <w:tcBorders>
              <w:top w:val="nil"/>
              <w:left w:val="nil"/>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$32,455</w:t>
            </w:r>
          </w:p>
        </w:tc>
        <w:tc>
          <w:tcPr>
            <w:tcW w:w="996" w:type="dxa"/>
            <w:tcBorders>
              <w:top w:val="nil"/>
              <w:left w:val="nil"/>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$46,315</w:t>
            </w:r>
          </w:p>
        </w:tc>
        <w:tc>
          <w:tcPr>
            <w:tcW w:w="1016" w:type="dxa"/>
            <w:tcBorders>
              <w:top w:val="nil"/>
              <w:left w:val="nil"/>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43%</w:t>
            </w:r>
          </w:p>
        </w:tc>
        <w:tc>
          <w:tcPr>
            <w:tcW w:w="2279" w:type="dxa"/>
            <w:tcBorders>
              <w:top w:val="nil"/>
              <w:left w:val="nil"/>
              <w:bottom w:val="single" w:sz="4" w:space="0" w:color="auto"/>
              <w:right w:val="single" w:sz="8"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114%</w:t>
            </w:r>
          </w:p>
        </w:tc>
      </w:tr>
      <w:tr w:rsidR="0064679A" w:rsidRPr="00434A02">
        <w:trPr>
          <w:trHeight w:val="300"/>
        </w:trPr>
        <w:tc>
          <w:tcPr>
            <w:tcW w:w="2790" w:type="dxa"/>
            <w:tcBorders>
              <w:top w:val="nil"/>
              <w:left w:val="single" w:sz="8" w:space="0" w:color="auto"/>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Redline Stations</w:t>
            </w:r>
          </w:p>
        </w:tc>
        <w:tc>
          <w:tcPr>
            <w:tcW w:w="996" w:type="dxa"/>
            <w:tcBorders>
              <w:top w:val="nil"/>
              <w:left w:val="nil"/>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$34,994</w:t>
            </w:r>
          </w:p>
        </w:tc>
        <w:tc>
          <w:tcPr>
            <w:tcW w:w="996" w:type="dxa"/>
            <w:tcBorders>
              <w:top w:val="nil"/>
              <w:left w:val="nil"/>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$55,844</w:t>
            </w:r>
          </w:p>
        </w:tc>
        <w:tc>
          <w:tcPr>
            <w:tcW w:w="1016" w:type="dxa"/>
            <w:tcBorders>
              <w:top w:val="nil"/>
              <w:left w:val="nil"/>
              <w:bottom w:val="single" w:sz="4"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60%</w:t>
            </w:r>
          </w:p>
        </w:tc>
        <w:tc>
          <w:tcPr>
            <w:tcW w:w="2279" w:type="dxa"/>
            <w:tcBorders>
              <w:top w:val="nil"/>
              <w:left w:val="nil"/>
              <w:bottom w:val="single" w:sz="4" w:space="0" w:color="auto"/>
              <w:right w:val="single" w:sz="8"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172%</w:t>
            </w:r>
          </w:p>
        </w:tc>
      </w:tr>
      <w:tr w:rsidR="0064679A" w:rsidRPr="00434A02">
        <w:trPr>
          <w:trHeight w:val="315"/>
        </w:trPr>
        <w:tc>
          <w:tcPr>
            <w:tcW w:w="2790" w:type="dxa"/>
            <w:tcBorders>
              <w:top w:val="nil"/>
              <w:left w:val="single" w:sz="8" w:space="0" w:color="auto"/>
              <w:bottom w:val="single" w:sz="8"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Orange Line Stations</w:t>
            </w:r>
          </w:p>
        </w:tc>
        <w:tc>
          <w:tcPr>
            <w:tcW w:w="996" w:type="dxa"/>
            <w:tcBorders>
              <w:top w:val="nil"/>
              <w:left w:val="nil"/>
              <w:bottom w:val="single" w:sz="8"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$27,462</w:t>
            </w:r>
          </w:p>
        </w:tc>
        <w:tc>
          <w:tcPr>
            <w:tcW w:w="996" w:type="dxa"/>
            <w:tcBorders>
              <w:top w:val="nil"/>
              <w:left w:val="nil"/>
              <w:bottom w:val="single" w:sz="8"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$37,797</w:t>
            </w:r>
          </w:p>
        </w:tc>
        <w:tc>
          <w:tcPr>
            <w:tcW w:w="1016" w:type="dxa"/>
            <w:tcBorders>
              <w:top w:val="nil"/>
              <w:left w:val="nil"/>
              <w:bottom w:val="single" w:sz="8" w:space="0" w:color="auto"/>
              <w:right w:val="single" w:sz="4"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38%</w:t>
            </w:r>
          </w:p>
        </w:tc>
        <w:tc>
          <w:tcPr>
            <w:tcW w:w="2279" w:type="dxa"/>
            <w:tcBorders>
              <w:top w:val="nil"/>
              <w:left w:val="nil"/>
              <w:bottom w:val="single" w:sz="8" w:space="0" w:color="auto"/>
              <w:right w:val="single" w:sz="8" w:space="0" w:color="auto"/>
            </w:tcBorders>
            <w:shd w:val="clear" w:color="auto" w:fill="auto"/>
            <w:noWrap/>
            <w:vAlign w:val="bottom"/>
          </w:tcPr>
          <w:p w:rsidR="0064679A" w:rsidRPr="00434A02" w:rsidRDefault="0064679A" w:rsidP="003C1AC3">
            <w:pPr>
              <w:rPr>
                <w:rFonts w:ascii="Times New Roman" w:hAnsi="Times New Roman"/>
                <w:sz w:val="24"/>
                <w:szCs w:val="24"/>
              </w:rPr>
            </w:pPr>
            <w:r w:rsidRPr="00434A02">
              <w:rPr>
                <w:rFonts w:ascii="Times New Roman" w:hAnsi="Times New Roman"/>
                <w:sz w:val="24"/>
                <w:szCs w:val="24"/>
              </w:rPr>
              <w:t>85%</w:t>
            </w:r>
          </w:p>
        </w:tc>
      </w:tr>
    </w:tbl>
    <w:p w:rsidR="00DF260A" w:rsidRPr="00AF085E" w:rsidRDefault="001764C3" w:rsidP="00EC0D9B">
      <w:pPr>
        <w:rPr>
          <w:rFonts w:ascii="Times New Roman" w:hAnsi="Times New Roman"/>
          <w:b/>
          <w:sz w:val="24"/>
          <w:szCs w:val="24"/>
        </w:rPr>
      </w:pPr>
      <w:r>
        <w:rPr>
          <w:rFonts w:ascii="Times New Roman" w:hAnsi="Times New Roman"/>
          <w:sz w:val="24"/>
          <w:szCs w:val="24"/>
        </w:rPr>
        <w:t xml:space="preserve">      </w:t>
      </w:r>
      <w:r w:rsidRPr="00AF085E">
        <w:rPr>
          <w:rFonts w:ascii="Times New Roman" w:hAnsi="Times New Roman"/>
          <w:b/>
          <w:sz w:val="24"/>
          <w:szCs w:val="24"/>
        </w:rPr>
        <w:t>Source: CTOD</w:t>
      </w:r>
    </w:p>
    <w:p w:rsidR="00EC0D9B" w:rsidRPr="00EC0D9B" w:rsidRDefault="00EC0D9B" w:rsidP="00EC0D9B">
      <w:pPr>
        <w:rPr>
          <w:rFonts w:ascii="Times New Roman" w:hAnsi="Times New Roman"/>
          <w:sz w:val="24"/>
          <w:szCs w:val="24"/>
        </w:rPr>
      </w:pPr>
    </w:p>
    <w:p w:rsidR="00E64E2B" w:rsidRDefault="00E64E2B" w:rsidP="00AA7F8B">
      <w:pPr>
        <w:spacing w:line="480" w:lineRule="auto"/>
        <w:rPr>
          <w:rFonts w:ascii="Times New Roman" w:hAnsi="Times New Roman"/>
          <w:b/>
          <w:sz w:val="24"/>
          <w:szCs w:val="24"/>
        </w:rPr>
      </w:pPr>
    </w:p>
    <w:p w:rsidR="00AA7F8B" w:rsidRDefault="00AA7F8B" w:rsidP="00E64E2B">
      <w:pPr>
        <w:spacing w:line="480" w:lineRule="auto"/>
        <w:jc w:val="center"/>
        <w:rPr>
          <w:rFonts w:ascii="Times New Roman" w:hAnsi="Times New Roman"/>
          <w:sz w:val="24"/>
          <w:szCs w:val="24"/>
        </w:rPr>
      </w:pPr>
      <w:r w:rsidRPr="00334D43">
        <w:rPr>
          <w:rFonts w:ascii="Times New Roman" w:hAnsi="Times New Roman"/>
          <w:b/>
          <w:sz w:val="24"/>
          <w:szCs w:val="24"/>
        </w:rPr>
        <w:lastRenderedPageBreak/>
        <w:t>Parking</w:t>
      </w:r>
    </w:p>
    <w:p w:rsidR="00AA7F8B" w:rsidRPr="00434A02" w:rsidRDefault="00AA7F8B" w:rsidP="00AA7F8B">
      <w:pPr>
        <w:spacing w:line="480" w:lineRule="auto"/>
        <w:ind w:firstLine="720"/>
        <w:rPr>
          <w:rFonts w:ascii="Times New Roman" w:hAnsi="Times New Roman"/>
          <w:sz w:val="24"/>
          <w:szCs w:val="24"/>
        </w:rPr>
      </w:pPr>
      <w:r w:rsidRPr="00434A02">
        <w:rPr>
          <w:rFonts w:ascii="Times New Roman" w:hAnsi="Times New Roman"/>
          <w:sz w:val="24"/>
          <w:szCs w:val="24"/>
        </w:rPr>
        <w:t xml:space="preserve">Within </w:t>
      </w:r>
      <w:smartTag w:uri="urn:schemas-microsoft-com:office:smarttags" w:element="place">
        <w:smartTag w:uri="urn:schemas-microsoft-com:office:smarttags" w:element="City">
          <w:r w:rsidRPr="00434A02">
            <w:rPr>
              <w:rFonts w:ascii="Times New Roman" w:hAnsi="Times New Roman"/>
              <w:sz w:val="24"/>
              <w:szCs w:val="24"/>
            </w:rPr>
            <w:t>Somerville</w:t>
          </w:r>
        </w:smartTag>
      </w:smartTag>
      <w:r w:rsidRPr="00434A02">
        <w:rPr>
          <w:rFonts w:ascii="Times New Roman" w:hAnsi="Times New Roman"/>
          <w:sz w:val="24"/>
          <w:szCs w:val="24"/>
        </w:rPr>
        <w:t>’s zoning ordinance are specific parking regulations for zoning districts.  The parking regulations (Appendix</w:t>
      </w:r>
      <w:r w:rsidR="00960D7F">
        <w:rPr>
          <w:rFonts w:ascii="Times New Roman" w:hAnsi="Times New Roman"/>
          <w:sz w:val="24"/>
          <w:szCs w:val="24"/>
        </w:rPr>
        <w:t xml:space="preserve"> A</w:t>
      </w:r>
      <w:r w:rsidRPr="00434A02">
        <w:rPr>
          <w:rFonts w:ascii="Times New Roman" w:hAnsi="Times New Roman"/>
          <w:sz w:val="24"/>
          <w:szCs w:val="24"/>
        </w:rPr>
        <w:t xml:space="preserve">) are catered toward auto-oriented development.  The parking ratios, although low comparatively to suburban development, are high for a region containing a high level of transit service.  Listed in section 9.6.3. of the city ordinance is a Proximity to Rapid Transit or Public Parking regulation.  It states: all uses, other than residential, located in proximity to rapid transit and/or municipal parking facilities shall be entitled to a reduced parking requirement (but not a reduced loading bay requirement) based on the following criteria: </w:t>
      </w:r>
    </w:p>
    <w:p w:rsidR="00AA7F8B" w:rsidRPr="00434A02" w:rsidRDefault="00AA7F8B" w:rsidP="00AA7F8B">
      <w:pPr>
        <w:spacing w:line="480" w:lineRule="auto"/>
        <w:ind w:left="1170" w:hanging="450"/>
        <w:rPr>
          <w:rFonts w:ascii="Times New Roman" w:hAnsi="Times New Roman"/>
          <w:sz w:val="24"/>
          <w:szCs w:val="24"/>
        </w:rPr>
      </w:pPr>
      <w:r w:rsidRPr="00434A02">
        <w:rPr>
          <w:rFonts w:ascii="Times New Roman" w:hAnsi="Times New Roman"/>
          <w:sz w:val="24"/>
          <w:szCs w:val="24"/>
        </w:rPr>
        <w:t>A.   Uses within six hundred fifty (650) feet of municipal parking garages or lots shall be entitled to a ten percent (10%) reduction in required parking. This shall be computed by application of the normal unit(s) of parking measurement of Section 9.5 to determine the normal requirement, including any fractional requirement, and then multiplying this number by a factor of 0.90.</w:t>
      </w:r>
    </w:p>
    <w:p w:rsidR="00AA7F8B" w:rsidRPr="00434A02" w:rsidRDefault="00AA7F8B" w:rsidP="00AA7F8B">
      <w:pPr>
        <w:spacing w:line="480" w:lineRule="auto"/>
        <w:ind w:left="1170" w:hanging="450"/>
        <w:rPr>
          <w:rFonts w:ascii="Times New Roman" w:hAnsi="Times New Roman"/>
          <w:sz w:val="24"/>
          <w:szCs w:val="24"/>
        </w:rPr>
      </w:pPr>
      <w:r w:rsidRPr="00434A02">
        <w:rPr>
          <w:rFonts w:ascii="Times New Roman" w:hAnsi="Times New Roman"/>
          <w:sz w:val="24"/>
          <w:szCs w:val="24"/>
        </w:rPr>
        <w:t>B.   Uses within one thousand (1,000) feet of a rapid transit station shall be entitled to a twenty percent (20%) reduction in required parking. This shall be computed by application of the normal unit(s) of parking measurement of Section 9.5 to determine the normal requirement, including any fractional requirement, and then multiplying this number by a factor of 0.80.</w:t>
      </w:r>
    </w:p>
    <w:p w:rsidR="00AA7F8B" w:rsidRDefault="00AA7F8B" w:rsidP="00AA7F8B">
      <w:pPr>
        <w:spacing w:line="480" w:lineRule="auto"/>
        <w:ind w:firstLine="720"/>
        <w:rPr>
          <w:rFonts w:ascii="Times New Roman" w:hAnsi="Times New Roman"/>
          <w:sz w:val="24"/>
          <w:szCs w:val="24"/>
        </w:rPr>
      </w:pPr>
      <w:r w:rsidRPr="00434A02">
        <w:rPr>
          <w:rFonts w:ascii="Times New Roman" w:hAnsi="Times New Roman"/>
          <w:sz w:val="24"/>
          <w:szCs w:val="24"/>
        </w:rPr>
        <w:t xml:space="preserve">In addition, when a use is located within six hundred fifty (650) feet of a municipal parking garage or lot and within one thousand (1,000) feet of a rapid transit </w:t>
      </w:r>
      <w:r w:rsidRPr="00434A02">
        <w:rPr>
          <w:rFonts w:ascii="Times New Roman" w:hAnsi="Times New Roman"/>
          <w:sz w:val="24"/>
          <w:szCs w:val="24"/>
        </w:rPr>
        <w:lastRenderedPageBreak/>
        <w:t>station, said use shall be entitled to a twenty percent (20%) reduction. In no case shall parking requirements be reduced by more than twenty percent (20%) unless specifically authorized by special permit under another provision of this Article.</w:t>
      </w:r>
    </w:p>
    <w:p w:rsidR="0095483F" w:rsidRDefault="00AA7F8B" w:rsidP="00376B14">
      <w:pPr>
        <w:spacing w:line="480" w:lineRule="auto"/>
        <w:ind w:firstLine="720"/>
        <w:rPr>
          <w:rFonts w:ascii="Times New Roman" w:hAnsi="Times New Roman"/>
          <w:sz w:val="24"/>
          <w:szCs w:val="24"/>
        </w:rPr>
      </w:pPr>
      <w:r>
        <w:rPr>
          <w:rFonts w:ascii="Times New Roman" w:hAnsi="Times New Roman"/>
          <w:sz w:val="24"/>
          <w:szCs w:val="24"/>
        </w:rPr>
        <w:t xml:space="preserve">Issues pertaining parking reduction allowances </w:t>
      </w:r>
      <w:r w:rsidR="00115B39">
        <w:rPr>
          <w:rFonts w:ascii="Times New Roman" w:hAnsi="Times New Roman"/>
          <w:sz w:val="24"/>
          <w:szCs w:val="24"/>
        </w:rPr>
        <w:t xml:space="preserve">involve </w:t>
      </w:r>
      <w:smartTag w:uri="urn:schemas-microsoft-com:office:smarttags" w:element="place">
        <w:smartTag w:uri="urn:schemas-microsoft-com:office:smarttags" w:element="City">
          <w:r w:rsidR="00115B39">
            <w:rPr>
              <w:rFonts w:ascii="Times New Roman" w:hAnsi="Times New Roman"/>
              <w:sz w:val="24"/>
              <w:szCs w:val="24"/>
            </w:rPr>
            <w:t>Somerville</w:t>
          </w:r>
        </w:smartTag>
      </w:smartTag>
      <w:r w:rsidR="00115B39">
        <w:rPr>
          <w:rFonts w:ascii="Times New Roman" w:hAnsi="Times New Roman"/>
          <w:sz w:val="24"/>
          <w:szCs w:val="24"/>
        </w:rPr>
        <w:t xml:space="preserve">’s transit </w:t>
      </w:r>
      <w:r>
        <w:rPr>
          <w:rFonts w:ascii="Times New Roman" w:hAnsi="Times New Roman"/>
          <w:sz w:val="24"/>
          <w:szCs w:val="24"/>
        </w:rPr>
        <w:t>catchment radius and the minimum parking percentage requirements.  Firstly, the radius does</w:t>
      </w:r>
      <w:r w:rsidR="00115B39">
        <w:rPr>
          <w:rFonts w:ascii="Times New Roman" w:hAnsi="Times New Roman"/>
          <w:sz w:val="24"/>
          <w:szCs w:val="24"/>
        </w:rPr>
        <w:t xml:space="preserve"> not</w:t>
      </w:r>
      <w:r>
        <w:rPr>
          <w:rFonts w:ascii="Times New Roman" w:hAnsi="Times New Roman"/>
          <w:sz w:val="24"/>
          <w:szCs w:val="24"/>
        </w:rPr>
        <w:t xml:space="preserve"> equal a quarter mile.  In addition, a 20% reduction in parking is meager given the proven discrepancies of ITE based government parking regulations and actual transit-oriented development parking needs.  Parking could potentially be reduced up to 50% the current regulated minimum parking allotment and have an extended radius of 2640 feet.  This would allow for higher density, cheaper, developments within all transit stations in </w:t>
      </w:r>
      <w:smartTag w:uri="urn:schemas-microsoft-com:office:smarttags" w:element="City">
        <w:smartTag w:uri="urn:schemas-microsoft-com:office:smarttags" w:element="place">
          <w:r>
            <w:rPr>
              <w:rFonts w:ascii="Times New Roman" w:hAnsi="Times New Roman"/>
              <w:sz w:val="24"/>
              <w:szCs w:val="24"/>
            </w:rPr>
            <w:t>Somerville</w:t>
          </w:r>
        </w:smartTag>
      </w:smartTag>
      <w:r>
        <w:rPr>
          <w:rFonts w:ascii="Times New Roman" w:hAnsi="Times New Roman"/>
          <w:sz w:val="24"/>
          <w:szCs w:val="24"/>
        </w:rPr>
        <w:t xml:space="preserve">.   </w:t>
      </w:r>
    </w:p>
    <w:p w:rsidR="00376B14" w:rsidRDefault="00376B14" w:rsidP="00376B14">
      <w:pPr>
        <w:spacing w:line="480" w:lineRule="auto"/>
        <w:ind w:firstLine="720"/>
        <w:rPr>
          <w:rFonts w:ascii="Times New Roman" w:hAnsi="Times New Roman"/>
          <w:sz w:val="24"/>
          <w:szCs w:val="24"/>
        </w:rPr>
      </w:pPr>
    </w:p>
    <w:p w:rsidR="0091364F" w:rsidRPr="00F5581B" w:rsidRDefault="001764C3" w:rsidP="00E64E2B">
      <w:pPr>
        <w:spacing w:line="480" w:lineRule="auto"/>
        <w:jc w:val="center"/>
        <w:rPr>
          <w:rFonts w:ascii="Times New Roman" w:hAnsi="Times New Roman"/>
          <w:b/>
          <w:sz w:val="24"/>
          <w:szCs w:val="24"/>
        </w:rPr>
      </w:pPr>
      <w:r w:rsidRPr="00871800">
        <w:rPr>
          <w:rFonts w:ascii="Times New Roman" w:hAnsi="Times New Roman"/>
          <w:b/>
          <w:sz w:val="24"/>
          <w:szCs w:val="24"/>
        </w:rPr>
        <w:t>Davis an</w:t>
      </w:r>
      <w:r w:rsidR="0095483F">
        <w:rPr>
          <w:rFonts w:ascii="Times New Roman" w:hAnsi="Times New Roman"/>
          <w:b/>
          <w:sz w:val="24"/>
          <w:szCs w:val="24"/>
        </w:rPr>
        <w:t xml:space="preserve">d </w:t>
      </w:r>
      <w:smartTag w:uri="urn:schemas-microsoft-com:office:smarttags" w:element="address">
        <w:smartTag w:uri="urn:schemas-microsoft-com:office:smarttags" w:element="Street">
          <w:r w:rsidR="0095483F">
            <w:rPr>
              <w:rFonts w:ascii="Times New Roman" w:hAnsi="Times New Roman"/>
              <w:b/>
              <w:sz w:val="24"/>
              <w:szCs w:val="24"/>
            </w:rPr>
            <w:t>Porter Square</w:t>
          </w:r>
        </w:smartTag>
        <w:r w:rsidR="0095483F">
          <w:rPr>
            <w:rFonts w:ascii="Times New Roman" w:hAnsi="Times New Roman"/>
            <w:b/>
            <w:sz w:val="24"/>
            <w:szCs w:val="24"/>
          </w:rPr>
          <w:t xml:space="preserve">, </w:t>
        </w:r>
        <w:smartTag w:uri="urn:schemas-microsoft-com:office:smarttags" w:element="City">
          <w:r w:rsidR="0095483F">
            <w:rPr>
              <w:rFonts w:ascii="Times New Roman" w:hAnsi="Times New Roman"/>
              <w:b/>
              <w:sz w:val="24"/>
              <w:szCs w:val="24"/>
            </w:rPr>
            <w:t>Somerville</w:t>
          </w:r>
        </w:smartTag>
        <w:r w:rsidR="0095483F">
          <w:rPr>
            <w:rFonts w:ascii="Times New Roman" w:hAnsi="Times New Roman"/>
            <w:b/>
            <w:sz w:val="24"/>
            <w:szCs w:val="24"/>
          </w:rPr>
          <w:t xml:space="preserve">, </w:t>
        </w:r>
        <w:smartTag w:uri="urn:schemas-microsoft-com:office:smarttags" w:element="State">
          <w:r w:rsidR="0095483F">
            <w:rPr>
              <w:rFonts w:ascii="Times New Roman" w:hAnsi="Times New Roman"/>
              <w:b/>
              <w:sz w:val="24"/>
              <w:szCs w:val="24"/>
            </w:rPr>
            <w:t>MA</w:t>
          </w:r>
        </w:smartTag>
      </w:smartTag>
    </w:p>
    <w:p w:rsidR="00F5581B" w:rsidRPr="00E64E2B" w:rsidRDefault="00F5581B" w:rsidP="00E64E2B">
      <w:pPr>
        <w:spacing w:line="480" w:lineRule="auto"/>
        <w:rPr>
          <w:rFonts w:ascii="Times New Roman" w:hAnsi="Times New Roman"/>
          <w:b/>
          <w:sz w:val="24"/>
          <w:szCs w:val="24"/>
          <w:u w:val="single"/>
        </w:rPr>
      </w:pPr>
      <w:r w:rsidRPr="00E64E2B">
        <w:rPr>
          <w:rFonts w:ascii="Times New Roman" w:hAnsi="Times New Roman"/>
          <w:b/>
          <w:sz w:val="24"/>
          <w:szCs w:val="24"/>
          <w:u w:val="single"/>
        </w:rPr>
        <w:t>Overview</w:t>
      </w:r>
    </w:p>
    <w:p w:rsidR="0091364F" w:rsidRPr="00DF260A" w:rsidRDefault="0091364F" w:rsidP="0091364F">
      <w:pPr>
        <w:spacing w:line="480" w:lineRule="auto"/>
        <w:ind w:firstLine="720"/>
        <w:rPr>
          <w:rFonts w:ascii="Times New Roman" w:hAnsi="Times New Roman"/>
          <w:sz w:val="24"/>
          <w:szCs w:val="24"/>
        </w:rPr>
      </w:pPr>
      <w:r w:rsidRPr="00DF260A">
        <w:rPr>
          <w:rFonts w:ascii="Times New Roman" w:hAnsi="Times New Roman"/>
          <w:sz w:val="24"/>
          <w:szCs w:val="24"/>
        </w:rPr>
        <w:t xml:space="preserve">The biggest and longest of </w:t>
      </w:r>
      <w:smartTag w:uri="urn:schemas-microsoft-com:office:smarttags" w:element="City">
        <w:r w:rsidRPr="00DF260A">
          <w:rPr>
            <w:rFonts w:ascii="Times New Roman" w:hAnsi="Times New Roman"/>
            <w:sz w:val="24"/>
            <w:szCs w:val="24"/>
          </w:rPr>
          <w:t>Boston</w:t>
        </w:r>
      </w:smartTag>
      <w:r w:rsidRPr="00DF260A">
        <w:rPr>
          <w:rFonts w:ascii="Times New Roman" w:hAnsi="Times New Roman"/>
          <w:sz w:val="24"/>
          <w:szCs w:val="24"/>
        </w:rPr>
        <w:t xml:space="preserve">'s rapid transit lines evolved from a proposal to expand the Main Line Elevated (Orange Line) to </w:t>
      </w:r>
      <w:smartTag w:uri="urn:schemas-microsoft-com:office:smarttags" w:element="City">
        <w:r w:rsidRPr="00DF260A">
          <w:rPr>
            <w:rFonts w:ascii="Times New Roman" w:hAnsi="Times New Roman"/>
            <w:sz w:val="24"/>
            <w:szCs w:val="24"/>
          </w:rPr>
          <w:t>Cambridge</w:t>
        </w:r>
      </w:smartTag>
      <w:r w:rsidRPr="00DF260A">
        <w:rPr>
          <w:rFonts w:ascii="Times New Roman" w:hAnsi="Times New Roman"/>
          <w:sz w:val="24"/>
          <w:szCs w:val="24"/>
        </w:rPr>
        <w:t xml:space="preserve"> and </w:t>
      </w:r>
      <w:smartTag w:uri="urn:schemas-microsoft-com:office:smarttags" w:element="place">
        <w:r w:rsidRPr="00DF260A">
          <w:rPr>
            <w:rFonts w:ascii="Times New Roman" w:hAnsi="Times New Roman"/>
            <w:sz w:val="24"/>
            <w:szCs w:val="24"/>
          </w:rPr>
          <w:t>South Boston</w:t>
        </w:r>
      </w:smartTag>
      <w:r w:rsidRPr="00DF260A">
        <w:rPr>
          <w:rFonts w:ascii="Times New Roman" w:hAnsi="Times New Roman"/>
          <w:sz w:val="24"/>
          <w:szCs w:val="24"/>
        </w:rPr>
        <w:t xml:space="preserve"> in the early years of the 20th Century</w:t>
      </w:r>
      <w:r w:rsidR="0096123F">
        <w:rPr>
          <w:rFonts w:ascii="Times New Roman" w:hAnsi="Times New Roman"/>
          <w:sz w:val="24"/>
          <w:szCs w:val="24"/>
        </w:rPr>
        <w:t>. As the experience of operation</w:t>
      </w:r>
      <w:r w:rsidRPr="00DF260A">
        <w:rPr>
          <w:rFonts w:ascii="Times New Roman" w:hAnsi="Times New Roman"/>
          <w:sz w:val="24"/>
          <w:szCs w:val="24"/>
        </w:rPr>
        <w:t xml:space="preserve"> amassed, several drawbacks were noted. </w:t>
      </w:r>
      <w:r w:rsidR="0096123F">
        <w:rPr>
          <w:rFonts w:ascii="Times New Roman" w:hAnsi="Times New Roman"/>
          <w:sz w:val="24"/>
          <w:szCs w:val="24"/>
        </w:rPr>
        <w:t xml:space="preserve"> </w:t>
      </w:r>
      <w:r w:rsidRPr="00DF260A">
        <w:rPr>
          <w:rFonts w:ascii="Times New Roman" w:hAnsi="Times New Roman"/>
          <w:sz w:val="24"/>
          <w:szCs w:val="24"/>
        </w:rPr>
        <w:t xml:space="preserve">Principal among these were the limitations imposed by an elevated structure zig-zagging around </w:t>
      </w:r>
      <w:smartTag w:uri="urn:schemas-microsoft-com:office:smarttags" w:element="place">
        <w:smartTag w:uri="urn:schemas-microsoft-com:office:smarttags" w:element="City">
          <w:r w:rsidRPr="00DF260A">
            <w:rPr>
              <w:rFonts w:ascii="Times New Roman" w:hAnsi="Times New Roman"/>
              <w:sz w:val="24"/>
              <w:szCs w:val="24"/>
            </w:rPr>
            <w:t>Boston</w:t>
          </w:r>
        </w:smartTag>
      </w:smartTag>
      <w:r w:rsidRPr="00DF260A">
        <w:rPr>
          <w:rFonts w:ascii="Times New Roman" w:hAnsi="Times New Roman"/>
          <w:sz w:val="24"/>
          <w:szCs w:val="24"/>
        </w:rPr>
        <w:t xml:space="preserve">'s narrow, crooked streets. The size and capacity of the cars was limited, and the speed of operation was slowed by the sharp curves. Lastly, the elevated structure itself was not highly welcome in the neighborhoods </w:t>
      </w:r>
      <w:r w:rsidRPr="00DF260A">
        <w:rPr>
          <w:rFonts w:ascii="Times New Roman" w:hAnsi="Times New Roman"/>
          <w:sz w:val="24"/>
          <w:szCs w:val="24"/>
        </w:rPr>
        <w:lastRenderedPageBreak/>
        <w:t xml:space="preserve">it served. The Washington Street Tunnel, opened in 1908, proved that a direct route vastly improved the service operated, and planning began for a line which would be free of sharp curves and served by the largest subway cars in the world. </w:t>
      </w:r>
    </w:p>
    <w:p w:rsidR="0091364F" w:rsidRPr="00DF260A" w:rsidRDefault="0091364F" w:rsidP="0091364F">
      <w:pPr>
        <w:spacing w:line="480" w:lineRule="auto"/>
        <w:ind w:firstLine="720"/>
        <w:rPr>
          <w:rFonts w:ascii="Times New Roman" w:hAnsi="Times New Roman"/>
          <w:sz w:val="24"/>
          <w:szCs w:val="24"/>
        </w:rPr>
      </w:pPr>
      <w:r w:rsidRPr="00DF260A">
        <w:rPr>
          <w:rFonts w:ascii="Times New Roman" w:hAnsi="Times New Roman"/>
          <w:sz w:val="24"/>
          <w:szCs w:val="24"/>
        </w:rPr>
        <w:t xml:space="preserve">The line was built in five stages over a period of almost 75 years. The first section built between 1909 and 1912 had 4 stations, three in Cambridge plus one in Downtown Boston and connected Harvard Square to Park Street (Under). Two more stations were added to this section, a special service station in </w:t>
      </w:r>
      <w:smartTag w:uri="urn:schemas-microsoft-com:office:smarttags" w:element="place">
        <w:smartTag w:uri="urn:schemas-microsoft-com:office:smarttags" w:element="City">
          <w:r w:rsidRPr="00DF260A">
            <w:rPr>
              <w:rFonts w:ascii="Times New Roman" w:hAnsi="Times New Roman"/>
              <w:sz w:val="24"/>
              <w:szCs w:val="24"/>
            </w:rPr>
            <w:t>Cambridge</w:t>
          </w:r>
        </w:smartTag>
      </w:smartTag>
      <w:r w:rsidRPr="00DF260A">
        <w:rPr>
          <w:rFonts w:ascii="Times New Roman" w:hAnsi="Times New Roman"/>
          <w:sz w:val="24"/>
          <w:szCs w:val="24"/>
        </w:rPr>
        <w:t xml:space="preserve"> in 1912 and a regular stop in Downtown Boston in 1932. The second phase was built between 1912 and 1918, and was known as the Dorchester Tunnel despite the fact that is ended short of its namesake community. This section added four stations to the route, two in Downtown Boston and two in </w:t>
      </w:r>
      <w:smartTag w:uri="urn:schemas-microsoft-com:office:smarttags" w:element="place">
        <w:r w:rsidRPr="00DF260A">
          <w:rPr>
            <w:rFonts w:ascii="Times New Roman" w:hAnsi="Times New Roman"/>
            <w:sz w:val="24"/>
            <w:szCs w:val="24"/>
          </w:rPr>
          <w:t>South Boston</w:t>
        </w:r>
      </w:smartTag>
      <w:r w:rsidRPr="00DF260A">
        <w:rPr>
          <w:rFonts w:ascii="Times New Roman" w:hAnsi="Times New Roman"/>
          <w:sz w:val="24"/>
          <w:szCs w:val="24"/>
        </w:rPr>
        <w:t xml:space="preserve">. A further addition, built between 1924 and 1928, known as the Dorchester Extension, was the first to reuse a former railroad right of way, and added five stations to the line, all in </w:t>
      </w:r>
      <w:smartTag w:uri="urn:schemas-microsoft-com:office:smarttags" w:element="place">
        <w:r w:rsidRPr="00DF260A">
          <w:rPr>
            <w:rFonts w:ascii="Times New Roman" w:hAnsi="Times New Roman"/>
            <w:sz w:val="24"/>
            <w:szCs w:val="24"/>
          </w:rPr>
          <w:t>Dorchester</w:t>
        </w:r>
      </w:smartTag>
      <w:r w:rsidRPr="00DF260A">
        <w:rPr>
          <w:rFonts w:ascii="Times New Roman" w:hAnsi="Times New Roman"/>
          <w:sz w:val="24"/>
          <w:szCs w:val="24"/>
        </w:rPr>
        <w:t xml:space="preserve">. No further changes were made until 1966, when work began on the South Shore Extension. This project, which took almost 20 years to plan and another 20 to construct, added five stations, four in Quincy and one in Braintree. The final addition, the Northwest Extension added only three new stations, two in Cambridge and one in Somerville, but required the relocation of the original Harvard terminal, and the construction of two temporary stops. Construction began in 1979 and was completed in 1985. Stations on the extensions were opened as they were completed, with the maximum number opened at any one time being 3. </w:t>
      </w:r>
    </w:p>
    <w:p w:rsidR="0091364F" w:rsidRPr="00DF260A" w:rsidRDefault="0091364F" w:rsidP="00DF260A">
      <w:pPr>
        <w:spacing w:line="480" w:lineRule="auto"/>
        <w:ind w:firstLine="720"/>
        <w:rPr>
          <w:rFonts w:ascii="Times New Roman" w:hAnsi="Times New Roman"/>
          <w:sz w:val="24"/>
          <w:szCs w:val="24"/>
        </w:rPr>
      </w:pPr>
      <w:r w:rsidRPr="00DF260A">
        <w:rPr>
          <w:rFonts w:ascii="Times New Roman" w:hAnsi="Times New Roman"/>
          <w:sz w:val="24"/>
          <w:szCs w:val="24"/>
        </w:rPr>
        <w:t xml:space="preserve">The initial construction of this line marked the initial move away from the systems designed to be compatible with the original elevated systems in Boston, </w:t>
      </w:r>
      <w:r w:rsidRPr="00DF260A">
        <w:rPr>
          <w:rFonts w:ascii="Times New Roman" w:hAnsi="Times New Roman"/>
          <w:sz w:val="24"/>
          <w:szCs w:val="24"/>
        </w:rPr>
        <w:lastRenderedPageBreak/>
        <w:t xml:space="preserve">Brooklyn, Chicago, Manhattan and Philadelphia, The new lines built under the Dual Contracts in New York and under Broad St. in Philadelphia would follow this new trend, as would the systems developed in many cities in the second half of the 20th century. The cars designed for the </w:t>
      </w:r>
      <w:smartTag w:uri="urn:schemas-microsoft-com:office:smarttags" w:element="Street">
        <w:smartTag w:uri="urn:schemas-microsoft-com:office:smarttags" w:element="address">
          <w:r w:rsidRPr="00DF260A">
            <w:rPr>
              <w:rFonts w:ascii="Times New Roman" w:hAnsi="Times New Roman"/>
              <w:sz w:val="24"/>
              <w:szCs w:val="24"/>
            </w:rPr>
            <w:t>Broad Street</w:t>
          </w:r>
        </w:smartTag>
      </w:smartTag>
      <w:r w:rsidRPr="00DF260A">
        <w:rPr>
          <w:rFonts w:ascii="Times New Roman" w:hAnsi="Times New Roman"/>
          <w:sz w:val="24"/>
          <w:szCs w:val="24"/>
        </w:rPr>
        <w:t xml:space="preserve"> line would closely resemble the </w:t>
      </w:r>
      <w:smartTag w:uri="urn:schemas-microsoft-com:office:smarttags" w:element="City">
        <w:r w:rsidRPr="00DF260A">
          <w:rPr>
            <w:rFonts w:ascii="Times New Roman" w:hAnsi="Times New Roman"/>
            <w:sz w:val="24"/>
            <w:szCs w:val="24"/>
          </w:rPr>
          <w:t>Boston</w:t>
        </w:r>
      </w:smartTag>
      <w:r w:rsidRPr="00DF260A">
        <w:rPr>
          <w:rFonts w:ascii="Times New Roman" w:hAnsi="Times New Roman"/>
          <w:sz w:val="24"/>
          <w:szCs w:val="24"/>
        </w:rPr>
        <w:t xml:space="preserve"> cars, while the BMT Standards in </w:t>
      </w:r>
      <w:smartTag w:uri="urn:schemas-microsoft-com:office:smarttags" w:element="place">
        <w:smartTag w:uri="urn:schemas-microsoft-com:office:smarttags" w:element="State">
          <w:r w:rsidRPr="00DF260A">
            <w:rPr>
              <w:rFonts w:ascii="Times New Roman" w:hAnsi="Times New Roman"/>
              <w:sz w:val="24"/>
              <w:szCs w:val="24"/>
            </w:rPr>
            <w:t>New York</w:t>
          </w:r>
        </w:smartTag>
      </w:smartTag>
      <w:r w:rsidRPr="00DF260A">
        <w:rPr>
          <w:rFonts w:ascii="Times New Roman" w:hAnsi="Times New Roman"/>
          <w:sz w:val="24"/>
          <w:szCs w:val="24"/>
        </w:rPr>
        <w:t xml:space="preserve"> would take on their own unique appearance while adding some interesting twists to the basic layout. </w:t>
      </w:r>
    </w:p>
    <w:p w:rsidR="00871800" w:rsidRPr="00DF260A" w:rsidRDefault="0096123F" w:rsidP="001764C3">
      <w:pPr>
        <w:spacing w:line="480" w:lineRule="auto"/>
        <w:ind w:firstLine="720"/>
        <w:rPr>
          <w:rFonts w:ascii="Times New Roman" w:hAnsi="Times New Roman"/>
          <w:sz w:val="24"/>
          <w:szCs w:val="24"/>
        </w:rPr>
      </w:pPr>
      <w:smartTag w:uri="urn:schemas-microsoft-com:office:smarttags" w:element="Street">
        <w:smartTag w:uri="urn:schemas-microsoft-com:office:smarttags" w:element="address">
          <w:r w:rsidRPr="00C46189">
            <w:rPr>
              <w:rFonts w:ascii="Times New Roman" w:hAnsi="Times New Roman"/>
              <w:sz w:val="24"/>
              <w:szCs w:val="24"/>
            </w:rPr>
            <w:t>Davis Square</w:t>
          </w:r>
        </w:smartTag>
      </w:smartTag>
      <w:r w:rsidR="00C46189">
        <w:rPr>
          <w:rFonts w:ascii="Times New Roman" w:hAnsi="Times New Roman"/>
          <w:b/>
          <w:sz w:val="24"/>
          <w:szCs w:val="24"/>
        </w:rPr>
        <w:t xml:space="preserve"> </w:t>
      </w:r>
      <w:r w:rsidR="00C46189" w:rsidRPr="00C46189">
        <w:rPr>
          <w:rFonts w:ascii="Times New Roman" w:hAnsi="Times New Roman"/>
          <w:sz w:val="24"/>
          <w:szCs w:val="24"/>
        </w:rPr>
        <w:t>is located</w:t>
      </w:r>
      <w:r w:rsidR="00376B14">
        <w:rPr>
          <w:rFonts w:ascii="Times New Roman" w:hAnsi="Times New Roman"/>
          <w:sz w:val="24"/>
          <w:szCs w:val="24"/>
        </w:rPr>
        <w:t xml:space="preserve"> in</w:t>
      </w:r>
      <w:r w:rsidR="00C46189">
        <w:rPr>
          <w:rFonts w:ascii="Times New Roman" w:hAnsi="Times New Roman"/>
          <w:b/>
          <w:sz w:val="24"/>
          <w:szCs w:val="24"/>
        </w:rPr>
        <w:t xml:space="preserve"> </w:t>
      </w:r>
      <w:r w:rsidR="00871800" w:rsidRPr="00C46189">
        <w:rPr>
          <w:rFonts w:ascii="Times New Roman" w:hAnsi="Times New Roman"/>
          <w:sz w:val="24"/>
          <w:szCs w:val="24"/>
        </w:rPr>
        <w:t>the</w:t>
      </w:r>
      <w:r w:rsidR="00871800" w:rsidRPr="00DF260A">
        <w:rPr>
          <w:rFonts w:ascii="Times New Roman" w:hAnsi="Times New Roman"/>
          <w:sz w:val="24"/>
          <w:szCs w:val="24"/>
        </w:rPr>
        <w:t xml:space="preserve"> Freight Cut-off right of way </w:t>
      </w:r>
      <w:r w:rsidR="00F05BD1">
        <w:rPr>
          <w:rFonts w:ascii="Times New Roman" w:hAnsi="Times New Roman"/>
          <w:sz w:val="24"/>
          <w:szCs w:val="24"/>
        </w:rPr>
        <w:t xml:space="preserve">which </w:t>
      </w:r>
      <w:r w:rsidR="00871800" w:rsidRPr="00DF260A">
        <w:rPr>
          <w:rFonts w:ascii="Times New Roman" w:hAnsi="Times New Roman"/>
          <w:sz w:val="24"/>
          <w:szCs w:val="24"/>
        </w:rPr>
        <w:t xml:space="preserve">crosses the intersection of Highland Av., </w:t>
      </w:r>
      <w:smartTag w:uri="urn:schemas-microsoft-com:office:smarttags" w:element="City">
        <w:smartTag w:uri="urn:schemas-microsoft-com:office:smarttags" w:element="place">
          <w:r w:rsidR="00871800" w:rsidRPr="00DF260A">
            <w:rPr>
              <w:rFonts w:ascii="Times New Roman" w:hAnsi="Times New Roman"/>
              <w:sz w:val="24"/>
              <w:szCs w:val="24"/>
            </w:rPr>
            <w:t>Holland</w:t>
          </w:r>
        </w:smartTag>
      </w:smartTag>
      <w:r w:rsidR="00871800" w:rsidRPr="00DF260A">
        <w:rPr>
          <w:rFonts w:ascii="Times New Roman" w:hAnsi="Times New Roman"/>
          <w:sz w:val="24"/>
          <w:szCs w:val="24"/>
        </w:rPr>
        <w:t xml:space="preserve"> and Elm Sts</w:t>
      </w:r>
      <w:r w:rsidR="00376B14">
        <w:rPr>
          <w:rFonts w:ascii="Times New Roman" w:hAnsi="Times New Roman"/>
          <w:sz w:val="24"/>
          <w:szCs w:val="24"/>
        </w:rPr>
        <w:t xml:space="preserve">  </w:t>
      </w:r>
      <w:r w:rsidR="00871800" w:rsidRPr="00DF260A">
        <w:rPr>
          <w:rFonts w:ascii="Times New Roman" w:hAnsi="Times New Roman"/>
          <w:sz w:val="24"/>
          <w:szCs w:val="24"/>
        </w:rPr>
        <w:t xml:space="preserve">The fare control is on a gallery mezzanine above the inbound track at the center of the platform, and is connected to the platform by stairs, elevator, and escalator. Street exits are at </w:t>
      </w:r>
      <w:smartTag w:uri="urn:schemas-microsoft-com:office:smarttags" w:element="Street">
        <w:smartTag w:uri="urn:schemas-microsoft-com:office:smarttags" w:element="address">
          <w:r w:rsidR="00871800" w:rsidRPr="00DF260A">
            <w:rPr>
              <w:rFonts w:ascii="Times New Roman" w:hAnsi="Times New Roman"/>
              <w:sz w:val="24"/>
              <w:szCs w:val="24"/>
            </w:rPr>
            <w:t>Holland St.</w:t>
          </w:r>
        </w:smartTag>
      </w:smartTag>
      <w:r w:rsidR="00871800" w:rsidRPr="00DF260A">
        <w:rPr>
          <w:rFonts w:ascii="Times New Roman" w:hAnsi="Times New Roman"/>
          <w:sz w:val="24"/>
          <w:szCs w:val="24"/>
        </w:rPr>
        <w:t xml:space="preserve"> to the west and College Av. to the east. Trackway walls are a brown brick, while the ceiling is plain concrete. A combination of descending track grade, and rising local topography place the roadbed low enough for deep bore tunneling at the east end of the platform and this method is used for the next two stops. This station serves nearby </w:t>
      </w:r>
      <w:smartTag w:uri="urn:schemas-microsoft-com:office:smarttags" w:element="place">
        <w:smartTag w:uri="urn:schemas-microsoft-com:office:smarttags" w:element="PlaceName">
          <w:r w:rsidR="00871800" w:rsidRPr="00DF260A">
            <w:rPr>
              <w:rFonts w:ascii="Times New Roman" w:hAnsi="Times New Roman"/>
              <w:sz w:val="24"/>
              <w:szCs w:val="24"/>
            </w:rPr>
            <w:t>Tufts</w:t>
          </w:r>
        </w:smartTag>
        <w:r w:rsidR="00871800" w:rsidRPr="00DF260A">
          <w:rPr>
            <w:rFonts w:ascii="Times New Roman" w:hAnsi="Times New Roman"/>
            <w:sz w:val="24"/>
            <w:szCs w:val="24"/>
          </w:rPr>
          <w:t xml:space="preserve"> </w:t>
        </w:r>
        <w:smartTag w:uri="urn:schemas-microsoft-com:office:smarttags" w:element="PlaceType">
          <w:r w:rsidR="00871800" w:rsidRPr="00DF260A">
            <w:rPr>
              <w:rFonts w:ascii="Times New Roman" w:hAnsi="Times New Roman"/>
              <w:sz w:val="24"/>
              <w:szCs w:val="24"/>
            </w:rPr>
            <w:t>University</w:t>
          </w:r>
        </w:smartTag>
      </w:smartTag>
      <w:r w:rsidR="00871800" w:rsidRPr="00DF260A">
        <w:rPr>
          <w:rFonts w:ascii="Times New Roman" w:hAnsi="Times New Roman"/>
          <w:sz w:val="24"/>
          <w:szCs w:val="24"/>
        </w:rPr>
        <w:t>.</w:t>
      </w:r>
    </w:p>
    <w:p w:rsidR="00871800" w:rsidRPr="00DF260A" w:rsidRDefault="00871800" w:rsidP="00871800">
      <w:pPr>
        <w:spacing w:line="480" w:lineRule="auto"/>
        <w:ind w:firstLine="720"/>
        <w:rPr>
          <w:rFonts w:ascii="Times New Roman" w:hAnsi="Times New Roman"/>
          <w:sz w:val="24"/>
          <w:szCs w:val="24"/>
        </w:rPr>
      </w:pPr>
      <w:smartTag w:uri="urn:schemas-microsoft-com:office:smarttags" w:element="Street">
        <w:smartTag w:uri="urn:schemas-microsoft-com:office:smarttags" w:element="address">
          <w:r w:rsidRPr="00C46189">
            <w:rPr>
              <w:rFonts w:ascii="Times New Roman" w:hAnsi="Times New Roman"/>
              <w:bCs/>
              <w:sz w:val="24"/>
              <w:szCs w:val="24"/>
            </w:rPr>
            <w:t>Porter Square</w:t>
          </w:r>
        </w:smartTag>
      </w:smartTag>
      <w:r w:rsidRPr="00DF260A">
        <w:rPr>
          <w:rFonts w:ascii="Times New Roman" w:hAnsi="Times New Roman"/>
          <w:sz w:val="24"/>
          <w:szCs w:val="24"/>
        </w:rPr>
        <w:t xml:space="preserve"> is the deepest </w:t>
      </w:r>
      <w:r w:rsidR="00C46189">
        <w:rPr>
          <w:rFonts w:ascii="Times New Roman" w:hAnsi="Times New Roman"/>
          <w:sz w:val="24"/>
          <w:szCs w:val="24"/>
        </w:rPr>
        <w:t xml:space="preserve">station </w:t>
      </w:r>
      <w:r w:rsidRPr="00DF260A">
        <w:rPr>
          <w:rFonts w:ascii="Times New Roman" w:hAnsi="Times New Roman"/>
          <w:sz w:val="24"/>
          <w:szCs w:val="24"/>
        </w:rPr>
        <w:t>below street level on the system.</w:t>
      </w:r>
      <w:r w:rsidR="00C46189">
        <w:rPr>
          <w:rFonts w:ascii="Times New Roman" w:hAnsi="Times New Roman"/>
          <w:sz w:val="24"/>
          <w:szCs w:val="24"/>
        </w:rPr>
        <w:t xml:space="preserve"> The station has several levels.  </w:t>
      </w:r>
      <w:r w:rsidRPr="00DF260A">
        <w:rPr>
          <w:rFonts w:ascii="Times New Roman" w:hAnsi="Times New Roman"/>
          <w:sz w:val="24"/>
          <w:szCs w:val="24"/>
        </w:rPr>
        <w:t xml:space="preserve"> There is an entrance lobby at street level with stairways down to a pair of commuter rail platforms one level down and via the usual three modes to a fare control lobby north of the commuter rail tracks at the same level. The glass head</w:t>
      </w:r>
      <w:r w:rsidR="00F5581B" w:rsidRPr="00DF260A">
        <w:rPr>
          <w:rFonts w:ascii="Times New Roman" w:hAnsi="Times New Roman"/>
          <w:sz w:val="24"/>
          <w:szCs w:val="24"/>
        </w:rPr>
        <w:t xml:space="preserve"> </w:t>
      </w:r>
      <w:r w:rsidRPr="00DF260A">
        <w:rPr>
          <w:rFonts w:ascii="Times New Roman" w:hAnsi="Times New Roman"/>
          <w:sz w:val="24"/>
          <w:szCs w:val="24"/>
        </w:rPr>
        <w:t xml:space="preserve">house at the street features a steel wind-operated sculpture which resembles hot air balloons, and the Route 77A - Harvard to </w:t>
      </w:r>
      <w:smartTag w:uri="urn:schemas-microsoft-com:office:smarttags" w:element="place">
        <w:r w:rsidRPr="00DF260A">
          <w:rPr>
            <w:rFonts w:ascii="Times New Roman" w:hAnsi="Times New Roman"/>
            <w:sz w:val="24"/>
            <w:szCs w:val="24"/>
          </w:rPr>
          <w:t>North Cambridge</w:t>
        </w:r>
      </w:smartTag>
      <w:r w:rsidRPr="00DF260A">
        <w:rPr>
          <w:rFonts w:ascii="Times New Roman" w:hAnsi="Times New Roman"/>
          <w:sz w:val="24"/>
          <w:szCs w:val="24"/>
        </w:rPr>
        <w:t xml:space="preserve"> trolleybus line serves the station. The MBTA commuter rail stop has two tracks with side platforms in an open cut east of Massachusetts Av., but here we are mostly concerned with the subway station. </w:t>
      </w:r>
    </w:p>
    <w:p w:rsidR="00871800" w:rsidRPr="00DF260A" w:rsidRDefault="00871800" w:rsidP="00871800">
      <w:pPr>
        <w:spacing w:line="480" w:lineRule="auto"/>
        <w:ind w:firstLine="720"/>
        <w:rPr>
          <w:rFonts w:ascii="Times New Roman" w:hAnsi="Times New Roman"/>
          <w:sz w:val="24"/>
          <w:szCs w:val="24"/>
        </w:rPr>
      </w:pPr>
      <w:r w:rsidRPr="00DF260A">
        <w:rPr>
          <w:rFonts w:ascii="Times New Roman" w:hAnsi="Times New Roman"/>
          <w:sz w:val="24"/>
          <w:szCs w:val="24"/>
        </w:rPr>
        <w:lastRenderedPageBreak/>
        <w:t xml:space="preserve">From the fare lobby, escalators and elevators provide the primary access to the subway platforms with the nine flights of stairs intended for emergencies only. The inbound platform lies above the outbound one with fully accessible connections between them. The inbound (upper) level is approximately 85 feet below the surface, with the outbound (lower) level approximately 100 feet below. From the upper level one can look down over a balcony railing to the lower level platform and track. Not too many rapid transit stations are built like this, and </w:t>
      </w:r>
      <w:smartTag w:uri="urn:schemas-microsoft-com:office:smarttags" w:element="place">
        <w:smartTag w:uri="urn:schemas-microsoft-com:office:smarttags" w:element="City">
          <w:r w:rsidRPr="00DF260A">
            <w:rPr>
              <w:rFonts w:ascii="Times New Roman" w:hAnsi="Times New Roman"/>
              <w:sz w:val="24"/>
              <w:szCs w:val="24"/>
            </w:rPr>
            <w:t>Boston</w:t>
          </w:r>
        </w:smartTag>
      </w:smartTag>
      <w:r w:rsidRPr="00DF260A">
        <w:rPr>
          <w:rFonts w:ascii="Times New Roman" w:hAnsi="Times New Roman"/>
          <w:sz w:val="24"/>
          <w:szCs w:val="24"/>
        </w:rPr>
        <w:t xml:space="preserve"> has two! (Harvard is the other, and Rosslyn station in </w:t>
      </w:r>
      <w:smartTag w:uri="urn:schemas-microsoft-com:office:smarttags" w:element="place">
        <w:smartTag w:uri="urn:schemas-microsoft-com:office:smarttags" w:element="City">
          <w:r w:rsidRPr="00DF260A">
            <w:rPr>
              <w:rFonts w:ascii="Times New Roman" w:hAnsi="Times New Roman"/>
              <w:sz w:val="24"/>
              <w:szCs w:val="24"/>
            </w:rPr>
            <w:t>Washington</w:t>
          </w:r>
        </w:smartTag>
        <w:r w:rsidRPr="00DF260A">
          <w:rPr>
            <w:rFonts w:ascii="Times New Roman" w:hAnsi="Times New Roman"/>
            <w:sz w:val="24"/>
            <w:szCs w:val="24"/>
          </w:rPr>
          <w:t xml:space="preserve"> </w:t>
        </w:r>
        <w:smartTag w:uri="urn:schemas-microsoft-com:office:smarttags" w:element="State">
          <w:r w:rsidRPr="00DF260A">
            <w:rPr>
              <w:rFonts w:ascii="Times New Roman" w:hAnsi="Times New Roman"/>
              <w:sz w:val="24"/>
              <w:szCs w:val="24"/>
            </w:rPr>
            <w:t>D.C.</w:t>
          </w:r>
        </w:smartTag>
      </w:smartTag>
      <w:r w:rsidRPr="00DF260A">
        <w:rPr>
          <w:rFonts w:ascii="Times New Roman" w:hAnsi="Times New Roman"/>
          <w:sz w:val="24"/>
          <w:szCs w:val="24"/>
        </w:rPr>
        <w:t xml:space="preserve"> is another.) Both levels share a single tube of about 40 feet in diameter. The inner surface of the station tube is covered with perforated metal panels, painted an off white. Various points around the station are adorned with bronze castings of discarded gloves. </w:t>
      </w:r>
    </w:p>
    <w:p w:rsidR="00F05BD1" w:rsidRPr="00F05BD1" w:rsidRDefault="00871800" w:rsidP="00F05BD1">
      <w:pPr>
        <w:spacing w:line="480" w:lineRule="auto"/>
        <w:ind w:firstLine="720"/>
        <w:rPr>
          <w:rFonts w:ascii="Times New Roman" w:hAnsi="Times New Roman"/>
          <w:sz w:val="24"/>
          <w:szCs w:val="24"/>
        </w:rPr>
      </w:pPr>
      <w:r w:rsidRPr="00DF260A">
        <w:rPr>
          <w:rFonts w:ascii="Times New Roman" w:hAnsi="Times New Roman"/>
          <w:sz w:val="24"/>
          <w:szCs w:val="24"/>
        </w:rPr>
        <w:t xml:space="preserve">From here the twin tubes follow the path of Massachusetts Av. passing through bedrock before emerging just below the surface near </w:t>
      </w:r>
      <w:smartTag w:uri="urn:schemas-microsoft-com:office:smarttags" w:element="Street">
        <w:smartTag w:uri="urn:schemas-microsoft-com:office:smarttags" w:element="address">
          <w:r w:rsidRPr="00DF260A">
            <w:rPr>
              <w:rFonts w:ascii="Times New Roman" w:hAnsi="Times New Roman"/>
              <w:sz w:val="24"/>
              <w:szCs w:val="24"/>
            </w:rPr>
            <w:t>Garden St</w:t>
          </w:r>
        </w:smartTag>
      </w:smartTag>
      <w:r w:rsidRPr="00DF260A">
        <w:rPr>
          <w:rFonts w:ascii="Times New Roman" w:hAnsi="Times New Roman"/>
          <w:sz w:val="24"/>
          <w:szCs w:val="24"/>
        </w:rPr>
        <w:t>. Before entering Harvard station, the line curves around the portal of a second cut-and-cover subway which is part of the Harvard complex.</w:t>
      </w:r>
      <w:r w:rsidRPr="00871800">
        <w:rPr>
          <w:rFonts w:ascii="Times New Roman" w:hAnsi="Times New Roman"/>
          <w:sz w:val="24"/>
          <w:szCs w:val="24"/>
        </w:rPr>
        <w:t xml:space="preserve"> </w:t>
      </w:r>
    </w:p>
    <w:p w:rsidR="00F05BD1" w:rsidRPr="00E64E2B" w:rsidRDefault="0095483F" w:rsidP="00E64E2B">
      <w:pPr>
        <w:spacing w:line="480" w:lineRule="auto"/>
        <w:rPr>
          <w:rFonts w:ascii="Times New Roman" w:hAnsi="Times New Roman"/>
          <w:b/>
          <w:sz w:val="24"/>
          <w:szCs w:val="24"/>
          <w:u w:val="single"/>
        </w:rPr>
      </w:pPr>
      <w:r w:rsidRPr="00E64E2B">
        <w:rPr>
          <w:rFonts w:ascii="Times New Roman" w:hAnsi="Times New Roman"/>
          <w:b/>
          <w:sz w:val="24"/>
          <w:szCs w:val="24"/>
          <w:u w:val="single"/>
        </w:rPr>
        <w:t>Parking/Demographic Analysis</w:t>
      </w:r>
    </w:p>
    <w:p w:rsidR="001764C3" w:rsidRPr="001764C3" w:rsidRDefault="006C320A" w:rsidP="001764C3">
      <w:pPr>
        <w:spacing w:line="480" w:lineRule="auto"/>
        <w:ind w:firstLine="720"/>
        <w:rPr>
          <w:rFonts w:ascii="Times New Roman" w:hAnsi="Times New Roman"/>
          <w:sz w:val="24"/>
          <w:szCs w:val="24"/>
        </w:rPr>
      </w:pPr>
      <w:r w:rsidRPr="00434A02">
        <w:rPr>
          <w:rFonts w:ascii="Times New Roman" w:hAnsi="Times New Roman"/>
          <w:sz w:val="24"/>
          <w:szCs w:val="24"/>
        </w:rPr>
        <w:t xml:space="preserve">The redline station areas once reflected the demographics of the city however, since the opening of the Red Line station in 1986, they are now similar to the region in terms of income  and property values.  In the 1990 census, the tracts that roughly line the red line station areas had median household incomes approximately 8 percent higher than the City of </w:t>
      </w:r>
      <w:smartTag w:uri="urn:schemas-microsoft-com:office:smarttags" w:element="place">
        <w:smartTag w:uri="urn:schemas-microsoft-com:office:smarttags" w:element="City">
          <w:r w:rsidRPr="00434A02">
            <w:rPr>
              <w:rFonts w:ascii="Times New Roman" w:hAnsi="Times New Roman"/>
              <w:sz w:val="24"/>
              <w:szCs w:val="24"/>
            </w:rPr>
            <w:t>Somerville</w:t>
          </w:r>
        </w:smartTag>
      </w:smartTag>
      <w:r w:rsidRPr="00434A02">
        <w:rPr>
          <w:rFonts w:ascii="Times New Roman" w:hAnsi="Times New Roman"/>
          <w:sz w:val="24"/>
          <w:szCs w:val="24"/>
        </w:rPr>
        <w:t xml:space="preserve"> as a whole.  In 2000, the Red Line stations had median household incomes approximately 21 percent higher than the City.  In 2004 the average cost per </w:t>
      </w:r>
      <w:r w:rsidRPr="00434A02">
        <w:rPr>
          <w:rFonts w:ascii="Times New Roman" w:hAnsi="Times New Roman"/>
          <w:sz w:val="24"/>
          <w:szCs w:val="24"/>
        </w:rPr>
        <w:lastRenderedPageBreak/>
        <w:t xml:space="preserve">residential square foot was $73 versus $59 in the City of </w:t>
      </w:r>
      <w:smartTag w:uri="urn:schemas-microsoft-com:office:smarttags" w:element="place">
        <w:smartTag w:uri="urn:schemas-microsoft-com:office:smarttags" w:element="City">
          <w:r w:rsidRPr="00434A02">
            <w:rPr>
              <w:rFonts w:ascii="Times New Roman" w:hAnsi="Times New Roman"/>
              <w:sz w:val="24"/>
              <w:szCs w:val="24"/>
            </w:rPr>
            <w:t>Somerville</w:t>
          </w:r>
        </w:smartTag>
      </w:smartTag>
      <w:r w:rsidRPr="00434A02">
        <w:rPr>
          <w:rFonts w:ascii="Times New Roman" w:hAnsi="Times New Roman"/>
          <w:sz w:val="24"/>
          <w:szCs w:val="24"/>
        </w:rPr>
        <w:t xml:space="preserve"> as a whole.   It is possible that the cause of this jump is the result of Davis and Porter stations presence.  Within a quarter mile of Davis Station there are a total of 6,762 households with 14.43 households per acre.  The journey to work survey results show that 49.68 percent of residents within a quarter mile of the station commute to work by transit.    </w:t>
      </w:r>
    </w:p>
    <w:p w:rsidR="00AF08A1" w:rsidRDefault="001764C3" w:rsidP="00CF6491">
      <w:pPr>
        <w:spacing w:line="480" w:lineRule="auto"/>
        <w:rPr>
          <w:rFonts w:ascii="Times New Roman" w:hAnsi="Times New Roman"/>
          <w:sz w:val="24"/>
          <w:szCs w:val="24"/>
        </w:rPr>
      </w:pPr>
      <w:r>
        <w:rPr>
          <w:rFonts w:ascii="Times New Roman" w:hAnsi="Times New Roman"/>
          <w:sz w:val="24"/>
          <w:szCs w:val="24"/>
        </w:rPr>
        <w:tab/>
      </w:r>
      <w:r w:rsidR="00A84A5C">
        <w:rPr>
          <w:rFonts w:ascii="Times New Roman" w:hAnsi="Times New Roman"/>
          <w:sz w:val="24"/>
          <w:szCs w:val="24"/>
        </w:rPr>
        <w:t xml:space="preserve">Although commute to work transit ridership is fairly higher around </w:t>
      </w:r>
      <w:r w:rsidRPr="00C46189">
        <w:rPr>
          <w:rFonts w:ascii="Times New Roman" w:hAnsi="Times New Roman"/>
          <w:sz w:val="24"/>
          <w:szCs w:val="24"/>
        </w:rPr>
        <w:t xml:space="preserve">The Red </w:t>
      </w:r>
      <w:r w:rsidR="00A84A5C" w:rsidRPr="00C46189">
        <w:rPr>
          <w:rFonts w:ascii="Times New Roman" w:hAnsi="Times New Roman"/>
          <w:sz w:val="24"/>
          <w:szCs w:val="24"/>
        </w:rPr>
        <w:t xml:space="preserve">Line </w:t>
      </w:r>
      <w:r w:rsidRPr="00C46189">
        <w:rPr>
          <w:rFonts w:ascii="Times New Roman" w:hAnsi="Times New Roman"/>
          <w:sz w:val="24"/>
          <w:szCs w:val="24"/>
        </w:rPr>
        <w:t>station</w:t>
      </w:r>
      <w:r w:rsidR="00A84A5C" w:rsidRPr="00C46189">
        <w:rPr>
          <w:rFonts w:ascii="Times New Roman" w:hAnsi="Times New Roman"/>
          <w:sz w:val="24"/>
          <w:szCs w:val="24"/>
        </w:rPr>
        <w:t xml:space="preserve"> than other studied station</w:t>
      </w:r>
      <w:r w:rsidRPr="00C46189">
        <w:rPr>
          <w:rFonts w:ascii="Times New Roman" w:hAnsi="Times New Roman"/>
          <w:sz w:val="24"/>
          <w:szCs w:val="24"/>
        </w:rPr>
        <w:t xml:space="preserve"> areas</w:t>
      </w:r>
      <w:r w:rsidR="00A84A5C" w:rsidRPr="00C46189">
        <w:rPr>
          <w:rFonts w:ascii="Times New Roman" w:hAnsi="Times New Roman"/>
          <w:sz w:val="24"/>
          <w:szCs w:val="24"/>
        </w:rPr>
        <w:t>, it still</w:t>
      </w:r>
      <w:r w:rsidRPr="00C46189">
        <w:rPr>
          <w:rFonts w:ascii="Times New Roman" w:hAnsi="Times New Roman"/>
          <w:sz w:val="24"/>
          <w:szCs w:val="24"/>
        </w:rPr>
        <w:t xml:space="preserve"> contain</w:t>
      </w:r>
      <w:r w:rsidR="00A84A5C" w:rsidRPr="00C46189">
        <w:rPr>
          <w:rFonts w:ascii="Times New Roman" w:hAnsi="Times New Roman"/>
          <w:sz w:val="24"/>
          <w:szCs w:val="24"/>
        </w:rPr>
        <w:t>s higher</w:t>
      </w:r>
      <w:r w:rsidRPr="00C46189">
        <w:rPr>
          <w:rFonts w:ascii="Times New Roman" w:hAnsi="Times New Roman"/>
          <w:sz w:val="24"/>
          <w:szCs w:val="24"/>
        </w:rPr>
        <w:t xml:space="preserve"> </w:t>
      </w:r>
      <w:r w:rsidR="00A84A5C" w:rsidRPr="00C46189">
        <w:rPr>
          <w:rFonts w:ascii="Times New Roman" w:hAnsi="Times New Roman"/>
          <w:sz w:val="24"/>
          <w:szCs w:val="24"/>
        </w:rPr>
        <w:t xml:space="preserve">automobile ownership.  </w:t>
      </w:r>
      <w:r w:rsidR="00A84A5C" w:rsidRPr="00F05BD1">
        <w:rPr>
          <w:rFonts w:ascii="Times New Roman" w:hAnsi="Times New Roman"/>
          <w:sz w:val="24"/>
          <w:szCs w:val="24"/>
        </w:rPr>
        <w:t xml:space="preserve">The density of the two red line stations are not higher than orange line either.  </w:t>
      </w:r>
      <w:r w:rsidR="00F05BD1">
        <w:rPr>
          <w:rFonts w:ascii="Times New Roman" w:hAnsi="Times New Roman"/>
          <w:sz w:val="24"/>
          <w:szCs w:val="24"/>
        </w:rPr>
        <w:t>Additionally it contains the most expensive</w:t>
      </w:r>
      <w:r w:rsidRPr="00F05BD1">
        <w:rPr>
          <w:rFonts w:ascii="Times New Roman" w:hAnsi="Times New Roman"/>
          <w:sz w:val="24"/>
          <w:szCs w:val="24"/>
        </w:rPr>
        <w:t xml:space="preserve"> </w:t>
      </w:r>
      <w:r w:rsidR="00F05BD1">
        <w:rPr>
          <w:rFonts w:ascii="Times New Roman" w:hAnsi="Times New Roman"/>
          <w:sz w:val="24"/>
          <w:szCs w:val="24"/>
        </w:rPr>
        <w:t xml:space="preserve">housing </w:t>
      </w:r>
      <w:r w:rsidRPr="00F05BD1">
        <w:rPr>
          <w:rFonts w:ascii="Times New Roman" w:hAnsi="Times New Roman"/>
          <w:sz w:val="24"/>
          <w:szCs w:val="24"/>
        </w:rPr>
        <w:t>and most gentrified of the case studies</w:t>
      </w:r>
      <w:r w:rsidR="00F05BD1">
        <w:rPr>
          <w:rFonts w:ascii="Times New Roman" w:hAnsi="Times New Roman"/>
          <w:sz w:val="24"/>
          <w:szCs w:val="24"/>
        </w:rPr>
        <w:t xml:space="preserve"> examined.</w:t>
      </w:r>
    </w:p>
    <w:p w:rsidR="0095483F" w:rsidRDefault="0095483F" w:rsidP="00CF6491">
      <w:pPr>
        <w:spacing w:line="480" w:lineRule="auto"/>
        <w:rPr>
          <w:rFonts w:ascii="Times New Roman" w:hAnsi="Times New Roman"/>
          <w:sz w:val="24"/>
          <w:szCs w:val="24"/>
        </w:rPr>
      </w:pPr>
    </w:p>
    <w:tbl>
      <w:tblPr>
        <w:tblpPr w:leftFromText="180" w:rightFromText="180" w:vertAnchor="text" w:horzAnchor="margin" w:tblpXSpec="center" w:tblpY="491"/>
        <w:tblW w:w="8784" w:type="dxa"/>
        <w:tblLayout w:type="fixed"/>
        <w:tblLook w:val="04A0"/>
      </w:tblPr>
      <w:tblGrid>
        <w:gridCol w:w="1674"/>
        <w:gridCol w:w="1350"/>
        <w:gridCol w:w="1260"/>
        <w:gridCol w:w="1242"/>
        <w:gridCol w:w="1620"/>
        <w:gridCol w:w="1638"/>
      </w:tblGrid>
      <w:tr w:rsidR="00AF08A1" w:rsidRPr="00A84A5C">
        <w:trPr>
          <w:trHeight w:val="441"/>
        </w:trPr>
        <w:tc>
          <w:tcPr>
            <w:tcW w:w="1674" w:type="dxa"/>
            <w:tcBorders>
              <w:top w:val="single" w:sz="4" w:space="0" w:color="auto"/>
              <w:left w:val="single" w:sz="4" w:space="0" w:color="auto"/>
              <w:bottom w:val="single" w:sz="4" w:space="0" w:color="auto"/>
              <w:right w:val="single" w:sz="4" w:space="0" w:color="auto"/>
            </w:tcBorders>
            <w:shd w:val="clear" w:color="000000" w:fill="FFFFFF"/>
            <w:noWrap/>
            <w:vAlign w:val="bottom"/>
          </w:tcPr>
          <w:p w:rsidR="00AF08A1" w:rsidRPr="00A84A5C" w:rsidRDefault="00AF08A1" w:rsidP="003F5AFC">
            <w:pPr>
              <w:spacing w:after="0" w:line="240" w:lineRule="auto"/>
              <w:jc w:val="center"/>
              <w:rPr>
                <w:color w:val="000000"/>
                <w:lang w:bidi="ar-SA"/>
              </w:rPr>
            </w:pPr>
          </w:p>
        </w:tc>
        <w:tc>
          <w:tcPr>
            <w:tcW w:w="2610" w:type="dxa"/>
            <w:gridSpan w:val="2"/>
            <w:tcBorders>
              <w:top w:val="single" w:sz="4" w:space="0" w:color="auto"/>
              <w:left w:val="nil"/>
              <w:bottom w:val="single" w:sz="4" w:space="0" w:color="auto"/>
              <w:right w:val="single" w:sz="4" w:space="0" w:color="auto"/>
            </w:tcBorders>
            <w:shd w:val="clear" w:color="000000" w:fill="4F81BD"/>
            <w:noWrap/>
            <w:vAlign w:val="bottom"/>
          </w:tcPr>
          <w:p w:rsidR="00AF08A1" w:rsidRPr="007A0D08" w:rsidRDefault="00AF08A1" w:rsidP="003F5AFC">
            <w:pPr>
              <w:spacing w:after="0" w:line="240" w:lineRule="auto"/>
              <w:jc w:val="center"/>
              <w:rPr>
                <w:rFonts w:ascii="Times New Roman" w:hAnsi="Times New Roman"/>
                <w:b/>
                <w:color w:val="000000"/>
                <w:lang w:bidi="ar-SA"/>
              </w:rPr>
            </w:pPr>
            <w:r w:rsidRPr="007A0D08">
              <w:rPr>
                <w:rFonts w:ascii="Times New Roman" w:hAnsi="Times New Roman"/>
                <w:b/>
                <w:color w:val="000000"/>
                <w:lang w:bidi="ar-SA"/>
              </w:rPr>
              <w:t>Housing Density</w:t>
            </w:r>
          </w:p>
        </w:tc>
        <w:tc>
          <w:tcPr>
            <w:tcW w:w="4500" w:type="dxa"/>
            <w:gridSpan w:val="3"/>
            <w:tcBorders>
              <w:top w:val="single" w:sz="4" w:space="0" w:color="auto"/>
              <w:left w:val="nil"/>
              <w:bottom w:val="single" w:sz="4" w:space="0" w:color="auto"/>
              <w:right w:val="single" w:sz="4" w:space="0" w:color="auto"/>
            </w:tcBorders>
            <w:shd w:val="clear" w:color="000000" w:fill="4F81BD"/>
            <w:vAlign w:val="bottom"/>
          </w:tcPr>
          <w:p w:rsidR="00AF08A1" w:rsidRPr="00CF6491" w:rsidRDefault="00AF08A1" w:rsidP="003F5AFC">
            <w:pPr>
              <w:spacing w:after="0" w:line="240" w:lineRule="auto"/>
              <w:jc w:val="center"/>
              <w:rPr>
                <w:rFonts w:ascii="Times New Roman" w:hAnsi="Times New Roman"/>
                <w:b/>
                <w:bCs/>
                <w:color w:val="000000"/>
                <w:lang w:bidi="ar-SA"/>
              </w:rPr>
            </w:pPr>
            <w:r w:rsidRPr="00CF6491">
              <w:rPr>
                <w:rFonts w:ascii="Times New Roman" w:hAnsi="Times New Roman"/>
                <w:b/>
                <w:bCs/>
                <w:color w:val="000000"/>
                <w:lang w:bidi="ar-SA"/>
              </w:rPr>
              <w:t>Journey To Work: 2000</w:t>
            </w:r>
          </w:p>
        </w:tc>
      </w:tr>
      <w:tr w:rsidR="00AF08A1" w:rsidRPr="00A84A5C">
        <w:trPr>
          <w:trHeight w:val="1161"/>
        </w:trPr>
        <w:tc>
          <w:tcPr>
            <w:tcW w:w="1674" w:type="dxa"/>
            <w:tcBorders>
              <w:top w:val="nil"/>
              <w:left w:val="single" w:sz="4" w:space="0" w:color="auto"/>
              <w:bottom w:val="single" w:sz="4" w:space="0" w:color="auto"/>
              <w:right w:val="single" w:sz="4" w:space="0" w:color="auto"/>
            </w:tcBorders>
            <w:shd w:val="clear" w:color="000000" w:fill="F2F2F2"/>
            <w:vAlign w:val="bottom"/>
          </w:tcPr>
          <w:p w:rsidR="00AF08A1" w:rsidRPr="00A84A5C" w:rsidRDefault="00AF08A1" w:rsidP="00CF6491">
            <w:pPr>
              <w:spacing w:after="0" w:line="240" w:lineRule="auto"/>
              <w:jc w:val="center"/>
              <w:rPr>
                <w:b/>
                <w:bCs/>
                <w:color w:val="000000"/>
                <w:sz w:val="24"/>
                <w:szCs w:val="24"/>
                <w:lang w:bidi="ar-SA"/>
              </w:rPr>
            </w:pPr>
            <w:r w:rsidRPr="00A84A5C">
              <w:rPr>
                <w:b/>
                <w:bCs/>
                <w:color w:val="000000"/>
                <w:sz w:val="24"/>
                <w:szCs w:val="24"/>
                <w:lang w:bidi="ar-SA"/>
              </w:rPr>
              <w:t>Transit Stop</w:t>
            </w:r>
          </w:p>
        </w:tc>
        <w:tc>
          <w:tcPr>
            <w:tcW w:w="1350" w:type="dxa"/>
            <w:tcBorders>
              <w:top w:val="nil"/>
              <w:left w:val="nil"/>
              <w:bottom w:val="single" w:sz="4" w:space="0" w:color="auto"/>
              <w:right w:val="single" w:sz="4" w:space="0" w:color="auto"/>
            </w:tcBorders>
            <w:shd w:val="clear" w:color="000000" w:fill="F2F2F2"/>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Total households</w:t>
            </w:r>
          </w:p>
        </w:tc>
        <w:tc>
          <w:tcPr>
            <w:tcW w:w="1260" w:type="dxa"/>
            <w:tcBorders>
              <w:top w:val="nil"/>
              <w:left w:val="nil"/>
              <w:bottom w:val="single" w:sz="4" w:space="0" w:color="auto"/>
              <w:right w:val="single" w:sz="4" w:space="0" w:color="auto"/>
            </w:tcBorders>
            <w:shd w:val="clear" w:color="000000" w:fill="F2F2F2"/>
            <w:vAlign w:val="bottom"/>
          </w:tcPr>
          <w:p w:rsidR="00324960" w:rsidRDefault="00324960" w:rsidP="00CF6491">
            <w:pPr>
              <w:spacing w:after="0" w:line="240" w:lineRule="auto"/>
              <w:jc w:val="center"/>
              <w:rPr>
                <w:rFonts w:ascii="Times New Roman" w:hAnsi="Times New Roman"/>
                <w:color w:val="000000"/>
                <w:lang w:bidi="ar-SA"/>
              </w:rPr>
            </w:pPr>
            <w:r>
              <w:rPr>
                <w:rFonts w:ascii="Times New Roman" w:hAnsi="Times New Roman"/>
                <w:color w:val="000000"/>
                <w:lang w:bidi="ar-SA"/>
              </w:rPr>
              <w:t>Household</w:t>
            </w:r>
          </w:p>
          <w:p w:rsidR="00AF08A1" w:rsidRPr="00CF6491" w:rsidRDefault="00324960" w:rsidP="00324960">
            <w:pPr>
              <w:spacing w:after="0" w:line="240" w:lineRule="auto"/>
              <w:jc w:val="center"/>
              <w:rPr>
                <w:rFonts w:ascii="Times New Roman" w:hAnsi="Times New Roman"/>
                <w:color w:val="000000"/>
                <w:lang w:bidi="ar-SA"/>
              </w:rPr>
            </w:pPr>
            <w:r>
              <w:rPr>
                <w:rFonts w:ascii="Times New Roman" w:hAnsi="Times New Roman"/>
                <w:color w:val="000000"/>
                <w:lang w:bidi="ar-SA"/>
              </w:rPr>
              <w:t>density</w:t>
            </w:r>
            <w:r w:rsidR="00AF08A1" w:rsidRPr="00CF6491">
              <w:rPr>
                <w:rFonts w:ascii="Times New Roman" w:hAnsi="Times New Roman"/>
                <w:color w:val="000000"/>
                <w:lang w:bidi="ar-SA"/>
              </w:rPr>
              <w:t xml:space="preserve"> per acre</w:t>
            </w:r>
          </w:p>
        </w:tc>
        <w:tc>
          <w:tcPr>
            <w:tcW w:w="1242" w:type="dxa"/>
            <w:tcBorders>
              <w:top w:val="nil"/>
              <w:left w:val="nil"/>
              <w:bottom w:val="single" w:sz="4" w:space="0" w:color="auto"/>
              <w:right w:val="single" w:sz="4" w:space="0" w:color="auto"/>
            </w:tcBorders>
            <w:shd w:val="clear" w:color="000000" w:fill="F2F2F2"/>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Workers 16 years and over: Total</w:t>
            </w:r>
          </w:p>
        </w:tc>
        <w:tc>
          <w:tcPr>
            <w:tcW w:w="1620" w:type="dxa"/>
            <w:tcBorders>
              <w:top w:val="nil"/>
              <w:left w:val="nil"/>
              <w:bottom w:val="single" w:sz="4" w:space="0" w:color="auto"/>
              <w:right w:val="single" w:sz="4" w:space="0" w:color="auto"/>
            </w:tcBorders>
            <w:shd w:val="clear" w:color="000000" w:fill="F2F2F2"/>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Percent who take Public Transportation</w:t>
            </w:r>
          </w:p>
        </w:tc>
        <w:tc>
          <w:tcPr>
            <w:tcW w:w="1638" w:type="dxa"/>
            <w:tcBorders>
              <w:top w:val="nil"/>
              <w:left w:val="nil"/>
              <w:bottom w:val="single" w:sz="4" w:space="0" w:color="auto"/>
              <w:right w:val="single" w:sz="4" w:space="0" w:color="auto"/>
            </w:tcBorders>
            <w:shd w:val="clear" w:color="000000" w:fill="F2F2F2"/>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Percent who take Public Transportation, bicycle, or walk</w:t>
            </w:r>
          </w:p>
        </w:tc>
      </w:tr>
      <w:tr w:rsidR="00AF08A1" w:rsidRPr="00A84A5C">
        <w:trPr>
          <w:trHeight w:val="432"/>
        </w:trPr>
        <w:tc>
          <w:tcPr>
            <w:tcW w:w="1674" w:type="dxa"/>
            <w:tcBorders>
              <w:top w:val="nil"/>
              <w:left w:val="single" w:sz="4" w:space="0" w:color="auto"/>
              <w:bottom w:val="single" w:sz="4" w:space="0" w:color="auto"/>
              <w:right w:val="single" w:sz="4" w:space="0" w:color="auto"/>
            </w:tcBorders>
            <w:shd w:val="clear" w:color="000000" w:fill="FF0000"/>
            <w:vAlign w:val="bottom"/>
          </w:tcPr>
          <w:p w:rsidR="00AF08A1" w:rsidRPr="00A84A5C" w:rsidRDefault="00AF08A1" w:rsidP="00CF6491">
            <w:pPr>
              <w:spacing w:after="0" w:line="240" w:lineRule="auto"/>
              <w:jc w:val="center"/>
              <w:rPr>
                <w:color w:val="000000"/>
                <w:lang w:bidi="ar-SA"/>
              </w:rPr>
            </w:pPr>
            <w:smartTag w:uri="urn:schemas-microsoft-com:office:smarttags" w:element="Street">
              <w:smartTag w:uri="urn:schemas-microsoft-com:office:smarttags" w:element="address">
                <w:r w:rsidRPr="00A84A5C">
                  <w:rPr>
                    <w:b/>
                    <w:bCs/>
                    <w:color w:val="000000"/>
                    <w:lang w:bidi="ar-SA"/>
                  </w:rPr>
                  <w:t>Davis</w:t>
                </w:r>
                <w:r>
                  <w:rPr>
                    <w:b/>
                    <w:bCs/>
                    <w:color w:val="000000"/>
                    <w:lang w:bidi="ar-SA"/>
                  </w:rPr>
                  <w:t xml:space="preserve"> Square-</w:t>
                </w:r>
              </w:smartTag>
            </w:smartTag>
          </w:p>
        </w:tc>
        <w:tc>
          <w:tcPr>
            <w:tcW w:w="1350"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6,762</w:t>
            </w:r>
          </w:p>
        </w:tc>
        <w:tc>
          <w:tcPr>
            <w:tcW w:w="1260"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14.43</w:t>
            </w:r>
          </w:p>
        </w:tc>
        <w:tc>
          <w:tcPr>
            <w:tcW w:w="1242"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9,832</w:t>
            </w:r>
          </w:p>
        </w:tc>
        <w:tc>
          <w:tcPr>
            <w:tcW w:w="1620"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39.03%</w:t>
            </w:r>
          </w:p>
        </w:tc>
        <w:tc>
          <w:tcPr>
            <w:tcW w:w="1638"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49.68%</w:t>
            </w:r>
          </w:p>
        </w:tc>
      </w:tr>
      <w:tr w:rsidR="00AF08A1" w:rsidRPr="00A84A5C">
        <w:trPr>
          <w:trHeight w:val="522"/>
        </w:trPr>
        <w:tc>
          <w:tcPr>
            <w:tcW w:w="1674" w:type="dxa"/>
            <w:tcBorders>
              <w:top w:val="nil"/>
              <w:left w:val="single" w:sz="4" w:space="0" w:color="auto"/>
              <w:bottom w:val="single" w:sz="4" w:space="0" w:color="auto"/>
              <w:right w:val="single" w:sz="4" w:space="0" w:color="auto"/>
            </w:tcBorders>
            <w:shd w:val="clear" w:color="000000" w:fill="FF0000"/>
            <w:vAlign w:val="bottom"/>
          </w:tcPr>
          <w:p w:rsidR="00AF08A1" w:rsidRPr="00A84A5C" w:rsidRDefault="00AF08A1" w:rsidP="00CF6491">
            <w:pPr>
              <w:spacing w:after="0" w:line="240" w:lineRule="auto"/>
              <w:jc w:val="center"/>
              <w:rPr>
                <w:color w:val="000000"/>
                <w:lang w:bidi="ar-SA"/>
              </w:rPr>
            </w:pPr>
            <w:smartTag w:uri="urn:schemas-microsoft-com:office:smarttags" w:element="Street">
              <w:smartTag w:uri="urn:schemas-microsoft-com:office:smarttags" w:element="address">
                <w:r w:rsidRPr="00A84A5C">
                  <w:rPr>
                    <w:b/>
                    <w:bCs/>
                    <w:color w:val="000000"/>
                    <w:lang w:bidi="ar-SA"/>
                  </w:rPr>
                  <w:t>Porter</w:t>
                </w:r>
                <w:r>
                  <w:rPr>
                    <w:b/>
                    <w:bCs/>
                    <w:color w:val="000000"/>
                    <w:lang w:bidi="ar-SA"/>
                  </w:rPr>
                  <w:t xml:space="preserve"> Square-</w:t>
                </w:r>
              </w:smartTag>
            </w:smartTag>
          </w:p>
        </w:tc>
        <w:tc>
          <w:tcPr>
            <w:tcW w:w="1350"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8,045</w:t>
            </w:r>
          </w:p>
        </w:tc>
        <w:tc>
          <w:tcPr>
            <w:tcW w:w="1260"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16.54</w:t>
            </w:r>
          </w:p>
        </w:tc>
        <w:tc>
          <w:tcPr>
            <w:tcW w:w="1242"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11,127</w:t>
            </w:r>
          </w:p>
        </w:tc>
        <w:tc>
          <w:tcPr>
            <w:tcW w:w="1620"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34.00%</w:t>
            </w:r>
          </w:p>
        </w:tc>
        <w:tc>
          <w:tcPr>
            <w:tcW w:w="1638"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50.87%</w:t>
            </w:r>
          </w:p>
        </w:tc>
      </w:tr>
      <w:tr w:rsidR="00AF08A1" w:rsidRPr="00A84A5C">
        <w:trPr>
          <w:trHeight w:val="300"/>
        </w:trPr>
        <w:tc>
          <w:tcPr>
            <w:tcW w:w="1674" w:type="dxa"/>
            <w:tcBorders>
              <w:top w:val="nil"/>
              <w:left w:val="single" w:sz="4" w:space="0" w:color="auto"/>
              <w:bottom w:val="single" w:sz="4" w:space="0" w:color="auto"/>
              <w:right w:val="single" w:sz="4" w:space="0" w:color="auto"/>
            </w:tcBorders>
            <w:shd w:val="clear" w:color="000000" w:fill="FFC000"/>
            <w:vAlign w:val="bottom"/>
          </w:tcPr>
          <w:p w:rsidR="00AF08A1" w:rsidRPr="00A84A5C" w:rsidRDefault="00AF08A1" w:rsidP="00CF6491">
            <w:pPr>
              <w:spacing w:after="0" w:line="240" w:lineRule="auto"/>
              <w:jc w:val="center"/>
              <w:rPr>
                <w:color w:val="000000"/>
                <w:lang w:bidi="ar-SA"/>
              </w:rPr>
            </w:pPr>
            <w:smartTag w:uri="urn:schemas-microsoft-com:office:smarttags" w:element="Street">
              <w:smartTag w:uri="urn:schemas-microsoft-com:office:smarttags" w:element="address">
                <w:r w:rsidRPr="00A84A5C">
                  <w:rPr>
                    <w:b/>
                    <w:bCs/>
                    <w:color w:val="000000"/>
                    <w:lang w:bidi="ar-SA"/>
                  </w:rPr>
                  <w:t>Sullivan Square</w:t>
                </w:r>
                <w:r w:rsidRPr="00A84A5C">
                  <w:rPr>
                    <w:color w:val="000000"/>
                    <w:lang w:bidi="ar-SA"/>
                  </w:rPr>
                  <w:t>-</w:t>
                </w:r>
              </w:smartTag>
            </w:smartTag>
          </w:p>
        </w:tc>
        <w:tc>
          <w:tcPr>
            <w:tcW w:w="1350"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2,571</w:t>
            </w:r>
          </w:p>
        </w:tc>
        <w:tc>
          <w:tcPr>
            <w:tcW w:w="1260"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15.83</w:t>
            </w:r>
          </w:p>
        </w:tc>
        <w:tc>
          <w:tcPr>
            <w:tcW w:w="1242"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3,137</w:t>
            </w:r>
          </w:p>
        </w:tc>
        <w:tc>
          <w:tcPr>
            <w:tcW w:w="1620"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25.96%</w:t>
            </w:r>
          </w:p>
        </w:tc>
        <w:tc>
          <w:tcPr>
            <w:tcW w:w="1638" w:type="dxa"/>
            <w:tcBorders>
              <w:top w:val="nil"/>
              <w:left w:val="nil"/>
              <w:bottom w:val="single" w:sz="4" w:space="0" w:color="auto"/>
              <w:right w:val="single" w:sz="4" w:space="0" w:color="auto"/>
            </w:tcBorders>
            <w:shd w:val="clear" w:color="auto" w:fill="auto"/>
            <w:noWrap/>
            <w:vAlign w:val="bottom"/>
          </w:tcPr>
          <w:p w:rsidR="00AF08A1" w:rsidRPr="00CF6491" w:rsidRDefault="00AF08A1" w:rsidP="00CF6491">
            <w:pPr>
              <w:spacing w:after="0" w:line="240" w:lineRule="auto"/>
              <w:jc w:val="center"/>
              <w:rPr>
                <w:rFonts w:ascii="Times New Roman" w:hAnsi="Times New Roman"/>
                <w:color w:val="000000"/>
                <w:lang w:bidi="ar-SA"/>
              </w:rPr>
            </w:pPr>
            <w:r w:rsidRPr="00CF6491">
              <w:rPr>
                <w:rFonts w:ascii="Times New Roman" w:hAnsi="Times New Roman"/>
                <w:color w:val="000000"/>
                <w:lang w:bidi="ar-SA"/>
              </w:rPr>
              <w:t>32.39%</w:t>
            </w:r>
          </w:p>
        </w:tc>
      </w:tr>
    </w:tbl>
    <w:p w:rsidR="00C46189" w:rsidRDefault="00EC667E" w:rsidP="009E4319">
      <w:pPr>
        <w:rPr>
          <w:rFonts w:ascii="Times New Roman" w:hAnsi="Times New Roman"/>
          <w:sz w:val="24"/>
          <w:szCs w:val="24"/>
        </w:rPr>
      </w:pPr>
      <w:r w:rsidRPr="00EC667E">
        <w:rPr>
          <w:rFonts w:ascii="Times New Roman" w:hAnsi="Times New Roman"/>
          <w:noProof/>
          <w:sz w:val="24"/>
          <w:szCs w:val="24"/>
          <w:highlight w:val="yellow"/>
          <w:lang w:eastAsia="zh-TW"/>
        </w:rPr>
        <w:pict>
          <v:shape id="_x0000_s1037" type="#_x0000_t202" style="position:absolute;margin-left:-9.95pt;margin-top:-11.9pt;width:430pt;height:47.25pt;z-index:251661824;mso-position-horizontal-relative:text;mso-position-vertical-relative:text;mso-width-relative:margin;mso-height-relative:margin" stroked="f">
            <v:fill opacity="0"/>
            <v:textbox style="mso-next-textbox:#_x0000_s1037">
              <w:txbxContent>
                <w:p w:rsidR="00E64E2B" w:rsidRDefault="00E64E2B" w:rsidP="003F5AFC">
                  <w:pPr>
                    <w:spacing w:line="240" w:lineRule="auto"/>
                    <w:rPr>
                      <w:rFonts w:ascii="Times New Roman" w:hAnsi="Times New Roman"/>
                      <w:b/>
                      <w:sz w:val="24"/>
                      <w:szCs w:val="24"/>
                    </w:rPr>
                  </w:pPr>
                  <w:r>
                    <w:rPr>
                      <w:rFonts w:ascii="Times New Roman" w:hAnsi="Times New Roman"/>
                      <w:b/>
                      <w:sz w:val="24"/>
                      <w:szCs w:val="24"/>
                    </w:rPr>
                    <w:t xml:space="preserve">Table 8.3: </w:t>
                  </w:r>
                  <w:r w:rsidRPr="00FF3C73">
                    <w:rPr>
                      <w:rFonts w:ascii="Times New Roman" w:hAnsi="Times New Roman"/>
                      <w:b/>
                      <w:sz w:val="24"/>
                      <w:szCs w:val="24"/>
                    </w:rPr>
                    <w:t>Residential Density and Mode of Commute t</w:t>
                  </w:r>
                  <w:r>
                    <w:rPr>
                      <w:rFonts w:ascii="Times New Roman" w:hAnsi="Times New Roman"/>
                      <w:b/>
                      <w:sz w:val="24"/>
                      <w:szCs w:val="24"/>
                    </w:rPr>
                    <w:t>o Work by ½ of Transit Stations</w:t>
                  </w:r>
                  <w:r w:rsidRPr="00FF3C73">
                    <w:rPr>
                      <w:rFonts w:ascii="Times New Roman" w:hAnsi="Times New Roman"/>
                      <w:b/>
                      <w:sz w:val="24"/>
                      <w:szCs w:val="24"/>
                    </w:rPr>
                    <w:t xml:space="preserve"> </w:t>
                  </w:r>
                </w:p>
                <w:p w:rsidR="00E64E2B" w:rsidRPr="00FF3C73" w:rsidRDefault="00E64E2B" w:rsidP="003F5AFC">
                  <w:pPr>
                    <w:spacing w:line="240" w:lineRule="auto"/>
                    <w:rPr>
                      <w:rFonts w:ascii="Times New Roman" w:hAnsi="Times New Roman"/>
                      <w:b/>
                      <w:sz w:val="24"/>
                      <w:szCs w:val="24"/>
                    </w:rPr>
                  </w:pPr>
                  <w:smartTag w:uri="urn:schemas-microsoft-com:office:smarttags" w:element="place">
                    <w:smartTag w:uri="urn:schemas-microsoft-com:office:smarttags" w:element="City">
                      <w:r w:rsidRPr="00FF3C73">
                        <w:rPr>
                          <w:rFonts w:ascii="Times New Roman" w:hAnsi="Times New Roman"/>
                          <w:b/>
                          <w:sz w:val="24"/>
                          <w:szCs w:val="24"/>
                        </w:rPr>
                        <w:t>Somerville</w:t>
                      </w:r>
                    </w:smartTag>
                    <w:r w:rsidRPr="00FF3C73">
                      <w:rPr>
                        <w:rFonts w:ascii="Times New Roman" w:hAnsi="Times New Roman"/>
                        <w:b/>
                        <w:sz w:val="24"/>
                        <w:szCs w:val="24"/>
                      </w:rPr>
                      <w:t xml:space="preserve">, </w:t>
                    </w:r>
                    <w:smartTag w:uri="urn:schemas-microsoft-com:office:smarttags" w:element="State">
                      <w:r w:rsidRPr="00FF3C73">
                        <w:rPr>
                          <w:rFonts w:ascii="Times New Roman" w:hAnsi="Times New Roman"/>
                          <w:b/>
                          <w:sz w:val="24"/>
                          <w:szCs w:val="24"/>
                        </w:rPr>
                        <w:t>MA</w:t>
                      </w:r>
                    </w:smartTag>
                  </w:smartTag>
                  <w:r w:rsidRPr="00FF3C73">
                    <w:rPr>
                      <w:rFonts w:ascii="Times New Roman" w:hAnsi="Times New Roman"/>
                      <w:b/>
                      <w:sz w:val="24"/>
                      <w:szCs w:val="24"/>
                    </w:rPr>
                    <w:t xml:space="preserve"> </w:t>
                  </w:r>
                </w:p>
                <w:p w:rsidR="00E64E2B" w:rsidRDefault="00E64E2B"/>
              </w:txbxContent>
            </v:textbox>
          </v:shape>
        </w:pict>
      </w:r>
    </w:p>
    <w:p w:rsidR="00D3441A" w:rsidRDefault="00F05BD1" w:rsidP="0095483F">
      <w:pPr>
        <w:spacing w:line="480" w:lineRule="auto"/>
        <w:rPr>
          <w:rFonts w:ascii="Times New Roman" w:hAnsi="Times New Roman"/>
          <w:sz w:val="24"/>
          <w:szCs w:val="24"/>
        </w:rPr>
      </w:pPr>
      <w:r>
        <w:rPr>
          <w:rFonts w:ascii="Times New Roman" w:hAnsi="Times New Roman"/>
          <w:sz w:val="24"/>
          <w:szCs w:val="24"/>
        </w:rPr>
        <w:tab/>
      </w:r>
      <w:r w:rsidR="007A0D08">
        <w:rPr>
          <w:rFonts w:ascii="Times New Roman" w:hAnsi="Times New Roman"/>
          <w:sz w:val="24"/>
          <w:szCs w:val="24"/>
        </w:rPr>
        <w:t>The l</w:t>
      </w:r>
      <w:r>
        <w:rPr>
          <w:rFonts w:ascii="Times New Roman" w:hAnsi="Times New Roman"/>
          <w:sz w:val="24"/>
          <w:szCs w:val="24"/>
        </w:rPr>
        <w:t>and use mapping of Somerville (Appendix B)</w:t>
      </w:r>
      <w:r w:rsidR="007A0D08">
        <w:rPr>
          <w:rFonts w:ascii="Times New Roman" w:hAnsi="Times New Roman"/>
          <w:sz w:val="24"/>
          <w:szCs w:val="24"/>
        </w:rPr>
        <w:t xml:space="preserve"> displays</w:t>
      </w:r>
      <w:r>
        <w:rPr>
          <w:rFonts w:ascii="Times New Roman" w:hAnsi="Times New Roman"/>
          <w:sz w:val="24"/>
          <w:szCs w:val="24"/>
        </w:rPr>
        <w:t xml:space="preserve"> </w:t>
      </w:r>
      <w:r w:rsidR="007A0D08">
        <w:rPr>
          <w:rFonts w:ascii="Times New Roman" w:hAnsi="Times New Roman"/>
          <w:sz w:val="24"/>
          <w:szCs w:val="24"/>
        </w:rPr>
        <w:t xml:space="preserve">underutilized land which serves as a void in the connectivity of the landscape.  In addition to taking up space that could be utilized as residential or commercial use, it deters multimodal opportunities.  Much of the underutilized land contains parking lots which encourage the </w:t>
      </w:r>
      <w:r w:rsidR="007A0D08">
        <w:rPr>
          <w:rFonts w:ascii="Times New Roman" w:hAnsi="Times New Roman"/>
          <w:sz w:val="24"/>
          <w:szCs w:val="24"/>
        </w:rPr>
        <w:lastRenderedPageBreak/>
        <w:t xml:space="preserve">use of single occupied automobiles.  This makes the case that comparing underutilized land around the area of the orange line </w:t>
      </w:r>
      <w:r w:rsidR="00D3441A">
        <w:rPr>
          <w:rFonts w:ascii="Times New Roman" w:hAnsi="Times New Roman"/>
          <w:sz w:val="24"/>
          <w:szCs w:val="24"/>
        </w:rPr>
        <w:t xml:space="preserve">stations </w:t>
      </w:r>
      <w:r w:rsidR="007A0D08">
        <w:rPr>
          <w:rFonts w:ascii="Times New Roman" w:hAnsi="Times New Roman"/>
          <w:sz w:val="24"/>
          <w:szCs w:val="24"/>
        </w:rPr>
        <w:t>to the red line</w:t>
      </w:r>
      <w:r w:rsidR="00D3441A">
        <w:rPr>
          <w:rFonts w:ascii="Times New Roman" w:hAnsi="Times New Roman"/>
          <w:sz w:val="24"/>
          <w:szCs w:val="24"/>
        </w:rPr>
        <w:t xml:space="preserve"> stations displays a</w:t>
      </w:r>
      <w:r w:rsidR="007A0D08">
        <w:rPr>
          <w:rFonts w:ascii="Times New Roman" w:hAnsi="Times New Roman"/>
          <w:sz w:val="24"/>
          <w:szCs w:val="24"/>
        </w:rPr>
        <w:t xml:space="preserve"> cause o</w:t>
      </w:r>
      <w:r w:rsidR="00D3441A">
        <w:rPr>
          <w:rFonts w:ascii="Times New Roman" w:hAnsi="Times New Roman"/>
          <w:sz w:val="24"/>
          <w:szCs w:val="24"/>
        </w:rPr>
        <w:t>f lower transit ridership on</w:t>
      </w:r>
      <w:r w:rsidR="007A0D08">
        <w:rPr>
          <w:rFonts w:ascii="Times New Roman" w:hAnsi="Times New Roman"/>
          <w:sz w:val="24"/>
          <w:szCs w:val="24"/>
        </w:rPr>
        <w:t xml:space="preserve"> </w:t>
      </w:r>
      <w:r w:rsidR="00D3441A">
        <w:rPr>
          <w:rFonts w:ascii="Times New Roman" w:hAnsi="Times New Roman"/>
          <w:sz w:val="24"/>
          <w:szCs w:val="24"/>
        </w:rPr>
        <w:t xml:space="preserve">the </w:t>
      </w:r>
      <w:r w:rsidR="007A0D08">
        <w:rPr>
          <w:rFonts w:ascii="Times New Roman" w:hAnsi="Times New Roman"/>
          <w:sz w:val="24"/>
          <w:szCs w:val="24"/>
        </w:rPr>
        <w:t xml:space="preserve">orange line.  </w:t>
      </w:r>
      <w:r w:rsidR="00D3441A">
        <w:rPr>
          <w:rFonts w:ascii="Times New Roman" w:hAnsi="Times New Roman"/>
          <w:sz w:val="24"/>
          <w:szCs w:val="24"/>
        </w:rPr>
        <w:t xml:space="preserve">There is higher density surrounding </w:t>
      </w:r>
      <w:smartTag w:uri="urn:schemas-microsoft-com:office:smarttags" w:element="Street">
        <w:smartTag w:uri="urn:schemas-microsoft-com:office:smarttags" w:element="address">
          <w:r w:rsidR="00D3441A">
            <w:rPr>
              <w:rFonts w:ascii="Times New Roman" w:hAnsi="Times New Roman"/>
              <w:sz w:val="24"/>
              <w:szCs w:val="24"/>
            </w:rPr>
            <w:t>Davis Square</w:t>
          </w:r>
        </w:smartTag>
      </w:smartTag>
      <w:r w:rsidR="00D3441A">
        <w:rPr>
          <w:rFonts w:ascii="Times New Roman" w:hAnsi="Times New Roman"/>
          <w:sz w:val="24"/>
          <w:szCs w:val="24"/>
        </w:rPr>
        <w:t xml:space="preserve"> than </w:t>
      </w:r>
      <w:smartTag w:uri="urn:schemas-microsoft-com:office:smarttags" w:element="Street">
        <w:smartTag w:uri="urn:schemas-microsoft-com:office:smarttags" w:element="address">
          <w:r w:rsidR="00D3441A">
            <w:rPr>
              <w:rFonts w:ascii="Times New Roman" w:hAnsi="Times New Roman"/>
              <w:sz w:val="24"/>
              <w:szCs w:val="24"/>
            </w:rPr>
            <w:t>Sullivan Square</w:t>
          </w:r>
        </w:smartTag>
      </w:smartTag>
      <w:r w:rsidR="00D3441A">
        <w:rPr>
          <w:rFonts w:ascii="Times New Roman" w:hAnsi="Times New Roman"/>
          <w:sz w:val="24"/>
          <w:szCs w:val="24"/>
        </w:rPr>
        <w:t xml:space="preserve">.  </w:t>
      </w:r>
      <w:r w:rsidR="007A0D08">
        <w:rPr>
          <w:rFonts w:ascii="Times New Roman" w:hAnsi="Times New Roman"/>
          <w:sz w:val="24"/>
          <w:szCs w:val="24"/>
        </w:rPr>
        <w:t xml:space="preserve">Underutilized is much lower around the red line while figure 8.2 shows a heightened number of riders.  </w:t>
      </w:r>
      <w:r w:rsidR="00D3441A">
        <w:rPr>
          <w:rFonts w:ascii="Times New Roman" w:hAnsi="Times New Roman"/>
          <w:sz w:val="24"/>
          <w:szCs w:val="24"/>
        </w:rPr>
        <w:t xml:space="preserve">The negative relationship between transit ridership and underutilized land is quite apparent.  </w:t>
      </w:r>
    </w:p>
    <w:p w:rsidR="0095483F" w:rsidRPr="0095483F" w:rsidRDefault="0095483F" w:rsidP="0095483F">
      <w:pPr>
        <w:spacing w:line="480" w:lineRule="auto"/>
        <w:rPr>
          <w:rFonts w:ascii="Times New Roman" w:hAnsi="Times New Roman"/>
          <w:sz w:val="24"/>
          <w:szCs w:val="24"/>
        </w:rPr>
      </w:pPr>
    </w:p>
    <w:p w:rsidR="00D3441A" w:rsidRPr="00D3441A" w:rsidRDefault="005B5EF8" w:rsidP="00E64E2B">
      <w:pPr>
        <w:jc w:val="center"/>
        <w:rPr>
          <w:rFonts w:ascii="Times New Roman" w:hAnsi="Times New Roman"/>
          <w:b/>
          <w:sz w:val="24"/>
          <w:szCs w:val="24"/>
        </w:rPr>
      </w:pPr>
      <w:r w:rsidRPr="005B5EF8">
        <w:rPr>
          <w:rFonts w:ascii="Times New Roman" w:hAnsi="Times New Roman"/>
          <w:b/>
          <w:sz w:val="24"/>
          <w:szCs w:val="24"/>
        </w:rPr>
        <w:t>Orange Line</w:t>
      </w:r>
      <w:r w:rsidR="001764C3">
        <w:rPr>
          <w:rFonts w:ascii="Times New Roman" w:hAnsi="Times New Roman"/>
          <w:b/>
          <w:sz w:val="24"/>
          <w:szCs w:val="24"/>
        </w:rPr>
        <w:t xml:space="preserve">: </w:t>
      </w:r>
      <w:smartTag w:uri="urn:schemas-microsoft-com:office:smarttags" w:element="address">
        <w:smartTag w:uri="urn:schemas-microsoft-com:office:smarttags" w:element="Street">
          <w:r w:rsidR="001764C3">
            <w:rPr>
              <w:rFonts w:ascii="Times New Roman" w:hAnsi="Times New Roman"/>
              <w:b/>
              <w:sz w:val="24"/>
              <w:szCs w:val="24"/>
            </w:rPr>
            <w:t>Sullivan Square</w:t>
          </w:r>
        </w:smartTag>
        <w:r w:rsidR="001764C3">
          <w:rPr>
            <w:rFonts w:ascii="Times New Roman" w:hAnsi="Times New Roman"/>
            <w:b/>
            <w:sz w:val="24"/>
            <w:szCs w:val="24"/>
          </w:rPr>
          <w:t xml:space="preserve">, </w:t>
        </w:r>
        <w:smartTag w:uri="urn:schemas-microsoft-com:office:smarttags" w:element="City">
          <w:r w:rsidR="001764C3">
            <w:rPr>
              <w:rFonts w:ascii="Times New Roman" w:hAnsi="Times New Roman"/>
              <w:b/>
              <w:sz w:val="24"/>
              <w:szCs w:val="24"/>
            </w:rPr>
            <w:t>Somerville</w:t>
          </w:r>
        </w:smartTag>
        <w:r w:rsidR="001764C3">
          <w:rPr>
            <w:rFonts w:ascii="Times New Roman" w:hAnsi="Times New Roman"/>
            <w:b/>
            <w:sz w:val="24"/>
            <w:szCs w:val="24"/>
          </w:rPr>
          <w:t xml:space="preserve">, </w:t>
        </w:r>
        <w:smartTag w:uri="urn:schemas-microsoft-com:office:smarttags" w:element="State">
          <w:r w:rsidR="001764C3">
            <w:rPr>
              <w:rFonts w:ascii="Times New Roman" w:hAnsi="Times New Roman"/>
              <w:b/>
              <w:sz w:val="24"/>
              <w:szCs w:val="24"/>
            </w:rPr>
            <w:t>MA</w:t>
          </w:r>
        </w:smartTag>
      </w:smartTag>
    </w:p>
    <w:p w:rsidR="00D3441A" w:rsidRPr="00E64E2B" w:rsidRDefault="00D3441A" w:rsidP="00D3441A">
      <w:pPr>
        <w:rPr>
          <w:rFonts w:ascii="Times New Roman" w:hAnsi="Times New Roman"/>
          <w:b/>
          <w:bCs/>
          <w:sz w:val="24"/>
          <w:szCs w:val="24"/>
          <w:u w:val="single"/>
        </w:rPr>
      </w:pPr>
      <w:bookmarkStart w:id="2" w:name="overview"/>
      <w:r w:rsidRPr="00E64E2B">
        <w:rPr>
          <w:rFonts w:ascii="Times New Roman" w:hAnsi="Times New Roman"/>
          <w:b/>
          <w:bCs/>
          <w:sz w:val="24"/>
          <w:szCs w:val="24"/>
          <w:u w:val="single"/>
        </w:rPr>
        <w:t>Overview</w:t>
      </w:r>
      <w:bookmarkEnd w:id="2"/>
    </w:p>
    <w:p w:rsidR="00D3441A" w:rsidRPr="0096123F" w:rsidRDefault="00D3441A" w:rsidP="00D3441A">
      <w:pPr>
        <w:spacing w:line="480" w:lineRule="auto"/>
        <w:ind w:firstLine="720"/>
        <w:rPr>
          <w:rFonts w:ascii="Times New Roman" w:hAnsi="Times New Roman"/>
          <w:sz w:val="24"/>
          <w:szCs w:val="24"/>
        </w:rPr>
      </w:pPr>
      <w:r w:rsidRPr="0096123F">
        <w:rPr>
          <w:rFonts w:ascii="Times New Roman" w:hAnsi="Times New Roman"/>
          <w:sz w:val="24"/>
          <w:szCs w:val="24"/>
        </w:rPr>
        <w:t xml:space="preserve">The Orange Line has seen the most dramatic changes over the past 20 years than any other of </w:t>
      </w:r>
      <w:smartTag w:uri="urn:schemas-microsoft-com:office:smarttags" w:element="place">
        <w:smartTag w:uri="urn:schemas-microsoft-com:office:smarttags" w:element="City">
          <w:r w:rsidRPr="0096123F">
            <w:rPr>
              <w:rFonts w:ascii="Times New Roman" w:hAnsi="Times New Roman"/>
              <w:sz w:val="24"/>
              <w:szCs w:val="24"/>
            </w:rPr>
            <w:t>Boston</w:t>
          </w:r>
        </w:smartTag>
      </w:smartTag>
      <w:r w:rsidRPr="0096123F">
        <w:rPr>
          <w:rFonts w:ascii="Times New Roman" w:hAnsi="Times New Roman"/>
          <w:sz w:val="24"/>
          <w:szCs w:val="24"/>
        </w:rPr>
        <w:t xml:space="preserve">'s transit lines. Once known as the Main Line El, the Orange Line consisted of an elevated line from </w:t>
      </w:r>
      <w:smartTag w:uri="urn:schemas-microsoft-com:office:smarttags" w:element="City">
        <w:r w:rsidRPr="0096123F">
          <w:rPr>
            <w:rFonts w:ascii="Times New Roman" w:hAnsi="Times New Roman"/>
            <w:sz w:val="24"/>
            <w:szCs w:val="24"/>
          </w:rPr>
          <w:t>Everett</w:t>
        </w:r>
      </w:smartTag>
      <w:r w:rsidRPr="0096123F">
        <w:rPr>
          <w:rFonts w:ascii="Times New Roman" w:hAnsi="Times New Roman"/>
          <w:sz w:val="24"/>
          <w:szCs w:val="24"/>
        </w:rPr>
        <w:t xml:space="preserve">, through </w:t>
      </w:r>
      <w:smartTag w:uri="urn:schemas-microsoft-com:office:smarttags" w:element="place">
        <w:smartTag w:uri="urn:schemas-microsoft-com:office:smarttags" w:element="City">
          <w:r w:rsidRPr="0096123F">
            <w:rPr>
              <w:rFonts w:ascii="Times New Roman" w:hAnsi="Times New Roman"/>
              <w:sz w:val="24"/>
              <w:szCs w:val="24"/>
            </w:rPr>
            <w:t>Charlestown</w:t>
          </w:r>
        </w:smartTag>
      </w:smartTag>
      <w:r w:rsidRPr="0096123F">
        <w:rPr>
          <w:rFonts w:ascii="Times New Roman" w:hAnsi="Times New Roman"/>
          <w:sz w:val="24"/>
          <w:szCs w:val="24"/>
        </w:rPr>
        <w:t xml:space="preserve">, and entered a shared portal with the Green Line at North Station. It then exited the subway in Chinatown, and proceeded as an elevated line over </w:t>
      </w:r>
      <w:smartTag w:uri="urn:schemas-microsoft-com:office:smarttags" w:element="Street">
        <w:smartTag w:uri="urn:schemas-microsoft-com:office:smarttags" w:element="address">
          <w:r w:rsidRPr="0096123F">
            <w:rPr>
              <w:rFonts w:ascii="Times New Roman" w:hAnsi="Times New Roman"/>
              <w:sz w:val="24"/>
              <w:szCs w:val="24"/>
            </w:rPr>
            <w:t>Washington Street</w:t>
          </w:r>
        </w:smartTag>
      </w:smartTag>
      <w:r w:rsidRPr="0096123F">
        <w:rPr>
          <w:rFonts w:ascii="Times New Roman" w:hAnsi="Times New Roman"/>
          <w:sz w:val="24"/>
          <w:szCs w:val="24"/>
        </w:rPr>
        <w:t xml:space="preserve"> through the south end, about four miles to </w:t>
      </w:r>
      <w:smartTag w:uri="urn:schemas-microsoft-com:office:smarttags" w:element="place">
        <w:r w:rsidRPr="0096123F">
          <w:rPr>
            <w:rFonts w:ascii="Times New Roman" w:hAnsi="Times New Roman"/>
            <w:sz w:val="24"/>
            <w:szCs w:val="24"/>
          </w:rPr>
          <w:t>Forest Hills</w:t>
        </w:r>
      </w:smartTag>
      <w:r w:rsidRPr="0096123F">
        <w:rPr>
          <w:rFonts w:ascii="Times New Roman" w:hAnsi="Times New Roman"/>
          <w:sz w:val="24"/>
          <w:szCs w:val="24"/>
        </w:rPr>
        <w:t xml:space="preserve">. The elevated lines were once connected to another defunct elevated line over </w:t>
      </w:r>
      <w:smartTag w:uri="urn:schemas-microsoft-com:office:smarttags" w:element="Street">
        <w:smartTag w:uri="urn:schemas-microsoft-com:office:smarttags" w:element="address">
          <w:r w:rsidRPr="0096123F">
            <w:rPr>
              <w:rFonts w:ascii="Times New Roman" w:hAnsi="Times New Roman"/>
              <w:sz w:val="24"/>
              <w:szCs w:val="24"/>
            </w:rPr>
            <w:t>Atlantic Ave.</w:t>
          </w:r>
        </w:smartTag>
      </w:smartTag>
      <w:r w:rsidRPr="0096123F">
        <w:rPr>
          <w:rFonts w:ascii="Times New Roman" w:hAnsi="Times New Roman"/>
          <w:sz w:val="24"/>
          <w:szCs w:val="24"/>
        </w:rPr>
        <w:t xml:space="preserve">, which skirted </w:t>
      </w:r>
      <w:smartTag w:uri="urn:schemas-microsoft-com:office:smarttags" w:element="place">
        <w:smartTag w:uri="urn:schemas-microsoft-com:office:smarttags" w:element="City">
          <w:r w:rsidRPr="0096123F">
            <w:rPr>
              <w:rFonts w:ascii="Times New Roman" w:hAnsi="Times New Roman"/>
              <w:sz w:val="24"/>
              <w:szCs w:val="24"/>
            </w:rPr>
            <w:t>Boston</w:t>
          </w:r>
        </w:smartTag>
      </w:smartTag>
      <w:r w:rsidRPr="0096123F">
        <w:rPr>
          <w:rFonts w:ascii="Times New Roman" w:hAnsi="Times New Roman"/>
          <w:sz w:val="24"/>
          <w:szCs w:val="24"/>
        </w:rPr>
        <w:t xml:space="preserve"> harbor. </w:t>
      </w:r>
    </w:p>
    <w:p w:rsidR="00D3441A" w:rsidRDefault="00D3441A" w:rsidP="00D3441A">
      <w:pPr>
        <w:spacing w:line="480" w:lineRule="auto"/>
        <w:ind w:firstLine="720"/>
        <w:rPr>
          <w:rFonts w:ascii="Times New Roman" w:hAnsi="Times New Roman"/>
          <w:sz w:val="24"/>
          <w:szCs w:val="24"/>
        </w:rPr>
      </w:pPr>
      <w:r w:rsidRPr="0096123F">
        <w:rPr>
          <w:rFonts w:ascii="Times New Roman" w:hAnsi="Times New Roman"/>
          <w:sz w:val="24"/>
          <w:szCs w:val="24"/>
        </w:rPr>
        <w:t xml:space="preserve">Before the Washington Street Tunnel was built, the Main Line El trains shared part of what is now the Green Line subway with the trolleys. Platforms were raised in certain parts of each station to allow for both street cars and El trains. Trains connected to the northern and southern elevated lines via this tunnel and/or the Atlantic Ave El. This procedure ended with the construction of the </w:t>
      </w:r>
      <w:smartTag w:uri="urn:schemas-microsoft-com:office:smarttags" w:element="Street">
        <w:smartTag w:uri="urn:schemas-microsoft-com:office:smarttags" w:element="address">
          <w:r w:rsidRPr="0096123F">
            <w:rPr>
              <w:rFonts w:ascii="Times New Roman" w:hAnsi="Times New Roman"/>
              <w:sz w:val="24"/>
              <w:szCs w:val="24"/>
            </w:rPr>
            <w:t>Washington Street</w:t>
          </w:r>
        </w:smartTag>
      </w:smartTag>
      <w:r w:rsidRPr="0096123F">
        <w:rPr>
          <w:rFonts w:ascii="Times New Roman" w:hAnsi="Times New Roman"/>
          <w:sz w:val="24"/>
          <w:szCs w:val="24"/>
        </w:rPr>
        <w:t xml:space="preserve"> tunnel through downtown in the early 1900's. This tunnel connected with the </w:t>
      </w:r>
      <w:smartTag w:uri="urn:schemas-microsoft-com:office:smarttags" w:element="Street">
        <w:smartTag w:uri="urn:schemas-microsoft-com:office:smarttags" w:element="address">
          <w:r w:rsidRPr="0096123F">
            <w:rPr>
              <w:rFonts w:ascii="Times New Roman" w:hAnsi="Times New Roman"/>
              <w:sz w:val="24"/>
              <w:szCs w:val="24"/>
            </w:rPr>
            <w:t>Washington Street</w:t>
          </w:r>
        </w:smartTag>
      </w:smartTag>
      <w:r w:rsidRPr="0096123F">
        <w:rPr>
          <w:rFonts w:ascii="Times New Roman" w:hAnsi="Times New Roman"/>
          <w:sz w:val="24"/>
          <w:szCs w:val="24"/>
        </w:rPr>
        <w:t xml:space="preserve"> elevated </w:t>
      </w:r>
      <w:r w:rsidRPr="0096123F">
        <w:rPr>
          <w:rFonts w:ascii="Times New Roman" w:hAnsi="Times New Roman"/>
          <w:sz w:val="24"/>
          <w:szCs w:val="24"/>
        </w:rPr>
        <w:lastRenderedPageBreak/>
        <w:t xml:space="preserve">in Chinatown, ran under downtown, and exited along side the current Green Line in the north end of </w:t>
      </w:r>
      <w:smartTag w:uri="urn:schemas-microsoft-com:office:smarttags" w:element="place">
        <w:smartTag w:uri="urn:schemas-microsoft-com:office:smarttags" w:element="City">
          <w:r w:rsidRPr="0096123F">
            <w:rPr>
              <w:rFonts w:ascii="Times New Roman" w:hAnsi="Times New Roman"/>
              <w:sz w:val="24"/>
              <w:szCs w:val="24"/>
            </w:rPr>
            <w:t>Boston</w:t>
          </w:r>
        </w:smartTag>
      </w:smartTag>
      <w:r w:rsidRPr="0096123F">
        <w:rPr>
          <w:rFonts w:ascii="Times New Roman" w:hAnsi="Times New Roman"/>
          <w:sz w:val="24"/>
          <w:szCs w:val="24"/>
        </w:rPr>
        <w:t xml:space="preserve">. In the 1940's, the Atlantic Ave. El was torn down due to low ridership. This made the </w:t>
      </w:r>
      <w:smartTag w:uri="urn:schemas-microsoft-com:office:smarttags" w:element="Street">
        <w:smartTag w:uri="urn:schemas-microsoft-com:office:smarttags" w:element="address">
          <w:r w:rsidRPr="0096123F">
            <w:rPr>
              <w:rFonts w:ascii="Times New Roman" w:hAnsi="Times New Roman"/>
              <w:sz w:val="24"/>
              <w:szCs w:val="24"/>
            </w:rPr>
            <w:t>Washington Street</w:t>
          </w:r>
        </w:smartTag>
      </w:smartTag>
      <w:r w:rsidRPr="0096123F">
        <w:rPr>
          <w:rFonts w:ascii="Times New Roman" w:hAnsi="Times New Roman"/>
          <w:sz w:val="24"/>
          <w:szCs w:val="24"/>
        </w:rPr>
        <w:t xml:space="preserve"> tunnel the only connector between the north and south elevated. Photos of the demolished elevated portion are </w:t>
      </w:r>
      <w:r>
        <w:rPr>
          <w:rFonts w:ascii="Times New Roman" w:hAnsi="Times New Roman"/>
          <w:sz w:val="24"/>
          <w:szCs w:val="24"/>
        </w:rPr>
        <w:t xml:space="preserve">included in the photo gallery. </w:t>
      </w:r>
    </w:p>
    <w:p w:rsidR="00D3441A" w:rsidRPr="0096123F" w:rsidRDefault="00D3441A" w:rsidP="00D3441A">
      <w:pPr>
        <w:spacing w:line="480" w:lineRule="auto"/>
        <w:ind w:firstLine="720"/>
        <w:rPr>
          <w:rFonts w:ascii="Times New Roman" w:hAnsi="Times New Roman"/>
          <w:sz w:val="24"/>
          <w:szCs w:val="24"/>
        </w:rPr>
      </w:pPr>
      <w:r w:rsidRPr="0096123F">
        <w:rPr>
          <w:rFonts w:ascii="Times New Roman" w:hAnsi="Times New Roman"/>
          <w:sz w:val="24"/>
          <w:szCs w:val="24"/>
        </w:rPr>
        <w:t xml:space="preserve">There were plans to extend the line from the northern, and southern elevated, but those was scrapped, in favor of a decision to tear down the remaining elevated lines. </w:t>
      </w:r>
      <w:r>
        <w:rPr>
          <w:rFonts w:ascii="Times New Roman" w:hAnsi="Times New Roman"/>
          <w:sz w:val="24"/>
          <w:szCs w:val="24"/>
        </w:rPr>
        <w:t xml:space="preserve"> </w:t>
      </w:r>
      <w:r w:rsidRPr="0096123F">
        <w:rPr>
          <w:rFonts w:ascii="Times New Roman" w:hAnsi="Times New Roman"/>
          <w:sz w:val="24"/>
          <w:szCs w:val="24"/>
        </w:rPr>
        <w:t xml:space="preserve">The northern portion of the El was removed in 1975, when a new northern Orange Line was constructed along a Boston &amp; Main rail route, into </w:t>
      </w:r>
      <w:smartTag w:uri="urn:schemas-microsoft-com:office:smarttags" w:element="place">
        <w:smartTag w:uri="urn:schemas-microsoft-com:office:smarttags" w:element="City">
          <w:r w:rsidRPr="0096123F">
            <w:rPr>
              <w:rFonts w:ascii="Times New Roman" w:hAnsi="Times New Roman"/>
              <w:sz w:val="24"/>
              <w:szCs w:val="24"/>
            </w:rPr>
            <w:t>Somerville</w:t>
          </w:r>
        </w:smartTag>
      </w:smartTag>
      <w:r w:rsidRPr="0096123F">
        <w:rPr>
          <w:rFonts w:ascii="Times New Roman" w:hAnsi="Times New Roman"/>
          <w:sz w:val="24"/>
          <w:szCs w:val="24"/>
        </w:rPr>
        <w:t xml:space="preserve">. This line was later extended into </w:t>
      </w:r>
      <w:smartTag w:uri="urn:schemas-microsoft-com:office:smarttags" w:element="place">
        <w:smartTag w:uri="urn:schemas-microsoft-com:office:smarttags" w:element="City">
          <w:r w:rsidRPr="0096123F">
            <w:rPr>
              <w:rFonts w:ascii="Times New Roman" w:hAnsi="Times New Roman"/>
              <w:sz w:val="24"/>
              <w:szCs w:val="24"/>
            </w:rPr>
            <w:t>Malden</w:t>
          </w:r>
        </w:smartTag>
      </w:smartTag>
      <w:r w:rsidRPr="0096123F">
        <w:rPr>
          <w:rFonts w:ascii="Times New Roman" w:hAnsi="Times New Roman"/>
          <w:sz w:val="24"/>
          <w:szCs w:val="24"/>
        </w:rPr>
        <w:t xml:space="preserve">. This new line was much faster and more reliable than the old elevated line. The extension ran through a new length of subway under the </w:t>
      </w:r>
      <w:smartTag w:uri="urn:schemas-microsoft-com:office:smarttags" w:element="place">
        <w:r w:rsidRPr="0096123F">
          <w:rPr>
            <w:rFonts w:ascii="Times New Roman" w:hAnsi="Times New Roman"/>
            <w:sz w:val="24"/>
            <w:szCs w:val="24"/>
          </w:rPr>
          <w:t>Charles River</w:t>
        </w:r>
      </w:smartTag>
      <w:r w:rsidRPr="0096123F">
        <w:rPr>
          <w:rFonts w:ascii="Times New Roman" w:hAnsi="Times New Roman"/>
          <w:sz w:val="24"/>
          <w:szCs w:val="24"/>
        </w:rPr>
        <w:t>, exiting out of a new portal on the other side. For now, Green Line cars still use the old portal, but the "Big Dig" and North Station renovation projects will eventually see the old Main Line El portal completely abandoned.</w:t>
      </w:r>
    </w:p>
    <w:p w:rsidR="00D3441A" w:rsidRDefault="00D3441A" w:rsidP="00D3441A">
      <w:pPr>
        <w:spacing w:line="480" w:lineRule="auto"/>
        <w:ind w:firstLine="720"/>
        <w:rPr>
          <w:rFonts w:ascii="Times New Roman" w:hAnsi="Times New Roman"/>
          <w:sz w:val="24"/>
          <w:szCs w:val="24"/>
        </w:rPr>
      </w:pPr>
      <w:r w:rsidRPr="0096123F">
        <w:rPr>
          <w:rFonts w:ascii="Times New Roman" w:hAnsi="Times New Roman"/>
          <w:sz w:val="24"/>
          <w:szCs w:val="24"/>
        </w:rPr>
        <w:t xml:space="preserve">In 1987, the southern elevated was removed when the new southwest corridor opened, completing the new Orange Line project. This marked the end of heavy rail elevated lines in </w:t>
      </w:r>
      <w:smartTag w:uri="urn:schemas-microsoft-com:office:smarttags" w:element="place">
        <w:smartTag w:uri="urn:schemas-microsoft-com:office:smarttags" w:element="City">
          <w:r w:rsidRPr="0096123F">
            <w:rPr>
              <w:rFonts w:ascii="Times New Roman" w:hAnsi="Times New Roman"/>
              <w:sz w:val="24"/>
              <w:szCs w:val="24"/>
            </w:rPr>
            <w:t>Boston</w:t>
          </w:r>
        </w:smartTag>
      </w:smartTag>
      <w:r w:rsidRPr="0096123F">
        <w:rPr>
          <w:rFonts w:ascii="Times New Roman" w:hAnsi="Times New Roman"/>
          <w:sz w:val="24"/>
          <w:szCs w:val="24"/>
        </w:rPr>
        <w:t xml:space="preserve">. There is very little evidence left of the elevated. The only original part of the Orange Line is the subway tunnel through downtown. </w:t>
      </w:r>
      <w:r>
        <w:rPr>
          <w:rFonts w:ascii="Times New Roman" w:hAnsi="Times New Roman"/>
          <w:sz w:val="24"/>
          <w:szCs w:val="24"/>
        </w:rPr>
        <w:t xml:space="preserve"> </w:t>
      </w:r>
      <w:r w:rsidRPr="0096123F">
        <w:rPr>
          <w:rFonts w:ascii="Times New Roman" w:hAnsi="Times New Roman"/>
          <w:sz w:val="24"/>
          <w:szCs w:val="24"/>
        </w:rPr>
        <w:t xml:space="preserve">Extensions were also envisioned with these new lines. The Orange Line would be extended further north and south. The MBTA thought of using overhead wires on these proposed lines, and provisions were made for this on new equipment. But commuter rail already serves these areas, and so these ideas were put on hold. </w:t>
      </w:r>
    </w:p>
    <w:p w:rsidR="00DC2FEE" w:rsidRPr="00DC2FEE" w:rsidRDefault="00DC2FEE" w:rsidP="00DC2FEE">
      <w:pPr>
        <w:spacing w:line="480" w:lineRule="auto"/>
        <w:ind w:firstLine="720"/>
        <w:rPr>
          <w:rFonts w:ascii="Times New Roman" w:hAnsi="Times New Roman"/>
          <w:sz w:val="24"/>
          <w:szCs w:val="24"/>
        </w:rPr>
      </w:pPr>
      <w:r w:rsidRPr="00DC2FEE">
        <w:rPr>
          <w:rFonts w:ascii="Times New Roman" w:hAnsi="Times New Roman"/>
          <w:bCs/>
          <w:sz w:val="24"/>
          <w:szCs w:val="24"/>
        </w:rPr>
        <w:lastRenderedPageBreak/>
        <w:t>The orange line</w:t>
      </w:r>
      <w:r>
        <w:rPr>
          <w:rFonts w:ascii="Times New Roman" w:hAnsi="Times New Roman"/>
          <w:bCs/>
          <w:sz w:val="24"/>
          <w:szCs w:val="24"/>
        </w:rPr>
        <w:t xml:space="preserve"> contains a few expansion proposals.  One is the</w:t>
      </w:r>
      <w:r w:rsidRPr="00DC2FEE">
        <w:rPr>
          <w:rFonts w:ascii="Times New Roman" w:hAnsi="Times New Roman"/>
          <w:bCs/>
          <w:sz w:val="24"/>
          <w:szCs w:val="24"/>
        </w:rPr>
        <w:t xml:space="preserve"> </w:t>
      </w:r>
      <w:r w:rsidRPr="00DC2FEE">
        <w:rPr>
          <w:rFonts w:ascii="Times New Roman" w:hAnsi="Times New Roman"/>
          <w:sz w:val="24"/>
          <w:szCs w:val="24"/>
        </w:rPr>
        <w:t>W</w:t>
      </w:r>
      <w:r>
        <w:rPr>
          <w:rFonts w:ascii="Times New Roman" w:hAnsi="Times New Roman"/>
          <w:sz w:val="24"/>
          <w:szCs w:val="24"/>
        </w:rPr>
        <w:t>ashington Street Service.</w:t>
      </w:r>
      <w:r w:rsidRPr="00DC2FEE">
        <w:rPr>
          <w:rFonts w:ascii="Times New Roman" w:hAnsi="Times New Roman"/>
          <w:sz w:val="24"/>
          <w:szCs w:val="24"/>
        </w:rPr>
        <w:t xml:space="preserve"> The Orange Line elevated over </w:t>
      </w:r>
      <w:smartTag w:uri="urn:schemas-microsoft-com:office:smarttags" w:element="Street">
        <w:smartTag w:uri="urn:schemas-microsoft-com:office:smarttags" w:element="address">
          <w:r w:rsidRPr="00DC2FEE">
            <w:rPr>
              <w:rFonts w:ascii="Times New Roman" w:hAnsi="Times New Roman"/>
              <w:sz w:val="24"/>
              <w:szCs w:val="24"/>
            </w:rPr>
            <w:t>Washington Street</w:t>
          </w:r>
        </w:smartTag>
      </w:smartTag>
      <w:r w:rsidRPr="00DC2FEE">
        <w:rPr>
          <w:rFonts w:ascii="Times New Roman" w:hAnsi="Times New Roman"/>
          <w:sz w:val="24"/>
          <w:szCs w:val="24"/>
        </w:rPr>
        <w:t xml:space="preserve"> was demolished in 1987 after the southern end of Orange Line was relocated. Since then, the MBTA has promised to restore some type of replacement service. Right now, several bus routes make up for the lost elevated service. But residents of the area want direct service once again, as they had with the "El". When the elevated was to be demolished, residents even asked if the northern part of the el could be retained until replacement service was found. But track and tunnel connections would not allow this. </w:t>
      </w:r>
    </w:p>
    <w:p w:rsidR="00DC2FEE" w:rsidRPr="0095483F" w:rsidRDefault="00DC2FEE" w:rsidP="0095483F">
      <w:pPr>
        <w:spacing w:line="480" w:lineRule="auto"/>
        <w:ind w:firstLine="720"/>
        <w:rPr>
          <w:rFonts w:ascii="Times New Roman" w:hAnsi="Times New Roman"/>
          <w:sz w:val="24"/>
          <w:szCs w:val="24"/>
        </w:rPr>
      </w:pPr>
      <w:r w:rsidRPr="0096123F">
        <w:rPr>
          <w:rFonts w:ascii="Times New Roman" w:hAnsi="Times New Roman"/>
          <w:sz w:val="24"/>
          <w:szCs w:val="24"/>
        </w:rPr>
        <w:t xml:space="preserve">Several proposals have been on the boards to furnish a direct transportation </w:t>
      </w:r>
      <w:r>
        <w:rPr>
          <w:rFonts w:ascii="Times New Roman" w:hAnsi="Times New Roman"/>
          <w:sz w:val="24"/>
          <w:szCs w:val="24"/>
        </w:rPr>
        <w:t xml:space="preserve"> </w:t>
      </w:r>
      <w:r w:rsidRPr="0096123F">
        <w:rPr>
          <w:rFonts w:ascii="Times New Roman" w:hAnsi="Times New Roman"/>
          <w:sz w:val="24"/>
          <w:szCs w:val="24"/>
        </w:rPr>
        <w:t xml:space="preserve">route from </w:t>
      </w:r>
      <w:smartTag w:uri="urn:schemas-microsoft-com:office:smarttags" w:element="Street">
        <w:smartTag w:uri="urn:schemas-microsoft-com:office:smarttags" w:element="address">
          <w:r w:rsidRPr="0096123F">
            <w:rPr>
              <w:rFonts w:ascii="Times New Roman" w:hAnsi="Times New Roman"/>
              <w:sz w:val="24"/>
              <w:szCs w:val="24"/>
            </w:rPr>
            <w:t>Washington Street</w:t>
          </w:r>
        </w:smartTag>
      </w:smartTag>
      <w:r w:rsidRPr="0096123F">
        <w:rPr>
          <w:rFonts w:ascii="Times New Roman" w:hAnsi="Times New Roman"/>
          <w:sz w:val="24"/>
          <w:szCs w:val="24"/>
        </w:rPr>
        <w:t xml:space="preserve"> to downtown </w:t>
      </w:r>
      <w:smartTag w:uri="urn:schemas-microsoft-com:office:smarttags" w:element="place">
        <w:smartTag w:uri="urn:schemas-microsoft-com:office:smarttags" w:element="City">
          <w:r w:rsidRPr="0096123F">
            <w:rPr>
              <w:rFonts w:ascii="Times New Roman" w:hAnsi="Times New Roman"/>
              <w:sz w:val="24"/>
              <w:szCs w:val="24"/>
            </w:rPr>
            <w:t>Boston</w:t>
          </w:r>
        </w:smartTag>
      </w:smartTag>
      <w:r w:rsidRPr="0096123F">
        <w:rPr>
          <w:rFonts w:ascii="Times New Roman" w:hAnsi="Times New Roman"/>
          <w:sz w:val="24"/>
          <w:szCs w:val="24"/>
        </w:rPr>
        <w:t xml:space="preserve">. One was a light rail extension of the Green Line. This would use a dedicated route in </w:t>
      </w:r>
      <w:smartTag w:uri="urn:schemas-microsoft-com:office:smarttags" w:element="Street">
        <w:smartTag w:uri="urn:schemas-microsoft-com:office:smarttags" w:element="address">
          <w:r w:rsidRPr="0096123F">
            <w:rPr>
              <w:rFonts w:ascii="Times New Roman" w:hAnsi="Times New Roman"/>
              <w:sz w:val="24"/>
              <w:szCs w:val="24"/>
            </w:rPr>
            <w:t>Washington St.</w:t>
          </w:r>
        </w:smartTag>
      </w:smartTag>
      <w:r w:rsidRPr="0096123F">
        <w:rPr>
          <w:rFonts w:ascii="Times New Roman" w:hAnsi="Times New Roman"/>
          <w:sz w:val="24"/>
          <w:szCs w:val="24"/>
        </w:rPr>
        <w:t xml:space="preserve">, and enter the unused </w:t>
      </w:r>
      <w:smartTag w:uri="urn:schemas-microsoft-com:office:smarttags" w:element="Street">
        <w:smartTag w:uri="urn:schemas-microsoft-com:office:smarttags" w:element="address">
          <w:r w:rsidRPr="0096123F">
            <w:rPr>
              <w:rFonts w:ascii="Times New Roman" w:hAnsi="Times New Roman"/>
              <w:sz w:val="24"/>
              <w:szCs w:val="24"/>
            </w:rPr>
            <w:t>Tremont Street</w:t>
          </w:r>
        </w:smartTag>
      </w:smartTag>
      <w:r w:rsidRPr="0096123F">
        <w:rPr>
          <w:rFonts w:ascii="Times New Roman" w:hAnsi="Times New Roman"/>
          <w:sz w:val="24"/>
          <w:szCs w:val="24"/>
        </w:rPr>
        <w:t xml:space="preserve"> subway tunnel. This route could even be extended further southward and bring rapid transit into areas that have never had it before. Another proposal was to use trackless trolleys along the same route. </w:t>
      </w:r>
    </w:p>
    <w:p w:rsidR="00D3441A" w:rsidRPr="00E64E2B" w:rsidRDefault="00D3441A" w:rsidP="00D3441A">
      <w:pPr>
        <w:spacing w:line="480" w:lineRule="auto"/>
        <w:rPr>
          <w:rFonts w:ascii="Times New Roman" w:hAnsi="Times New Roman"/>
          <w:b/>
          <w:sz w:val="24"/>
          <w:szCs w:val="24"/>
          <w:u w:val="single"/>
        </w:rPr>
      </w:pPr>
      <w:r w:rsidRPr="00E64E2B">
        <w:rPr>
          <w:rFonts w:ascii="Times New Roman" w:hAnsi="Times New Roman"/>
          <w:b/>
          <w:sz w:val="24"/>
          <w:szCs w:val="24"/>
          <w:u w:val="single"/>
        </w:rPr>
        <w:t>Analysis</w:t>
      </w:r>
    </w:p>
    <w:p w:rsidR="00D3441A" w:rsidRPr="00434A02" w:rsidRDefault="005B5EF8" w:rsidP="00DC2FEE">
      <w:pPr>
        <w:spacing w:line="480" w:lineRule="auto"/>
        <w:ind w:firstLine="720"/>
        <w:rPr>
          <w:rFonts w:ascii="Times New Roman" w:hAnsi="Times New Roman"/>
          <w:sz w:val="24"/>
          <w:szCs w:val="24"/>
        </w:rPr>
      </w:pPr>
      <w:r>
        <w:rPr>
          <w:rFonts w:ascii="Times New Roman" w:hAnsi="Times New Roman"/>
          <w:sz w:val="24"/>
          <w:szCs w:val="24"/>
        </w:rPr>
        <w:t xml:space="preserve">The orange line residents </w:t>
      </w:r>
      <w:r w:rsidR="003264B2">
        <w:rPr>
          <w:rFonts w:ascii="Times New Roman" w:hAnsi="Times New Roman"/>
          <w:sz w:val="24"/>
          <w:szCs w:val="24"/>
        </w:rPr>
        <w:t xml:space="preserve">are susceptible to long-term change due to its lower incomes and land values, and the presence of 2- and 3-family houses, which can be quickly converted </w:t>
      </w:r>
      <w:r w:rsidR="00DC2FEE">
        <w:rPr>
          <w:rFonts w:ascii="Times New Roman" w:hAnsi="Times New Roman"/>
          <w:sz w:val="24"/>
          <w:szCs w:val="24"/>
        </w:rPr>
        <w:t>from rentals</w:t>
      </w:r>
      <w:r w:rsidR="003264B2">
        <w:rPr>
          <w:rFonts w:ascii="Times New Roman" w:hAnsi="Times New Roman"/>
          <w:sz w:val="24"/>
          <w:szCs w:val="24"/>
        </w:rPr>
        <w:t xml:space="preserve"> to condos (CTOD 2008).   </w:t>
      </w:r>
      <w:r>
        <w:rPr>
          <w:rFonts w:ascii="Times New Roman" w:hAnsi="Times New Roman"/>
          <w:sz w:val="24"/>
          <w:szCs w:val="24"/>
        </w:rPr>
        <w:t xml:space="preserve">Lager household sizes, lower incomes, and a higher non white population </w:t>
      </w:r>
      <w:r w:rsidR="00DC2FEE">
        <w:rPr>
          <w:rFonts w:ascii="Times New Roman" w:hAnsi="Times New Roman"/>
          <w:sz w:val="24"/>
          <w:szCs w:val="24"/>
        </w:rPr>
        <w:t>suggest</w:t>
      </w:r>
      <w:r>
        <w:rPr>
          <w:rFonts w:ascii="Times New Roman" w:hAnsi="Times New Roman"/>
          <w:sz w:val="24"/>
          <w:szCs w:val="24"/>
        </w:rPr>
        <w:t xml:space="preserve"> that this area of the city has some of the most vulnerable populations for displacement.  However, the air quality and environmental impacts of the </w:t>
      </w:r>
      <w:smartTag w:uri="urn:schemas-microsoft-com:office:smarttags" w:element="Street">
        <w:smartTag w:uri="urn:schemas-microsoft-com:office:smarttags" w:element="address">
          <w:r>
            <w:rPr>
              <w:rFonts w:ascii="Times New Roman" w:hAnsi="Times New Roman"/>
              <w:sz w:val="24"/>
              <w:szCs w:val="24"/>
            </w:rPr>
            <w:t>McGrath Highway</w:t>
          </w:r>
        </w:smartTag>
      </w:smartTag>
      <w:r>
        <w:rPr>
          <w:rFonts w:ascii="Times New Roman" w:hAnsi="Times New Roman"/>
          <w:sz w:val="24"/>
          <w:szCs w:val="24"/>
        </w:rPr>
        <w:t xml:space="preserve"> and I-93, low r</w:t>
      </w:r>
      <w:r w:rsidR="00DC2FEE">
        <w:rPr>
          <w:rFonts w:ascii="Times New Roman" w:hAnsi="Times New Roman"/>
          <w:sz w:val="24"/>
          <w:szCs w:val="24"/>
        </w:rPr>
        <w:t>eal estate values, and prevalent</w:t>
      </w:r>
      <w:r>
        <w:rPr>
          <w:rFonts w:ascii="Times New Roman" w:hAnsi="Times New Roman"/>
          <w:sz w:val="24"/>
          <w:szCs w:val="24"/>
        </w:rPr>
        <w:t xml:space="preserve"> industrial uses may have insul</w:t>
      </w:r>
      <w:r w:rsidR="00FC3EE2">
        <w:rPr>
          <w:rFonts w:ascii="Times New Roman" w:hAnsi="Times New Roman"/>
          <w:sz w:val="24"/>
          <w:szCs w:val="24"/>
        </w:rPr>
        <w:t>a</w:t>
      </w:r>
      <w:r>
        <w:rPr>
          <w:rFonts w:ascii="Times New Roman" w:hAnsi="Times New Roman"/>
          <w:sz w:val="24"/>
          <w:szCs w:val="24"/>
        </w:rPr>
        <w:t>ted quality of life for current residents.</w:t>
      </w:r>
    </w:p>
    <w:tbl>
      <w:tblPr>
        <w:tblW w:w="8280" w:type="dxa"/>
        <w:tblInd w:w="95" w:type="dxa"/>
        <w:tblLook w:val="04A0"/>
      </w:tblPr>
      <w:tblGrid>
        <w:gridCol w:w="3720"/>
        <w:gridCol w:w="1240"/>
        <w:gridCol w:w="960"/>
        <w:gridCol w:w="1240"/>
        <w:gridCol w:w="1156"/>
      </w:tblGrid>
      <w:tr w:rsidR="00D3441A" w:rsidRPr="007A584F">
        <w:trPr>
          <w:trHeight w:val="300"/>
        </w:trPr>
        <w:tc>
          <w:tcPr>
            <w:tcW w:w="3720" w:type="dxa"/>
            <w:tcBorders>
              <w:top w:val="nil"/>
              <w:left w:val="nil"/>
              <w:bottom w:val="nil"/>
              <w:right w:val="nil"/>
            </w:tcBorders>
            <w:shd w:val="clear" w:color="auto" w:fill="auto"/>
            <w:noWrap/>
            <w:vAlign w:val="bottom"/>
          </w:tcPr>
          <w:p w:rsidR="00D3441A" w:rsidRPr="007A584F" w:rsidRDefault="00EC667E" w:rsidP="00F97EF1">
            <w:pPr>
              <w:spacing w:after="0" w:line="240" w:lineRule="auto"/>
              <w:rPr>
                <w:b/>
                <w:bCs/>
                <w:color w:val="000000"/>
                <w:lang w:bidi="ar-SA"/>
              </w:rPr>
            </w:pPr>
            <w:r w:rsidRPr="00EC667E">
              <w:rPr>
                <w:rFonts w:ascii="Times New Roman" w:hAnsi="Times New Roman"/>
                <w:noProof/>
                <w:sz w:val="24"/>
                <w:szCs w:val="24"/>
                <w:lang w:bidi="ar-SA"/>
              </w:rPr>
              <w:lastRenderedPageBreak/>
              <w:pict>
                <v:shape id="_x0000_s1040" type="#_x0000_t202" style="position:absolute;margin-left:-14.45pt;margin-top:-17.95pt;width:430pt;height:23.15pt;z-index:251662848;mso-width-relative:margin;mso-height-relative:margin" stroked="f">
                  <v:fill opacity="0"/>
                  <v:textbox style="mso-next-textbox:#_x0000_s1040">
                    <w:txbxContent>
                      <w:p w:rsidR="00E64E2B" w:rsidRPr="00FF3C73" w:rsidRDefault="00E64E2B" w:rsidP="00D3441A">
                        <w:pPr>
                          <w:spacing w:line="240" w:lineRule="auto"/>
                          <w:rPr>
                            <w:rFonts w:ascii="Times New Roman" w:hAnsi="Times New Roman"/>
                            <w:b/>
                            <w:sz w:val="24"/>
                            <w:szCs w:val="24"/>
                          </w:rPr>
                        </w:pPr>
                        <w:r>
                          <w:rPr>
                            <w:rFonts w:ascii="Times New Roman" w:hAnsi="Times New Roman"/>
                            <w:b/>
                            <w:sz w:val="24"/>
                            <w:szCs w:val="24"/>
                          </w:rPr>
                          <w:t xml:space="preserve">Table 8.4: </w:t>
                        </w:r>
                        <w:r w:rsidRPr="00C62F69">
                          <w:rPr>
                            <w:rFonts w:ascii="Times New Roman" w:hAnsi="Times New Roman"/>
                            <w:b/>
                            <w:bCs/>
                            <w:sz w:val="24"/>
                            <w:szCs w:val="24"/>
                          </w:rPr>
                          <w:t>Residential Types by Station Area</w:t>
                        </w:r>
                        <w:r w:rsidRPr="00C62F69">
                          <w:rPr>
                            <w:rFonts w:ascii="Times New Roman" w:hAnsi="Times New Roman"/>
                            <w:b/>
                            <w:sz w:val="24"/>
                            <w:szCs w:val="24"/>
                          </w:rPr>
                          <w:t xml:space="preserve"> </w:t>
                        </w:r>
                        <w:smartTag w:uri="urn:schemas-microsoft-com:office:smarttags" w:element="place">
                          <w:smartTag w:uri="urn:schemas-microsoft-com:office:smarttags" w:element="City">
                            <w:r w:rsidRPr="00FF3C73">
                              <w:rPr>
                                <w:rFonts w:ascii="Times New Roman" w:hAnsi="Times New Roman"/>
                                <w:b/>
                                <w:sz w:val="24"/>
                                <w:szCs w:val="24"/>
                              </w:rPr>
                              <w:t>Somerville</w:t>
                            </w:r>
                          </w:smartTag>
                          <w:r w:rsidRPr="00FF3C73">
                            <w:rPr>
                              <w:rFonts w:ascii="Times New Roman" w:hAnsi="Times New Roman"/>
                              <w:b/>
                              <w:sz w:val="24"/>
                              <w:szCs w:val="24"/>
                            </w:rPr>
                            <w:t xml:space="preserve">, </w:t>
                          </w:r>
                          <w:smartTag w:uri="urn:schemas-microsoft-com:office:smarttags" w:element="State">
                            <w:r w:rsidRPr="00FF3C73">
                              <w:rPr>
                                <w:rFonts w:ascii="Times New Roman" w:hAnsi="Times New Roman"/>
                                <w:b/>
                                <w:sz w:val="24"/>
                                <w:szCs w:val="24"/>
                              </w:rPr>
                              <w:t>MA</w:t>
                            </w:r>
                          </w:smartTag>
                        </w:smartTag>
                        <w:r w:rsidRPr="00FF3C73">
                          <w:rPr>
                            <w:rFonts w:ascii="Times New Roman" w:hAnsi="Times New Roman"/>
                            <w:b/>
                            <w:sz w:val="24"/>
                            <w:szCs w:val="24"/>
                          </w:rPr>
                          <w:t xml:space="preserve"> </w:t>
                        </w:r>
                      </w:p>
                      <w:p w:rsidR="00E64E2B" w:rsidRDefault="00E64E2B" w:rsidP="00D3441A"/>
                    </w:txbxContent>
                  </v:textbox>
                </v:shape>
              </w:pict>
            </w:r>
          </w:p>
        </w:tc>
        <w:tc>
          <w:tcPr>
            <w:tcW w:w="1240" w:type="dxa"/>
            <w:tcBorders>
              <w:top w:val="nil"/>
              <w:left w:val="nil"/>
              <w:bottom w:val="nil"/>
              <w:right w:val="nil"/>
            </w:tcBorders>
            <w:shd w:val="clear" w:color="auto" w:fill="auto"/>
            <w:noWrap/>
            <w:vAlign w:val="bottom"/>
          </w:tcPr>
          <w:p w:rsidR="00D3441A" w:rsidRPr="007A584F" w:rsidRDefault="00D3441A" w:rsidP="00F97EF1">
            <w:pPr>
              <w:spacing w:after="0" w:line="240" w:lineRule="auto"/>
              <w:rPr>
                <w:color w:val="000000"/>
                <w:lang w:bidi="ar-SA"/>
              </w:rPr>
            </w:pPr>
          </w:p>
        </w:tc>
        <w:tc>
          <w:tcPr>
            <w:tcW w:w="960" w:type="dxa"/>
            <w:tcBorders>
              <w:top w:val="nil"/>
              <w:left w:val="nil"/>
              <w:bottom w:val="nil"/>
              <w:right w:val="nil"/>
            </w:tcBorders>
            <w:shd w:val="clear" w:color="auto" w:fill="auto"/>
            <w:noWrap/>
            <w:vAlign w:val="bottom"/>
          </w:tcPr>
          <w:p w:rsidR="00D3441A" w:rsidRPr="007A584F" w:rsidRDefault="00D3441A" w:rsidP="00F97EF1">
            <w:pPr>
              <w:spacing w:after="0" w:line="240" w:lineRule="auto"/>
              <w:rPr>
                <w:color w:val="000000"/>
                <w:lang w:bidi="ar-SA"/>
              </w:rPr>
            </w:pPr>
          </w:p>
        </w:tc>
        <w:tc>
          <w:tcPr>
            <w:tcW w:w="1240" w:type="dxa"/>
            <w:tcBorders>
              <w:top w:val="nil"/>
              <w:left w:val="nil"/>
              <w:bottom w:val="nil"/>
              <w:right w:val="nil"/>
            </w:tcBorders>
            <w:shd w:val="clear" w:color="auto" w:fill="auto"/>
            <w:noWrap/>
            <w:vAlign w:val="bottom"/>
          </w:tcPr>
          <w:p w:rsidR="00D3441A" w:rsidRPr="007A584F" w:rsidRDefault="00D3441A" w:rsidP="00F97EF1">
            <w:pPr>
              <w:spacing w:after="0" w:line="240" w:lineRule="auto"/>
              <w:rPr>
                <w:color w:val="000000"/>
                <w:lang w:bidi="ar-SA"/>
              </w:rPr>
            </w:pPr>
          </w:p>
        </w:tc>
        <w:tc>
          <w:tcPr>
            <w:tcW w:w="1120" w:type="dxa"/>
            <w:tcBorders>
              <w:top w:val="nil"/>
              <w:left w:val="nil"/>
              <w:bottom w:val="nil"/>
              <w:right w:val="nil"/>
            </w:tcBorders>
            <w:shd w:val="clear" w:color="auto" w:fill="auto"/>
            <w:noWrap/>
            <w:vAlign w:val="bottom"/>
          </w:tcPr>
          <w:p w:rsidR="00D3441A" w:rsidRPr="007A584F" w:rsidRDefault="00D3441A" w:rsidP="00F97EF1">
            <w:pPr>
              <w:spacing w:after="0" w:line="240" w:lineRule="auto"/>
              <w:rPr>
                <w:color w:val="000000"/>
                <w:lang w:bidi="ar-SA"/>
              </w:rPr>
            </w:pPr>
          </w:p>
        </w:tc>
      </w:tr>
      <w:tr w:rsidR="00D3441A" w:rsidRPr="007A584F">
        <w:trPr>
          <w:trHeight w:val="900"/>
        </w:trPr>
        <w:tc>
          <w:tcPr>
            <w:tcW w:w="3720" w:type="dxa"/>
            <w:tcBorders>
              <w:top w:val="single" w:sz="4" w:space="0" w:color="auto"/>
              <w:left w:val="single" w:sz="4" w:space="0" w:color="auto"/>
              <w:bottom w:val="single" w:sz="4" w:space="0" w:color="auto"/>
              <w:right w:val="single" w:sz="4" w:space="0" w:color="auto"/>
            </w:tcBorders>
            <w:shd w:val="clear" w:color="000000" w:fill="A5A5A5"/>
            <w:noWrap/>
            <w:vAlign w:val="bottom"/>
          </w:tcPr>
          <w:p w:rsidR="00D3441A" w:rsidRPr="007A584F" w:rsidRDefault="00D3441A" w:rsidP="00F97EF1">
            <w:pPr>
              <w:spacing w:after="0" w:line="240" w:lineRule="auto"/>
              <w:rPr>
                <w:color w:val="000000"/>
                <w:lang w:bidi="ar-SA"/>
              </w:rPr>
            </w:pPr>
            <w:r w:rsidRPr="007A584F">
              <w:rPr>
                <w:color w:val="000000"/>
                <w:lang w:bidi="ar-SA"/>
              </w:rPr>
              <w:t> </w:t>
            </w:r>
          </w:p>
        </w:tc>
        <w:tc>
          <w:tcPr>
            <w:tcW w:w="1240" w:type="dxa"/>
            <w:tcBorders>
              <w:top w:val="single" w:sz="4" w:space="0" w:color="auto"/>
              <w:left w:val="nil"/>
              <w:bottom w:val="single" w:sz="4" w:space="0" w:color="auto"/>
              <w:right w:val="single" w:sz="4" w:space="0" w:color="auto"/>
            </w:tcBorders>
            <w:shd w:val="clear" w:color="000000" w:fill="A5A5A5"/>
            <w:vAlign w:val="bottom"/>
          </w:tcPr>
          <w:p w:rsidR="00D3441A" w:rsidRPr="007A584F" w:rsidRDefault="00D3441A" w:rsidP="00F97EF1">
            <w:pPr>
              <w:spacing w:after="0" w:line="240" w:lineRule="auto"/>
              <w:jc w:val="center"/>
              <w:rPr>
                <w:color w:val="000000"/>
                <w:lang w:bidi="ar-SA"/>
              </w:rPr>
            </w:pPr>
            <w:r w:rsidRPr="007A584F">
              <w:rPr>
                <w:color w:val="000000"/>
                <w:lang w:bidi="ar-SA"/>
              </w:rPr>
              <w:t>Green Line Extension</w:t>
            </w:r>
          </w:p>
        </w:tc>
        <w:tc>
          <w:tcPr>
            <w:tcW w:w="960" w:type="dxa"/>
            <w:tcBorders>
              <w:top w:val="single" w:sz="4" w:space="0" w:color="auto"/>
              <w:left w:val="nil"/>
              <w:bottom w:val="single" w:sz="4" w:space="0" w:color="auto"/>
              <w:right w:val="single" w:sz="4" w:space="0" w:color="auto"/>
            </w:tcBorders>
            <w:shd w:val="clear" w:color="000000" w:fill="A5A5A5"/>
            <w:vAlign w:val="bottom"/>
          </w:tcPr>
          <w:p w:rsidR="00D3441A" w:rsidRPr="007A584F" w:rsidRDefault="00D3441A" w:rsidP="00F97EF1">
            <w:pPr>
              <w:spacing w:after="0" w:line="240" w:lineRule="auto"/>
              <w:jc w:val="center"/>
              <w:rPr>
                <w:color w:val="000000"/>
                <w:lang w:bidi="ar-SA"/>
              </w:rPr>
            </w:pPr>
            <w:r w:rsidRPr="007A584F">
              <w:rPr>
                <w:color w:val="000000"/>
                <w:lang w:bidi="ar-SA"/>
              </w:rPr>
              <w:t>Red Line Stations</w:t>
            </w:r>
          </w:p>
        </w:tc>
        <w:tc>
          <w:tcPr>
            <w:tcW w:w="1240" w:type="dxa"/>
            <w:tcBorders>
              <w:top w:val="single" w:sz="4" w:space="0" w:color="auto"/>
              <w:left w:val="nil"/>
              <w:bottom w:val="single" w:sz="4" w:space="0" w:color="auto"/>
              <w:right w:val="single" w:sz="4" w:space="0" w:color="auto"/>
            </w:tcBorders>
            <w:shd w:val="clear" w:color="000000" w:fill="A5A5A5"/>
            <w:vAlign w:val="bottom"/>
          </w:tcPr>
          <w:p w:rsidR="00D3441A" w:rsidRPr="007A584F" w:rsidRDefault="00D3441A" w:rsidP="00F97EF1">
            <w:pPr>
              <w:spacing w:after="0" w:line="240" w:lineRule="auto"/>
              <w:jc w:val="center"/>
              <w:rPr>
                <w:color w:val="000000"/>
                <w:lang w:bidi="ar-SA"/>
              </w:rPr>
            </w:pPr>
            <w:r w:rsidRPr="007A584F">
              <w:rPr>
                <w:color w:val="000000"/>
                <w:lang w:bidi="ar-SA"/>
              </w:rPr>
              <w:t>Orange Line Stations</w:t>
            </w:r>
          </w:p>
        </w:tc>
        <w:tc>
          <w:tcPr>
            <w:tcW w:w="1120" w:type="dxa"/>
            <w:tcBorders>
              <w:top w:val="single" w:sz="4" w:space="0" w:color="auto"/>
              <w:left w:val="nil"/>
              <w:bottom w:val="single" w:sz="4" w:space="0" w:color="auto"/>
              <w:right w:val="single" w:sz="4" w:space="0" w:color="auto"/>
            </w:tcBorders>
            <w:shd w:val="clear" w:color="000000" w:fill="A5A5A5"/>
            <w:vAlign w:val="bottom"/>
          </w:tcPr>
          <w:p w:rsidR="00D3441A" w:rsidRPr="007A584F" w:rsidRDefault="00D3441A" w:rsidP="00F97EF1">
            <w:pPr>
              <w:spacing w:after="0" w:line="240" w:lineRule="auto"/>
              <w:jc w:val="center"/>
              <w:rPr>
                <w:color w:val="000000"/>
                <w:lang w:bidi="ar-SA"/>
              </w:rPr>
            </w:pPr>
            <w:r w:rsidRPr="007A584F">
              <w:rPr>
                <w:color w:val="000000"/>
                <w:lang w:bidi="ar-SA"/>
              </w:rPr>
              <w:t xml:space="preserve">City of </w:t>
            </w:r>
            <w:smartTag w:uri="urn:schemas-microsoft-com:office:smarttags" w:element="place">
              <w:smartTag w:uri="urn:schemas-microsoft-com:office:smarttags" w:element="City">
                <w:r w:rsidRPr="007A584F">
                  <w:rPr>
                    <w:color w:val="000000"/>
                    <w:lang w:bidi="ar-SA"/>
                  </w:rPr>
                  <w:t>Somerville</w:t>
                </w:r>
              </w:smartTag>
            </w:smartTag>
          </w:p>
        </w:tc>
      </w:tr>
      <w:tr w:rsidR="00D3441A" w:rsidRPr="007A584F">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rPr>
                <w:color w:val="000000"/>
                <w:lang w:bidi="ar-SA"/>
              </w:rPr>
            </w:pPr>
            <w:r w:rsidRPr="007A584F">
              <w:rPr>
                <w:color w:val="000000"/>
                <w:lang w:bidi="ar-SA"/>
              </w:rPr>
              <w:t>Total Housing Units (2000)</w:t>
            </w:r>
          </w:p>
        </w:tc>
        <w:tc>
          <w:tcPr>
            <w:tcW w:w="124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19,859</w:t>
            </w:r>
          </w:p>
        </w:tc>
        <w:tc>
          <w:tcPr>
            <w:tcW w:w="96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7,793</w:t>
            </w:r>
          </w:p>
        </w:tc>
        <w:tc>
          <w:tcPr>
            <w:tcW w:w="124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2,480</w:t>
            </w:r>
          </w:p>
        </w:tc>
        <w:tc>
          <w:tcPr>
            <w:tcW w:w="112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32,477</w:t>
            </w:r>
          </w:p>
        </w:tc>
      </w:tr>
      <w:tr w:rsidR="00D3441A" w:rsidRPr="007A584F">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rPr>
                <w:color w:val="000000"/>
                <w:lang w:bidi="ar-SA"/>
              </w:rPr>
            </w:pPr>
            <w:r w:rsidRPr="007A584F">
              <w:rPr>
                <w:color w:val="000000"/>
                <w:lang w:bidi="ar-SA"/>
              </w:rPr>
              <w:t>% of units in 1-family structures</w:t>
            </w:r>
          </w:p>
        </w:tc>
        <w:tc>
          <w:tcPr>
            <w:tcW w:w="124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8.10%</w:t>
            </w:r>
          </w:p>
        </w:tc>
        <w:tc>
          <w:tcPr>
            <w:tcW w:w="96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7.30%</w:t>
            </w:r>
          </w:p>
        </w:tc>
        <w:tc>
          <w:tcPr>
            <w:tcW w:w="124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6.10%</w:t>
            </w:r>
          </w:p>
        </w:tc>
        <w:tc>
          <w:tcPr>
            <w:tcW w:w="112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7.40%</w:t>
            </w:r>
          </w:p>
        </w:tc>
      </w:tr>
      <w:tr w:rsidR="00D3441A" w:rsidRPr="007A584F">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rPr>
                <w:color w:val="000000"/>
                <w:lang w:bidi="ar-SA"/>
              </w:rPr>
            </w:pPr>
            <w:r w:rsidRPr="007A584F">
              <w:rPr>
                <w:color w:val="000000"/>
                <w:lang w:bidi="ar-SA"/>
              </w:rPr>
              <w:t>% of units in 2 or 3 family structures</w:t>
            </w:r>
          </w:p>
        </w:tc>
        <w:tc>
          <w:tcPr>
            <w:tcW w:w="124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60.60%</w:t>
            </w:r>
          </w:p>
        </w:tc>
        <w:tc>
          <w:tcPr>
            <w:tcW w:w="96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69.30%</w:t>
            </w:r>
          </w:p>
        </w:tc>
        <w:tc>
          <w:tcPr>
            <w:tcW w:w="124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51.40%</w:t>
            </w:r>
          </w:p>
        </w:tc>
        <w:tc>
          <w:tcPr>
            <w:tcW w:w="112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59.10%</w:t>
            </w:r>
          </w:p>
        </w:tc>
      </w:tr>
      <w:tr w:rsidR="00D3441A" w:rsidRPr="007A584F">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rPr>
                <w:color w:val="000000"/>
                <w:lang w:bidi="ar-SA"/>
              </w:rPr>
            </w:pPr>
            <w:r w:rsidRPr="007A584F">
              <w:rPr>
                <w:color w:val="000000"/>
                <w:lang w:bidi="ar-SA"/>
              </w:rPr>
              <w:t>% of units in 4+ family structures</w:t>
            </w:r>
          </w:p>
        </w:tc>
        <w:tc>
          <w:tcPr>
            <w:tcW w:w="124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31.30%</w:t>
            </w:r>
          </w:p>
        </w:tc>
        <w:tc>
          <w:tcPr>
            <w:tcW w:w="96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23.40%</w:t>
            </w:r>
          </w:p>
        </w:tc>
        <w:tc>
          <w:tcPr>
            <w:tcW w:w="124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42.50%</w:t>
            </w:r>
          </w:p>
        </w:tc>
        <w:tc>
          <w:tcPr>
            <w:tcW w:w="1120" w:type="dxa"/>
            <w:tcBorders>
              <w:top w:val="nil"/>
              <w:left w:val="nil"/>
              <w:bottom w:val="single" w:sz="4" w:space="0" w:color="auto"/>
              <w:right w:val="single" w:sz="4" w:space="0" w:color="auto"/>
            </w:tcBorders>
            <w:shd w:val="clear" w:color="auto" w:fill="auto"/>
            <w:noWrap/>
            <w:vAlign w:val="bottom"/>
          </w:tcPr>
          <w:p w:rsidR="00D3441A" w:rsidRPr="007A584F" w:rsidRDefault="00D3441A" w:rsidP="00F97EF1">
            <w:pPr>
              <w:spacing w:after="0" w:line="240" w:lineRule="auto"/>
              <w:jc w:val="right"/>
              <w:rPr>
                <w:color w:val="000000"/>
                <w:lang w:bidi="ar-SA"/>
              </w:rPr>
            </w:pPr>
            <w:r w:rsidRPr="007A584F">
              <w:rPr>
                <w:color w:val="000000"/>
                <w:lang w:bidi="ar-SA"/>
              </w:rPr>
              <w:t>33.50%</w:t>
            </w:r>
          </w:p>
        </w:tc>
      </w:tr>
    </w:tbl>
    <w:p w:rsidR="00D3441A" w:rsidRPr="00063EAF" w:rsidRDefault="00D3441A" w:rsidP="00D3441A">
      <w:pPr>
        <w:rPr>
          <w:rFonts w:ascii="Times New Roman" w:hAnsi="Times New Roman"/>
          <w:b/>
          <w:sz w:val="24"/>
          <w:szCs w:val="24"/>
        </w:rPr>
      </w:pPr>
      <w:r w:rsidRPr="00063EAF">
        <w:rPr>
          <w:rFonts w:ascii="Times New Roman" w:hAnsi="Times New Roman"/>
          <w:b/>
          <w:sz w:val="24"/>
          <w:szCs w:val="24"/>
        </w:rPr>
        <w:t>Source: CTOD 2008</w:t>
      </w:r>
    </w:p>
    <w:p w:rsidR="00081E18" w:rsidRDefault="003264B2" w:rsidP="00081E18">
      <w:pPr>
        <w:spacing w:line="480" w:lineRule="auto"/>
        <w:ind w:firstLine="720"/>
        <w:rPr>
          <w:rFonts w:ascii="Times New Roman" w:hAnsi="Times New Roman"/>
          <w:sz w:val="24"/>
          <w:szCs w:val="24"/>
        </w:rPr>
      </w:pPr>
      <w:r>
        <w:rPr>
          <w:rFonts w:ascii="Times New Roman" w:hAnsi="Times New Roman"/>
          <w:sz w:val="24"/>
          <w:szCs w:val="24"/>
        </w:rPr>
        <w:t xml:space="preserve">The </w:t>
      </w:r>
      <w:smartTag w:uri="urn:schemas-microsoft-com:office:smarttags" w:element="place">
        <w:r>
          <w:rPr>
            <w:rFonts w:ascii="Times New Roman" w:hAnsi="Times New Roman"/>
            <w:sz w:val="24"/>
            <w:szCs w:val="24"/>
          </w:rPr>
          <w:t>Orange</w:t>
        </w:r>
      </w:smartTag>
      <w:r>
        <w:rPr>
          <w:rFonts w:ascii="Times New Roman" w:hAnsi="Times New Roman"/>
          <w:sz w:val="24"/>
          <w:szCs w:val="24"/>
        </w:rPr>
        <w:t xml:space="preserve"> line stations </w:t>
      </w:r>
      <w:r w:rsidR="00D3441A">
        <w:rPr>
          <w:rFonts w:ascii="Times New Roman" w:hAnsi="Times New Roman"/>
          <w:sz w:val="24"/>
          <w:szCs w:val="24"/>
        </w:rPr>
        <w:t>contain</w:t>
      </w:r>
      <w:r>
        <w:rPr>
          <w:rFonts w:ascii="Times New Roman" w:hAnsi="Times New Roman"/>
          <w:sz w:val="24"/>
          <w:szCs w:val="24"/>
        </w:rPr>
        <w:t xml:space="preserve"> the most underutilized land currently, and the largest parcels, although most of this land is currently in industrial </w:t>
      </w:r>
      <w:r w:rsidR="00081E18">
        <w:rPr>
          <w:rFonts w:ascii="Times New Roman" w:hAnsi="Times New Roman"/>
          <w:sz w:val="24"/>
          <w:szCs w:val="24"/>
        </w:rPr>
        <w:t xml:space="preserve">use, and may continue to be productive economically even as the building value is exceeded by the land value.  </w:t>
      </w:r>
    </w:p>
    <w:p w:rsidR="003B2590" w:rsidRDefault="00081E18" w:rsidP="00081E18">
      <w:pPr>
        <w:spacing w:line="480" w:lineRule="auto"/>
        <w:ind w:firstLine="720"/>
        <w:rPr>
          <w:rFonts w:ascii="Times New Roman" w:hAnsi="Times New Roman"/>
          <w:sz w:val="24"/>
          <w:szCs w:val="24"/>
        </w:rPr>
      </w:pPr>
      <w:r>
        <w:rPr>
          <w:rFonts w:ascii="Times New Roman" w:hAnsi="Times New Roman"/>
          <w:sz w:val="24"/>
          <w:szCs w:val="24"/>
        </w:rPr>
        <w:t xml:space="preserve">The orange line station areas also have the lowest current transit, bike, and walk commute share of any of the studied areas, despite the presence of the Sullivan Square T station.  The access issues both within the neighborhood and in connecting to other parts of the city probably limit the attractiveness of transit, walking, and biking, and the access to employment destinations provided by I-93 probably makes driving somewhat more attractive, despite the traffic congestion.  </w:t>
      </w:r>
      <w:r w:rsidR="005B5EF8">
        <w:rPr>
          <w:rFonts w:ascii="Times New Roman" w:hAnsi="Times New Roman"/>
          <w:sz w:val="24"/>
          <w:szCs w:val="24"/>
        </w:rPr>
        <w:t xml:space="preserve">  </w:t>
      </w:r>
    </w:p>
    <w:p w:rsidR="00DC2FEE" w:rsidRDefault="00DC2FEE" w:rsidP="00081E18">
      <w:pPr>
        <w:spacing w:line="480" w:lineRule="auto"/>
        <w:ind w:firstLine="720"/>
        <w:rPr>
          <w:rFonts w:ascii="Times New Roman" w:hAnsi="Times New Roman"/>
          <w:sz w:val="24"/>
          <w:szCs w:val="24"/>
        </w:rPr>
      </w:pPr>
    </w:p>
    <w:p w:rsidR="0091364F" w:rsidRDefault="0091364F" w:rsidP="00D54313">
      <w:pPr>
        <w:rPr>
          <w:rFonts w:ascii="Times New Roman" w:hAnsi="Times New Roman"/>
          <w:b/>
          <w:sz w:val="24"/>
          <w:szCs w:val="24"/>
        </w:rPr>
      </w:pPr>
    </w:p>
    <w:p w:rsidR="00D54313" w:rsidRDefault="00D54313" w:rsidP="00D54313">
      <w:pPr>
        <w:rPr>
          <w:rFonts w:ascii="Times New Roman" w:hAnsi="Times New Roman"/>
          <w:b/>
          <w:sz w:val="24"/>
          <w:szCs w:val="24"/>
        </w:rPr>
      </w:pPr>
    </w:p>
    <w:p w:rsidR="00D54313" w:rsidRDefault="00D54313" w:rsidP="00D54313">
      <w:pPr>
        <w:rPr>
          <w:rFonts w:ascii="Times New Roman" w:hAnsi="Times New Roman"/>
          <w:b/>
          <w:sz w:val="24"/>
          <w:szCs w:val="24"/>
        </w:rPr>
      </w:pPr>
    </w:p>
    <w:p w:rsidR="008F51B9" w:rsidRDefault="008F51B9" w:rsidP="009E4319">
      <w:pPr>
        <w:rPr>
          <w:rFonts w:ascii="Times New Roman" w:hAnsi="Times New Roman"/>
          <w:b/>
          <w:sz w:val="24"/>
          <w:szCs w:val="24"/>
        </w:rPr>
      </w:pPr>
    </w:p>
    <w:p w:rsidR="00592A5C" w:rsidRDefault="00592A5C" w:rsidP="0095483F">
      <w:pPr>
        <w:jc w:val="center"/>
        <w:rPr>
          <w:rFonts w:ascii="Times New Roman" w:hAnsi="Times New Roman"/>
          <w:b/>
          <w:caps/>
          <w:sz w:val="24"/>
          <w:szCs w:val="24"/>
        </w:rPr>
      </w:pPr>
    </w:p>
    <w:p w:rsidR="00592A5C" w:rsidRDefault="00592A5C" w:rsidP="0095483F">
      <w:pPr>
        <w:jc w:val="center"/>
        <w:rPr>
          <w:rFonts w:ascii="Times New Roman" w:hAnsi="Times New Roman"/>
          <w:b/>
          <w:caps/>
          <w:sz w:val="24"/>
          <w:szCs w:val="24"/>
        </w:rPr>
      </w:pPr>
    </w:p>
    <w:p w:rsidR="00011E72" w:rsidRDefault="00011E72" w:rsidP="0095483F">
      <w:pPr>
        <w:jc w:val="center"/>
        <w:rPr>
          <w:rFonts w:ascii="Times New Roman" w:hAnsi="Times New Roman"/>
          <w:b/>
          <w:caps/>
          <w:sz w:val="24"/>
          <w:szCs w:val="24"/>
        </w:rPr>
      </w:pPr>
    </w:p>
    <w:p w:rsidR="00AF085E" w:rsidRPr="00AF085E" w:rsidRDefault="00AF085E" w:rsidP="0095483F">
      <w:pPr>
        <w:jc w:val="center"/>
        <w:rPr>
          <w:rFonts w:ascii="Times New Roman" w:hAnsi="Times New Roman"/>
          <w:b/>
          <w:caps/>
          <w:sz w:val="24"/>
          <w:szCs w:val="24"/>
        </w:rPr>
      </w:pPr>
      <w:r w:rsidRPr="00AF085E">
        <w:rPr>
          <w:rFonts w:ascii="Times New Roman" w:hAnsi="Times New Roman"/>
          <w:b/>
          <w:caps/>
          <w:sz w:val="24"/>
          <w:szCs w:val="24"/>
        </w:rPr>
        <w:lastRenderedPageBreak/>
        <w:t>Chapter 9</w:t>
      </w:r>
    </w:p>
    <w:p w:rsidR="00DC2FEE" w:rsidRPr="00AF085E" w:rsidRDefault="003B2590" w:rsidP="0095483F">
      <w:pPr>
        <w:jc w:val="center"/>
        <w:rPr>
          <w:rFonts w:ascii="Times New Roman" w:hAnsi="Times New Roman"/>
          <w:b/>
          <w:caps/>
          <w:sz w:val="24"/>
          <w:szCs w:val="24"/>
        </w:rPr>
      </w:pPr>
      <w:r w:rsidRPr="00AF085E">
        <w:rPr>
          <w:rFonts w:ascii="Times New Roman" w:hAnsi="Times New Roman"/>
          <w:b/>
          <w:caps/>
          <w:sz w:val="24"/>
          <w:szCs w:val="24"/>
        </w:rPr>
        <w:t xml:space="preserve"> </w:t>
      </w:r>
      <w:r w:rsidR="008F51B9" w:rsidRPr="00AF085E">
        <w:rPr>
          <w:rFonts w:ascii="Times New Roman" w:hAnsi="Times New Roman"/>
          <w:b/>
          <w:caps/>
          <w:sz w:val="24"/>
          <w:szCs w:val="24"/>
        </w:rPr>
        <w:t>Conclusions/Best Practices, Lessons Learned</w:t>
      </w:r>
    </w:p>
    <w:p w:rsidR="00DC2FEE" w:rsidRDefault="00DC2FEE" w:rsidP="00DC2FEE">
      <w:pPr>
        <w:spacing w:line="480" w:lineRule="auto"/>
        <w:rPr>
          <w:rFonts w:ascii="Times New Roman" w:hAnsi="Times New Roman"/>
          <w:sz w:val="24"/>
          <w:szCs w:val="24"/>
        </w:rPr>
      </w:pPr>
    </w:p>
    <w:p w:rsidR="00480603" w:rsidRDefault="00DC2FEE" w:rsidP="00DC2FEE">
      <w:pPr>
        <w:spacing w:line="480" w:lineRule="auto"/>
        <w:rPr>
          <w:rFonts w:ascii="Times New Roman" w:hAnsi="Times New Roman"/>
          <w:sz w:val="24"/>
          <w:szCs w:val="24"/>
        </w:rPr>
      </w:pPr>
      <w:r>
        <w:rPr>
          <w:rFonts w:ascii="Times New Roman" w:hAnsi="Times New Roman"/>
          <w:sz w:val="24"/>
          <w:szCs w:val="24"/>
        </w:rPr>
        <w:t xml:space="preserve">The </w:t>
      </w:r>
      <w:r w:rsidRPr="00434A02">
        <w:rPr>
          <w:rFonts w:ascii="Times New Roman" w:hAnsi="Times New Roman"/>
          <w:sz w:val="24"/>
          <w:szCs w:val="24"/>
        </w:rPr>
        <w:t>M</w:t>
      </w:r>
      <w:r>
        <w:rPr>
          <w:rFonts w:ascii="Times New Roman" w:hAnsi="Times New Roman"/>
          <w:sz w:val="24"/>
          <w:szCs w:val="24"/>
        </w:rPr>
        <w:t xml:space="preserve">assachusetts </w:t>
      </w:r>
      <w:r w:rsidRPr="00434A02">
        <w:rPr>
          <w:rFonts w:ascii="Times New Roman" w:hAnsi="Times New Roman"/>
          <w:sz w:val="24"/>
          <w:szCs w:val="24"/>
        </w:rPr>
        <w:t>B</w:t>
      </w:r>
      <w:r>
        <w:rPr>
          <w:rFonts w:ascii="Times New Roman" w:hAnsi="Times New Roman"/>
          <w:sz w:val="24"/>
          <w:szCs w:val="24"/>
        </w:rPr>
        <w:t xml:space="preserve">ay </w:t>
      </w:r>
      <w:r w:rsidRPr="00434A02">
        <w:rPr>
          <w:rFonts w:ascii="Times New Roman" w:hAnsi="Times New Roman"/>
          <w:sz w:val="24"/>
          <w:szCs w:val="24"/>
        </w:rPr>
        <w:t>T</w:t>
      </w:r>
      <w:r>
        <w:rPr>
          <w:rFonts w:ascii="Times New Roman" w:hAnsi="Times New Roman"/>
          <w:sz w:val="24"/>
          <w:szCs w:val="24"/>
        </w:rPr>
        <w:t xml:space="preserve">ransit </w:t>
      </w:r>
      <w:r w:rsidRPr="00434A02">
        <w:rPr>
          <w:rFonts w:ascii="Times New Roman" w:hAnsi="Times New Roman"/>
          <w:sz w:val="24"/>
          <w:szCs w:val="24"/>
        </w:rPr>
        <w:t>A</w:t>
      </w:r>
      <w:r>
        <w:rPr>
          <w:rFonts w:ascii="Times New Roman" w:hAnsi="Times New Roman"/>
          <w:sz w:val="24"/>
          <w:szCs w:val="24"/>
        </w:rPr>
        <w:t>uthority’s</w:t>
      </w:r>
      <w:r w:rsidRPr="00434A02">
        <w:rPr>
          <w:rFonts w:ascii="Times New Roman" w:hAnsi="Times New Roman"/>
          <w:sz w:val="24"/>
          <w:szCs w:val="24"/>
        </w:rPr>
        <w:t xml:space="preserve"> regional transit sy</w:t>
      </w:r>
      <w:r>
        <w:rPr>
          <w:rFonts w:ascii="Times New Roman" w:hAnsi="Times New Roman"/>
          <w:sz w:val="24"/>
          <w:szCs w:val="24"/>
        </w:rPr>
        <w:t xml:space="preserve">stem </w:t>
      </w:r>
      <w:r w:rsidR="00592A5C">
        <w:rPr>
          <w:rFonts w:ascii="Times New Roman" w:hAnsi="Times New Roman"/>
          <w:sz w:val="24"/>
          <w:szCs w:val="24"/>
        </w:rPr>
        <w:t>is</w:t>
      </w:r>
      <w:r w:rsidRPr="00434A02">
        <w:rPr>
          <w:rFonts w:ascii="Times New Roman" w:hAnsi="Times New Roman"/>
          <w:sz w:val="24"/>
          <w:szCs w:val="24"/>
        </w:rPr>
        <w:t xml:space="preserve"> one of greater </w:t>
      </w:r>
      <w:smartTag w:uri="urn:schemas-microsoft-com:office:smarttags" w:element="City">
        <w:smartTag w:uri="urn:schemas-microsoft-com:office:smarttags" w:element="place">
          <w:r w:rsidRPr="00434A02">
            <w:rPr>
              <w:rFonts w:ascii="Times New Roman" w:hAnsi="Times New Roman"/>
              <w:sz w:val="24"/>
              <w:szCs w:val="24"/>
            </w:rPr>
            <w:t>Boston</w:t>
          </w:r>
        </w:smartTag>
      </w:smartTag>
      <w:r w:rsidRPr="00434A02">
        <w:rPr>
          <w:rFonts w:ascii="Times New Roman" w:hAnsi="Times New Roman"/>
          <w:sz w:val="24"/>
          <w:szCs w:val="24"/>
        </w:rPr>
        <w:t xml:space="preserve">’s </w:t>
      </w:r>
      <w:r w:rsidR="00ED1080">
        <w:rPr>
          <w:rFonts w:ascii="Times New Roman" w:hAnsi="Times New Roman"/>
          <w:sz w:val="24"/>
          <w:szCs w:val="24"/>
        </w:rPr>
        <w:t>biggest</w:t>
      </w:r>
      <w:r>
        <w:rPr>
          <w:rFonts w:ascii="Times New Roman" w:hAnsi="Times New Roman"/>
          <w:sz w:val="24"/>
          <w:szCs w:val="24"/>
        </w:rPr>
        <w:t xml:space="preserve"> regional assets.</w:t>
      </w:r>
      <w:r w:rsidRPr="00434A02">
        <w:rPr>
          <w:rFonts w:ascii="Times New Roman" w:hAnsi="Times New Roman"/>
          <w:sz w:val="24"/>
          <w:szCs w:val="24"/>
        </w:rPr>
        <w:t xml:space="preserve"> </w:t>
      </w:r>
      <w:r w:rsidR="00592A5C">
        <w:rPr>
          <w:rFonts w:ascii="Times New Roman" w:hAnsi="Times New Roman"/>
          <w:sz w:val="24"/>
          <w:szCs w:val="24"/>
        </w:rPr>
        <w:t xml:space="preserve"> </w:t>
      </w:r>
      <w:r w:rsidRPr="00434A02">
        <w:rPr>
          <w:rFonts w:ascii="Times New Roman" w:hAnsi="Times New Roman"/>
          <w:sz w:val="24"/>
          <w:szCs w:val="24"/>
        </w:rPr>
        <w:t>The region has excellent transit coverage, and improvements</w:t>
      </w:r>
      <w:r>
        <w:rPr>
          <w:rFonts w:ascii="Times New Roman" w:hAnsi="Times New Roman"/>
          <w:sz w:val="24"/>
          <w:szCs w:val="24"/>
        </w:rPr>
        <w:t xml:space="preserve"> are constantly being made to the system.  </w:t>
      </w:r>
      <w:r w:rsidR="00671F42">
        <w:rPr>
          <w:rFonts w:ascii="Times New Roman" w:hAnsi="Times New Roman"/>
          <w:sz w:val="24"/>
          <w:szCs w:val="24"/>
        </w:rPr>
        <w:t xml:space="preserve">An examination of historical and theoretical </w:t>
      </w:r>
      <w:r w:rsidR="001A45F9">
        <w:rPr>
          <w:rFonts w:ascii="Times New Roman" w:hAnsi="Times New Roman"/>
          <w:sz w:val="24"/>
          <w:szCs w:val="24"/>
        </w:rPr>
        <w:t xml:space="preserve">transportation trends throughout the history of the </w:t>
      </w:r>
      <w:smartTag w:uri="urn:schemas-microsoft-com:office:smarttags" w:element="place">
        <w:smartTag w:uri="urn:schemas-microsoft-com:office:smarttags" w:element="country-region">
          <w:r w:rsidR="001A45F9">
            <w:rPr>
              <w:rFonts w:ascii="Times New Roman" w:hAnsi="Times New Roman"/>
              <w:sz w:val="24"/>
              <w:szCs w:val="24"/>
            </w:rPr>
            <w:t>United States</w:t>
          </w:r>
        </w:smartTag>
      </w:smartTag>
      <w:r w:rsidR="001A45F9">
        <w:rPr>
          <w:rFonts w:ascii="Times New Roman" w:hAnsi="Times New Roman"/>
          <w:sz w:val="24"/>
          <w:szCs w:val="24"/>
        </w:rPr>
        <w:t xml:space="preserve"> displays an evolution</w:t>
      </w:r>
      <w:r w:rsidR="00230F1D">
        <w:rPr>
          <w:rFonts w:ascii="Times New Roman" w:hAnsi="Times New Roman"/>
          <w:sz w:val="24"/>
          <w:szCs w:val="24"/>
        </w:rPr>
        <w:t>ary</w:t>
      </w:r>
      <w:r w:rsidR="001A45F9">
        <w:rPr>
          <w:rFonts w:ascii="Times New Roman" w:hAnsi="Times New Roman"/>
          <w:sz w:val="24"/>
          <w:szCs w:val="24"/>
        </w:rPr>
        <w:t xml:space="preserve"> mode shift.  While people primarily traveled by foot and mass transportation, the bicycle marked the transition of transportation infrastructure shift from pedestrian to personal vehicle usage.  Following the mode shift transition are key events in government </w:t>
      </w:r>
      <w:r w:rsidR="00230F1D">
        <w:rPr>
          <w:rFonts w:ascii="Times New Roman" w:hAnsi="Times New Roman"/>
          <w:sz w:val="24"/>
          <w:szCs w:val="24"/>
        </w:rPr>
        <w:t xml:space="preserve">infrastructure </w:t>
      </w:r>
      <w:r w:rsidR="001A45F9">
        <w:rPr>
          <w:rFonts w:ascii="Times New Roman" w:hAnsi="Times New Roman"/>
          <w:sz w:val="24"/>
          <w:szCs w:val="24"/>
        </w:rPr>
        <w:t xml:space="preserve">financing policy supporting the use of personal automobiles.  The massive financing of the automobile caused a shift in land use as well.  Communities have become more spread out and the need for and expectation of automobile infrastructure has increased due to a decrease in available transit systems and walkability within communities.  </w:t>
      </w:r>
    </w:p>
    <w:p w:rsidR="00480603" w:rsidRDefault="00480603" w:rsidP="00480603">
      <w:pPr>
        <w:spacing w:line="480" w:lineRule="auto"/>
        <w:ind w:firstLine="360"/>
        <w:rPr>
          <w:rFonts w:ascii="Times New Roman" w:hAnsi="Times New Roman"/>
          <w:sz w:val="24"/>
          <w:szCs w:val="24"/>
        </w:rPr>
      </w:pPr>
      <w:r>
        <w:rPr>
          <w:rFonts w:ascii="Times New Roman" w:hAnsi="Times New Roman"/>
          <w:sz w:val="24"/>
          <w:szCs w:val="24"/>
        </w:rPr>
        <w:t>Federal, State, and Local government has implemented a policy over the past century following a path which is unstable and unsustainable.  Socially, people tend to enjoy driving a car.  It has become a major part of American culture.  As the world slowly recognizes its rights and wrongs, it’s the re</w:t>
      </w:r>
      <w:r w:rsidR="00592A5C">
        <w:rPr>
          <w:rFonts w:ascii="Times New Roman" w:hAnsi="Times New Roman"/>
          <w:sz w:val="24"/>
          <w:szCs w:val="24"/>
        </w:rPr>
        <w:t>sponsibility of</w:t>
      </w:r>
      <w:r>
        <w:rPr>
          <w:rFonts w:ascii="Times New Roman" w:hAnsi="Times New Roman"/>
          <w:sz w:val="24"/>
          <w:szCs w:val="24"/>
        </w:rPr>
        <w:t xml:space="preserve"> planners to question the trends, analyze the history and evolution of the problem, </w:t>
      </w:r>
      <w:r w:rsidR="00592A5C">
        <w:rPr>
          <w:rFonts w:ascii="Times New Roman" w:hAnsi="Times New Roman"/>
          <w:sz w:val="24"/>
          <w:szCs w:val="24"/>
        </w:rPr>
        <w:t>and propose lessons learned and</w:t>
      </w:r>
      <w:r>
        <w:rPr>
          <w:rFonts w:ascii="Times New Roman" w:hAnsi="Times New Roman"/>
          <w:sz w:val="24"/>
          <w:szCs w:val="24"/>
        </w:rPr>
        <w:t xml:space="preserve"> best practices for moving forward.  History shows that walking by foot was </w:t>
      </w:r>
      <w:smartTag w:uri="urn:schemas-microsoft-com:office:smarttags" w:element="place">
        <w:smartTag w:uri="urn:schemas-microsoft-com:office:smarttags" w:element="City">
          <w:r>
            <w:rPr>
              <w:rFonts w:ascii="Times New Roman" w:hAnsi="Times New Roman"/>
              <w:sz w:val="24"/>
              <w:szCs w:val="24"/>
            </w:rPr>
            <w:t>Boston</w:t>
          </w:r>
        </w:smartTag>
      </w:smartTag>
      <w:r>
        <w:rPr>
          <w:rFonts w:ascii="Times New Roman" w:hAnsi="Times New Roman"/>
          <w:sz w:val="24"/>
          <w:szCs w:val="24"/>
        </w:rPr>
        <w:t xml:space="preserve"> resident’s first and primary mode of transportation.  Following the invention and popularity of the </w:t>
      </w:r>
      <w:r>
        <w:rPr>
          <w:rFonts w:ascii="Times New Roman" w:hAnsi="Times New Roman"/>
          <w:sz w:val="24"/>
          <w:szCs w:val="24"/>
        </w:rPr>
        <w:lastRenderedPageBreak/>
        <w:t xml:space="preserve">bicycle, land use patterns and technology became intertwined.  As technology evolved, so did </w:t>
      </w:r>
      <w:smartTag w:uri="urn:schemas-microsoft-com:office:smarttags" w:element="place">
        <w:smartTag w:uri="urn:schemas-microsoft-com:office:smarttags" w:element="City">
          <w:r>
            <w:rPr>
              <w:rFonts w:ascii="Times New Roman" w:hAnsi="Times New Roman"/>
              <w:sz w:val="24"/>
              <w:szCs w:val="24"/>
            </w:rPr>
            <w:t>Boston</w:t>
          </w:r>
        </w:smartTag>
      </w:smartTag>
      <w:r>
        <w:rPr>
          <w:rFonts w:ascii="Times New Roman" w:hAnsi="Times New Roman"/>
          <w:sz w:val="24"/>
          <w:szCs w:val="24"/>
        </w:rPr>
        <w:t xml:space="preserve">’s settlement pattern.  What used to be boat rides across open water and bicycles throughout the city </w:t>
      </w:r>
      <w:r w:rsidR="00ED1080">
        <w:rPr>
          <w:rFonts w:ascii="Times New Roman" w:hAnsi="Times New Roman"/>
          <w:sz w:val="24"/>
          <w:szCs w:val="24"/>
        </w:rPr>
        <w:t>have</w:t>
      </w:r>
      <w:r>
        <w:rPr>
          <w:rFonts w:ascii="Times New Roman" w:hAnsi="Times New Roman"/>
          <w:sz w:val="24"/>
          <w:szCs w:val="24"/>
        </w:rPr>
        <w:t xml:space="preserve"> become bridges across water and automobiles through the city.  Sprinkled through history </w:t>
      </w:r>
      <w:r w:rsidR="00592A5C">
        <w:rPr>
          <w:rFonts w:ascii="Times New Roman" w:hAnsi="Times New Roman"/>
          <w:sz w:val="24"/>
          <w:szCs w:val="24"/>
        </w:rPr>
        <w:t>are mass transit and its struggles</w:t>
      </w:r>
      <w:r>
        <w:rPr>
          <w:rFonts w:ascii="Times New Roman" w:hAnsi="Times New Roman"/>
          <w:sz w:val="24"/>
          <w:szCs w:val="24"/>
        </w:rPr>
        <w:t xml:space="preserve"> to be profitable, reliable, and accessible.  As transit and highway projects clash for federal funding, a deteriorating highway network is pushed to its capacity on a daily basis.  Environmental, economic, and safety concerns are all on the table while discussing the downfalls of automobiles.  </w:t>
      </w:r>
    </w:p>
    <w:p w:rsidR="00C45CD6" w:rsidRDefault="001A45F9" w:rsidP="00480603">
      <w:pPr>
        <w:spacing w:line="480" w:lineRule="auto"/>
        <w:ind w:firstLine="720"/>
        <w:rPr>
          <w:rFonts w:ascii="Times New Roman" w:hAnsi="Times New Roman"/>
          <w:sz w:val="24"/>
          <w:szCs w:val="24"/>
        </w:rPr>
      </w:pPr>
      <w:r>
        <w:rPr>
          <w:rFonts w:ascii="Times New Roman" w:hAnsi="Times New Roman"/>
          <w:sz w:val="24"/>
          <w:szCs w:val="24"/>
        </w:rPr>
        <w:t xml:space="preserve">A common trait </w:t>
      </w:r>
      <w:r w:rsidR="00230F1D">
        <w:rPr>
          <w:rFonts w:ascii="Times New Roman" w:hAnsi="Times New Roman"/>
          <w:sz w:val="24"/>
          <w:szCs w:val="24"/>
        </w:rPr>
        <w:t xml:space="preserve">of </w:t>
      </w:r>
      <w:r w:rsidR="00C45CD6">
        <w:rPr>
          <w:rFonts w:ascii="Times New Roman" w:hAnsi="Times New Roman"/>
          <w:sz w:val="24"/>
          <w:szCs w:val="24"/>
        </w:rPr>
        <w:t>urban growth is</w:t>
      </w:r>
      <w:r>
        <w:rPr>
          <w:rFonts w:ascii="Times New Roman" w:hAnsi="Times New Roman"/>
          <w:sz w:val="24"/>
          <w:szCs w:val="24"/>
        </w:rPr>
        <w:t xml:space="preserve"> the inclusion of infrastructure</w:t>
      </w:r>
      <w:r w:rsidR="00C45CD6">
        <w:rPr>
          <w:rFonts w:ascii="Times New Roman" w:hAnsi="Times New Roman"/>
          <w:sz w:val="24"/>
          <w:szCs w:val="24"/>
        </w:rPr>
        <w:t xml:space="preserve"> specifically focused on accommodating automobiles.  Parking is one of these traits.  It is tied into development regulations, requiring developers to supply parking in accordance with demand estimates.  The estimates are derived from ITE indexes that are based on out of date parking practices and have s</w:t>
      </w:r>
      <w:r w:rsidR="00230F1D">
        <w:rPr>
          <w:rFonts w:ascii="Times New Roman" w:hAnsi="Times New Roman"/>
          <w:sz w:val="24"/>
          <w:szCs w:val="24"/>
        </w:rPr>
        <w:t>hown to overestimate demands by</w:t>
      </w:r>
      <w:r w:rsidR="00C45CD6">
        <w:rPr>
          <w:rFonts w:ascii="Times New Roman" w:hAnsi="Times New Roman"/>
          <w:sz w:val="24"/>
          <w:szCs w:val="24"/>
        </w:rPr>
        <w:t xml:space="preserve"> as much as 50%.  The problems associated with excessive parking supplies within an urban setting are great.  Parking, given its automobile focus, disrupts connectivity, decreases density, increases development costs, decreases transit ridership, and decreases housing affordability.  </w:t>
      </w:r>
    </w:p>
    <w:p w:rsidR="00230F1D" w:rsidRDefault="00C45CD6" w:rsidP="008F51B9">
      <w:pPr>
        <w:spacing w:line="480" w:lineRule="auto"/>
        <w:rPr>
          <w:rFonts w:ascii="Times New Roman" w:hAnsi="Times New Roman"/>
          <w:sz w:val="24"/>
          <w:szCs w:val="24"/>
        </w:rPr>
      </w:pPr>
      <w:r>
        <w:rPr>
          <w:rFonts w:ascii="Times New Roman" w:hAnsi="Times New Roman"/>
          <w:sz w:val="24"/>
          <w:szCs w:val="24"/>
        </w:rPr>
        <w:tab/>
        <w:t xml:space="preserve">Previous studies </w:t>
      </w:r>
      <w:r w:rsidR="00695A2E">
        <w:rPr>
          <w:rFonts w:ascii="Times New Roman" w:hAnsi="Times New Roman"/>
          <w:sz w:val="24"/>
          <w:szCs w:val="24"/>
        </w:rPr>
        <w:t xml:space="preserve">show the presence </w:t>
      </w:r>
      <w:r>
        <w:rPr>
          <w:rFonts w:ascii="Times New Roman" w:hAnsi="Times New Roman"/>
          <w:sz w:val="24"/>
          <w:szCs w:val="24"/>
        </w:rPr>
        <w:t xml:space="preserve">of transit stations </w:t>
      </w:r>
      <w:r w:rsidR="008F51B9">
        <w:rPr>
          <w:rFonts w:ascii="Times New Roman" w:hAnsi="Times New Roman"/>
          <w:sz w:val="24"/>
          <w:szCs w:val="24"/>
        </w:rPr>
        <w:t>that operate at a</w:t>
      </w:r>
      <w:r>
        <w:rPr>
          <w:rFonts w:ascii="Times New Roman" w:hAnsi="Times New Roman"/>
          <w:sz w:val="24"/>
          <w:szCs w:val="24"/>
        </w:rPr>
        <w:t xml:space="preserve"> </w:t>
      </w:r>
      <w:r w:rsidR="008B0363">
        <w:rPr>
          <w:rFonts w:ascii="Times New Roman" w:hAnsi="Times New Roman"/>
          <w:sz w:val="24"/>
          <w:szCs w:val="24"/>
        </w:rPr>
        <w:t>proficient</w:t>
      </w:r>
      <w:r>
        <w:rPr>
          <w:rFonts w:ascii="Times New Roman" w:hAnsi="Times New Roman"/>
          <w:sz w:val="24"/>
          <w:szCs w:val="24"/>
        </w:rPr>
        <w:t xml:space="preserve"> service</w:t>
      </w:r>
      <w:r w:rsidR="008F51B9">
        <w:rPr>
          <w:rFonts w:ascii="Times New Roman" w:hAnsi="Times New Roman"/>
          <w:sz w:val="24"/>
          <w:szCs w:val="24"/>
        </w:rPr>
        <w:t xml:space="preserve"> level have the ability to </w:t>
      </w:r>
      <w:r>
        <w:rPr>
          <w:rFonts w:ascii="Times New Roman" w:hAnsi="Times New Roman"/>
          <w:sz w:val="24"/>
          <w:szCs w:val="24"/>
        </w:rPr>
        <w:t>decrease the amount of commuters who travel to work by automobile</w:t>
      </w:r>
      <w:r w:rsidR="008B0363">
        <w:rPr>
          <w:rFonts w:ascii="Times New Roman" w:hAnsi="Times New Roman"/>
          <w:sz w:val="24"/>
          <w:szCs w:val="24"/>
        </w:rPr>
        <w:t xml:space="preserve"> and increase alternative methods of travel</w:t>
      </w:r>
      <w:r>
        <w:rPr>
          <w:rFonts w:ascii="Times New Roman" w:hAnsi="Times New Roman"/>
          <w:sz w:val="24"/>
          <w:szCs w:val="24"/>
        </w:rPr>
        <w:t>.  Through examination of urban design standards</w:t>
      </w:r>
      <w:r w:rsidR="008B0363" w:rsidRPr="008B0363">
        <w:rPr>
          <w:rFonts w:ascii="Times New Roman" w:hAnsi="Times New Roman"/>
          <w:sz w:val="24"/>
          <w:szCs w:val="24"/>
        </w:rPr>
        <w:t xml:space="preserve"> </w:t>
      </w:r>
      <w:r w:rsidR="008B0363">
        <w:rPr>
          <w:rFonts w:ascii="Times New Roman" w:hAnsi="Times New Roman"/>
          <w:sz w:val="24"/>
          <w:szCs w:val="24"/>
        </w:rPr>
        <w:t>around a transit station</w:t>
      </w:r>
      <w:r>
        <w:rPr>
          <w:rFonts w:ascii="Times New Roman" w:hAnsi="Times New Roman"/>
          <w:sz w:val="24"/>
          <w:szCs w:val="24"/>
        </w:rPr>
        <w:t xml:space="preserve">, </w:t>
      </w:r>
      <w:r w:rsidR="008B0363">
        <w:rPr>
          <w:rFonts w:ascii="Times New Roman" w:hAnsi="Times New Roman"/>
          <w:sz w:val="24"/>
          <w:szCs w:val="24"/>
        </w:rPr>
        <w:t>a</w:t>
      </w:r>
      <w:r w:rsidR="00695A2E">
        <w:rPr>
          <w:rFonts w:ascii="Times New Roman" w:hAnsi="Times New Roman"/>
          <w:sz w:val="24"/>
          <w:szCs w:val="24"/>
        </w:rPr>
        <w:t xml:space="preserve">n acceptable walking distance is ½ </w:t>
      </w:r>
      <w:r w:rsidR="008B0363">
        <w:rPr>
          <w:rFonts w:ascii="Times New Roman" w:hAnsi="Times New Roman"/>
          <w:sz w:val="24"/>
          <w:szCs w:val="24"/>
        </w:rPr>
        <w:t>mile.</w:t>
      </w:r>
      <w:r>
        <w:rPr>
          <w:rFonts w:ascii="Times New Roman" w:hAnsi="Times New Roman"/>
          <w:sz w:val="24"/>
          <w:szCs w:val="24"/>
        </w:rPr>
        <w:t xml:space="preserve"> </w:t>
      </w:r>
      <w:r w:rsidR="008B0363">
        <w:rPr>
          <w:rFonts w:ascii="Times New Roman" w:hAnsi="Times New Roman"/>
          <w:sz w:val="24"/>
          <w:szCs w:val="24"/>
        </w:rPr>
        <w:t>Given the information, reductions in parking is advantageous for communities contain</w:t>
      </w:r>
      <w:r w:rsidR="00695A2E">
        <w:rPr>
          <w:rFonts w:ascii="Times New Roman" w:hAnsi="Times New Roman"/>
          <w:sz w:val="24"/>
          <w:szCs w:val="24"/>
        </w:rPr>
        <w:t>ing an extensive transit system within a ½ mile.</w:t>
      </w:r>
    </w:p>
    <w:p w:rsidR="00434A02" w:rsidRDefault="00230F1D" w:rsidP="008F51B9">
      <w:pPr>
        <w:spacing w:line="480" w:lineRule="auto"/>
        <w:rPr>
          <w:rFonts w:ascii="Times New Roman" w:hAnsi="Times New Roman"/>
          <w:sz w:val="24"/>
          <w:szCs w:val="24"/>
        </w:rPr>
      </w:pPr>
      <w:r>
        <w:rPr>
          <w:rFonts w:ascii="Times New Roman" w:hAnsi="Times New Roman"/>
          <w:sz w:val="24"/>
          <w:szCs w:val="24"/>
        </w:rPr>
        <w:lastRenderedPageBreak/>
        <w:tab/>
        <w:t xml:space="preserve">There are many developments in land use management with respect to sustainability that have the ability to decrease automobile oriented </w:t>
      </w:r>
      <w:r w:rsidR="00ED1080">
        <w:rPr>
          <w:rFonts w:ascii="Times New Roman" w:hAnsi="Times New Roman"/>
          <w:sz w:val="24"/>
          <w:szCs w:val="24"/>
        </w:rPr>
        <w:t>land uses.  Strategies such as e</w:t>
      </w:r>
      <w:r>
        <w:rPr>
          <w:rFonts w:ascii="Times New Roman" w:hAnsi="Times New Roman"/>
          <w:sz w:val="24"/>
          <w:szCs w:val="24"/>
        </w:rPr>
        <w:t xml:space="preserve">liminating minimum parking requirements, creating parking benefit districts, creating TOD zoning districts, restricting parking, metering existing parking, </w:t>
      </w:r>
      <w:r w:rsidR="00480603">
        <w:rPr>
          <w:rFonts w:ascii="Times New Roman" w:hAnsi="Times New Roman"/>
          <w:sz w:val="24"/>
          <w:szCs w:val="24"/>
        </w:rPr>
        <w:t xml:space="preserve">and </w:t>
      </w:r>
      <w:r>
        <w:rPr>
          <w:rFonts w:ascii="Times New Roman" w:hAnsi="Times New Roman"/>
          <w:sz w:val="24"/>
          <w:szCs w:val="24"/>
        </w:rPr>
        <w:t>value capture, ar</w:t>
      </w:r>
      <w:r w:rsidR="00F40C98">
        <w:rPr>
          <w:rFonts w:ascii="Times New Roman" w:hAnsi="Times New Roman"/>
          <w:sz w:val="24"/>
          <w:szCs w:val="24"/>
        </w:rPr>
        <w:t xml:space="preserve">e all successful.  </w:t>
      </w:r>
      <w:r>
        <w:rPr>
          <w:rFonts w:ascii="Times New Roman" w:hAnsi="Times New Roman"/>
          <w:sz w:val="24"/>
          <w:szCs w:val="24"/>
        </w:rPr>
        <w:t xml:space="preserve"> </w:t>
      </w:r>
      <w:r w:rsidR="008B0363">
        <w:rPr>
          <w:rFonts w:ascii="Times New Roman" w:hAnsi="Times New Roman"/>
          <w:sz w:val="24"/>
          <w:szCs w:val="24"/>
        </w:rPr>
        <w:t xml:space="preserve">  </w:t>
      </w:r>
    </w:p>
    <w:p w:rsidR="0029624B" w:rsidRDefault="00F40C98" w:rsidP="008F51B9">
      <w:pPr>
        <w:spacing w:line="480" w:lineRule="auto"/>
        <w:rPr>
          <w:rFonts w:ascii="Times New Roman" w:hAnsi="Times New Roman"/>
          <w:sz w:val="24"/>
          <w:szCs w:val="24"/>
        </w:rPr>
      </w:pPr>
      <w:r>
        <w:rPr>
          <w:rFonts w:ascii="Times New Roman" w:hAnsi="Times New Roman"/>
          <w:sz w:val="24"/>
          <w:szCs w:val="24"/>
        </w:rPr>
        <w:tab/>
      </w:r>
      <w:r w:rsidR="0029624B" w:rsidRPr="00434A02">
        <w:rPr>
          <w:rFonts w:ascii="Times New Roman" w:hAnsi="Times New Roman"/>
          <w:sz w:val="24"/>
          <w:szCs w:val="24"/>
        </w:rPr>
        <w:t xml:space="preserve">A critical factor in determining a corridor’s ability to evolve into a more transit supportive environment is the amount and type of underutilized or </w:t>
      </w:r>
      <w:r w:rsidR="00ED1080">
        <w:rPr>
          <w:rFonts w:ascii="Times New Roman" w:hAnsi="Times New Roman"/>
          <w:sz w:val="24"/>
          <w:szCs w:val="24"/>
        </w:rPr>
        <w:t xml:space="preserve">potentially remediated </w:t>
      </w:r>
      <w:r w:rsidR="0029624B">
        <w:rPr>
          <w:rFonts w:ascii="Times New Roman" w:hAnsi="Times New Roman"/>
          <w:sz w:val="24"/>
          <w:szCs w:val="24"/>
        </w:rPr>
        <w:t xml:space="preserve">land in proximity to stations (Pollack, 2006).  </w:t>
      </w:r>
      <w:r>
        <w:rPr>
          <w:rFonts w:ascii="Times New Roman" w:hAnsi="Times New Roman"/>
          <w:sz w:val="24"/>
          <w:szCs w:val="24"/>
        </w:rPr>
        <w:t xml:space="preserve">In order to properly manage land uses surrounding transit stations, land use planners must be aware of the pit falls auto-oriented parking policy creates.  Policies such as replacement parking, employer paid parking, and minimum parking requirements inhibit the goals and objectives of transit-oriented development.  </w:t>
      </w:r>
      <w:r w:rsidR="0029624B">
        <w:rPr>
          <w:rFonts w:ascii="Times New Roman" w:hAnsi="Times New Roman"/>
          <w:sz w:val="24"/>
          <w:szCs w:val="24"/>
        </w:rPr>
        <w:t xml:space="preserve">These can be overcome by making local planners and transportation planning agencies such as the Boston Metropolitan Planning Organization and the Massachusetts Executive Office of Transportation aware of opportunities to increase mobility while encouraging adaptive reuse of parking lots.  </w:t>
      </w:r>
    </w:p>
    <w:p w:rsidR="00F40C98" w:rsidRDefault="0029624B" w:rsidP="00A71804">
      <w:pPr>
        <w:spacing w:line="480" w:lineRule="auto"/>
        <w:ind w:firstLine="360"/>
        <w:rPr>
          <w:rFonts w:ascii="Times New Roman" w:hAnsi="Times New Roman"/>
          <w:sz w:val="24"/>
          <w:szCs w:val="24"/>
        </w:rPr>
      </w:pPr>
      <w:r>
        <w:rPr>
          <w:rFonts w:ascii="Times New Roman" w:hAnsi="Times New Roman"/>
          <w:sz w:val="24"/>
          <w:szCs w:val="24"/>
        </w:rPr>
        <w:t xml:space="preserve">The local government of </w:t>
      </w:r>
      <w:smartTag w:uri="urn:schemas-microsoft-com:office:smarttags" w:element="place">
        <w:smartTag w:uri="urn:schemas-microsoft-com:office:smarttags" w:element="City">
          <w:r>
            <w:rPr>
              <w:rFonts w:ascii="Times New Roman" w:hAnsi="Times New Roman"/>
              <w:sz w:val="24"/>
              <w:szCs w:val="24"/>
            </w:rPr>
            <w:t>Somerville</w:t>
          </w:r>
        </w:smartTag>
        <w:r>
          <w:rPr>
            <w:rFonts w:ascii="Times New Roman" w:hAnsi="Times New Roman"/>
            <w:sz w:val="24"/>
            <w:szCs w:val="24"/>
          </w:rPr>
          <w:t xml:space="preserve">, </w:t>
        </w:r>
        <w:smartTag w:uri="urn:schemas-microsoft-com:office:smarttags" w:element="State">
          <w:r>
            <w:rPr>
              <w:rFonts w:ascii="Times New Roman" w:hAnsi="Times New Roman"/>
              <w:sz w:val="24"/>
              <w:szCs w:val="24"/>
            </w:rPr>
            <w:t>MA</w:t>
          </w:r>
        </w:smartTag>
      </w:smartTag>
      <w:r>
        <w:rPr>
          <w:rFonts w:ascii="Times New Roman" w:hAnsi="Times New Roman"/>
          <w:sz w:val="24"/>
          <w:szCs w:val="24"/>
        </w:rPr>
        <w:t xml:space="preserve"> should be sensitive to its housing prices while considering planning for </w:t>
      </w:r>
      <w:r w:rsidR="00480603">
        <w:rPr>
          <w:rFonts w:ascii="Times New Roman" w:hAnsi="Times New Roman"/>
          <w:sz w:val="24"/>
          <w:szCs w:val="24"/>
        </w:rPr>
        <w:t xml:space="preserve">future </w:t>
      </w:r>
      <w:r>
        <w:rPr>
          <w:rFonts w:ascii="Times New Roman" w:hAnsi="Times New Roman"/>
          <w:sz w:val="24"/>
          <w:szCs w:val="24"/>
        </w:rPr>
        <w:t xml:space="preserve">transit station expansions such as the Green Line Expansion.  There is obvious potential for repeating the transition </w:t>
      </w:r>
      <w:r w:rsidR="00A71804">
        <w:rPr>
          <w:rFonts w:ascii="Times New Roman" w:hAnsi="Times New Roman"/>
          <w:sz w:val="24"/>
          <w:szCs w:val="24"/>
        </w:rPr>
        <w:t xml:space="preserve">which </w:t>
      </w:r>
      <w:r>
        <w:rPr>
          <w:rFonts w:ascii="Times New Roman" w:hAnsi="Times New Roman"/>
          <w:sz w:val="24"/>
          <w:szCs w:val="24"/>
        </w:rPr>
        <w:t>the Red Line mad</w:t>
      </w:r>
      <w:r w:rsidR="00A71804">
        <w:rPr>
          <w:rFonts w:ascii="Times New Roman" w:hAnsi="Times New Roman"/>
          <w:sz w:val="24"/>
          <w:szCs w:val="24"/>
        </w:rPr>
        <w:t>e in the areas surrounding the proposed G</w:t>
      </w:r>
      <w:r>
        <w:rPr>
          <w:rFonts w:ascii="Times New Roman" w:hAnsi="Times New Roman"/>
          <w:sz w:val="24"/>
          <w:szCs w:val="24"/>
        </w:rPr>
        <w:t>ree</w:t>
      </w:r>
      <w:r w:rsidR="00A71804">
        <w:rPr>
          <w:rFonts w:ascii="Times New Roman" w:hAnsi="Times New Roman"/>
          <w:sz w:val="24"/>
          <w:szCs w:val="24"/>
        </w:rPr>
        <w:t>n Line stations</w:t>
      </w:r>
      <w:r>
        <w:rPr>
          <w:rFonts w:ascii="Times New Roman" w:hAnsi="Times New Roman"/>
          <w:sz w:val="24"/>
          <w:szCs w:val="24"/>
        </w:rPr>
        <w:t>.  It is encouraged that Somerville, MA explore the possibility of including a TOD z</w:t>
      </w:r>
      <w:r w:rsidR="00A71804">
        <w:rPr>
          <w:rFonts w:ascii="Times New Roman" w:hAnsi="Times New Roman"/>
          <w:sz w:val="24"/>
          <w:szCs w:val="24"/>
        </w:rPr>
        <w:t>oning amendment which requires</w:t>
      </w:r>
      <w:r>
        <w:rPr>
          <w:rFonts w:ascii="Times New Roman" w:hAnsi="Times New Roman"/>
          <w:sz w:val="24"/>
          <w:szCs w:val="24"/>
        </w:rPr>
        <w:t xml:space="preserve"> lower parking requirements and parking meters.  Additionally, it is encouraged to include options such as ride sharing and zip car parking spaces to further decrease the </w:t>
      </w:r>
      <w:r>
        <w:rPr>
          <w:rFonts w:ascii="Times New Roman" w:hAnsi="Times New Roman"/>
          <w:sz w:val="24"/>
          <w:szCs w:val="24"/>
        </w:rPr>
        <w:lastRenderedPageBreak/>
        <w:t xml:space="preserve">land use/parking space </w:t>
      </w:r>
      <w:r w:rsidR="00A71804">
        <w:rPr>
          <w:rFonts w:ascii="Times New Roman" w:hAnsi="Times New Roman"/>
          <w:sz w:val="24"/>
          <w:szCs w:val="24"/>
        </w:rPr>
        <w:t>ratio.   Additionally, it is advisable</w:t>
      </w:r>
      <w:r w:rsidR="00C8655E">
        <w:rPr>
          <w:rFonts w:ascii="Times New Roman" w:hAnsi="Times New Roman"/>
          <w:sz w:val="24"/>
          <w:szCs w:val="24"/>
        </w:rPr>
        <w:t xml:space="preserve"> </w:t>
      </w:r>
      <w:r w:rsidR="00A71804">
        <w:rPr>
          <w:rFonts w:ascii="Times New Roman" w:hAnsi="Times New Roman"/>
          <w:sz w:val="24"/>
          <w:szCs w:val="24"/>
        </w:rPr>
        <w:t>to encourage</w:t>
      </w:r>
      <w:r w:rsidR="00C8655E">
        <w:rPr>
          <w:rFonts w:ascii="Times New Roman" w:hAnsi="Times New Roman"/>
          <w:sz w:val="24"/>
          <w:szCs w:val="24"/>
        </w:rPr>
        <w:t xml:space="preserve"> </w:t>
      </w:r>
      <w:r>
        <w:rPr>
          <w:rFonts w:ascii="Times New Roman" w:hAnsi="Times New Roman"/>
          <w:sz w:val="24"/>
          <w:szCs w:val="24"/>
        </w:rPr>
        <w:t>local businesses</w:t>
      </w:r>
      <w:r w:rsidR="00C8655E">
        <w:rPr>
          <w:rFonts w:ascii="Times New Roman" w:hAnsi="Times New Roman"/>
          <w:sz w:val="24"/>
          <w:szCs w:val="24"/>
        </w:rPr>
        <w:t xml:space="preserve"> </w:t>
      </w:r>
      <w:r w:rsidR="00A71804">
        <w:rPr>
          <w:rFonts w:ascii="Times New Roman" w:hAnsi="Times New Roman"/>
          <w:sz w:val="24"/>
          <w:szCs w:val="24"/>
        </w:rPr>
        <w:t xml:space="preserve">to </w:t>
      </w:r>
      <w:r w:rsidR="00C8655E">
        <w:rPr>
          <w:rFonts w:ascii="Times New Roman" w:hAnsi="Times New Roman"/>
          <w:sz w:val="24"/>
          <w:szCs w:val="24"/>
        </w:rPr>
        <w:t xml:space="preserve">become properly educated on multi-modal commuting incentives.  </w:t>
      </w:r>
      <w:r>
        <w:rPr>
          <w:rFonts w:ascii="Times New Roman" w:hAnsi="Times New Roman"/>
          <w:sz w:val="24"/>
          <w:szCs w:val="24"/>
        </w:rPr>
        <w:t xml:space="preserve">Employers who subsidize automobile commuting and provide </w:t>
      </w:r>
      <w:r w:rsidR="00C8655E">
        <w:rPr>
          <w:rFonts w:ascii="Times New Roman" w:hAnsi="Times New Roman"/>
          <w:sz w:val="24"/>
          <w:szCs w:val="24"/>
        </w:rPr>
        <w:t xml:space="preserve">free </w:t>
      </w:r>
      <w:r>
        <w:rPr>
          <w:rFonts w:ascii="Times New Roman" w:hAnsi="Times New Roman"/>
          <w:sz w:val="24"/>
          <w:szCs w:val="24"/>
        </w:rPr>
        <w:t>parking</w:t>
      </w:r>
      <w:r w:rsidR="00C8655E">
        <w:rPr>
          <w:rFonts w:ascii="Times New Roman" w:hAnsi="Times New Roman"/>
          <w:sz w:val="24"/>
          <w:szCs w:val="24"/>
        </w:rPr>
        <w:t xml:space="preserve"> spaces</w:t>
      </w:r>
      <w:r>
        <w:rPr>
          <w:rFonts w:ascii="Times New Roman" w:hAnsi="Times New Roman"/>
          <w:sz w:val="24"/>
          <w:szCs w:val="24"/>
        </w:rPr>
        <w:t xml:space="preserve"> are </w:t>
      </w:r>
      <w:r w:rsidR="00C8655E">
        <w:rPr>
          <w:rFonts w:ascii="Times New Roman" w:hAnsi="Times New Roman"/>
          <w:sz w:val="24"/>
          <w:szCs w:val="24"/>
        </w:rPr>
        <w:t>enticing single occupied automobile commuting patterns</w:t>
      </w:r>
      <w:r>
        <w:rPr>
          <w:rFonts w:ascii="Times New Roman" w:hAnsi="Times New Roman"/>
          <w:sz w:val="24"/>
          <w:szCs w:val="24"/>
        </w:rPr>
        <w:t xml:space="preserve"> </w:t>
      </w:r>
      <w:r w:rsidR="00C8655E">
        <w:rPr>
          <w:rFonts w:ascii="Times New Roman" w:hAnsi="Times New Roman"/>
          <w:sz w:val="24"/>
          <w:szCs w:val="24"/>
        </w:rPr>
        <w:t xml:space="preserve">while </w:t>
      </w:r>
      <w:r>
        <w:rPr>
          <w:rFonts w:ascii="Times New Roman" w:hAnsi="Times New Roman"/>
          <w:sz w:val="24"/>
          <w:szCs w:val="24"/>
        </w:rPr>
        <w:t>deterring the workforce from making use of a highly efficient and cost effective transit system.</w:t>
      </w:r>
      <w:r w:rsidR="00C8655E">
        <w:rPr>
          <w:rFonts w:ascii="Times New Roman" w:hAnsi="Times New Roman"/>
          <w:sz w:val="24"/>
          <w:szCs w:val="24"/>
        </w:rPr>
        <w:t xml:space="preserve">  </w:t>
      </w:r>
      <w:r>
        <w:rPr>
          <w:rFonts w:ascii="Times New Roman" w:hAnsi="Times New Roman"/>
          <w:sz w:val="24"/>
          <w:szCs w:val="24"/>
        </w:rPr>
        <w:t xml:space="preserve">  </w:t>
      </w:r>
    </w:p>
    <w:p w:rsidR="00C8655E" w:rsidRDefault="00D91BFC" w:rsidP="0029624B">
      <w:pPr>
        <w:spacing w:line="480" w:lineRule="auto"/>
        <w:ind w:firstLine="360"/>
        <w:rPr>
          <w:rFonts w:ascii="Times New Roman" w:hAnsi="Times New Roman"/>
          <w:sz w:val="24"/>
          <w:szCs w:val="24"/>
        </w:rPr>
      </w:pPr>
      <w:r>
        <w:rPr>
          <w:rFonts w:ascii="Times New Roman" w:hAnsi="Times New Roman"/>
          <w:sz w:val="24"/>
          <w:szCs w:val="24"/>
        </w:rPr>
        <w:t>Alth</w:t>
      </w:r>
      <w:r w:rsidR="00ED1080">
        <w:rPr>
          <w:rFonts w:ascii="Times New Roman" w:hAnsi="Times New Roman"/>
          <w:sz w:val="24"/>
          <w:szCs w:val="24"/>
        </w:rPr>
        <w:t xml:space="preserve">ough </w:t>
      </w:r>
      <w:r w:rsidR="003E7672">
        <w:rPr>
          <w:rFonts w:ascii="Times New Roman" w:hAnsi="Times New Roman"/>
          <w:sz w:val="24"/>
          <w:szCs w:val="24"/>
        </w:rPr>
        <w:t xml:space="preserve">reforming </w:t>
      </w:r>
      <w:r w:rsidR="00ED1080">
        <w:rPr>
          <w:rFonts w:ascii="Times New Roman" w:hAnsi="Times New Roman"/>
          <w:sz w:val="24"/>
          <w:szCs w:val="24"/>
        </w:rPr>
        <w:t>parking</w:t>
      </w:r>
      <w:r w:rsidR="003E7672">
        <w:rPr>
          <w:rFonts w:ascii="Times New Roman" w:hAnsi="Times New Roman"/>
          <w:sz w:val="24"/>
          <w:szCs w:val="24"/>
        </w:rPr>
        <w:t xml:space="preserve"> regulation policies and strategies</w:t>
      </w:r>
      <w:r w:rsidR="00ED1080">
        <w:rPr>
          <w:rFonts w:ascii="Times New Roman" w:hAnsi="Times New Roman"/>
          <w:sz w:val="24"/>
          <w:szCs w:val="24"/>
        </w:rPr>
        <w:t xml:space="preserve"> may not be the end-all-be-</w:t>
      </w:r>
      <w:r>
        <w:rPr>
          <w:rFonts w:ascii="Times New Roman" w:hAnsi="Times New Roman"/>
          <w:sz w:val="24"/>
          <w:szCs w:val="24"/>
        </w:rPr>
        <w:t>all</w:t>
      </w:r>
      <w:r w:rsidR="00A71804">
        <w:rPr>
          <w:rFonts w:ascii="Times New Roman" w:hAnsi="Times New Roman"/>
          <w:sz w:val="24"/>
          <w:szCs w:val="24"/>
        </w:rPr>
        <w:t xml:space="preserve"> to </w:t>
      </w:r>
      <w:r>
        <w:rPr>
          <w:rFonts w:ascii="Times New Roman" w:hAnsi="Times New Roman"/>
          <w:sz w:val="24"/>
          <w:szCs w:val="24"/>
        </w:rPr>
        <w:t>single occupied aut</w:t>
      </w:r>
      <w:r w:rsidR="00A71804">
        <w:rPr>
          <w:rFonts w:ascii="Times New Roman" w:hAnsi="Times New Roman"/>
          <w:sz w:val="24"/>
          <w:szCs w:val="24"/>
        </w:rPr>
        <w:t>omobile travel, it has the potential to</w:t>
      </w:r>
      <w:r>
        <w:rPr>
          <w:rFonts w:ascii="Times New Roman" w:hAnsi="Times New Roman"/>
          <w:sz w:val="24"/>
          <w:szCs w:val="24"/>
        </w:rPr>
        <w:t xml:space="preserve"> decrease the effects created by</w:t>
      </w:r>
      <w:r w:rsidR="00480603">
        <w:rPr>
          <w:rFonts w:ascii="Times New Roman" w:hAnsi="Times New Roman"/>
          <w:sz w:val="24"/>
          <w:szCs w:val="24"/>
        </w:rPr>
        <w:t xml:space="preserve"> it.  By recognizing the ridership pattern</w:t>
      </w:r>
      <w:r w:rsidR="00A71804">
        <w:rPr>
          <w:rFonts w:ascii="Times New Roman" w:hAnsi="Times New Roman"/>
          <w:sz w:val="24"/>
          <w:szCs w:val="24"/>
        </w:rPr>
        <w:t xml:space="preserve">s of </w:t>
      </w:r>
      <w:r w:rsidR="00480603">
        <w:rPr>
          <w:rFonts w:ascii="Times New Roman" w:hAnsi="Times New Roman"/>
          <w:sz w:val="24"/>
          <w:szCs w:val="24"/>
        </w:rPr>
        <w:t>land uses located within a half mile radius of transit</w:t>
      </w:r>
      <w:r w:rsidR="00A71804">
        <w:rPr>
          <w:rFonts w:ascii="Times New Roman" w:hAnsi="Times New Roman"/>
          <w:sz w:val="24"/>
          <w:szCs w:val="24"/>
        </w:rPr>
        <w:t xml:space="preserve"> stations,</w:t>
      </w:r>
      <w:r w:rsidR="00480603">
        <w:rPr>
          <w:rFonts w:ascii="Times New Roman" w:hAnsi="Times New Roman"/>
          <w:sz w:val="24"/>
          <w:szCs w:val="24"/>
        </w:rPr>
        <w:t xml:space="preserve"> </w:t>
      </w:r>
      <w:r w:rsidR="00A71804">
        <w:rPr>
          <w:rFonts w:ascii="Times New Roman" w:hAnsi="Times New Roman"/>
          <w:sz w:val="24"/>
          <w:szCs w:val="24"/>
        </w:rPr>
        <w:t xml:space="preserve">there is potential to increase </w:t>
      </w:r>
      <w:r w:rsidR="00480603">
        <w:rPr>
          <w:rFonts w:ascii="Times New Roman" w:hAnsi="Times New Roman"/>
          <w:sz w:val="24"/>
          <w:szCs w:val="24"/>
        </w:rPr>
        <w:t xml:space="preserve">housing </w:t>
      </w:r>
      <w:r w:rsidR="00A71804">
        <w:rPr>
          <w:rFonts w:ascii="Times New Roman" w:hAnsi="Times New Roman"/>
          <w:sz w:val="24"/>
          <w:szCs w:val="24"/>
        </w:rPr>
        <w:t xml:space="preserve">availability and decrease housing prices, automobile ownership, </w:t>
      </w:r>
      <w:r w:rsidR="00480603">
        <w:rPr>
          <w:rFonts w:ascii="Times New Roman" w:hAnsi="Times New Roman"/>
          <w:sz w:val="24"/>
          <w:szCs w:val="24"/>
        </w:rPr>
        <w:t xml:space="preserve">and </w:t>
      </w:r>
      <w:r w:rsidR="00A71804">
        <w:rPr>
          <w:rFonts w:ascii="Times New Roman" w:hAnsi="Times New Roman"/>
          <w:sz w:val="24"/>
          <w:szCs w:val="24"/>
        </w:rPr>
        <w:t>over-</w:t>
      </w:r>
      <w:r w:rsidR="00480603">
        <w:rPr>
          <w:rFonts w:ascii="Times New Roman" w:hAnsi="Times New Roman"/>
          <w:sz w:val="24"/>
          <w:szCs w:val="24"/>
        </w:rPr>
        <w:t>relia</w:t>
      </w:r>
      <w:r w:rsidR="00A71804">
        <w:rPr>
          <w:rFonts w:ascii="Times New Roman" w:hAnsi="Times New Roman"/>
          <w:sz w:val="24"/>
          <w:szCs w:val="24"/>
        </w:rPr>
        <w:t>nce on the highway system</w:t>
      </w:r>
      <w:r w:rsidR="00480603">
        <w:rPr>
          <w:rFonts w:ascii="Times New Roman" w:hAnsi="Times New Roman"/>
          <w:sz w:val="24"/>
          <w:szCs w:val="24"/>
        </w:rPr>
        <w:t>.</w:t>
      </w:r>
      <w:r w:rsidR="00A71804">
        <w:rPr>
          <w:rFonts w:ascii="Times New Roman" w:hAnsi="Times New Roman"/>
          <w:sz w:val="24"/>
          <w:szCs w:val="24"/>
        </w:rPr>
        <w:t xml:space="preserve">  </w:t>
      </w:r>
      <w:r w:rsidR="00480603">
        <w:rPr>
          <w:rFonts w:ascii="Times New Roman" w:hAnsi="Times New Roman"/>
          <w:sz w:val="24"/>
          <w:szCs w:val="24"/>
        </w:rPr>
        <w:t xml:space="preserve">    </w:t>
      </w:r>
      <w:r>
        <w:rPr>
          <w:rFonts w:ascii="Times New Roman" w:hAnsi="Times New Roman"/>
          <w:sz w:val="24"/>
          <w:szCs w:val="24"/>
        </w:rPr>
        <w:t xml:space="preserve">    </w:t>
      </w:r>
      <w:r w:rsidR="00C8655E">
        <w:rPr>
          <w:rFonts w:ascii="Times New Roman" w:hAnsi="Times New Roman"/>
          <w:sz w:val="24"/>
          <w:szCs w:val="24"/>
        </w:rPr>
        <w:t xml:space="preserve">   </w:t>
      </w:r>
    </w:p>
    <w:p w:rsidR="00434A02" w:rsidRDefault="00434A02" w:rsidP="009E4319">
      <w:pPr>
        <w:rPr>
          <w:rFonts w:ascii="Times New Roman" w:hAnsi="Times New Roman"/>
          <w:sz w:val="24"/>
          <w:szCs w:val="24"/>
        </w:rPr>
      </w:pPr>
    </w:p>
    <w:p w:rsidR="00434A02" w:rsidRDefault="00434A02" w:rsidP="009E4319">
      <w:pPr>
        <w:rPr>
          <w:rFonts w:ascii="Times New Roman" w:hAnsi="Times New Roman"/>
          <w:sz w:val="24"/>
          <w:szCs w:val="24"/>
        </w:rPr>
      </w:pPr>
    </w:p>
    <w:p w:rsidR="00434A02" w:rsidRDefault="00434A02" w:rsidP="009E4319">
      <w:pPr>
        <w:rPr>
          <w:rFonts w:ascii="Times New Roman" w:hAnsi="Times New Roman"/>
          <w:sz w:val="24"/>
          <w:szCs w:val="24"/>
        </w:rPr>
      </w:pPr>
    </w:p>
    <w:p w:rsidR="00434A02" w:rsidRDefault="00434A02" w:rsidP="009E4319">
      <w:pPr>
        <w:rPr>
          <w:rFonts w:ascii="Times New Roman" w:hAnsi="Times New Roman"/>
          <w:sz w:val="24"/>
          <w:szCs w:val="24"/>
        </w:rPr>
      </w:pPr>
    </w:p>
    <w:p w:rsidR="00434A02" w:rsidRDefault="00434A02" w:rsidP="009E4319">
      <w:pPr>
        <w:rPr>
          <w:rFonts w:ascii="Times New Roman" w:hAnsi="Times New Roman"/>
          <w:sz w:val="24"/>
          <w:szCs w:val="24"/>
        </w:rPr>
      </w:pPr>
    </w:p>
    <w:p w:rsidR="00434A02" w:rsidRDefault="00434A02" w:rsidP="009E4319">
      <w:pPr>
        <w:rPr>
          <w:rFonts w:ascii="Times New Roman" w:hAnsi="Times New Roman"/>
          <w:sz w:val="24"/>
          <w:szCs w:val="24"/>
        </w:rPr>
      </w:pPr>
    </w:p>
    <w:p w:rsidR="00434A02" w:rsidRDefault="00434A02" w:rsidP="009E4319">
      <w:pPr>
        <w:rPr>
          <w:rFonts w:ascii="Times New Roman" w:hAnsi="Times New Roman"/>
          <w:sz w:val="24"/>
          <w:szCs w:val="24"/>
        </w:rPr>
      </w:pPr>
    </w:p>
    <w:p w:rsidR="00434A02" w:rsidRDefault="00434A02" w:rsidP="009E4319">
      <w:pPr>
        <w:rPr>
          <w:rFonts w:ascii="Times New Roman" w:hAnsi="Times New Roman"/>
          <w:sz w:val="24"/>
          <w:szCs w:val="24"/>
        </w:rPr>
      </w:pPr>
    </w:p>
    <w:p w:rsidR="00434A02" w:rsidRDefault="00434A02" w:rsidP="009E4319">
      <w:pPr>
        <w:rPr>
          <w:rFonts w:ascii="Times New Roman" w:hAnsi="Times New Roman"/>
          <w:sz w:val="24"/>
          <w:szCs w:val="24"/>
        </w:rPr>
      </w:pPr>
    </w:p>
    <w:p w:rsidR="003264B2" w:rsidRDefault="003264B2" w:rsidP="003541D4">
      <w:pPr>
        <w:jc w:val="center"/>
        <w:rPr>
          <w:rFonts w:ascii="Times New Roman" w:hAnsi="Times New Roman"/>
          <w:b/>
          <w:sz w:val="24"/>
          <w:szCs w:val="24"/>
        </w:rPr>
      </w:pPr>
    </w:p>
    <w:p w:rsidR="00A71804" w:rsidRDefault="00A71804" w:rsidP="0095483F">
      <w:pPr>
        <w:rPr>
          <w:rFonts w:ascii="Times New Roman" w:hAnsi="Times New Roman"/>
          <w:b/>
          <w:sz w:val="24"/>
          <w:szCs w:val="24"/>
        </w:rPr>
      </w:pPr>
    </w:p>
    <w:p w:rsidR="0095483F" w:rsidRDefault="0095483F" w:rsidP="0095483F">
      <w:pPr>
        <w:rPr>
          <w:rFonts w:ascii="Times New Roman" w:hAnsi="Times New Roman"/>
          <w:b/>
          <w:sz w:val="24"/>
          <w:szCs w:val="24"/>
        </w:rPr>
      </w:pPr>
    </w:p>
    <w:p w:rsidR="00A71804" w:rsidRDefault="00A71804" w:rsidP="003541D4">
      <w:pPr>
        <w:jc w:val="center"/>
        <w:rPr>
          <w:rFonts w:ascii="Times New Roman" w:hAnsi="Times New Roman"/>
          <w:b/>
          <w:sz w:val="24"/>
          <w:szCs w:val="24"/>
        </w:rPr>
      </w:pPr>
    </w:p>
    <w:p w:rsidR="00EE438B" w:rsidRPr="00EE438B" w:rsidRDefault="004E3AD3" w:rsidP="003541D4">
      <w:pPr>
        <w:jc w:val="center"/>
        <w:rPr>
          <w:rFonts w:ascii="Times New Roman" w:hAnsi="Times New Roman"/>
          <w:b/>
          <w:caps/>
          <w:sz w:val="24"/>
          <w:szCs w:val="24"/>
        </w:rPr>
      </w:pPr>
      <w:r w:rsidRPr="00EE438B">
        <w:rPr>
          <w:rFonts w:ascii="Times New Roman" w:hAnsi="Times New Roman"/>
          <w:b/>
          <w:caps/>
          <w:sz w:val="24"/>
          <w:szCs w:val="24"/>
        </w:rPr>
        <w:t>Appendix</w:t>
      </w:r>
      <w:r w:rsidR="00E23F26" w:rsidRPr="00EE438B">
        <w:rPr>
          <w:rFonts w:ascii="Times New Roman" w:hAnsi="Times New Roman"/>
          <w:b/>
          <w:caps/>
          <w:sz w:val="24"/>
          <w:szCs w:val="24"/>
        </w:rPr>
        <w:t xml:space="preserve"> A</w:t>
      </w:r>
    </w:p>
    <w:p w:rsidR="004E3AD3" w:rsidRPr="00EE438B" w:rsidRDefault="00B045C1" w:rsidP="003541D4">
      <w:pPr>
        <w:jc w:val="center"/>
        <w:rPr>
          <w:rFonts w:ascii="Times New Roman" w:hAnsi="Times New Roman"/>
          <w:b/>
          <w:caps/>
          <w:sz w:val="24"/>
          <w:szCs w:val="24"/>
        </w:rPr>
      </w:pPr>
      <w:r w:rsidRPr="00EE438B">
        <w:rPr>
          <w:rFonts w:ascii="Times New Roman" w:hAnsi="Times New Roman"/>
          <w:b/>
          <w:caps/>
          <w:sz w:val="24"/>
          <w:szCs w:val="24"/>
        </w:rPr>
        <w:t xml:space="preserve"> Parking Ordinance for </w:t>
      </w:r>
      <w:smartTag w:uri="urn:schemas-microsoft-com:office:smarttags" w:element="place">
        <w:smartTag w:uri="urn:schemas-microsoft-com:office:smarttags" w:element="City">
          <w:r w:rsidRPr="00EE438B">
            <w:rPr>
              <w:rFonts w:ascii="Times New Roman" w:hAnsi="Times New Roman"/>
              <w:b/>
              <w:caps/>
              <w:sz w:val="24"/>
              <w:szCs w:val="24"/>
            </w:rPr>
            <w:t>Somerville</w:t>
          </w:r>
        </w:smartTag>
        <w:r w:rsidRPr="00EE438B">
          <w:rPr>
            <w:rFonts w:ascii="Times New Roman" w:hAnsi="Times New Roman"/>
            <w:b/>
            <w:caps/>
            <w:sz w:val="24"/>
            <w:szCs w:val="24"/>
          </w:rPr>
          <w:t xml:space="preserve">, </w:t>
        </w:r>
        <w:smartTag w:uri="urn:schemas-microsoft-com:office:smarttags" w:element="State">
          <w:r w:rsidRPr="00EE438B">
            <w:rPr>
              <w:rFonts w:ascii="Times New Roman" w:hAnsi="Times New Roman"/>
              <w:b/>
              <w:caps/>
              <w:sz w:val="24"/>
              <w:szCs w:val="24"/>
            </w:rPr>
            <w:t>MA</w:t>
          </w:r>
        </w:smartTag>
      </w:smartTag>
    </w:p>
    <w:p w:rsidR="004E3AD3" w:rsidRPr="00434A02" w:rsidRDefault="004E3AD3" w:rsidP="009E4319">
      <w:pPr>
        <w:rPr>
          <w:rFonts w:ascii="Times New Roman" w:hAnsi="Times New Roman"/>
          <w:sz w:val="24"/>
          <w:szCs w:val="24"/>
        </w:rPr>
      </w:pPr>
      <w:r w:rsidRPr="00434A02">
        <w:rPr>
          <w:rFonts w:ascii="Times New Roman" w:hAnsi="Times New Roman"/>
          <w:sz w:val="24"/>
          <w:szCs w:val="24"/>
        </w:rPr>
        <w:t xml:space="preserve">Section 9.5.  Number of </w:t>
      </w:r>
      <w:r w:rsidR="003541D4">
        <w:rPr>
          <w:rFonts w:ascii="Times New Roman" w:hAnsi="Times New Roman"/>
          <w:sz w:val="24"/>
          <w:szCs w:val="24"/>
        </w:rPr>
        <w:t>parking</w:t>
      </w:r>
      <w:r w:rsidR="003541D4" w:rsidRPr="00434A02">
        <w:rPr>
          <w:rFonts w:ascii="Times New Roman" w:hAnsi="Times New Roman"/>
          <w:sz w:val="24"/>
          <w:szCs w:val="24"/>
        </w:rPr>
        <w:t xml:space="preserve"> </w:t>
      </w:r>
      <w:r w:rsidRPr="00434A02">
        <w:rPr>
          <w:rFonts w:ascii="Times New Roman" w:hAnsi="Times New Roman"/>
          <w:sz w:val="24"/>
          <w:szCs w:val="24"/>
        </w:rPr>
        <w:t>Spaces.</w:t>
      </w:r>
    </w:p>
    <w:p w:rsidR="004E3AD3" w:rsidRPr="00434A02" w:rsidRDefault="004E3AD3" w:rsidP="009E4319">
      <w:pPr>
        <w:rPr>
          <w:rFonts w:ascii="Times New Roman" w:hAnsi="Times New Roman"/>
          <w:sz w:val="24"/>
          <w:szCs w:val="24"/>
        </w:rPr>
      </w:pPr>
      <w:r w:rsidRPr="00434A02">
        <w:rPr>
          <w:rFonts w:ascii="Times New Roman" w:hAnsi="Times New Roman"/>
          <w:sz w:val="24"/>
          <w:szCs w:val="24"/>
        </w:rPr>
        <w:t xml:space="preserve">The number of </w:t>
      </w:r>
      <w:r w:rsidR="003541D4">
        <w:rPr>
          <w:rFonts w:ascii="Times New Roman" w:hAnsi="Times New Roman"/>
          <w:sz w:val="24"/>
          <w:szCs w:val="24"/>
        </w:rPr>
        <w:t>parking</w:t>
      </w:r>
      <w:r w:rsidR="003541D4" w:rsidRPr="00434A02">
        <w:rPr>
          <w:rFonts w:ascii="Times New Roman" w:hAnsi="Times New Roman"/>
          <w:sz w:val="24"/>
          <w:szCs w:val="24"/>
        </w:rPr>
        <w:t xml:space="preserve"> </w:t>
      </w:r>
      <w:r w:rsidRPr="00434A02">
        <w:rPr>
          <w:rFonts w:ascii="Times New Roman" w:hAnsi="Times New Roman"/>
          <w:sz w:val="24"/>
          <w:szCs w:val="24"/>
        </w:rPr>
        <w:t>spaces indicated for the corresponding types of uses shall be provided in all zoning districts, except the University District, the ASMD and the PUD-A districts, and as otherwise indicated.</w:t>
      </w:r>
    </w:p>
    <w:p w:rsidR="004E3AD3" w:rsidRPr="00434A02" w:rsidRDefault="004E3AD3" w:rsidP="009E4319">
      <w:pPr>
        <w:rPr>
          <w:rFonts w:ascii="Times New Roman" w:hAnsi="Times New Roman"/>
          <w:sz w:val="24"/>
          <w:szCs w:val="24"/>
        </w:rPr>
      </w:pPr>
      <w:r w:rsidRPr="00434A02">
        <w:rPr>
          <w:rFonts w:ascii="Times New Roman" w:hAnsi="Times New Roman"/>
          <w:b/>
          <w:bCs/>
          <w:sz w:val="24"/>
          <w:szCs w:val="24"/>
        </w:rPr>
        <w:t>Note:</w:t>
      </w:r>
      <w:r w:rsidRPr="00434A02">
        <w:rPr>
          <w:rFonts w:ascii="Times New Roman" w:hAnsi="Times New Roman"/>
          <w:sz w:val="24"/>
          <w:szCs w:val="24"/>
        </w:rPr>
        <w:t xml:space="preserve">  § 9.5 was amended by Ordinance 2004-04 on </w:t>
      </w:r>
      <w:smartTag w:uri="urn:schemas-microsoft-com:office:smarttags" w:element="date">
        <w:smartTagPr>
          <w:attr w:name="Month" w:val="4"/>
          <w:attr w:name="Day" w:val="22"/>
          <w:attr w:name="Year" w:val="2004"/>
        </w:smartTagPr>
        <w:r w:rsidRPr="00434A02">
          <w:rPr>
            <w:rFonts w:ascii="Times New Roman" w:hAnsi="Times New Roman"/>
            <w:sz w:val="24"/>
            <w:szCs w:val="24"/>
          </w:rPr>
          <w:t>April 22, 2004</w:t>
        </w:r>
      </w:smartTag>
      <w:r w:rsidRPr="00434A02">
        <w:rPr>
          <w:rFonts w:ascii="Times New Roman" w:hAnsi="Times New Roman"/>
          <w:sz w:val="24"/>
          <w:szCs w:val="24"/>
        </w:rPr>
        <w:t xml:space="preserve">.  </w:t>
      </w:r>
    </w:p>
    <w:p w:rsidR="004E3AD3" w:rsidRPr="00434A02" w:rsidRDefault="004E3AD3" w:rsidP="009E4319">
      <w:pPr>
        <w:rPr>
          <w:rFonts w:ascii="Times New Roman" w:hAnsi="Times New Roman"/>
          <w:sz w:val="24"/>
          <w:szCs w:val="24"/>
        </w:rPr>
      </w:pPr>
      <w:r w:rsidRPr="00434A02">
        <w:rPr>
          <w:rFonts w:ascii="Times New Roman" w:hAnsi="Times New Roman"/>
          <w:sz w:val="24"/>
          <w:szCs w:val="24"/>
        </w:rPr>
        <w:t xml:space="preserve">The symbols under the column </w:t>
      </w:r>
      <w:r w:rsidR="003541D4">
        <w:rPr>
          <w:rFonts w:ascii="Times New Roman" w:hAnsi="Times New Roman"/>
          <w:sz w:val="24"/>
          <w:szCs w:val="24"/>
        </w:rPr>
        <w:t>parking</w:t>
      </w:r>
      <w:r w:rsidR="003541D4" w:rsidRPr="00434A02">
        <w:rPr>
          <w:rFonts w:ascii="Times New Roman" w:hAnsi="Times New Roman"/>
          <w:sz w:val="24"/>
          <w:szCs w:val="24"/>
        </w:rPr>
        <w:t xml:space="preserve"> </w:t>
      </w:r>
      <w:r w:rsidRPr="00434A02">
        <w:rPr>
          <w:rFonts w:ascii="Times New Roman" w:hAnsi="Times New Roman"/>
          <w:sz w:val="24"/>
          <w:szCs w:val="24"/>
        </w:rPr>
        <w:t>factor shall mean:</w:t>
      </w:r>
    </w:p>
    <w:p w:rsidR="004E3AD3" w:rsidRPr="00434A02" w:rsidRDefault="004E3AD3" w:rsidP="009E4319">
      <w:pPr>
        <w:rPr>
          <w:rFonts w:ascii="Times New Roman" w:hAnsi="Times New Roman"/>
          <w:sz w:val="24"/>
          <w:szCs w:val="24"/>
        </w:rPr>
      </w:pPr>
      <w:r w:rsidRPr="00434A02">
        <w:rPr>
          <w:rFonts w:ascii="Times New Roman" w:hAnsi="Times New Roman"/>
          <w:sz w:val="24"/>
          <w:szCs w:val="24"/>
        </w:rPr>
        <w:t>s.f.: square feet of net floor area, unless otherwise specified</w:t>
      </w:r>
    </w:p>
    <w:p w:rsidR="004E3AD3" w:rsidRPr="00434A02" w:rsidRDefault="004E3AD3" w:rsidP="009E4319">
      <w:pPr>
        <w:rPr>
          <w:rFonts w:ascii="Times New Roman" w:hAnsi="Times New Roman"/>
          <w:sz w:val="24"/>
          <w:szCs w:val="24"/>
        </w:rPr>
      </w:pPr>
      <w:r w:rsidRPr="00434A02">
        <w:rPr>
          <w:rFonts w:ascii="Times New Roman" w:hAnsi="Times New Roman"/>
          <w:sz w:val="24"/>
          <w:szCs w:val="24"/>
        </w:rPr>
        <w:t>NOTE: THE FOLLOWING TABLE IS STRUCTURED TO COINCIDE, TO THE DEGREE PRACTICAL, WITH THE FORMAT OF THE TABLE OF PERMITTED USES IN ARTICLE 7. PLEASE REFER TO SECTION 9.14 FOR</w:t>
      </w:r>
      <w:r w:rsidR="003541D4">
        <w:rPr>
          <w:rFonts w:ascii="Times New Roman" w:hAnsi="Times New Roman"/>
          <w:sz w:val="24"/>
          <w:szCs w:val="24"/>
        </w:rPr>
        <w:t xml:space="preserve"> PARKING </w:t>
      </w:r>
      <w:r w:rsidRPr="00434A02">
        <w:rPr>
          <w:rFonts w:ascii="Times New Roman" w:hAnsi="Times New Roman"/>
          <w:sz w:val="24"/>
          <w:szCs w:val="24"/>
        </w:rPr>
        <w:t>REQUIREMENTS IN THE UNIVERSITY DISTRICT.</w:t>
      </w:r>
    </w:p>
    <w:p w:rsidR="004E3AD3" w:rsidRPr="00434A02" w:rsidRDefault="004E3AD3" w:rsidP="009E4319">
      <w:pPr>
        <w:rPr>
          <w:rFonts w:ascii="Times New Roman" w:hAnsi="Times New Roman"/>
          <w:sz w:val="24"/>
          <w:szCs w:val="24"/>
        </w:rPr>
      </w:pPr>
      <w:r w:rsidRPr="00434A02">
        <w:rPr>
          <w:rFonts w:ascii="Times New Roman" w:hAnsi="Times New Roman"/>
          <w:sz w:val="24"/>
          <w:szCs w:val="24"/>
        </w:rPr>
        <w:t>TABLE INSET:</w:t>
      </w:r>
    </w:p>
    <w:tbl>
      <w:tblPr>
        <w:tblW w:w="91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tblPr>
      <w:tblGrid>
        <w:gridCol w:w="502"/>
        <w:gridCol w:w="483"/>
        <w:gridCol w:w="5436"/>
        <w:gridCol w:w="2759"/>
      </w:tblGrid>
      <w:tr w:rsidR="004E3AD3" w:rsidRPr="00434A02">
        <w:tc>
          <w:tcPr>
            <w:tcW w:w="0" w:type="auto"/>
            <w:gridSpan w:val="3"/>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  TYPE OF USE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3541D4" w:rsidP="00434A02">
            <w:pPr>
              <w:shd w:val="clear" w:color="auto" w:fill="FFFFFF"/>
              <w:rPr>
                <w:rFonts w:ascii="Times New Roman" w:hAnsi="Times New Roman"/>
                <w:sz w:val="24"/>
                <w:szCs w:val="24"/>
              </w:rPr>
            </w:pPr>
            <w:r>
              <w:rPr>
                <w:rFonts w:ascii="Times New Roman" w:hAnsi="Times New Roman"/>
                <w:sz w:val="24"/>
                <w:szCs w:val="24"/>
              </w:rPr>
              <w:t xml:space="preserve">PARKING </w:t>
            </w:r>
            <w:r w:rsidR="004E3AD3" w:rsidRPr="00434A02">
              <w:rPr>
                <w:rFonts w:ascii="Times New Roman" w:hAnsi="Times New Roman"/>
                <w:sz w:val="24"/>
                <w:szCs w:val="24"/>
              </w:rPr>
              <w:t>FACTOR</w:t>
            </w:r>
            <w:r w:rsidR="004E3AD3" w:rsidRPr="00434A02">
              <w:rPr>
                <w:rFonts w:ascii="Times New Roman" w:hAnsi="Times New Roman"/>
                <w:sz w:val="24"/>
                <w:szCs w:val="24"/>
              </w:rPr>
              <w:br/>
              <w:t>(Minimum number of parking</w:t>
            </w:r>
            <w:r w:rsidR="00EF3187">
              <w:rPr>
                <w:rFonts w:ascii="Times New Roman" w:hAnsi="Times New Roman"/>
                <w:sz w:val="24"/>
                <w:szCs w:val="24"/>
              </w:rPr>
              <w:t xml:space="preserve"> </w:t>
            </w:r>
            <w:r w:rsidR="004E3AD3" w:rsidRPr="00434A02">
              <w:rPr>
                <w:rFonts w:ascii="Times New Roman" w:hAnsi="Times New Roman"/>
                <w:sz w:val="24"/>
                <w:szCs w:val="24"/>
              </w:rPr>
              <w:t>spaces to be provided)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1)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Residential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Dwelling unit in: single-, two-, or three-family dwelling, townhouses, multiple dwelling building, or mobile home, unless specified differently elsewhere in this Article 1.5 per unit with 1 or 2 bedrooms;</w:t>
            </w:r>
            <w:r w:rsidRPr="00434A02">
              <w:rPr>
                <w:rFonts w:ascii="Times New Roman" w:hAnsi="Times New Roman"/>
                <w:sz w:val="24"/>
                <w:szCs w:val="24"/>
              </w:rPr>
              <w:b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1.0 per efficiency or studio unit;</w:t>
            </w:r>
            <w:r w:rsidRPr="00434A02">
              <w:rPr>
                <w:rFonts w:ascii="Times New Roman" w:hAnsi="Times New Roman"/>
                <w:sz w:val="24"/>
                <w:szCs w:val="24"/>
              </w:rPr>
              <w:br/>
              <w:t>2.0 per unit with 3 or more bedrooms;</w:t>
            </w:r>
            <w:r w:rsidRPr="00434A02">
              <w:rPr>
                <w:rFonts w:ascii="Times New Roman" w:hAnsi="Times New Roman"/>
                <w:sz w:val="24"/>
                <w:szCs w:val="24"/>
              </w:rPr>
              <w:br/>
              <w:t>plus, in all cases:</w:t>
            </w:r>
            <w:r w:rsidRPr="00434A02">
              <w:rPr>
                <w:rFonts w:ascii="Times New Roman" w:hAnsi="Times New Roman"/>
                <w:sz w:val="24"/>
                <w:szCs w:val="24"/>
              </w:rPr>
              <w:br/>
              <w:t>1.0 for every 6 units (when 6 or more units) for visitors and/or service vehicles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lastRenderedPageBreak/>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b.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Senior citizen housing</w:t>
            </w:r>
            <w:r w:rsidRPr="00434A02">
              <w:rPr>
                <w:rFonts w:ascii="Times New Roman" w:hAnsi="Times New Roman"/>
                <w:sz w:val="24"/>
                <w:szCs w:val="24"/>
              </w:rPr>
              <w:br/>
              <w:t>(including congregate)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0.75 per unit, 0.40 per unit allowable by special permit   </w:t>
            </w:r>
          </w:p>
        </w:tc>
      </w:tr>
    </w:tbl>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2)   Special Residential Conversions:</w:t>
      </w:r>
    </w:p>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b/>
          <w:bCs/>
          <w:sz w:val="24"/>
          <w:szCs w:val="24"/>
        </w:rPr>
        <w:t>Note:</w:t>
      </w:r>
      <w:r w:rsidRPr="00434A02">
        <w:rPr>
          <w:rFonts w:ascii="Times New Roman" w:hAnsi="Times New Roman"/>
          <w:sz w:val="24"/>
          <w:szCs w:val="24"/>
        </w:rPr>
        <w:t>  § 9.5.2 was re</w:t>
      </w:r>
      <w:r w:rsidR="006842D5">
        <w:rPr>
          <w:rFonts w:ascii="Times New Roman" w:hAnsi="Times New Roman"/>
          <w:sz w:val="24"/>
          <w:szCs w:val="24"/>
        </w:rPr>
        <w:t>-</w:t>
      </w:r>
      <w:r w:rsidRPr="00434A02">
        <w:rPr>
          <w:rFonts w:ascii="Times New Roman" w:hAnsi="Times New Roman"/>
          <w:sz w:val="24"/>
          <w:szCs w:val="24"/>
        </w:rPr>
        <w:t xml:space="preserve">titled and amended by Ordinance 1991-1, on </w:t>
      </w:r>
      <w:smartTag w:uri="urn:schemas-microsoft-com:office:smarttags" w:element="date">
        <w:smartTagPr>
          <w:attr w:name="Year" w:val="1991"/>
          <w:attr w:name="Day" w:val="10"/>
          <w:attr w:name="Month" w:val="1"/>
        </w:smartTagPr>
        <w:r w:rsidRPr="00434A02">
          <w:rPr>
            <w:rFonts w:ascii="Times New Roman" w:hAnsi="Times New Roman"/>
            <w:sz w:val="24"/>
            <w:szCs w:val="24"/>
          </w:rPr>
          <w:t>January 10, 1991</w:t>
        </w:r>
      </w:smartTag>
      <w:r w:rsidRPr="00434A02">
        <w:rPr>
          <w:rFonts w:ascii="Times New Roman" w:hAnsi="Times New Roman"/>
          <w:sz w:val="24"/>
          <w:szCs w:val="24"/>
        </w:rPr>
        <w:t xml:space="preserve">.  </w:t>
      </w:r>
    </w:p>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 xml:space="preserve">a.   Existing 1 and 2 family residences converting to 2 or 3 family residences shall provide one (1) parking space per additional (e.g. newly created) dwelling unit. Also note that the provisions of Section 9.4 as to nonconformity with respect to </w:t>
      </w:r>
      <w:r w:rsidR="003541D4">
        <w:rPr>
          <w:rFonts w:ascii="Times New Roman" w:hAnsi="Times New Roman"/>
          <w:sz w:val="24"/>
          <w:szCs w:val="24"/>
        </w:rPr>
        <w:t>parking</w:t>
      </w:r>
      <w:r w:rsidR="003541D4" w:rsidRPr="00434A02">
        <w:rPr>
          <w:rFonts w:ascii="Times New Roman" w:hAnsi="Times New Roman"/>
          <w:sz w:val="24"/>
          <w:szCs w:val="24"/>
        </w:rPr>
        <w:t xml:space="preserve"> </w:t>
      </w:r>
      <w:r w:rsidRPr="00434A02">
        <w:rPr>
          <w:rFonts w:ascii="Times New Roman" w:hAnsi="Times New Roman"/>
          <w:sz w:val="24"/>
          <w:szCs w:val="24"/>
        </w:rPr>
        <w:t>are likely to apply in many instances.</w:t>
      </w:r>
    </w:p>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 xml:space="preserve">EXAMPLE: A single family home is converting to a 2 family residence. One (1) space is required for each new dwelling unit created in the conversion. If the single-family home is converting to a 3 family residence, then two (2) </w:t>
      </w:r>
      <w:r w:rsidR="003541D4">
        <w:rPr>
          <w:rFonts w:ascii="Times New Roman" w:hAnsi="Times New Roman"/>
          <w:sz w:val="24"/>
          <w:szCs w:val="24"/>
        </w:rPr>
        <w:t>parking</w:t>
      </w:r>
      <w:r w:rsidR="003541D4" w:rsidRPr="00434A02">
        <w:rPr>
          <w:rFonts w:ascii="Times New Roman" w:hAnsi="Times New Roman"/>
          <w:sz w:val="24"/>
          <w:szCs w:val="24"/>
        </w:rPr>
        <w:t xml:space="preserve"> </w:t>
      </w:r>
      <w:r w:rsidRPr="00434A02">
        <w:rPr>
          <w:rFonts w:ascii="Times New Roman" w:hAnsi="Times New Roman"/>
          <w:sz w:val="24"/>
          <w:szCs w:val="24"/>
        </w:rPr>
        <w:t>spaces are required for the conversion -- one (1) for each new unit.</w:t>
      </w:r>
      <w:r w:rsidR="003541D4">
        <w:rPr>
          <w:rFonts w:ascii="Times New Roman" w:hAnsi="Times New Roman"/>
          <w:sz w:val="24"/>
          <w:szCs w:val="24"/>
        </w:rPr>
        <w:t xml:space="preserve"> </w:t>
      </w:r>
    </w:p>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 xml:space="preserve">Note that this is the </w:t>
      </w:r>
      <w:r w:rsidR="003541D4">
        <w:rPr>
          <w:rFonts w:ascii="Times New Roman" w:hAnsi="Times New Roman"/>
          <w:sz w:val="24"/>
          <w:szCs w:val="24"/>
        </w:rPr>
        <w:t xml:space="preserve">parking </w:t>
      </w:r>
      <w:r w:rsidRPr="00434A02">
        <w:rPr>
          <w:rFonts w:ascii="Times New Roman" w:hAnsi="Times New Roman"/>
          <w:sz w:val="24"/>
          <w:szCs w:val="24"/>
        </w:rPr>
        <w:t xml:space="preserve">required for the newly converted unit(s) and is additional </w:t>
      </w:r>
      <w:r w:rsidR="003541D4">
        <w:rPr>
          <w:rFonts w:ascii="Times New Roman" w:hAnsi="Times New Roman"/>
          <w:sz w:val="24"/>
          <w:szCs w:val="24"/>
        </w:rPr>
        <w:t>parking</w:t>
      </w:r>
      <w:r w:rsidR="006842D5">
        <w:rPr>
          <w:rFonts w:ascii="Times New Roman" w:hAnsi="Times New Roman"/>
          <w:sz w:val="24"/>
          <w:szCs w:val="24"/>
        </w:rPr>
        <w:t xml:space="preserve"> </w:t>
      </w:r>
      <w:r w:rsidRPr="00434A02">
        <w:rPr>
          <w:rFonts w:ascii="Times New Roman" w:hAnsi="Times New Roman"/>
          <w:sz w:val="24"/>
          <w:szCs w:val="24"/>
        </w:rPr>
        <w:t xml:space="preserve">above what is required for the existing site. However, if the existing lot is nonconforming with respect to </w:t>
      </w:r>
      <w:r w:rsidR="003541D4">
        <w:rPr>
          <w:rFonts w:ascii="Times New Roman" w:hAnsi="Times New Roman"/>
          <w:sz w:val="24"/>
          <w:szCs w:val="24"/>
        </w:rPr>
        <w:t>parking</w:t>
      </w:r>
      <w:r w:rsidRPr="00434A02">
        <w:rPr>
          <w:rFonts w:ascii="Times New Roman" w:hAnsi="Times New Roman"/>
          <w:sz w:val="24"/>
          <w:szCs w:val="24"/>
        </w:rPr>
        <w:t>, then please refer to the special considerations under Section 9.4.1.</w:t>
      </w:r>
    </w:p>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 xml:space="preserve">b.   For other special residential conversions, see the appropriate </w:t>
      </w:r>
      <w:r w:rsidR="003541D4">
        <w:rPr>
          <w:rFonts w:ascii="Times New Roman" w:hAnsi="Times New Roman"/>
          <w:sz w:val="24"/>
          <w:szCs w:val="24"/>
        </w:rPr>
        <w:t xml:space="preserve">parking </w:t>
      </w:r>
      <w:r w:rsidRPr="00434A02">
        <w:rPr>
          <w:rFonts w:ascii="Times New Roman" w:hAnsi="Times New Roman"/>
          <w:sz w:val="24"/>
          <w:szCs w:val="24"/>
        </w:rPr>
        <w:t xml:space="preserve">requirement for the type of use that will result from the conversion. Also note that the provisions of Section 9.4 may apply in those situations where there was a prior nonconformity with respect to </w:t>
      </w:r>
      <w:r w:rsidR="003541D4">
        <w:rPr>
          <w:rFonts w:ascii="Times New Roman" w:hAnsi="Times New Roman"/>
          <w:sz w:val="24"/>
          <w:szCs w:val="24"/>
        </w:rPr>
        <w:t>parking</w:t>
      </w:r>
      <w:r w:rsidRPr="00434A02">
        <w:rPr>
          <w:rFonts w:ascii="Times New Roman" w:hAnsi="Times New Roman"/>
          <w:sz w:val="24"/>
          <w:szCs w:val="24"/>
        </w:rPr>
        <w:t>.</w:t>
      </w:r>
    </w:p>
    <w:p w:rsidR="003541D4" w:rsidRDefault="003541D4" w:rsidP="00434A02">
      <w:pPr>
        <w:shd w:val="clear" w:color="auto" w:fill="FFFFFF"/>
        <w:rPr>
          <w:rFonts w:ascii="Times New Roman" w:hAnsi="Times New Roman"/>
          <w:sz w:val="24"/>
          <w:szCs w:val="24"/>
        </w:rPr>
      </w:pPr>
    </w:p>
    <w:p w:rsidR="004E3AD3" w:rsidRPr="00434A02" w:rsidRDefault="004E3AD3" w:rsidP="00434A02">
      <w:pPr>
        <w:shd w:val="clear" w:color="auto" w:fill="FFFFFF"/>
        <w:rPr>
          <w:rFonts w:ascii="Times New Roman" w:hAnsi="Times New Roman"/>
          <w:sz w:val="24"/>
          <w:szCs w:val="24"/>
        </w:rPr>
      </w:pPr>
      <w:r w:rsidRPr="00434A02">
        <w:rPr>
          <w:rFonts w:ascii="Times New Roman" w:hAnsi="Times New Roman"/>
          <w:sz w:val="24"/>
          <w:szCs w:val="24"/>
        </w:rPr>
        <w:t>TABLE INSET:</w:t>
      </w:r>
    </w:p>
    <w:tbl>
      <w:tblPr>
        <w:tblW w:w="91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tblPr>
      <w:tblGrid>
        <w:gridCol w:w="516"/>
        <w:gridCol w:w="496"/>
        <w:gridCol w:w="3996"/>
        <w:gridCol w:w="3857"/>
        <w:gridCol w:w="315"/>
      </w:tblGrid>
      <w:tr w:rsidR="004E3AD3" w:rsidRPr="00434A02">
        <w:trPr>
          <w:gridAfter w:val="1"/>
          <w:wAfter w:w="315" w:type="dxa"/>
        </w:trPr>
        <w:tc>
          <w:tcPr>
            <w:tcW w:w="0" w:type="auto"/>
            <w:gridSpan w:val="3"/>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TYPE OF USE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3541D4" w:rsidP="00434A02">
            <w:pPr>
              <w:shd w:val="clear" w:color="auto" w:fill="FFFFFF"/>
              <w:spacing w:before="32" w:after="32" w:line="240" w:lineRule="auto"/>
              <w:rPr>
                <w:rFonts w:ascii="Times New Roman" w:hAnsi="Times New Roman"/>
                <w:sz w:val="24"/>
                <w:szCs w:val="24"/>
              </w:rPr>
            </w:pPr>
            <w:r>
              <w:rPr>
                <w:rFonts w:ascii="Times New Roman" w:hAnsi="Times New Roman"/>
                <w:sz w:val="24"/>
                <w:szCs w:val="24"/>
              </w:rPr>
              <w:t xml:space="preserve">PARKING </w:t>
            </w:r>
            <w:r w:rsidR="004E3AD3" w:rsidRPr="00434A02">
              <w:rPr>
                <w:rFonts w:ascii="Times New Roman" w:hAnsi="Times New Roman"/>
                <w:sz w:val="24"/>
                <w:szCs w:val="24"/>
              </w:rPr>
              <w:t>FACTOR</w:t>
            </w:r>
            <w:r w:rsidR="004E3AD3" w:rsidRPr="00434A02">
              <w:rPr>
                <w:rFonts w:ascii="Times New Roman" w:hAnsi="Times New Roman"/>
                <w:sz w:val="24"/>
                <w:szCs w:val="24"/>
              </w:rPr>
              <w:br/>
              <w:t>(Minimum number of parking</w:t>
            </w:r>
            <w:r w:rsidR="006842D5">
              <w:rPr>
                <w:rFonts w:ascii="Times New Roman" w:hAnsi="Times New Roman"/>
                <w:sz w:val="24"/>
                <w:szCs w:val="24"/>
              </w:rPr>
              <w:t xml:space="preserve"> </w:t>
            </w:r>
            <w:r w:rsidR="004E3AD3" w:rsidRPr="00434A02">
              <w:rPr>
                <w:rFonts w:ascii="Times New Roman" w:hAnsi="Times New Roman"/>
                <w:sz w:val="24"/>
                <w:szCs w:val="24"/>
              </w:rPr>
              <w:t>spaces to be provided)   </w:t>
            </w:r>
          </w:p>
        </w:tc>
      </w:tr>
      <w:tr w:rsidR="004E3AD3"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3)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Other Residential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r>
      <w:tr w:rsidR="00F40C98" w:rsidRPr="00434A02">
        <w:trPr>
          <w:gridAfter w:val="1"/>
          <w:wAfter w:w="315" w:type="dxa"/>
        </w:trPr>
        <w:tc>
          <w:tcPr>
            <w:tcW w:w="0" w:type="auto"/>
            <w:gridSpan w:val="4"/>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xml:space="preserve">  </w:t>
            </w:r>
            <w:r w:rsidRPr="00434A02">
              <w:rPr>
                <w:rFonts w:ascii="Times New Roman" w:hAnsi="Times New Roman"/>
                <w:b/>
                <w:bCs/>
                <w:sz w:val="24"/>
                <w:szCs w:val="24"/>
              </w:rPr>
              <w:t>Note:</w:t>
            </w:r>
            <w:r w:rsidRPr="00434A02">
              <w:rPr>
                <w:rFonts w:ascii="Times New Roman" w:hAnsi="Times New Roman"/>
                <w:sz w:val="24"/>
                <w:szCs w:val="24"/>
              </w:rPr>
              <w:t xml:space="preserve">  § 9.5.3 was amended by Ordinance 1991-10 on </w:t>
            </w:r>
            <w:smartTag w:uri="urn:schemas-microsoft-com:office:smarttags" w:element="date">
              <w:smartTagPr>
                <w:attr w:name="Year" w:val="1991"/>
                <w:attr w:name="Day" w:val="22"/>
                <w:attr w:name="Month" w:val="8"/>
              </w:smartTagPr>
              <w:r w:rsidRPr="00434A02">
                <w:rPr>
                  <w:rFonts w:ascii="Times New Roman" w:hAnsi="Times New Roman"/>
                  <w:sz w:val="24"/>
                  <w:szCs w:val="24"/>
                </w:rPr>
                <w:t>August 22, 1991</w:t>
              </w:r>
            </w:smartTag>
            <w:r w:rsidRPr="00434A02">
              <w:rPr>
                <w:rFonts w:ascii="Times New Roman" w:hAnsi="Times New Roman"/>
                <w:sz w:val="24"/>
                <w:szCs w:val="24"/>
              </w:rPr>
              <w:t xml:space="preserve">.  </w:t>
            </w:r>
          </w:p>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r>
      <w:tr w:rsidR="00F40C98"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Boarding house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for each 3 bedrooms   </w:t>
            </w:r>
          </w:p>
        </w:tc>
      </w:tr>
      <w:tr w:rsidR="00F40C98"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lastRenderedPageBreak/>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b.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Homeless shelter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for each employee on the largest shift   </w:t>
            </w:r>
          </w:p>
        </w:tc>
      </w:tr>
      <w:tr w:rsidR="00F40C98"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c.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Community or group residence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2.0 per dwelling unit   </w:t>
            </w:r>
          </w:p>
        </w:tc>
      </w:tr>
      <w:tr w:rsidR="00F40C98"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d.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For those uses not listed here, refer to Categories 1 and 5 of this Section.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4)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Accessory Residential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Tourist home rooms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for each 3 rooms (units) for lease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b.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Professional office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see Office (Category 7)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c.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Daycare center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see Institutional (Category 5)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5)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Institutional and Educational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gridSpan w:val="4"/>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xml:space="preserve">  </w:t>
            </w:r>
            <w:r w:rsidRPr="00434A02">
              <w:rPr>
                <w:rFonts w:ascii="Times New Roman" w:hAnsi="Times New Roman"/>
                <w:b/>
                <w:bCs/>
                <w:sz w:val="24"/>
                <w:szCs w:val="24"/>
              </w:rPr>
              <w:t>Note:</w:t>
            </w:r>
            <w:r w:rsidRPr="00434A02">
              <w:rPr>
                <w:rFonts w:ascii="Times New Roman" w:hAnsi="Times New Roman"/>
                <w:sz w:val="24"/>
                <w:szCs w:val="24"/>
              </w:rPr>
              <w:t xml:space="preserve">  § 9.5.5 was amended by Ordinance 1991-10 on </w:t>
            </w:r>
            <w:smartTag w:uri="urn:schemas-microsoft-com:office:smarttags" w:element="date">
              <w:smartTagPr>
                <w:attr w:name="Year" w:val="1991"/>
                <w:attr w:name="Day" w:val="22"/>
                <w:attr w:name="Month" w:val="8"/>
              </w:smartTagPr>
              <w:r w:rsidRPr="00434A02">
                <w:rPr>
                  <w:rFonts w:ascii="Times New Roman" w:hAnsi="Times New Roman"/>
                  <w:sz w:val="24"/>
                  <w:szCs w:val="24"/>
                </w:rPr>
                <w:t>August 22, 1991</w:t>
              </w:r>
            </w:smartTag>
            <w:r w:rsidRPr="00434A02">
              <w:rPr>
                <w:rFonts w:ascii="Times New Roman" w:hAnsi="Times New Roman"/>
                <w:sz w:val="24"/>
                <w:szCs w:val="24"/>
              </w:rPr>
              <w:t xml:space="preserve">.  </w:t>
            </w:r>
          </w:p>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315" w:type="dxa"/>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Elementary, secondary school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1.0 per employee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b.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College, technical school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0.4 per student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c.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Dormitory, fraternities or sororities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0.5 per bed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d.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Church, temple, auditorium, club, lodge, community center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per 6 seats in the main auditorium or assembly area, based on design occupancy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Public library, art gallery, museum and other non-recreational public facilities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per each 600 s.f. of floor area open to the public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f.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Daycare center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per employee when a principal use, 0.5 per employee when accessory use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g.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Hospital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0.75 per employee plus 1 per bed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xml:space="preserve">h.  </w:t>
            </w:r>
            <w:r w:rsidRPr="00434A02">
              <w:rPr>
                <w:rFonts w:ascii="Times New Roman" w:hAnsi="Times New Roman"/>
                <w:sz w:val="24"/>
                <w:szCs w:val="24"/>
              </w:rPr>
              <w:lastRenderedPageBreak/>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lastRenderedPageBreak/>
              <w:t>Nursing Home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for each 6 patient beds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lastRenderedPageBreak/>
              <w:t>6)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Recreational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Gymnasium, stadium, field house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per each 10 seats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b.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Athletic fields, pool facilities recreational centers, and related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as needed   </w:t>
            </w:r>
          </w:p>
        </w:tc>
        <w:tc>
          <w:tcPr>
            <w:tcW w:w="315" w:type="dxa"/>
            <w:vAlign w:val="center"/>
          </w:tcPr>
          <w:p w:rsidR="004E3AD3" w:rsidRPr="00434A02" w:rsidRDefault="004E3AD3" w:rsidP="00434A02">
            <w:pPr>
              <w:shd w:val="clear" w:color="auto" w:fill="FFFFFF"/>
              <w:spacing w:after="0" w:line="240" w:lineRule="auto"/>
              <w:rPr>
                <w:rFonts w:ascii="Times New Roman" w:hAnsi="Times New Roman"/>
                <w:sz w:val="24"/>
                <w:szCs w:val="24"/>
              </w:rPr>
            </w:pPr>
          </w:p>
        </w:tc>
      </w:tr>
      <w:tr w:rsidR="00F40C98"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c.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Tennis/racquetball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per court unless an accessory use, then none required   </w:t>
            </w:r>
          </w:p>
        </w:tc>
      </w:tr>
      <w:tr w:rsidR="00F40C98"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d.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Recreational centers and health clubs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whichever is higher:</w:t>
            </w:r>
            <w:r w:rsidRPr="00434A02">
              <w:rPr>
                <w:rFonts w:ascii="Times New Roman" w:hAnsi="Times New Roman"/>
                <w:sz w:val="24"/>
                <w:szCs w:val="24"/>
              </w:rPr>
              <w:br/>
              <w:t>1 space/500 s.f. gross building area, or 1 space</w:t>
            </w:r>
            <w:r w:rsidRPr="00434A02">
              <w:rPr>
                <w:rFonts w:ascii="Times New Roman" w:hAnsi="Times New Roman"/>
                <w:sz w:val="24"/>
                <w:szCs w:val="24"/>
              </w:rPr>
              <w:br/>
              <w:t>per 4 persons based on occupancy capacity of</w:t>
            </w:r>
            <w:r w:rsidRPr="00434A02">
              <w:rPr>
                <w:rFonts w:ascii="Times New Roman" w:hAnsi="Times New Roman"/>
                <w:sz w:val="24"/>
                <w:szCs w:val="24"/>
              </w:rPr>
              <w:br/>
              <w:t>the largest assembly area   </w:t>
            </w:r>
          </w:p>
        </w:tc>
      </w:tr>
      <w:tr w:rsidR="00F40C98"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smartTag w:uri="urn:schemas-microsoft-com:office:smarttags" w:element="place">
              <w:smartTag w:uri="urn:schemas-microsoft-com:office:smarttags" w:element="City">
                <w:r w:rsidRPr="00434A02">
                  <w:rPr>
                    <w:rFonts w:ascii="Times New Roman" w:hAnsi="Times New Roman"/>
                    <w:sz w:val="24"/>
                    <w:szCs w:val="24"/>
                  </w:rPr>
                  <w:t>Marinas</w:t>
                </w:r>
              </w:smartTag>
            </w:smartTag>
            <w:r w:rsidRPr="00434A02">
              <w:rPr>
                <w:rFonts w:ascii="Times New Roman" w:hAnsi="Times New Roman"/>
                <w:sz w:val="24"/>
                <w:szCs w:val="24"/>
              </w:rPr>
              <w:t xml:space="preserve"> and dry boat storage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per each 3 wet slips and 1 per each 5 dry storage bays, plus 1 per employee on the site   </w:t>
            </w:r>
          </w:p>
        </w:tc>
      </w:tr>
      <w:tr w:rsidR="00F40C98"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f.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Parks/passive recreational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as needed   </w:t>
            </w:r>
          </w:p>
        </w:tc>
      </w:tr>
      <w:tr w:rsidR="00F40C98"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g.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Theater, other public assembly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per 6 seats   </w:t>
            </w:r>
          </w:p>
        </w:tc>
      </w:tr>
      <w:tr w:rsidR="00F40C98"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h.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Bowling alley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per employee plus 1 per alley   </w:t>
            </w:r>
          </w:p>
        </w:tc>
      </w:tr>
      <w:tr w:rsidR="00F40C98" w:rsidRPr="00434A02">
        <w:trPr>
          <w:gridAfter w:val="1"/>
          <w:wAfter w:w="315" w:type="dxa"/>
        </w:trPr>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i.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Other commercial amusement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F40C98" w:rsidRPr="00434A02" w:rsidRDefault="00F40C98" w:rsidP="00434A02">
            <w:pPr>
              <w:shd w:val="clear" w:color="auto" w:fill="FFFFFF"/>
              <w:spacing w:before="32" w:after="32" w:line="240" w:lineRule="auto"/>
              <w:rPr>
                <w:rFonts w:ascii="Times New Roman" w:hAnsi="Times New Roman"/>
                <w:sz w:val="24"/>
                <w:szCs w:val="24"/>
              </w:rPr>
            </w:pPr>
            <w:r w:rsidRPr="00434A02">
              <w:rPr>
                <w:rFonts w:ascii="Times New Roman" w:hAnsi="Times New Roman"/>
                <w:sz w:val="24"/>
                <w:szCs w:val="24"/>
              </w:rPr>
              <w:t>1 per 3 persons, based on design capacity of facility, plus 1 per employee   </w:t>
            </w:r>
          </w:p>
        </w:tc>
      </w:tr>
    </w:tbl>
    <w:p w:rsidR="004E3AD3" w:rsidRPr="00434A02" w:rsidRDefault="004E3AD3" w:rsidP="009E4319">
      <w:pPr>
        <w:rPr>
          <w:rFonts w:ascii="Times New Roman" w:hAnsi="Times New Roman"/>
          <w:sz w:val="24"/>
          <w:szCs w:val="24"/>
        </w:rPr>
      </w:pPr>
      <w:r w:rsidRPr="00434A02">
        <w:rPr>
          <w:rFonts w:ascii="Times New Roman" w:hAnsi="Times New Roman"/>
          <w:sz w:val="24"/>
          <w:szCs w:val="24"/>
        </w:rPr>
        <w:t xml:space="preserve">NOTE: </w:t>
      </w:r>
      <w:r w:rsidR="003541D4">
        <w:rPr>
          <w:rFonts w:ascii="Times New Roman" w:hAnsi="Times New Roman"/>
          <w:sz w:val="24"/>
          <w:szCs w:val="24"/>
        </w:rPr>
        <w:t xml:space="preserve">PARKING </w:t>
      </w:r>
      <w:r w:rsidRPr="00434A02">
        <w:rPr>
          <w:rFonts w:ascii="Times New Roman" w:hAnsi="Times New Roman"/>
          <w:sz w:val="24"/>
          <w:szCs w:val="24"/>
        </w:rPr>
        <w:t>REQUIREMENTS FOR USE CATEGORIES 7, 8, AND 9 BELOW SHALL BE KEYED AS FOLLOWS --</w:t>
      </w:r>
    </w:p>
    <w:p w:rsidR="004E3AD3" w:rsidRPr="00434A02" w:rsidRDefault="004E3AD3" w:rsidP="009E4319">
      <w:pPr>
        <w:rPr>
          <w:rFonts w:ascii="Times New Roman" w:hAnsi="Times New Roman"/>
          <w:sz w:val="24"/>
          <w:szCs w:val="24"/>
        </w:rPr>
      </w:pPr>
      <w:r w:rsidRPr="00434A02">
        <w:rPr>
          <w:rFonts w:ascii="Times New Roman" w:hAnsi="Times New Roman"/>
          <w:sz w:val="24"/>
          <w:szCs w:val="24"/>
        </w:rPr>
        <w:t>"A" shall indicate the requirement for zoning districts RA, RB, RC, BA, IA, IB, IP &amp; OS</w:t>
      </w:r>
    </w:p>
    <w:p w:rsidR="004E3AD3" w:rsidRPr="00434A02" w:rsidRDefault="004E3AD3" w:rsidP="009E4319">
      <w:pPr>
        <w:rPr>
          <w:rFonts w:ascii="Times New Roman" w:hAnsi="Times New Roman"/>
          <w:sz w:val="24"/>
          <w:szCs w:val="24"/>
        </w:rPr>
      </w:pPr>
      <w:r w:rsidRPr="00434A02">
        <w:rPr>
          <w:rFonts w:ascii="Times New Roman" w:hAnsi="Times New Roman"/>
          <w:sz w:val="24"/>
          <w:szCs w:val="24"/>
        </w:rPr>
        <w:t>"B" shall indicate the requirement for zoning districts BB</w:t>
      </w:r>
    </w:p>
    <w:p w:rsidR="004E3AD3" w:rsidRPr="00434A02" w:rsidRDefault="004E3AD3" w:rsidP="009E4319">
      <w:pPr>
        <w:rPr>
          <w:rFonts w:ascii="Times New Roman" w:hAnsi="Times New Roman"/>
          <w:sz w:val="24"/>
          <w:szCs w:val="24"/>
        </w:rPr>
      </w:pPr>
      <w:r w:rsidRPr="00434A02">
        <w:rPr>
          <w:rFonts w:ascii="Times New Roman" w:hAnsi="Times New Roman"/>
          <w:sz w:val="24"/>
          <w:szCs w:val="24"/>
        </w:rPr>
        <w:t>"C" shall indicate the requirement for zoning districts CBD &amp; NB</w:t>
      </w:r>
    </w:p>
    <w:p w:rsidR="004E3AD3" w:rsidRPr="00434A02" w:rsidRDefault="004E3AD3" w:rsidP="009E4319">
      <w:pPr>
        <w:rPr>
          <w:rFonts w:ascii="Times New Roman" w:hAnsi="Times New Roman"/>
          <w:sz w:val="24"/>
          <w:szCs w:val="24"/>
        </w:rPr>
      </w:pPr>
      <w:r w:rsidRPr="00434A02">
        <w:rPr>
          <w:rFonts w:ascii="Times New Roman" w:hAnsi="Times New Roman"/>
          <w:sz w:val="24"/>
          <w:szCs w:val="24"/>
        </w:rPr>
        <w:t>TABLE INSET:</w:t>
      </w:r>
    </w:p>
    <w:tbl>
      <w:tblPr>
        <w:tblW w:w="91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tblPr>
      <w:tblGrid>
        <w:gridCol w:w="493"/>
        <w:gridCol w:w="651"/>
        <w:gridCol w:w="4859"/>
        <w:gridCol w:w="1223"/>
        <w:gridCol w:w="977"/>
        <w:gridCol w:w="977"/>
      </w:tblGrid>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B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C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lastRenderedPageBreak/>
              <w:t>7)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Office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Office other than medical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1/500 s.f.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1/350 s.f.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1/575 s.f.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b.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Medical/dental/veterinarian office, outpatient clinic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1/400 s.f.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1/300 s.f.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1/500 s.f.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8)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Business Service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xml:space="preserve">Business service uses as listed in Part 8 of the Table of Permitted Uses (see Article 7), unless a more </w:t>
            </w:r>
            <w:r w:rsidRPr="00434A02">
              <w:rPr>
                <w:rFonts w:ascii="Times New Roman" w:hAnsi="Times New Roman"/>
                <w:sz w:val="24"/>
                <w:szCs w:val="24"/>
                <w:shd w:val="clear" w:color="auto" w:fill="FFFFFF"/>
              </w:rPr>
              <w:t>specific parking requirement</w:t>
            </w:r>
            <w:r w:rsidRPr="00434A02">
              <w:rPr>
                <w:rFonts w:ascii="Times New Roman" w:hAnsi="Times New Roman"/>
                <w:sz w:val="24"/>
                <w:szCs w:val="24"/>
              </w:rPr>
              <w:t xml:space="preserve"> is otherwise noted in Part 7 or Part 15 of this Section 9.5 for a specific use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1/450 s.f.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1/300 s.f.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1/550 s.f.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9)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Retail Sales/Rental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xml:space="preserve">Retail sales/rental uses as listed in Part 9 of the Table of Permitted Uses (see Article 7), unless a more </w:t>
            </w:r>
            <w:r w:rsidRPr="00434A02">
              <w:rPr>
                <w:rFonts w:ascii="Times New Roman" w:hAnsi="Times New Roman"/>
                <w:sz w:val="24"/>
                <w:szCs w:val="24"/>
                <w:shd w:val="clear" w:color="auto" w:fill="FFFFFF"/>
              </w:rPr>
              <w:t>specific parking requirement is</w:t>
            </w:r>
            <w:r w:rsidRPr="00434A02">
              <w:rPr>
                <w:rFonts w:ascii="Times New Roman" w:hAnsi="Times New Roman"/>
                <w:sz w:val="24"/>
                <w:szCs w:val="24"/>
              </w:rPr>
              <w:t xml:space="preserve"> otherwise noted in Part 15 of this Section 9.5 for a specific use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1/425 s.f. street level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1/250 s.f. street level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1/500 s.f. street</w:t>
            </w:r>
            <w:r w:rsidR="00671F42">
              <w:rPr>
                <w:rFonts w:ascii="Times New Roman" w:hAnsi="Times New Roman"/>
                <w:sz w:val="24"/>
                <w:szCs w:val="24"/>
              </w:rPr>
              <w:t xml:space="preserve"> </w:t>
            </w:r>
            <w:r w:rsidRPr="00434A02">
              <w:rPr>
                <w:rFonts w:ascii="Times New Roman" w:hAnsi="Times New Roman"/>
                <w:sz w:val="24"/>
                <w:szCs w:val="24"/>
              </w:rPr>
              <w:t>level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--- 1/1000 s.f. all other floors ---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AC14B4">
            <w:pPr>
              <w:spacing w:before="32" w:after="32" w:line="240" w:lineRule="auto"/>
              <w:rPr>
                <w:rFonts w:ascii="Times New Roman" w:hAnsi="Times New Roman"/>
                <w:sz w:val="24"/>
                <w:szCs w:val="24"/>
              </w:rPr>
            </w:pPr>
            <w:r w:rsidRPr="00434A02">
              <w:rPr>
                <w:rFonts w:ascii="Times New Roman" w:hAnsi="Times New Roman"/>
                <w:sz w:val="24"/>
                <w:szCs w:val="24"/>
              </w:rPr>
              <w:t>   </w:t>
            </w:r>
          </w:p>
        </w:tc>
      </w:tr>
    </w:tbl>
    <w:p w:rsidR="004E3AD3" w:rsidRPr="00434A02" w:rsidRDefault="004E3AD3" w:rsidP="009E4319">
      <w:pPr>
        <w:rPr>
          <w:rFonts w:ascii="Times New Roman" w:hAnsi="Times New Roman"/>
          <w:sz w:val="24"/>
          <w:szCs w:val="24"/>
        </w:rPr>
      </w:pPr>
      <w:r w:rsidRPr="00434A02">
        <w:rPr>
          <w:rFonts w:ascii="Times New Roman" w:hAnsi="Times New Roman"/>
          <w:sz w:val="24"/>
          <w:szCs w:val="24"/>
        </w:rPr>
        <w:t>Up to five thousand (5,000) gross s.f. of unfinished storage space, accessory top the primary retail floor area, in a Neighborhood Business (NB) District does not require any additional spaces, I order to encourage less frequent deliveries.</w:t>
      </w:r>
    </w:p>
    <w:p w:rsidR="004E3AD3" w:rsidRPr="00434A02" w:rsidRDefault="004E3AD3" w:rsidP="009E4319">
      <w:pPr>
        <w:rPr>
          <w:rFonts w:ascii="Times New Roman" w:hAnsi="Times New Roman"/>
          <w:sz w:val="24"/>
          <w:szCs w:val="24"/>
        </w:rPr>
      </w:pPr>
      <w:r w:rsidRPr="00434A02">
        <w:rPr>
          <w:rFonts w:ascii="Times New Roman" w:hAnsi="Times New Roman"/>
          <w:b/>
          <w:bCs/>
          <w:sz w:val="24"/>
          <w:szCs w:val="24"/>
        </w:rPr>
        <w:t>Note:</w:t>
      </w:r>
      <w:r w:rsidRPr="00434A02">
        <w:rPr>
          <w:rFonts w:ascii="Times New Roman" w:hAnsi="Times New Roman"/>
          <w:sz w:val="24"/>
          <w:szCs w:val="24"/>
        </w:rPr>
        <w:t xml:space="preserve">  § 9.5.9 was amended by Ordinance 2002-6 on </w:t>
      </w:r>
      <w:smartTag w:uri="urn:schemas-microsoft-com:office:smarttags" w:element="date">
        <w:smartTagPr>
          <w:attr w:name="Year" w:val="2002"/>
          <w:attr w:name="Day" w:val="8"/>
          <w:attr w:name="Month" w:val="8"/>
        </w:smartTagPr>
        <w:r w:rsidRPr="00434A02">
          <w:rPr>
            <w:rFonts w:ascii="Times New Roman" w:hAnsi="Times New Roman"/>
            <w:sz w:val="24"/>
            <w:szCs w:val="24"/>
          </w:rPr>
          <w:t>August 8, 2002</w:t>
        </w:r>
      </w:smartTag>
      <w:r w:rsidRPr="00434A02">
        <w:rPr>
          <w:rFonts w:ascii="Times New Roman" w:hAnsi="Times New Roman"/>
          <w:sz w:val="24"/>
          <w:szCs w:val="24"/>
        </w:rPr>
        <w:t xml:space="preserve">.  </w:t>
      </w:r>
    </w:p>
    <w:p w:rsidR="007979C1" w:rsidRDefault="007979C1" w:rsidP="009E4319">
      <w:pPr>
        <w:rPr>
          <w:rFonts w:ascii="Times New Roman" w:hAnsi="Times New Roman"/>
          <w:sz w:val="24"/>
          <w:szCs w:val="24"/>
        </w:rPr>
      </w:pPr>
    </w:p>
    <w:p w:rsidR="004E3AD3" w:rsidRPr="00434A02" w:rsidRDefault="004E3AD3" w:rsidP="009E4319">
      <w:pPr>
        <w:rPr>
          <w:rFonts w:ascii="Times New Roman" w:hAnsi="Times New Roman"/>
          <w:sz w:val="24"/>
          <w:szCs w:val="24"/>
        </w:rPr>
      </w:pPr>
      <w:r w:rsidRPr="00434A02">
        <w:rPr>
          <w:rFonts w:ascii="Times New Roman" w:hAnsi="Times New Roman"/>
          <w:sz w:val="24"/>
          <w:szCs w:val="24"/>
        </w:rPr>
        <w:t>TABLE INSET:</w:t>
      </w:r>
    </w:p>
    <w:tbl>
      <w:tblPr>
        <w:tblW w:w="9180"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tblPr>
      <w:tblGrid>
        <w:gridCol w:w="619"/>
        <w:gridCol w:w="480"/>
        <w:gridCol w:w="3924"/>
        <w:gridCol w:w="4157"/>
      </w:tblGrid>
      <w:tr w:rsidR="004E3AD3" w:rsidRPr="00434A02">
        <w:tc>
          <w:tcPr>
            <w:tcW w:w="0" w:type="auto"/>
            <w:gridSpan w:val="3"/>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TYPE OF USE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9E4319" w:rsidP="009E4319">
            <w:pPr>
              <w:rPr>
                <w:rFonts w:ascii="Times New Roman" w:hAnsi="Times New Roman"/>
                <w:sz w:val="24"/>
                <w:szCs w:val="24"/>
              </w:rPr>
            </w:pPr>
            <w:r w:rsidRPr="00434A02">
              <w:rPr>
                <w:rFonts w:ascii="Times New Roman" w:hAnsi="Times New Roman"/>
                <w:sz w:val="24"/>
                <w:szCs w:val="24"/>
              </w:rPr>
              <w:t>PARKING F</w:t>
            </w:r>
            <w:r w:rsidR="004E3AD3" w:rsidRPr="00434A02">
              <w:rPr>
                <w:rFonts w:ascii="Times New Roman" w:hAnsi="Times New Roman"/>
                <w:sz w:val="24"/>
                <w:szCs w:val="24"/>
              </w:rPr>
              <w:t>ACTOR</w:t>
            </w:r>
            <w:r w:rsidR="004E3AD3" w:rsidRPr="00434A02">
              <w:rPr>
                <w:rFonts w:ascii="Times New Roman" w:hAnsi="Times New Roman"/>
                <w:sz w:val="24"/>
                <w:szCs w:val="24"/>
              </w:rPr>
              <w:br/>
              <w:t>(Minimum number of parking</w:t>
            </w:r>
            <w:r w:rsidR="00671F42">
              <w:rPr>
                <w:rFonts w:ascii="Times New Roman" w:hAnsi="Times New Roman"/>
                <w:sz w:val="24"/>
                <w:szCs w:val="24"/>
              </w:rPr>
              <w:t xml:space="preserve"> </w:t>
            </w:r>
            <w:r w:rsidR="004E3AD3" w:rsidRPr="00434A02">
              <w:rPr>
                <w:rFonts w:ascii="Times New Roman" w:hAnsi="Times New Roman"/>
                <w:sz w:val="24"/>
                <w:szCs w:val="24"/>
              </w:rPr>
              <w:t>spaces to be provided)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10)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Eating/Drinking/Transient Accommodations: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lastRenderedPageBreak/>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Restaurants, other eating or food service use, and bar/tavern without dance floor or staging area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671F42" w:rsidP="009E4319">
            <w:pPr>
              <w:rPr>
                <w:rFonts w:ascii="Times New Roman" w:hAnsi="Times New Roman"/>
                <w:sz w:val="24"/>
                <w:szCs w:val="24"/>
              </w:rPr>
            </w:pPr>
            <w:r w:rsidRPr="00434A02">
              <w:rPr>
                <w:rFonts w:ascii="Times New Roman" w:hAnsi="Times New Roman"/>
                <w:sz w:val="24"/>
                <w:szCs w:val="24"/>
              </w:rPr>
              <w:t>Whichever</w:t>
            </w:r>
            <w:r w:rsidR="004E3AD3" w:rsidRPr="00434A02">
              <w:rPr>
                <w:rFonts w:ascii="Times New Roman" w:hAnsi="Times New Roman"/>
                <w:sz w:val="24"/>
                <w:szCs w:val="24"/>
              </w:rPr>
              <w:t xml:space="preserve"> is greater:</w:t>
            </w:r>
            <w:r w:rsidR="004E3AD3" w:rsidRPr="00434A02">
              <w:rPr>
                <w:rFonts w:ascii="Times New Roman" w:hAnsi="Times New Roman"/>
                <w:sz w:val="24"/>
                <w:szCs w:val="24"/>
              </w:rPr>
              <w:br/>
              <w:t>- 0.75 per employee</w:t>
            </w:r>
            <w:r w:rsidR="004E3AD3" w:rsidRPr="00434A02">
              <w:rPr>
                <w:rFonts w:ascii="Times New Roman" w:hAnsi="Times New Roman"/>
                <w:sz w:val="24"/>
                <w:szCs w:val="24"/>
              </w:rPr>
              <w:br/>
              <w:t>plus 1 per 4 seats, or</w:t>
            </w:r>
            <w:r w:rsidR="004E3AD3" w:rsidRPr="00434A02">
              <w:rPr>
                <w:rFonts w:ascii="Times New Roman" w:hAnsi="Times New Roman"/>
                <w:sz w:val="24"/>
                <w:szCs w:val="24"/>
              </w:rPr>
              <w:br/>
              <w:t>- 1 per 110 gross s.f.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b.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Take-out food service</w:t>
            </w:r>
            <w:r w:rsidRPr="00434A02">
              <w:rPr>
                <w:rFonts w:ascii="Times New Roman" w:hAnsi="Times New Roman"/>
                <w:sz w:val="24"/>
                <w:szCs w:val="24"/>
              </w:rPr>
              <w:br/>
              <w:t>(when there is no seating)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0.75 per employee</w:t>
            </w:r>
            <w:r w:rsidRPr="00434A02">
              <w:rPr>
                <w:rFonts w:ascii="Times New Roman" w:hAnsi="Times New Roman"/>
                <w:sz w:val="24"/>
                <w:szCs w:val="24"/>
              </w:rPr>
              <w:br/>
              <w:t>plus 1 per 50 s.f. of</w:t>
            </w:r>
            <w:r w:rsidRPr="00434A02">
              <w:rPr>
                <w:rFonts w:ascii="Times New Roman" w:hAnsi="Times New Roman"/>
                <w:sz w:val="24"/>
                <w:szCs w:val="24"/>
              </w:rPr>
              <w:br/>
              <w:t>customer waiting area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c.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Caterer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whichever is greater:</w:t>
            </w:r>
            <w:r w:rsidRPr="00434A02">
              <w:rPr>
                <w:rFonts w:ascii="Times New Roman" w:hAnsi="Times New Roman"/>
                <w:sz w:val="24"/>
                <w:szCs w:val="24"/>
              </w:rPr>
              <w:br/>
              <w:t>1 per employee or 1 per 450 s.f.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d.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Hotel, motel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0.5 per employee on peak shift, plus 0.8 per guest room, plus 1/4 the normal requirement for any other use (both principal and accessory) within the hotel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Convention center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 per 4 seats in the largest assembly area, based on design capacity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f.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Nightclub, bar/tavern with dance floor or staging area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0.75 per employee, plus 1 per 4 persons based on building design capacity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11)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Motor Vehicle Sales/Service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Motor vehicle service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2 per first bay,</w:t>
            </w:r>
            <w:r w:rsidRPr="00434A02">
              <w:rPr>
                <w:rFonts w:ascii="Times New Roman" w:hAnsi="Times New Roman"/>
                <w:sz w:val="24"/>
                <w:szCs w:val="24"/>
              </w:rPr>
              <w:br/>
              <w:t>plus 1 per each additional bay,</w:t>
            </w:r>
            <w:r w:rsidRPr="00434A02">
              <w:rPr>
                <w:rFonts w:ascii="Times New Roman" w:hAnsi="Times New Roman"/>
                <w:sz w:val="24"/>
                <w:szCs w:val="24"/>
              </w:rPr>
              <w:br/>
              <w:t>plus 1 per business vehicle stored on-site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b.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Motor vehicle rental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1/1,000 s.f. of customer receiving area, plus 0.50 per employee,</w:t>
            </w:r>
            <w:r w:rsidR="00671F42">
              <w:rPr>
                <w:rFonts w:ascii="Times New Roman" w:hAnsi="Times New Roman"/>
                <w:sz w:val="24"/>
                <w:szCs w:val="24"/>
              </w:rPr>
              <w:t xml:space="preserve"> </w:t>
            </w:r>
            <w:r w:rsidRPr="00434A02">
              <w:rPr>
                <w:rFonts w:ascii="Times New Roman" w:hAnsi="Times New Roman"/>
                <w:sz w:val="24"/>
                <w:szCs w:val="24"/>
              </w:rPr>
              <w:t>plus sufficient space for storage of full rental pool of vehicles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c.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Motor vehicle sales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 per 500 s.f.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lastRenderedPageBreak/>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d.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Vehicle parts sales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see Retail Sales (Category 9) or Wholesale (Category 13), as applicable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12)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Commercial/Industrial Services: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Research/laboratory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 per 750 gross s.f. building area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b.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Warehouse/distribution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 per 1,500 gross s.f. building area,</w:t>
            </w:r>
            <w:r w:rsidRPr="00434A02">
              <w:rPr>
                <w:rFonts w:ascii="Times New Roman" w:hAnsi="Times New Roman"/>
                <w:sz w:val="24"/>
                <w:szCs w:val="24"/>
              </w:rPr>
              <w:br/>
              <w:t>plus 1 per business vehicle stored on-site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c.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All other commercial/industrial services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 per 650 s.f.,</w:t>
            </w:r>
            <w:r w:rsidRPr="00434A02">
              <w:rPr>
                <w:rFonts w:ascii="Times New Roman" w:hAnsi="Times New Roman"/>
                <w:sz w:val="24"/>
                <w:szCs w:val="24"/>
              </w:rPr>
              <w:br/>
              <w:t>plus 1 per business vehicle stored on-site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13)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Wholesale Business Use: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 per 800 s.f.,</w:t>
            </w:r>
            <w:r w:rsidRPr="00434A02">
              <w:rPr>
                <w:rFonts w:ascii="Times New Roman" w:hAnsi="Times New Roman"/>
                <w:sz w:val="24"/>
                <w:szCs w:val="24"/>
              </w:rPr>
              <w:br/>
              <w:t>plus 1 per business vehicle stored on-site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14)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Industrial Use: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 per 1,000 gross s.f. building area, plus 1 per business vehicle stored on-site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15)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Other Business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a.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Funeral parlors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 per 4 seats in the largest assembly area, based on design occupancy capacity, plus 1 per business vehicle stored on site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b.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Kennels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 per employee, plus 1 per 6 boarding units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c.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Greenhouse, nursery, roadside stand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1 per 1,000 s.f. of display/sales area, indoors or outdoors   </w:t>
            </w:r>
          </w:p>
        </w:tc>
      </w:tr>
      <w:tr w:rsidR="004E3AD3" w:rsidRPr="00434A02">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xml:space="preserve">16)  </w:t>
            </w:r>
            <w:r w:rsidRPr="00434A02">
              <w:rPr>
                <w:rFonts w:ascii="Times New Roman" w:hAnsi="Times New Roman"/>
                <w:sz w:val="24"/>
                <w:szCs w:val="24"/>
              </w:rPr>
              <w:lastRenderedPageBreak/>
              <w:t> </w:t>
            </w:r>
          </w:p>
        </w:tc>
        <w:tc>
          <w:tcPr>
            <w:tcW w:w="0" w:type="auto"/>
            <w:gridSpan w:val="2"/>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lastRenderedPageBreak/>
              <w:t>All Other Permitted Uses:   </w:t>
            </w:r>
          </w:p>
        </w:tc>
        <w:tc>
          <w:tcPr>
            <w:tcW w:w="0" w:type="auto"/>
            <w:tcBorders>
              <w:top w:val="single" w:sz="6" w:space="0" w:color="000000"/>
              <w:left w:val="single" w:sz="6" w:space="0" w:color="000000"/>
              <w:bottom w:val="single" w:sz="6" w:space="0" w:color="000000"/>
              <w:right w:val="single" w:sz="6" w:space="0" w:color="000000"/>
            </w:tcBorders>
            <w:tcMar>
              <w:top w:w="32" w:type="dxa"/>
              <w:left w:w="108" w:type="dxa"/>
              <w:bottom w:w="32" w:type="dxa"/>
              <w:right w:w="108" w:type="dxa"/>
            </w:tcMar>
            <w:vAlign w:val="center"/>
          </w:tcPr>
          <w:p w:rsidR="004E3AD3" w:rsidRPr="00434A02" w:rsidRDefault="004E3AD3" w:rsidP="009E4319">
            <w:pPr>
              <w:rPr>
                <w:rFonts w:ascii="Times New Roman" w:hAnsi="Times New Roman"/>
                <w:sz w:val="24"/>
                <w:szCs w:val="24"/>
              </w:rPr>
            </w:pPr>
            <w:r w:rsidRPr="00434A02">
              <w:rPr>
                <w:rFonts w:ascii="Times New Roman" w:hAnsi="Times New Roman"/>
                <w:sz w:val="24"/>
                <w:szCs w:val="24"/>
              </w:rPr>
              <w:t xml:space="preserve">As needed, usually 1 per employee and </w:t>
            </w:r>
            <w:r w:rsidRPr="00434A02">
              <w:rPr>
                <w:rFonts w:ascii="Times New Roman" w:hAnsi="Times New Roman"/>
                <w:sz w:val="24"/>
                <w:szCs w:val="24"/>
              </w:rPr>
              <w:lastRenderedPageBreak/>
              <w:t>0.3 per visitor   </w:t>
            </w:r>
          </w:p>
        </w:tc>
      </w:tr>
    </w:tbl>
    <w:p w:rsidR="005C74C2" w:rsidRDefault="005C74C2" w:rsidP="009E4319">
      <w:pPr>
        <w:rPr>
          <w:rFonts w:ascii="Times New Roman" w:hAnsi="Times New Roman"/>
          <w:sz w:val="24"/>
          <w:szCs w:val="24"/>
        </w:rPr>
      </w:pPr>
    </w:p>
    <w:p w:rsidR="0095483F" w:rsidRDefault="004E3AD3" w:rsidP="009E4319">
      <w:pPr>
        <w:rPr>
          <w:rFonts w:ascii="Times New Roman" w:hAnsi="Times New Roman"/>
          <w:sz w:val="24"/>
          <w:szCs w:val="24"/>
        </w:rPr>
      </w:pPr>
      <w:r w:rsidRPr="00434A02">
        <w:rPr>
          <w:rFonts w:ascii="Times New Roman" w:hAnsi="Times New Roman"/>
          <w:sz w:val="24"/>
          <w:szCs w:val="24"/>
        </w:rPr>
        <w:t xml:space="preserve">For specific uses not on the above schedule, the Inspectional Services Superintendent, in consultation with the Traffic and </w:t>
      </w:r>
      <w:r w:rsidR="009E4319" w:rsidRPr="00434A02">
        <w:rPr>
          <w:rFonts w:ascii="Times New Roman" w:hAnsi="Times New Roman"/>
          <w:sz w:val="24"/>
          <w:szCs w:val="24"/>
        </w:rPr>
        <w:t xml:space="preserve">Parking </w:t>
      </w:r>
      <w:r w:rsidRPr="00434A02">
        <w:rPr>
          <w:rFonts w:ascii="Times New Roman" w:hAnsi="Times New Roman"/>
          <w:sz w:val="24"/>
          <w:szCs w:val="24"/>
        </w:rPr>
        <w:t>Director, shall determine and apply the unit of measurement in the schedule deemed most similar to the proposed use, or the Superintendent may require</w:t>
      </w:r>
      <w:r w:rsidR="009E4319" w:rsidRPr="00434A02">
        <w:rPr>
          <w:rFonts w:ascii="Times New Roman" w:hAnsi="Times New Roman"/>
          <w:sz w:val="24"/>
          <w:szCs w:val="24"/>
        </w:rPr>
        <w:t xml:space="preserve"> parking</w:t>
      </w:r>
      <w:r w:rsidRPr="00434A02">
        <w:rPr>
          <w:rFonts w:ascii="Times New Roman" w:hAnsi="Times New Roman"/>
          <w:sz w:val="24"/>
          <w:szCs w:val="24"/>
        </w:rPr>
        <w:t xml:space="preserve"> based on the best available, documentable data.</w:t>
      </w: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Pr="005C74C2" w:rsidRDefault="005C74C2" w:rsidP="005C74C2">
      <w:pPr>
        <w:jc w:val="center"/>
        <w:rPr>
          <w:rFonts w:ascii="Times New Roman" w:hAnsi="Times New Roman"/>
          <w:b/>
          <w:caps/>
          <w:sz w:val="24"/>
          <w:szCs w:val="24"/>
        </w:rPr>
      </w:pPr>
      <w:r w:rsidRPr="005C74C2">
        <w:rPr>
          <w:rFonts w:ascii="Times New Roman" w:hAnsi="Times New Roman"/>
          <w:b/>
          <w:caps/>
          <w:sz w:val="24"/>
          <w:szCs w:val="24"/>
        </w:rPr>
        <w:t>Appendix B</w:t>
      </w:r>
    </w:p>
    <w:p w:rsidR="00E86758" w:rsidRPr="005C74C2" w:rsidRDefault="00E23F26" w:rsidP="005C74C2">
      <w:pPr>
        <w:jc w:val="center"/>
        <w:rPr>
          <w:rFonts w:ascii="Times New Roman" w:hAnsi="Times New Roman"/>
          <w:caps/>
          <w:sz w:val="24"/>
          <w:szCs w:val="24"/>
        </w:rPr>
      </w:pPr>
      <w:r w:rsidRPr="005C74C2">
        <w:rPr>
          <w:rFonts w:ascii="Times New Roman" w:hAnsi="Times New Roman"/>
          <w:b/>
          <w:caps/>
          <w:sz w:val="24"/>
          <w:szCs w:val="24"/>
        </w:rPr>
        <w:t xml:space="preserve"> </w:t>
      </w:r>
      <w:r w:rsidR="007A1BEA" w:rsidRPr="005C74C2">
        <w:rPr>
          <w:rFonts w:ascii="Times New Roman" w:hAnsi="Times New Roman"/>
          <w:b/>
          <w:caps/>
          <w:sz w:val="24"/>
          <w:szCs w:val="24"/>
        </w:rPr>
        <w:t xml:space="preserve">Center for Transit-Oriented Development Demographic Maps </w:t>
      </w:r>
      <w:r w:rsidR="00E86758" w:rsidRPr="005C74C2">
        <w:rPr>
          <w:rFonts w:ascii="Times New Roman" w:hAnsi="Times New Roman"/>
          <w:b/>
          <w:caps/>
          <w:sz w:val="24"/>
          <w:szCs w:val="24"/>
        </w:rPr>
        <w:t>for</w:t>
      </w:r>
      <w:r w:rsidR="007A1BEA" w:rsidRPr="005C74C2">
        <w:rPr>
          <w:rFonts w:ascii="Times New Roman" w:hAnsi="Times New Roman"/>
          <w:b/>
          <w:caps/>
          <w:sz w:val="24"/>
          <w:szCs w:val="24"/>
        </w:rPr>
        <w:t xml:space="preserve"> </w:t>
      </w:r>
      <w:smartTag w:uri="urn:schemas-microsoft-com:office:smarttags" w:element="place">
        <w:smartTag w:uri="urn:schemas-microsoft-com:office:smarttags" w:element="City">
          <w:r w:rsidR="007A1BEA" w:rsidRPr="005C74C2">
            <w:rPr>
              <w:rFonts w:ascii="Times New Roman" w:hAnsi="Times New Roman"/>
              <w:b/>
              <w:caps/>
              <w:sz w:val="24"/>
              <w:szCs w:val="24"/>
            </w:rPr>
            <w:t>Somerville</w:t>
          </w:r>
        </w:smartTag>
        <w:r w:rsidR="007A1BEA" w:rsidRPr="005C74C2">
          <w:rPr>
            <w:rFonts w:ascii="Times New Roman" w:hAnsi="Times New Roman"/>
            <w:b/>
            <w:caps/>
            <w:sz w:val="24"/>
            <w:szCs w:val="24"/>
          </w:rPr>
          <w:t xml:space="preserve">, </w:t>
        </w:r>
        <w:smartTag w:uri="urn:schemas-microsoft-com:office:smarttags" w:element="State">
          <w:r w:rsidR="007A1BEA" w:rsidRPr="005C74C2">
            <w:rPr>
              <w:rFonts w:ascii="Times New Roman" w:hAnsi="Times New Roman"/>
              <w:b/>
              <w:caps/>
              <w:sz w:val="24"/>
              <w:szCs w:val="24"/>
            </w:rPr>
            <w:t>MA</w:t>
          </w:r>
        </w:smartTag>
      </w:smartTag>
    </w:p>
    <w:p w:rsidR="00E86758" w:rsidRPr="00E86758" w:rsidRDefault="00E86758" w:rsidP="009E4319">
      <w:pPr>
        <w:rPr>
          <w:rFonts w:ascii="Times New Roman" w:hAnsi="Times New Roman"/>
          <w:b/>
          <w:sz w:val="24"/>
          <w:szCs w:val="24"/>
        </w:rPr>
      </w:pPr>
      <w:r>
        <w:rPr>
          <w:rFonts w:ascii="Times New Roman" w:hAnsi="Times New Roman"/>
          <w:b/>
          <w:sz w:val="24"/>
          <w:szCs w:val="24"/>
        </w:rPr>
        <w:t xml:space="preserve">Underutilized Land in </w:t>
      </w:r>
      <w:smartTag w:uri="urn:schemas-microsoft-com:office:smarttags" w:element="place">
        <w:smartTag w:uri="urn:schemas-microsoft-com:office:smarttags" w:element="City">
          <w:r>
            <w:rPr>
              <w:rFonts w:ascii="Times New Roman" w:hAnsi="Times New Roman"/>
              <w:b/>
              <w:sz w:val="24"/>
              <w:szCs w:val="24"/>
            </w:rPr>
            <w:t>Somerville</w:t>
          </w:r>
        </w:smartTag>
        <w:r>
          <w:rPr>
            <w:rFonts w:ascii="Times New Roman" w:hAnsi="Times New Roman"/>
            <w:b/>
            <w:sz w:val="24"/>
            <w:szCs w:val="24"/>
          </w:rPr>
          <w:t xml:space="preserve">, </w:t>
        </w:r>
        <w:smartTag w:uri="urn:schemas-microsoft-com:office:smarttags" w:element="State">
          <w:r>
            <w:rPr>
              <w:rFonts w:ascii="Times New Roman" w:hAnsi="Times New Roman"/>
              <w:b/>
              <w:sz w:val="24"/>
              <w:szCs w:val="24"/>
            </w:rPr>
            <w:t>MA</w:t>
          </w:r>
        </w:smartTag>
      </w:smartTag>
    </w:p>
    <w:p w:rsidR="00E23F26" w:rsidRDefault="00011E72" w:rsidP="009E4319">
      <w:pPr>
        <w:rPr>
          <w:rFonts w:ascii="Times New Roman" w:hAnsi="Times New Roman"/>
          <w:sz w:val="24"/>
          <w:szCs w:val="24"/>
        </w:rPr>
      </w:pPr>
      <w:r w:rsidRPr="00EC667E">
        <w:rPr>
          <w:rFonts w:ascii="Times New Roman" w:hAnsi="Times New Roman"/>
          <w:sz w:val="24"/>
          <w:szCs w:val="24"/>
        </w:rPr>
        <w:pict>
          <v:shape id="_x0000_i1036" type="#_x0000_t75" style="width:6in;height:277.5pt">
            <v:imagedata r:id="rId24" o:title=""/>
          </v:shape>
        </w:pict>
      </w:r>
    </w:p>
    <w:p w:rsidR="00E23F26" w:rsidRDefault="00E23F26" w:rsidP="009E4319">
      <w:pPr>
        <w:rPr>
          <w:rFonts w:ascii="Times New Roman" w:hAnsi="Times New Roman"/>
          <w:sz w:val="24"/>
          <w:szCs w:val="24"/>
        </w:rPr>
      </w:pPr>
    </w:p>
    <w:p w:rsidR="00E23F26" w:rsidRDefault="00E23F26" w:rsidP="009E4319">
      <w:pPr>
        <w:rPr>
          <w:rFonts w:ascii="Times New Roman" w:hAnsi="Times New Roman"/>
          <w:sz w:val="24"/>
          <w:szCs w:val="24"/>
        </w:rPr>
      </w:pPr>
    </w:p>
    <w:p w:rsidR="00E23F26" w:rsidRDefault="00E23F26" w:rsidP="009E4319">
      <w:pPr>
        <w:rPr>
          <w:rFonts w:ascii="Times New Roman" w:hAnsi="Times New Roman"/>
          <w:sz w:val="24"/>
          <w:szCs w:val="24"/>
        </w:rPr>
      </w:pPr>
    </w:p>
    <w:p w:rsidR="00E23F26" w:rsidRDefault="00E23F26" w:rsidP="009E4319">
      <w:pPr>
        <w:rPr>
          <w:rFonts w:ascii="Times New Roman" w:hAnsi="Times New Roman"/>
          <w:sz w:val="24"/>
          <w:szCs w:val="24"/>
        </w:rPr>
      </w:pPr>
    </w:p>
    <w:p w:rsidR="00E23F26" w:rsidRDefault="00E23F26" w:rsidP="009E4319">
      <w:pPr>
        <w:rPr>
          <w:rFonts w:ascii="Times New Roman" w:hAnsi="Times New Roman"/>
          <w:sz w:val="24"/>
          <w:szCs w:val="24"/>
        </w:rPr>
      </w:pPr>
    </w:p>
    <w:p w:rsidR="00E23F26" w:rsidRDefault="00E23F26" w:rsidP="009E4319">
      <w:pPr>
        <w:rPr>
          <w:rFonts w:ascii="Times New Roman" w:hAnsi="Times New Roman"/>
          <w:sz w:val="24"/>
          <w:szCs w:val="24"/>
        </w:rPr>
      </w:pPr>
    </w:p>
    <w:p w:rsidR="00E23F26" w:rsidRDefault="00E23F26" w:rsidP="009E4319">
      <w:pPr>
        <w:rPr>
          <w:rFonts w:ascii="Times New Roman" w:hAnsi="Times New Roman"/>
          <w:sz w:val="24"/>
          <w:szCs w:val="24"/>
        </w:rPr>
      </w:pPr>
    </w:p>
    <w:p w:rsidR="00E23F26" w:rsidRDefault="00E23F26" w:rsidP="009E4319">
      <w:pPr>
        <w:rPr>
          <w:rFonts w:ascii="Times New Roman" w:hAnsi="Times New Roman"/>
          <w:sz w:val="24"/>
          <w:szCs w:val="24"/>
        </w:rPr>
      </w:pPr>
    </w:p>
    <w:p w:rsidR="00E23F26" w:rsidRDefault="00E23F26" w:rsidP="009E4319">
      <w:pPr>
        <w:rPr>
          <w:rFonts w:ascii="Times New Roman" w:hAnsi="Times New Roman"/>
          <w:sz w:val="24"/>
          <w:szCs w:val="24"/>
        </w:rPr>
      </w:pPr>
    </w:p>
    <w:p w:rsidR="00E23F26" w:rsidRDefault="00E23F26" w:rsidP="009E4319">
      <w:pPr>
        <w:rPr>
          <w:rFonts w:ascii="Times New Roman" w:hAnsi="Times New Roman"/>
          <w:sz w:val="24"/>
          <w:szCs w:val="24"/>
        </w:rPr>
      </w:pPr>
    </w:p>
    <w:p w:rsidR="00E23F26" w:rsidRDefault="00E23F26" w:rsidP="009E4319">
      <w:pPr>
        <w:rPr>
          <w:rFonts w:ascii="Times New Roman" w:hAnsi="Times New Roman"/>
          <w:b/>
          <w:sz w:val="24"/>
          <w:szCs w:val="24"/>
        </w:rPr>
      </w:pPr>
    </w:p>
    <w:p w:rsidR="007A1BEA" w:rsidRPr="00E23F26" w:rsidRDefault="00E86758" w:rsidP="009E4319">
      <w:pPr>
        <w:rPr>
          <w:rFonts w:ascii="Times New Roman" w:hAnsi="Times New Roman"/>
          <w:sz w:val="24"/>
          <w:szCs w:val="24"/>
        </w:rPr>
      </w:pPr>
      <w:r>
        <w:rPr>
          <w:rFonts w:ascii="Times New Roman" w:hAnsi="Times New Roman"/>
          <w:b/>
          <w:sz w:val="24"/>
          <w:szCs w:val="24"/>
        </w:rPr>
        <w:t xml:space="preserve">2-3 Family Unit Housing in </w:t>
      </w:r>
      <w:smartTag w:uri="urn:schemas-microsoft-com:office:smarttags" w:element="place">
        <w:smartTag w:uri="urn:schemas-microsoft-com:office:smarttags" w:element="City">
          <w:r>
            <w:rPr>
              <w:rFonts w:ascii="Times New Roman" w:hAnsi="Times New Roman"/>
              <w:b/>
              <w:sz w:val="24"/>
              <w:szCs w:val="24"/>
            </w:rPr>
            <w:t>Somerville</w:t>
          </w:r>
        </w:smartTag>
        <w:r>
          <w:rPr>
            <w:rFonts w:ascii="Times New Roman" w:hAnsi="Times New Roman"/>
            <w:b/>
            <w:sz w:val="24"/>
            <w:szCs w:val="24"/>
          </w:rPr>
          <w:t xml:space="preserve">, </w:t>
        </w:r>
        <w:smartTag w:uri="urn:schemas-microsoft-com:office:smarttags" w:element="State">
          <w:r>
            <w:rPr>
              <w:rFonts w:ascii="Times New Roman" w:hAnsi="Times New Roman"/>
              <w:b/>
              <w:sz w:val="24"/>
              <w:szCs w:val="24"/>
            </w:rPr>
            <w:t>MA</w:t>
          </w:r>
        </w:smartTag>
      </w:smartTag>
    </w:p>
    <w:p w:rsidR="00E86758" w:rsidRDefault="00011E72" w:rsidP="009E4319">
      <w:pPr>
        <w:rPr>
          <w:rFonts w:ascii="Times New Roman" w:hAnsi="Times New Roman"/>
          <w:b/>
          <w:sz w:val="24"/>
          <w:szCs w:val="24"/>
        </w:rPr>
      </w:pPr>
      <w:r w:rsidRPr="00EC667E">
        <w:rPr>
          <w:rFonts w:ascii="Times New Roman" w:hAnsi="Times New Roman"/>
          <w:b/>
          <w:sz w:val="24"/>
          <w:szCs w:val="24"/>
        </w:rPr>
        <w:pict>
          <v:shape id="_x0000_i1037" type="#_x0000_t75" style="width:6in;height:273.5pt">
            <v:imagedata r:id="rId25" o:title=""/>
          </v:shape>
        </w:pict>
      </w:r>
    </w:p>
    <w:p w:rsidR="00E86758" w:rsidRDefault="00E86758" w:rsidP="009E4319">
      <w:pPr>
        <w:rPr>
          <w:rFonts w:ascii="Times New Roman" w:hAnsi="Times New Roman"/>
          <w:b/>
          <w:sz w:val="24"/>
          <w:szCs w:val="24"/>
        </w:rPr>
      </w:pPr>
      <w:r>
        <w:rPr>
          <w:rFonts w:ascii="Times New Roman" w:hAnsi="Times New Roman"/>
          <w:b/>
          <w:sz w:val="24"/>
          <w:szCs w:val="24"/>
        </w:rPr>
        <w:t xml:space="preserve">Assisted Housing Units in </w:t>
      </w:r>
      <w:smartTag w:uri="urn:schemas-microsoft-com:office:smarttags" w:element="place">
        <w:smartTag w:uri="urn:schemas-microsoft-com:office:smarttags" w:element="City">
          <w:r>
            <w:rPr>
              <w:rFonts w:ascii="Times New Roman" w:hAnsi="Times New Roman"/>
              <w:b/>
              <w:sz w:val="24"/>
              <w:szCs w:val="24"/>
            </w:rPr>
            <w:t>Somerville</w:t>
          </w:r>
        </w:smartTag>
        <w:r>
          <w:rPr>
            <w:rFonts w:ascii="Times New Roman" w:hAnsi="Times New Roman"/>
            <w:b/>
            <w:sz w:val="24"/>
            <w:szCs w:val="24"/>
          </w:rPr>
          <w:t xml:space="preserve">, </w:t>
        </w:r>
        <w:smartTag w:uri="urn:schemas-microsoft-com:office:smarttags" w:element="State">
          <w:r>
            <w:rPr>
              <w:rFonts w:ascii="Times New Roman" w:hAnsi="Times New Roman"/>
              <w:b/>
              <w:sz w:val="24"/>
              <w:szCs w:val="24"/>
            </w:rPr>
            <w:t>MA</w:t>
          </w:r>
        </w:smartTag>
      </w:smartTag>
    </w:p>
    <w:p w:rsidR="00E23F26" w:rsidRDefault="00011E72" w:rsidP="009E4319">
      <w:pPr>
        <w:rPr>
          <w:rFonts w:ascii="Times New Roman" w:hAnsi="Times New Roman"/>
          <w:b/>
          <w:sz w:val="24"/>
          <w:szCs w:val="24"/>
        </w:rPr>
      </w:pPr>
      <w:r w:rsidRPr="00EC667E">
        <w:rPr>
          <w:rFonts w:ascii="Times New Roman" w:hAnsi="Times New Roman"/>
          <w:b/>
          <w:sz w:val="24"/>
          <w:szCs w:val="24"/>
        </w:rPr>
        <w:lastRenderedPageBreak/>
        <w:pict>
          <v:shape id="_x0000_i1038" type="#_x0000_t75" style="width:6in;height:273.5pt">
            <v:imagedata r:id="rId26" o:title=""/>
          </v:shape>
        </w:pict>
      </w:r>
    </w:p>
    <w:p w:rsidR="00E86758" w:rsidRDefault="00E86758" w:rsidP="009E4319">
      <w:pPr>
        <w:rPr>
          <w:rFonts w:ascii="Times New Roman" w:hAnsi="Times New Roman"/>
          <w:b/>
          <w:sz w:val="24"/>
          <w:szCs w:val="24"/>
        </w:rPr>
      </w:pPr>
      <w:r>
        <w:rPr>
          <w:rFonts w:ascii="Times New Roman" w:hAnsi="Times New Roman"/>
          <w:b/>
          <w:sz w:val="24"/>
          <w:szCs w:val="24"/>
        </w:rPr>
        <w:t xml:space="preserve">Non-White Population by Census Tract in </w:t>
      </w:r>
      <w:smartTag w:uri="urn:schemas-microsoft-com:office:smarttags" w:element="place">
        <w:smartTag w:uri="urn:schemas-microsoft-com:office:smarttags" w:element="City">
          <w:r>
            <w:rPr>
              <w:rFonts w:ascii="Times New Roman" w:hAnsi="Times New Roman"/>
              <w:b/>
              <w:sz w:val="24"/>
              <w:szCs w:val="24"/>
            </w:rPr>
            <w:t>Somerville</w:t>
          </w:r>
        </w:smartTag>
        <w:r>
          <w:rPr>
            <w:rFonts w:ascii="Times New Roman" w:hAnsi="Times New Roman"/>
            <w:b/>
            <w:sz w:val="24"/>
            <w:szCs w:val="24"/>
          </w:rPr>
          <w:t xml:space="preserve">, </w:t>
        </w:r>
        <w:smartTag w:uri="urn:schemas-microsoft-com:office:smarttags" w:element="State">
          <w:r>
            <w:rPr>
              <w:rFonts w:ascii="Times New Roman" w:hAnsi="Times New Roman"/>
              <w:b/>
              <w:sz w:val="24"/>
              <w:szCs w:val="24"/>
            </w:rPr>
            <w:t>MA</w:t>
          </w:r>
        </w:smartTag>
      </w:smartTag>
    </w:p>
    <w:p w:rsidR="00E86758" w:rsidRDefault="00011E72" w:rsidP="009E4319">
      <w:pPr>
        <w:rPr>
          <w:rFonts w:ascii="Times New Roman" w:hAnsi="Times New Roman"/>
          <w:b/>
          <w:sz w:val="24"/>
          <w:szCs w:val="24"/>
        </w:rPr>
      </w:pPr>
      <w:r w:rsidRPr="00EC667E">
        <w:rPr>
          <w:rFonts w:ascii="Times New Roman" w:hAnsi="Times New Roman"/>
          <w:b/>
          <w:sz w:val="24"/>
          <w:szCs w:val="24"/>
        </w:rPr>
        <w:pict>
          <v:shape id="_x0000_i1039" type="#_x0000_t75" style="width:6in;height:278pt">
            <v:imagedata r:id="rId27" o:title=""/>
          </v:shape>
        </w:pict>
      </w:r>
    </w:p>
    <w:p w:rsidR="00E86758" w:rsidRDefault="00E86758" w:rsidP="009E4319">
      <w:pPr>
        <w:rPr>
          <w:rFonts w:ascii="Times New Roman" w:hAnsi="Times New Roman"/>
          <w:b/>
          <w:sz w:val="24"/>
          <w:szCs w:val="24"/>
        </w:rPr>
      </w:pPr>
      <w:r>
        <w:rPr>
          <w:rFonts w:ascii="Times New Roman" w:hAnsi="Times New Roman"/>
          <w:b/>
          <w:sz w:val="24"/>
          <w:szCs w:val="24"/>
        </w:rPr>
        <w:t xml:space="preserve">Underutilized Land in Specific Station Areas, </w:t>
      </w:r>
      <w:smartTag w:uri="urn:schemas-microsoft-com:office:smarttags" w:element="place">
        <w:smartTag w:uri="urn:schemas-microsoft-com:office:smarttags" w:element="City">
          <w:r>
            <w:rPr>
              <w:rFonts w:ascii="Times New Roman" w:hAnsi="Times New Roman"/>
              <w:b/>
              <w:sz w:val="24"/>
              <w:szCs w:val="24"/>
            </w:rPr>
            <w:t>Somerville</w:t>
          </w:r>
        </w:smartTag>
        <w:r>
          <w:rPr>
            <w:rFonts w:ascii="Times New Roman" w:hAnsi="Times New Roman"/>
            <w:b/>
            <w:sz w:val="24"/>
            <w:szCs w:val="24"/>
          </w:rPr>
          <w:t xml:space="preserve">, </w:t>
        </w:r>
        <w:smartTag w:uri="urn:schemas-microsoft-com:office:smarttags" w:element="State">
          <w:r>
            <w:rPr>
              <w:rFonts w:ascii="Times New Roman" w:hAnsi="Times New Roman"/>
              <w:b/>
              <w:sz w:val="24"/>
              <w:szCs w:val="24"/>
            </w:rPr>
            <w:t>MA</w:t>
          </w:r>
        </w:smartTag>
      </w:smartTag>
    </w:p>
    <w:p w:rsidR="00E86758" w:rsidRDefault="00011E72" w:rsidP="009E4319">
      <w:pPr>
        <w:rPr>
          <w:rFonts w:ascii="Times New Roman" w:hAnsi="Times New Roman"/>
          <w:b/>
          <w:sz w:val="24"/>
          <w:szCs w:val="24"/>
        </w:rPr>
      </w:pPr>
      <w:r w:rsidRPr="00EC667E">
        <w:rPr>
          <w:rFonts w:ascii="Times New Roman" w:hAnsi="Times New Roman"/>
          <w:b/>
          <w:sz w:val="24"/>
          <w:szCs w:val="24"/>
        </w:rPr>
        <w:lastRenderedPageBreak/>
        <w:pict>
          <v:shape id="_x0000_i1040" type="#_x0000_t75" style="width:431.5pt;height:284pt">
            <v:imagedata r:id="rId28" o:title=""/>
          </v:shape>
        </w:pict>
      </w:r>
    </w:p>
    <w:p w:rsidR="00E86758" w:rsidRDefault="00E86758" w:rsidP="009E4319">
      <w:pPr>
        <w:rPr>
          <w:rFonts w:ascii="Times New Roman" w:hAnsi="Times New Roman"/>
          <w:b/>
          <w:sz w:val="24"/>
          <w:szCs w:val="24"/>
        </w:rPr>
      </w:pPr>
      <w:smartTag w:uri="urn:schemas-microsoft-com:office:smarttags" w:element="PlaceName">
        <w:r>
          <w:rPr>
            <w:rFonts w:ascii="Times New Roman" w:hAnsi="Times New Roman"/>
            <w:b/>
            <w:sz w:val="24"/>
            <w:szCs w:val="24"/>
          </w:rPr>
          <w:t>Green</w:t>
        </w:r>
      </w:smartTag>
      <w:r>
        <w:rPr>
          <w:rFonts w:ascii="Times New Roman" w:hAnsi="Times New Roman"/>
          <w:b/>
          <w:sz w:val="24"/>
          <w:szCs w:val="24"/>
        </w:rPr>
        <w:t xml:space="preserve"> </w:t>
      </w:r>
      <w:smartTag w:uri="urn:schemas-microsoft-com:office:smarttags" w:element="PlaceName">
        <w:r>
          <w:rPr>
            <w:rFonts w:ascii="Times New Roman" w:hAnsi="Times New Roman"/>
            <w:b/>
            <w:sz w:val="24"/>
            <w:szCs w:val="24"/>
          </w:rPr>
          <w:t>Line</w:t>
        </w:r>
      </w:smartTag>
      <w:r>
        <w:rPr>
          <w:rFonts w:ascii="Times New Roman" w:hAnsi="Times New Roman"/>
          <w:b/>
          <w:sz w:val="24"/>
          <w:szCs w:val="24"/>
        </w:rPr>
        <w:t xml:space="preserve"> </w:t>
      </w:r>
      <w:smartTag w:uri="urn:schemas-microsoft-com:office:smarttags" w:element="PlaceName">
        <w:r>
          <w:rPr>
            <w:rFonts w:ascii="Times New Roman" w:hAnsi="Times New Roman"/>
            <w:b/>
            <w:sz w:val="24"/>
            <w:szCs w:val="24"/>
          </w:rPr>
          <w:t>Extension</w:t>
        </w:r>
      </w:smartTag>
      <w:r>
        <w:rPr>
          <w:rFonts w:ascii="Times New Roman" w:hAnsi="Times New Roman"/>
          <w:b/>
          <w:sz w:val="24"/>
          <w:szCs w:val="24"/>
        </w:rPr>
        <w:t xml:space="preserve"> </w:t>
      </w:r>
      <w:smartTag w:uri="urn:schemas-microsoft-com:office:smarttags" w:element="PlaceType">
        <w:r>
          <w:rPr>
            <w:rFonts w:ascii="Times New Roman" w:hAnsi="Times New Roman"/>
            <w:b/>
            <w:sz w:val="24"/>
            <w:szCs w:val="24"/>
          </w:rPr>
          <w:t>Land</w:t>
        </w:r>
      </w:smartTag>
      <w:r>
        <w:rPr>
          <w:rFonts w:ascii="Times New Roman" w:hAnsi="Times New Roman"/>
          <w:b/>
          <w:sz w:val="24"/>
          <w:szCs w:val="24"/>
        </w:rPr>
        <w:t xml:space="preserve"> Use, </w:t>
      </w:r>
      <w:smartTag w:uri="urn:schemas-microsoft-com:office:smarttags" w:element="place">
        <w:smartTag w:uri="urn:schemas-microsoft-com:office:smarttags" w:element="City">
          <w:r>
            <w:rPr>
              <w:rFonts w:ascii="Times New Roman" w:hAnsi="Times New Roman"/>
              <w:b/>
              <w:sz w:val="24"/>
              <w:szCs w:val="24"/>
            </w:rPr>
            <w:t>Somerville</w:t>
          </w:r>
        </w:smartTag>
        <w:r>
          <w:rPr>
            <w:rFonts w:ascii="Times New Roman" w:hAnsi="Times New Roman"/>
            <w:b/>
            <w:sz w:val="24"/>
            <w:szCs w:val="24"/>
          </w:rPr>
          <w:t xml:space="preserve">, </w:t>
        </w:r>
        <w:smartTag w:uri="urn:schemas-microsoft-com:office:smarttags" w:element="State">
          <w:r>
            <w:rPr>
              <w:rFonts w:ascii="Times New Roman" w:hAnsi="Times New Roman"/>
              <w:b/>
              <w:sz w:val="24"/>
              <w:szCs w:val="24"/>
            </w:rPr>
            <w:t>MA</w:t>
          </w:r>
        </w:smartTag>
      </w:smartTag>
    </w:p>
    <w:p w:rsidR="004826D3" w:rsidRDefault="00011E72" w:rsidP="009E4319">
      <w:pPr>
        <w:rPr>
          <w:rFonts w:ascii="Times New Roman" w:hAnsi="Times New Roman"/>
          <w:b/>
          <w:sz w:val="24"/>
          <w:szCs w:val="24"/>
        </w:rPr>
      </w:pPr>
      <w:r w:rsidRPr="00EC667E">
        <w:rPr>
          <w:rFonts w:ascii="Times New Roman" w:hAnsi="Times New Roman"/>
          <w:b/>
          <w:sz w:val="24"/>
          <w:szCs w:val="24"/>
        </w:rPr>
        <w:pict>
          <v:shape id="_x0000_i1041" type="#_x0000_t75" style="width:431pt;height:283.5pt">
            <v:imagedata r:id="rId29" o:title=""/>
          </v:shape>
        </w:pict>
      </w:r>
    </w:p>
    <w:p w:rsidR="00E86758" w:rsidRDefault="00E86758" w:rsidP="009E4319">
      <w:pPr>
        <w:rPr>
          <w:rFonts w:ascii="Times New Roman" w:hAnsi="Times New Roman"/>
          <w:b/>
          <w:sz w:val="24"/>
          <w:szCs w:val="24"/>
        </w:rPr>
      </w:pPr>
      <w:r>
        <w:rPr>
          <w:rFonts w:ascii="Times New Roman" w:hAnsi="Times New Roman"/>
          <w:b/>
          <w:sz w:val="24"/>
          <w:szCs w:val="24"/>
        </w:rPr>
        <w:t xml:space="preserve">Residential Land Cost Per Square Foot, </w:t>
      </w:r>
      <w:smartTag w:uri="urn:schemas-microsoft-com:office:smarttags" w:element="place">
        <w:smartTag w:uri="urn:schemas-microsoft-com:office:smarttags" w:element="City">
          <w:r>
            <w:rPr>
              <w:rFonts w:ascii="Times New Roman" w:hAnsi="Times New Roman"/>
              <w:b/>
              <w:sz w:val="24"/>
              <w:szCs w:val="24"/>
            </w:rPr>
            <w:t>Somerville</w:t>
          </w:r>
        </w:smartTag>
        <w:r>
          <w:rPr>
            <w:rFonts w:ascii="Times New Roman" w:hAnsi="Times New Roman"/>
            <w:b/>
            <w:sz w:val="24"/>
            <w:szCs w:val="24"/>
          </w:rPr>
          <w:t xml:space="preserve">, </w:t>
        </w:r>
        <w:smartTag w:uri="urn:schemas-microsoft-com:office:smarttags" w:element="State">
          <w:r>
            <w:rPr>
              <w:rFonts w:ascii="Times New Roman" w:hAnsi="Times New Roman"/>
              <w:b/>
              <w:sz w:val="24"/>
              <w:szCs w:val="24"/>
            </w:rPr>
            <w:t>MA</w:t>
          </w:r>
        </w:smartTag>
      </w:smartTag>
    </w:p>
    <w:p w:rsidR="0095483F" w:rsidRDefault="00011E72" w:rsidP="009E4319">
      <w:pPr>
        <w:rPr>
          <w:rFonts w:ascii="Times New Roman" w:hAnsi="Times New Roman"/>
          <w:b/>
          <w:sz w:val="24"/>
          <w:szCs w:val="24"/>
        </w:rPr>
      </w:pPr>
      <w:r w:rsidRPr="00EC667E">
        <w:rPr>
          <w:rFonts w:ascii="Times New Roman" w:hAnsi="Times New Roman"/>
          <w:b/>
          <w:sz w:val="24"/>
          <w:szCs w:val="24"/>
        </w:rPr>
        <w:lastRenderedPageBreak/>
        <w:pict>
          <v:shape id="_x0000_i1042" type="#_x0000_t75" style="width:431.5pt;height:275.5pt">
            <v:imagedata r:id="rId30" o:title=""/>
          </v:shape>
        </w:pict>
      </w: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Default="005C74C2" w:rsidP="009E4319">
      <w:pPr>
        <w:rPr>
          <w:rFonts w:ascii="Times New Roman" w:hAnsi="Times New Roman"/>
          <w:b/>
          <w:sz w:val="24"/>
          <w:szCs w:val="24"/>
        </w:rPr>
      </w:pPr>
    </w:p>
    <w:p w:rsidR="005C74C2" w:rsidRPr="005C74C2" w:rsidRDefault="005C74C2" w:rsidP="005C74C2">
      <w:pPr>
        <w:jc w:val="center"/>
        <w:rPr>
          <w:rFonts w:ascii="Times New Roman" w:hAnsi="Times New Roman"/>
          <w:b/>
          <w:caps/>
          <w:sz w:val="24"/>
          <w:szCs w:val="24"/>
        </w:rPr>
      </w:pPr>
      <w:r w:rsidRPr="005C74C2">
        <w:rPr>
          <w:rFonts w:ascii="Times New Roman" w:hAnsi="Times New Roman"/>
          <w:b/>
          <w:caps/>
          <w:sz w:val="24"/>
          <w:szCs w:val="24"/>
        </w:rPr>
        <w:lastRenderedPageBreak/>
        <w:t>Appendix C</w:t>
      </w:r>
    </w:p>
    <w:p w:rsidR="00E86758" w:rsidRPr="005C74C2" w:rsidRDefault="00E23F26" w:rsidP="005C74C2">
      <w:pPr>
        <w:jc w:val="center"/>
        <w:rPr>
          <w:rFonts w:ascii="Times New Roman" w:hAnsi="Times New Roman"/>
          <w:b/>
          <w:caps/>
          <w:sz w:val="24"/>
          <w:szCs w:val="24"/>
        </w:rPr>
      </w:pPr>
      <w:r w:rsidRPr="005C74C2">
        <w:rPr>
          <w:rFonts w:ascii="Times New Roman" w:hAnsi="Times New Roman"/>
          <w:b/>
          <w:caps/>
          <w:sz w:val="24"/>
          <w:szCs w:val="24"/>
        </w:rPr>
        <w:t xml:space="preserve"> </w:t>
      </w:r>
      <w:r w:rsidR="004826D3" w:rsidRPr="005C74C2">
        <w:rPr>
          <w:rFonts w:ascii="Times New Roman" w:hAnsi="Times New Roman"/>
          <w:b/>
          <w:caps/>
          <w:sz w:val="24"/>
          <w:szCs w:val="24"/>
        </w:rPr>
        <w:t>The Cost of Parking Spaces Added by 12 parking structures built at the Univ</w:t>
      </w:r>
      <w:r w:rsidR="005C74C2" w:rsidRPr="005C74C2">
        <w:rPr>
          <w:rFonts w:ascii="Times New Roman" w:hAnsi="Times New Roman"/>
          <w:b/>
          <w:caps/>
          <w:sz w:val="24"/>
          <w:szCs w:val="24"/>
        </w:rPr>
        <w:t>ersity of California, 1961-1991</w:t>
      </w:r>
    </w:p>
    <w:p w:rsidR="00E23F26" w:rsidRDefault="00011E72" w:rsidP="009E4319">
      <w:pPr>
        <w:rPr>
          <w:rFonts w:ascii="Times New Roman" w:hAnsi="Times New Roman"/>
          <w:b/>
          <w:sz w:val="24"/>
          <w:szCs w:val="24"/>
        </w:rPr>
      </w:pPr>
      <w:r w:rsidRPr="00EC667E">
        <w:rPr>
          <w:rFonts w:ascii="Times New Roman" w:hAnsi="Times New Roman"/>
          <w:b/>
          <w:sz w:val="24"/>
          <w:szCs w:val="24"/>
        </w:rPr>
        <w:pict>
          <v:shape id="_x0000_i1043" type="#_x0000_t75" style="width:431pt;height:262pt">
            <v:imagedata r:id="rId31" o:title=""/>
          </v:shape>
        </w:pict>
      </w: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E16231" w:rsidRDefault="00E16231" w:rsidP="009E4319">
      <w:pPr>
        <w:rPr>
          <w:rFonts w:ascii="Times New Roman" w:hAnsi="Times New Roman"/>
          <w:b/>
          <w:sz w:val="24"/>
          <w:szCs w:val="24"/>
        </w:rPr>
      </w:pPr>
    </w:p>
    <w:p w:rsidR="005C74C2" w:rsidRDefault="005C74C2" w:rsidP="005C74C2">
      <w:pPr>
        <w:jc w:val="center"/>
        <w:rPr>
          <w:rFonts w:ascii="Times New Roman" w:hAnsi="Times New Roman"/>
          <w:b/>
          <w:caps/>
          <w:sz w:val="24"/>
          <w:szCs w:val="24"/>
        </w:rPr>
      </w:pPr>
      <w:r>
        <w:rPr>
          <w:rFonts w:ascii="Times New Roman" w:hAnsi="Times New Roman"/>
          <w:b/>
          <w:caps/>
          <w:sz w:val="24"/>
          <w:szCs w:val="24"/>
        </w:rPr>
        <w:t>Appendix D</w:t>
      </w:r>
    </w:p>
    <w:p w:rsidR="004826D3" w:rsidRPr="005C74C2" w:rsidRDefault="004826D3" w:rsidP="005C74C2">
      <w:pPr>
        <w:jc w:val="center"/>
        <w:rPr>
          <w:rFonts w:ascii="Times New Roman" w:hAnsi="Times New Roman"/>
          <w:b/>
          <w:caps/>
          <w:sz w:val="24"/>
          <w:szCs w:val="24"/>
        </w:rPr>
      </w:pPr>
      <w:r w:rsidRPr="005C74C2">
        <w:rPr>
          <w:rFonts w:ascii="Times New Roman" w:hAnsi="Times New Roman"/>
          <w:b/>
          <w:caps/>
          <w:sz w:val="24"/>
          <w:szCs w:val="24"/>
        </w:rPr>
        <w:t xml:space="preserve">The cost per parking space added by parking structures at the </w:t>
      </w:r>
      <w:smartTag w:uri="urn:schemas-microsoft-com:office:smarttags" w:element="PlaceType">
        <w:r w:rsidRPr="005C74C2">
          <w:rPr>
            <w:rFonts w:ascii="Times New Roman" w:hAnsi="Times New Roman"/>
            <w:b/>
            <w:caps/>
            <w:sz w:val="24"/>
            <w:szCs w:val="24"/>
          </w:rPr>
          <w:t>University</w:t>
        </w:r>
      </w:smartTag>
      <w:r w:rsidRPr="005C74C2">
        <w:rPr>
          <w:rFonts w:ascii="Times New Roman" w:hAnsi="Times New Roman"/>
          <w:b/>
          <w:caps/>
          <w:sz w:val="24"/>
          <w:szCs w:val="24"/>
        </w:rPr>
        <w:t xml:space="preserve"> of California , Los Angeles (1994)</w:t>
      </w:r>
    </w:p>
    <w:p w:rsidR="004826D3" w:rsidRDefault="00011E72" w:rsidP="004826D3">
      <w:pPr>
        <w:jc w:val="center"/>
        <w:rPr>
          <w:rFonts w:ascii="Times New Roman" w:hAnsi="Times New Roman"/>
          <w:b/>
          <w:sz w:val="24"/>
          <w:szCs w:val="24"/>
        </w:rPr>
      </w:pPr>
      <w:r w:rsidRPr="00EC667E">
        <w:rPr>
          <w:rFonts w:ascii="Times New Roman" w:hAnsi="Times New Roman"/>
          <w:b/>
          <w:sz w:val="24"/>
          <w:szCs w:val="24"/>
        </w:rPr>
        <w:pict>
          <v:shape id="_x0000_i1044" type="#_x0000_t75" style="width:431.5pt;height:249.5pt">
            <v:imagedata r:id="rId32" o:title=""/>
          </v:shape>
        </w:pict>
      </w:r>
    </w:p>
    <w:p w:rsidR="004826D3" w:rsidRDefault="004826D3" w:rsidP="009E4319">
      <w:pPr>
        <w:rPr>
          <w:rFonts w:ascii="Times New Roman" w:hAnsi="Times New Roman"/>
          <w:b/>
          <w:sz w:val="24"/>
          <w:szCs w:val="24"/>
        </w:rPr>
      </w:pPr>
    </w:p>
    <w:p w:rsidR="004826D3" w:rsidRDefault="004826D3" w:rsidP="009E4319">
      <w:pPr>
        <w:rPr>
          <w:rFonts w:ascii="Times New Roman" w:hAnsi="Times New Roman"/>
          <w:b/>
          <w:sz w:val="24"/>
          <w:szCs w:val="24"/>
        </w:rPr>
      </w:pPr>
    </w:p>
    <w:p w:rsidR="004826D3" w:rsidRDefault="004826D3" w:rsidP="004826D3">
      <w:pPr>
        <w:jc w:val="center"/>
        <w:rPr>
          <w:rFonts w:ascii="Times New Roman" w:hAnsi="Times New Roman"/>
          <w:b/>
          <w:sz w:val="24"/>
          <w:szCs w:val="24"/>
        </w:rPr>
      </w:pPr>
    </w:p>
    <w:p w:rsidR="007F092B" w:rsidRDefault="007F092B" w:rsidP="004826D3">
      <w:pPr>
        <w:jc w:val="center"/>
        <w:rPr>
          <w:rFonts w:ascii="Times New Roman" w:hAnsi="Times New Roman"/>
          <w:b/>
          <w:sz w:val="24"/>
          <w:szCs w:val="24"/>
        </w:rPr>
      </w:pPr>
    </w:p>
    <w:p w:rsidR="007F092B" w:rsidRDefault="007F092B" w:rsidP="004826D3">
      <w:pPr>
        <w:jc w:val="center"/>
        <w:rPr>
          <w:rFonts w:ascii="Times New Roman" w:hAnsi="Times New Roman"/>
          <w:b/>
          <w:sz w:val="24"/>
          <w:szCs w:val="24"/>
        </w:rPr>
      </w:pPr>
    </w:p>
    <w:p w:rsidR="00E23F26" w:rsidRDefault="00E23F26" w:rsidP="004826D3">
      <w:pPr>
        <w:jc w:val="center"/>
        <w:rPr>
          <w:rFonts w:ascii="Times New Roman" w:hAnsi="Times New Roman"/>
          <w:b/>
          <w:sz w:val="24"/>
          <w:szCs w:val="24"/>
        </w:rPr>
      </w:pPr>
    </w:p>
    <w:p w:rsidR="00E23F26" w:rsidRDefault="00E23F26" w:rsidP="004826D3">
      <w:pPr>
        <w:jc w:val="center"/>
        <w:rPr>
          <w:rFonts w:ascii="Times New Roman" w:hAnsi="Times New Roman"/>
          <w:b/>
          <w:sz w:val="24"/>
          <w:szCs w:val="24"/>
        </w:rPr>
      </w:pPr>
    </w:p>
    <w:p w:rsidR="00E23F26" w:rsidRDefault="00E23F26" w:rsidP="004826D3">
      <w:pPr>
        <w:jc w:val="center"/>
        <w:rPr>
          <w:rFonts w:ascii="Times New Roman" w:hAnsi="Times New Roman"/>
          <w:b/>
          <w:sz w:val="24"/>
          <w:szCs w:val="24"/>
        </w:rPr>
      </w:pPr>
    </w:p>
    <w:p w:rsidR="00E23F26" w:rsidRDefault="00E23F26" w:rsidP="004826D3">
      <w:pPr>
        <w:jc w:val="center"/>
        <w:rPr>
          <w:rFonts w:ascii="Times New Roman" w:hAnsi="Times New Roman"/>
          <w:b/>
          <w:sz w:val="24"/>
          <w:szCs w:val="24"/>
        </w:rPr>
      </w:pPr>
    </w:p>
    <w:p w:rsidR="00E23F26" w:rsidRDefault="00E23F26" w:rsidP="004826D3">
      <w:pPr>
        <w:jc w:val="center"/>
        <w:rPr>
          <w:rFonts w:ascii="Times New Roman" w:hAnsi="Times New Roman"/>
          <w:b/>
          <w:sz w:val="24"/>
          <w:szCs w:val="24"/>
        </w:rPr>
      </w:pPr>
    </w:p>
    <w:p w:rsidR="00E23F26" w:rsidRDefault="00E23F26" w:rsidP="004826D3">
      <w:pPr>
        <w:jc w:val="center"/>
        <w:rPr>
          <w:rFonts w:ascii="Times New Roman" w:hAnsi="Times New Roman"/>
          <w:b/>
          <w:sz w:val="24"/>
          <w:szCs w:val="24"/>
        </w:rPr>
      </w:pPr>
    </w:p>
    <w:p w:rsidR="00E23F26" w:rsidRDefault="00E23F26" w:rsidP="004826D3">
      <w:pPr>
        <w:jc w:val="center"/>
        <w:rPr>
          <w:rFonts w:ascii="Times New Roman" w:hAnsi="Times New Roman"/>
          <w:b/>
          <w:sz w:val="24"/>
          <w:szCs w:val="24"/>
        </w:rPr>
      </w:pPr>
    </w:p>
    <w:p w:rsidR="005C74C2" w:rsidRDefault="00E16231" w:rsidP="005C74C2">
      <w:pPr>
        <w:jc w:val="center"/>
        <w:rPr>
          <w:rFonts w:ascii="Times New Roman" w:hAnsi="Times New Roman"/>
          <w:b/>
          <w:caps/>
          <w:sz w:val="24"/>
          <w:szCs w:val="24"/>
        </w:rPr>
      </w:pPr>
      <w:r w:rsidRPr="005C74C2">
        <w:rPr>
          <w:rFonts w:ascii="Times New Roman" w:hAnsi="Times New Roman"/>
          <w:b/>
          <w:caps/>
          <w:sz w:val="24"/>
          <w:szCs w:val="24"/>
        </w:rPr>
        <w:t>Appendix E</w:t>
      </w:r>
    </w:p>
    <w:p w:rsidR="007F092B" w:rsidRPr="005C74C2" w:rsidRDefault="00E23F26" w:rsidP="005C74C2">
      <w:pPr>
        <w:jc w:val="center"/>
        <w:rPr>
          <w:rFonts w:ascii="Times New Roman" w:hAnsi="Times New Roman"/>
          <w:b/>
          <w:caps/>
          <w:sz w:val="24"/>
          <w:szCs w:val="24"/>
        </w:rPr>
      </w:pPr>
      <w:r w:rsidRPr="005C74C2">
        <w:rPr>
          <w:rFonts w:ascii="Times New Roman" w:hAnsi="Times New Roman"/>
          <w:b/>
          <w:caps/>
          <w:sz w:val="24"/>
          <w:szCs w:val="24"/>
        </w:rPr>
        <w:t xml:space="preserve"> </w:t>
      </w:r>
      <w:r w:rsidR="007F092B" w:rsidRPr="005C74C2">
        <w:rPr>
          <w:rFonts w:ascii="Times New Roman" w:hAnsi="Times New Roman"/>
          <w:b/>
          <w:caps/>
          <w:sz w:val="24"/>
          <w:szCs w:val="24"/>
        </w:rPr>
        <w:t>Parsons Brinkerhoff Study of Effect of Rail Transit on Property Values Summary</w:t>
      </w:r>
    </w:p>
    <w:p w:rsidR="007F092B" w:rsidRDefault="00011E72" w:rsidP="004826D3">
      <w:pPr>
        <w:jc w:val="center"/>
        <w:rPr>
          <w:rFonts w:ascii="Times New Roman" w:hAnsi="Times New Roman"/>
          <w:b/>
          <w:sz w:val="24"/>
          <w:szCs w:val="24"/>
        </w:rPr>
      </w:pPr>
      <w:r w:rsidRPr="00EC667E">
        <w:rPr>
          <w:rFonts w:ascii="Times New Roman" w:hAnsi="Times New Roman"/>
          <w:b/>
          <w:sz w:val="24"/>
          <w:szCs w:val="24"/>
        </w:rPr>
        <w:pict>
          <v:shape id="_x0000_i1045" type="#_x0000_t75" style="width:6in;height:282pt">
            <v:imagedata r:id="rId33" o:title=""/>
          </v:shape>
        </w:pict>
      </w:r>
    </w:p>
    <w:p w:rsidR="007F092B" w:rsidRDefault="00011E72" w:rsidP="004826D3">
      <w:pPr>
        <w:jc w:val="center"/>
        <w:rPr>
          <w:rFonts w:ascii="Times New Roman" w:hAnsi="Times New Roman"/>
          <w:b/>
          <w:sz w:val="24"/>
          <w:szCs w:val="24"/>
        </w:rPr>
      </w:pPr>
      <w:r w:rsidRPr="00EC667E">
        <w:rPr>
          <w:rFonts w:ascii="Times New Roman" w:hAnsi="Times New Roman"/>
          <w:b/>
          <w:sz w:val="24"/>
          <w:szCs w:val="24"/>
        </w:rPr>
        <w:pict>
          <v:shape id="_x0000_i1046" type="#_x0000_t75" style="width:431pt;height:220pt">
            <v:imagedata r:id="rId34" o:title=""/>
          </v:shape>
        </w:pict>
      </w:r>
    </w:p>
    <w:p w:rsidR="007F092B" w:rsidRDefault="00011E72" w:rsidP="004826D3">
      <w:pPr>
        <w:jc w:val="center"/>
        <w:rPr>
          <w:rFonts w:ascii="Times New Roman" w:hAnsi="Times New Roman"/>
          <w:b/>
          <w:sz w:val="24"/>
          <w:szCs w:val="24"/>
        </w:rPr>
      </w:pPr>
      <w:r w:rsidRPr="00EC667E">
        <w:rPr>
          <w:rFonts w:ascii="Times New Roman" w:hAnsi="Times New Roman"/>
          <w:b/>
          <w:sz w:val="24"/>
          <w:szCs w:val="24"/>
        </w:rPr>
        <w:lastRenderedPageBreak/>
        <w:pict>
          <v:shape id="_x0000_i1047" type="#_x0000_t75" style="width:6in;height:301pt">
            <v:imagedata r:id="rId35" o:title=""/>
          </v:shape>
        </w:pict>
      </w:r>
    </w:p>
    <w:p w:rsidR="007F092B" w:rsidRDefault="00011E72" w:rsidP="004826D3">
      <w:pPr>
        <w:jc w:val="center"/>
        <w:rPr>
          <w:rFonts w:ascii="Times New Roman" w:hAnsi="Times New Roman"/>
          <w:b/>
          <w:sz w:val="24"/>
          <w:szCs w:val="24"/>
        </w:rPr>
      </w:pPr>
      <w:r w:rsidRPr="00EC667E">
        <w:rPr>
          <w:rFonts w:ascii="Times New Roman" w:hAnsi="Times New Roman"/>
          <w:b/>
          <w:sz w:val="24"/>
          <w:szCs w:val="24"/>
        </w:rPr>
        <w:pict>
          <v:shape id="_x0000_i1048" type="#_x0000_t75" style="width:431pt;height:174.5pt">
            <v:imagedata r:id="rId36" o:title=""/>
          </v:shape>
        </w:pict>
      </w:r>
    </w:p>
    <w:p w:rsidR="007F092B" w:rsidRDefault="007F092B" w:rsidP="004826D3">
      <w:pPr>
        <w:jc w:val="center"/>
        <w:rPr>
          <w:rFonts w:ascii="Times New Roman" w:hAnsi="Times New Roman"/>
          <w:b/>
          <w:sz w:val="24"/>
          <w:szCs w:val="24"/>
        </w:rPr>
      </w:pPr>
    </w:p>
    <w:p w:rsidR="00810E50" w:rsidRDefault="00810E50" w:rsidP="004826D3">
      <w:pPr>
        <w:jc w:val="center"/>
        <w:rPr>
          <w:rFonts w:ascii="Times New Roman" w:hAnsi="Times New Roman"/>
          <w:b/>
          <w:sz w:val="24"/>
          <w:szCs w:val="24"/>
        </w:rPr>
      </w:pPr>
    </w:p>
    <w:p w:rsidR="00810E50" w:rsidRDefault="00810E50" w:rsidP="004826D3">
      <w:pPr>
        <w:jc w:val="center"/>
        <w:rPr>
          <w:rFonts w:ascii="Times New Roman" w:hAnsi="Times New Roman"/>
          <w:b/>
          <w:sz w:val="24"/>
          <w:szCs w:val="24"/>
        </w:rPr>
      </w:pPr>
    </w:p>
    <w:p w:rsidR="00810E50" w:rsidRDefault="00810E50" w:rsidP="00C8655E">
      <w:pPr>
        <w:rPr>
          <w:rFonts w:ascii="Times New Roman" w:hAnsi="Times New Roman"/>
          <w:b/>
          <w:sz w:val="24"/>
          <w:szCs w:val="24"/>
        </w:rPr>
      </w:pPr>
    </w:p>
    <w:p w:rsidR="0095483F" w:rsidRDefault="0095483F" w:rsidP="00C8655E">
      <w:pPr>
        <w:rPr>
          <w:rFonts w:ascii="Times New Roman" w:hAnsi="Times New Roman"/>
          <w:b/>
          <w:sz w:val="24"/>
          <w:szCs w:val="24"/>
        </w:rPr>
      </w:pPr>
    </w:p>
    <w:p w:rsidR="00810E50" w:rsidRDefault="00810E50" w:rsidP="00810E50">
      <w:pPr>
        <w:jc w:val="center"/>
        <w:rPr>
          <w:rFonts w:ascii="Times New Roman" w:hAnsi="Times New Roman"/>
          <w:b/>
          <w:sz w:val="24"/>
          <w:szCs w:val="24"/>
          <w:lang w:val="fr-FR"/>
        </w:rPr>
      </w:pPr>
      <w:r w:rsidRPr="00362E1F">
        <w:rPr>
          <w:rFonts w:ascii="Times New Roman" w:hAnsi="Times New Roman"/>
          <w:b/>
          <w:sz w:val="24"/>
          <w:szCs w:val="24"/>
          <w:lang w:val="fr-FR"/>
        </w:rPr>
        <w:lastRenderedPageBreak/>
        <w:t>BIBLIOGRAPHY</w:t>
      </w:r>
    </w:p>
    <w:p w:rsidR="0095483F" w:rsidRPr="00362E1F" w:rsidRDefault="0095483F" w:rsidP="00810E50">
      <w:pPr>
        <w:jc w:val="center"/>
        <w:rPr>
          <w:rFonts w:ascii="Times New Roman" w:hAnsi="Times New Roman"/>
          <w:b/>
          <w:sz w:val="24"/>
          <w:szCs w:val="24"/>
          <w:lang w:val="fr-FR"/>
        </w:rPr>
      </w:pPr>
    </w:p>
    <w:p w:rsidR="00C46189" w:rsidRPr="00EA3531" w:rsidRDefault="00C46189" w:rsidP="00C46189">
      <w:pPr>
        <w:rPr>
          <w:rFonts w:ascii="Times New Roman" w:hAnsi="Times New Roman"/>
          <w:sz w:val="24"/>
          <w:szCs w:val="24"/>
        </w:rPr>
      </w:pPr>
      <w:r w:rsidRPr="00C46189">
        <w:rPr>
          <w:rFonts w:ascii="Times New Roman" w:hAnsi="Times New Roman"/>
          <w:sz w:val="24"/>
          <w:szCs w:val="24"/>
        </w:rPr>
        <w:t xml:space="preserve">Anas, A. et al. </w:t>
      </w:r>
      <w:r w:rsidRPr="00EA3531">
        <w:rPr>
          <w:rFonts w:ascii="Times New Roman" w:hAnsi="Times New Roman"/>
          <w:sz w:val="24"/>
          <w:szCs w:val="24"/>
        </w:rPr>
        <w:t xml:space="preserve">“Land Values and Transit Access: Modeling the Relationship in the </w:t>
      </w:r>
      <w:smartTag w:uri="urn:schemas-microsoft-com:office:smarttags" w:element="place">
        <w:smartTag w:uri="urn:schemas-microsoft-com:office:smarttags" w:element="State">
          <w:r w:rsidRPr="00EA3531">
            <w:rPr>
              <w:rFonts w:ascii="Times New Roman" w:hAnsi="Times New Roman"/>
              <w:sz w:val="24"/>
              <w:szCs w:val="24"/>
            </w:rPr>
            <w:t>New York</w:t>
          </w:r>
        </w:smartTag>
      </w:smartTag>
      <w:r w:rsidRPr="00EA3531">
        <w:rPr>
          <w:rFonts w:ascii="Times New Roman" w:hAnsi="Times New Roman"/>
          <w:sz w:val="24"/>
          <w:szCs w:val="24"/>
        </w:rPr>
        <w:t xml:space="preserve"> metropolitan Area, An implementation handbook, U.S. Federal Transit Administration. </w:t>
      </w:r>
    </w:p>
    <w:p w:rsidR="00C46189" w:rsidRPr="00EA3531" w:rsidRDefault="00C46189" w:rsidP="00C46189">
      <w:pPr>
        <w:rPr>
          <w:rFonts w:ascii="Times New Roman" w:hAnsi="Times New Roman"/>
          <w:i/>
          <w:sz w:val="24"/>
          <w:szCs w:val="24"/>
        </w:rPr>
      </w:pPr>
      <w:r w:rsidRPr="002A0AF0">
        <w:rPr>
          <w:rFonts w:ascii="Times New Roman" w:hAnsi="Times New Roman"/>
          <w:sz w:val="24"/>
          <w:szCs w:val="24"/>
        </w:rPr>
        <w:t xml:space="preserve">Barr, Mary </w:t>
      </w:r>
      <w:r w:rsidRPr="002A0AF0">
        <w:rPr>
          <w:rFonts w:ascii="Times New Roman" w:hAnsi="Times New Roman"/>
          <w:i/>
          <w:sz w:val="24"/>
          <w:szCs w:val="24"/>
        </w:rPr>
        <w:t>Downtown Parking Made Easy: 6 steps to improving the quality and quantity of downtown parking.</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Belzer, D. and G. Autler.  </w:t>
      </w:r>
      <w:r w:rsidRPr="002A0AF0">
        <w:rPr>
          <w:rFonts w:ascii="Times New Roman" w:hAnsi="Times New Roman"/>
          <w:i/>
          <w:sz w:val="24"/>
          <w:szCs w:val="24"/>
        </w:rPr>
        <w:t>Transit-oriented development: moving from rhetoric to reality</w:t>
      </w:r>
      <w:r w:rsidRPr="002A0AF0">
        <w:rPr>
          <w:rFonts w:ascii="Times New Roman" w:hAnsi="Times New Roman"/>
          <w:sz w:val="24"/>
          <w:szCs w:val="24"/>
        </w:rPr>
        <w:t xml:space="preserve">.  </w:t>
      </w:r>
      <w:smartTag w:uri="urn:schemas-microsoft-com:office:smarttags" w:element="State">
        <w:r w:rsidRPr="002A0AF0">
          <w:rPr>
            <w:rFonts w:ascii="Times New Roman" w:hAnsi="Times New Roman"/>
            <w:sz w:val="24"/>
            <w:szCs w:val="24"/>
          </w:rPr>
          <w:t>Washington</w:t>
        </w:r>
      </w:smartTag>
      <w:r w:rsidRPr="002A0AF0">
        <w:rPr>
          <w:rFonts w:ascii="Times New Roman" w:hAnsi="Times New Roman"/>
          <w:sz w:val="24"/>
          <w:szCs w:val="24"/>
        </w:rPr>
        <w:t xml:space="preserve">: </w:t>
      </w:r>
      <w:smartTag w:uri="urn:schemas-microsoft-com:office:smarttags" w:element="place">
        <w:smartTag w:uri="urn:schemas-microsoft-com:office:smarttags" w:element="PlaceName">
          <w:r w:rsidRPr="002A0AF0">
            <w:rPr>
              <w:rFonts w:ascii="Times New Roman" w:hAnsi="Times New Roman"/>
              <w:sz w:val="24"/>
              <w:szCs w:val="24"/>
            </w:rPr>
            <w:t>Brookings</w:t>
          </w:r>
        </w:smartTag>
        <w:r w:rsidRPr="002A0AF0">
          <w:rPr>
            <w:rFonts w:ascii="Times New Roman" w:hAnsi="Times New Roman"/>
            <w:sz w:val="24"/>
            <w:szCs w:val="24"/>
          </w:rPr>
          <w:t xml:space="preserve"> </w:t>
        </w:r>
        <w:smartTag w:uri="urn:schemas-microsoft-com:office:smarttags" w:element="PlaceName">
          <w:r w:rsidRPr="002A0AF0">
            <w:rPr>
              <w:rFonts w:ascii="Times New Roman" w:hAnsi="Times New Roman"/>
              <w:sz w:val="24"/>
              <w:szCs w:val="24"/>
            </w:rPr>
            <w:t>Institution</w:t>
          </w:r>
        </w:smartTag>
        <w:r w:rsidRPr="002A0AF0">
          <w:rPr>
            <w:rFonts w:ascii="Times New Roman" w:hAnsi="Times New Roman"/>
            <w:sz w:val="24"/>
            <w:szCs w:val="24"/>
          </w:rPr>
          <w:t xml:space="preserve"> </w:t>
        </w:r>
        <w:smartTag w:uri="urn:schemas-microsoft-com:office:smarttags" w:element="PlaceType">
          <w:r w:rsidRPr="002A0AF0">
            <w:rPr>
              <w:rFonts w:ascii="Times New Roman" w:hAnsi="Times New Roman"/>
              <w:sz w:val="24"/>
              <w:szCs w:val="24"/>
            </w:rPr>
            <w:t>Center</w:t>
          </w:r>
        </w:smartTag>
      </w:smartTag>
      <w:r w:rsidRPr="002A0AF0">
        <w:rPr>
          <w:rFonts w:ascii="Times New Roman" w:hAnsi="Times New Roman"/>
          <w:sz w:val="24"/>
          <w:szCs w:val="24"/>
        </w:rPr>
        <w:t xml:space="preserve"> on Urban and Metropolitan Policy and the Great American Station Foundation.  2002.</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Bernick, Michael and Cevero, Robert. 1997.  </w:t>
      </w:r>
      <w:r w:rsidRPr="002A0AF0">
        <w:rPr>
          <w:rFonts w:ascii="Times New Roman" w:hAnsi="Times New Roman"/>
          <w:i/>
          <w:sz w:val="24"/>
          <w:szCs w:val="24"/>
        </w:rPr>
        <w:t>Transit Villages in the 21</w:t>
      </w:r>
      <w:r w:rsidRPr="002A0AF0">
        <w:rPr>
          <w:rFonts w:ascii="Times New Roman" w:hAnsi="Times New Roman"/>
          <w:i/>
          <w:sz w:val="24"/>
          <w:szCs w:val="24"/>
          <w:vertAlign w:val="superscript"/>
        </w:rPr>
        <w:t>st</w:t>
      </w:r>
      <w:r w:rsidRPr="002A0AF0">
        <w:rPr>
          <w:rFonts w:ascii="Times New Roman" w:hAnsi="Times New Roman"/>
          <w:i/>
          <w:sz w:val="24"/>
          <w:szCs w:val="24"/>
        </w:rPr>
        <w:t xml:space="preserve"> Century</w:t>
      </w:r>
      <w:r w:rsidRPr="002A0AF0">
        <w:rPr>
          <w:rFonts w:ascii="Times New Roman" w:hAnsi="Times New Roman"/>
          <w:sz w:val="24"/>
          <w:szCs w:val="24"/>
        </w:rPr>
        <w:t xml:space="preserve">.  McGraw-Hill Companies. </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California Department of Transportation (Caltrans). 2002. Statewide Transit-Oriented Development (TOD) Study: Factors for Success in </w:t>
      </w:r>
      <w:smartTag w:uri="urn:schemas-microsoft-com:office:smarttags" w:element="place">
        <w:smartTag w:uri="urn:schemas-microsoft-com:office:smarttags" w:element="State">
          <w:r w:rsidRPr="002A0AF0">
            <w:rPr>
              <w:rFonts w:ascii="Times New Roman" w:hAnsi="Times New Roman"/>
              <w:sz w:val="24"/>
              <w:szCs w:val="24"/>
            </w:rPr>
            <w:t>California</w:t>
          </w:r>
        </w:smartTag>
      </w:smartTag>
      <w:r w:rsidRPr="002A0AF0">
        <w:rPr>
          <w:rFonts w:ascii="Times New Roman" w:hAnsi="Times New Roman"/>
          <w:sz w:val="24"/>
          <w:szCs w:val="24"/>
        </w:rPr>
        <w:t xml:space="preserve">: Special Report on Parking and TOD: Challenges and Opportunities. </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Calthorpe, Peter. 2001 </w:t>
      </w:r>
      <w:r w:rsidRPr="002A0AF0">
        <w:rPr>
          <w:rFonts w:ascii="Times New Roman" w:hAnsi="Times New Roman"/>
          <w:i/>
          <w:sz w:val="24"/>
          <w:szCs w:val="24"/>
        </w:rPr>
        <w:t xml:space="preserve">The </w:t>
      </w:r>
      <w:smartTag w:uri="urn:schemas-microsoft-com:office:smarttags" w:element="place">
        <w:smartTag w:uri="urn:schemas-microsoft-com:office:smarttags" w:element="PlaceName">
          <w:r w:rsidRPr="002A0AF0">
            <w:rPr>
              <w:rFonts w:ascii="Times New Roman" w:hAnsi="Times New Roman"/>
              <w:i/>
              <w:sz w:val="24"/>
              <w:szCs w:val="24"/>
            </w:rPr>
            <w:t>Regional</w:t>
          </w:r>
        </w:smartTag>
        <w:r w:rsidRPr="002A0AF0">
          <w:rPr>
            <w:rFonts w:ascii="Times New Roman" w:hAnsi="Times New Roman"/>
            <w:i/>
            <w:sz w:val="24"/>
            <w:szCs w:val="24"/>
          </w:rPr>
          <w:t xml:space="preserve"> </w:t>
        </w:r>
        <w:smartTag w:uri="urn:schemas-microsoft-com:office:smarttags" w:element="PlaceType">
          <w:r w:rsidRPr="002A0AF0">
            <w:rPr>
              <w:rFonts w:ascii="Times New Roman" w:hAnsi="Times New Roman"/>
              <w:i/>
              <w:sz w:val="24"/>
              <w:szCs w:val="24"/>
            </w:rPr>
            <w:t>City</w:t>
          </w:r>
        </w:smartTag>
      </w:smartTag>
      <w:r w:rsidRPr="002A0AF0">
        <w:rPr>
          <w:rFonts w:ascii="Times New Roman" w:hAnsi="Times New Roman"/>
          <w:i/>
          <w:sz w:val="24"/>
          <w:szCs w:val="24"/>
        </w:rPr>
        <w:t>: Planning for the End of Sprawl.</w:t>
      </w:r>
      <w:r w:rsidRPr="002A0AF0">
        <w:rPr>
          <w:rFonts w:ascii="Times New Roman" w:hAnsi="Times New Roman"/>
          <w:sz w:val="24"/>
          <w:szCs w:val="24"/>
        </w:rPr>
        <w:t xml:space="preserve"> Island Press. Edited by Robert Fishman. P. 243-270.</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Central Transportation Planning Staff. Mobility in the </w:t>
      </w:r>
      <w:smartTag w:uri="urn:schemas-microsoft-com:office:smarttags" w:element="place">
        <w:smartTag w:uri="urn:schemas-microsoft-com:office:smarttags" w:element="City">
          <w:r w:rsidRPr="002A0AF0">
            <w:rPr>
              <w:rFonts w:ascii="Times New Roman" w:hAnsi="Times New Roman"/>
              <w:sz w:val="24"/>
              <w:szCs w:val="24"/>
            </w:rPr>
            <w:t>Boston</w:t>
          </w:r>
        </w:smartTag>
      </w:smartTag>
      <w:r w:rsidRPr="002A0AF0">
        <w:rPr>
          <w:rFonts w:ascii="Times New Roman" w:hAnsi="Times New Roman"/>
          <w:sz w:val="24"/>
          <w:szCs w:val="24"/>
        </w:rPr>
        <w:t xml:space="preserve"> Region: Existing Conditions and Next Steps. </w:t>
      </w:r>
      <w:smartTag w:uri="urn:schemas-microsoft-com:office:smarttags" w:element="place">
        <w:smartTag w:uri="urn:schemas-microsoft-com:office:smarttags" w:element="City">
          <w:r w:rsidRPr="002A0AF0">
            <w:rPr>
              <w:rFonts w:ascii="Times New Roman" w:hAnsi="Times New Roman"/>
              <w:sz w:val="24"/>
              <w:szCs w:val="24"/>
            </w:rPr>
            <w:t>Boston</w:t>
          </w:r>
        </w:smartTag>
        <w:r w:rsidRPr="002A0AF0">
          <w:rPr>
            <w:rFonts w:ascii="Times New Roman" w:hAnsi="Times New Roman"/>
            <w:sz w:val="24"/>
            <w:szCs w:val="24"/>
          </w:rPr>
          <w:t xml:space="preserve">, </w:t>
        </w:r>
        <w:smartTag w:uri="urn:schemas-microsoft-com:office:smarttags" w:element="State">
          <w:r w:rsidRPr="002A0AF0">
            <w:rPr>
              <w:rFonts w:ascii="Times New Roman" w:hAnsi="Times New Roman"/>
              <w:sz w:val="24"/>
              <w:szCs w:val="24"/>
            </w:rPr>
            <w:t>MA</w:t>
          </w:r>
        </w:smartTag>
      </w:smartTag>
      <w:r w:rsidRPr="002A0AF0">
        <w:rPr>
          <w:rFonts w:ascii="Times New Roman" w:hAnsi="Times New Roman"/>
          <w:sz w:val="24"/>
          <w:szCs w:val="24"/>
        </w:rPr>
        <w:t xml:space="preserve"> 2004 </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Center for Transit-Oriented Development and Center for Neighborhood Technology.</w:t>
      </w:r>
      <w:r w:rsidRPr="002A0AF0">
        <w:rPr>
          <w:rFonts w:ascii="Times New Roman" w:hAnsi="Times New Roman"/>
          <w:i/>
          <w:sz w:val="24"/>
          <w:szCs w:val="24"/>
        </w:rPr>
        <w:t xml:space="preserve"> The Affordability Index: A new Tool for Measuring the True Affordability of a Housing Choice.</w:t>
      </w:r>
      <w:r w:rsidRPr="002A0AF0">
        <w:rPr>
          <w:rFonts w:ascii="Times New Roman" w:hAnsi="Times New Roman"/>
          <w:sz w:val="24"/>
          <w:szCs w:val="24"/>
        </w:rPr>
        <w:t xml:space="preserve"> Urban Markets Initiative. January 2006</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Center for Housing Policy, October 2006.   A Heavy Load: The Combined Housing and Transportation Burdens of Working Families.  </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Center for Transit-Oriented Development May, 2008.  </w:t>
      </w:r>
      <w:r w:rsidRPr="002A0AF0">
        <w:rPr>
          <w:rFonts w:ascii="Times New Roman" w:hAnsi="Times New Roman"/>
          <w:i/>
          <w:sz w:val="24"/>
          <w:szCs w:val="24"/>
        </w:rPr>
        <w:t>Somerville Equitable Transit-Oriented Development Strategy</w:t>
      </w:r>
      <w:r w:rsidRPr="002A0AF0">
        <w:rPr>
          <w:rFonts w:ascii="Times New Roman" w:hAnsi="Times New Roman"/>
          <w:sz w:val="24"/>
          <w:szCs w:val="24"/>
        </w:rPr>
        <w:t>.  Reconnecting America.</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Center for Transit-Oriented Development (CTOD).  </w:t>
      </w:r>
      <w:r w:rsidRPr="002A0AF0">
        <w:rPr>
          <w:rFonts w:ascii="Times New Roman" w:hAnsi="Times New Roman"/>
          <w:i/>
          <w:sz w:val="24"/>
          <w:szCs w:val="24"/>
        </w:rPr>
        <w:t xml:space="preserve">Capturing the Value of Transit </w:t>
      </w:r>
      <w:r w:rsidRPr="002A0AF0">
        <w:rPr>
          <w:rFonts w:ascii="Times New Roman" w:hAnsi="Times New Roman"/>
          <w:sz w:val="24"/>
          <w:szCs w:val="24"/>
        </w:rPr>
        <w:t>Prepared by The United States Department of Transportation Federal Transit Administration. (November 2008)</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Childs, Mark, </w:t>
      </w:r>
      <w:r w:rsidRPr="002A0AF0">
        <w:rPr>
          <w:rFonts w:ascii="Times New Roman" w:hAnsi="Times New Roman"/>
          <w:i/>
          <w:sz w:val="24"/>
          <w:szCs w:val="24"/>
        </w:rPr>
        <w:t>Parking Spaces: A design, Implementation, and Use Manual for Architects, Planners, and Engineers.</w:t>
      </w:r>
      <w:r w:rsidRPr="002A0AF0">
        <w:rPr>
          <w:rFonts w:ascii="Times New Roman" w:hAnsi="Times New Roman"/>
          <w:sz w:val="24"/>
          <w:szCs w:val="24"/>
        </w:rPr>
        <w:t xml:space="preserve"> McGraw-Hill (1999)</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lastRenderedPageBreak/>
        <w:t xml:space="preserve">Commonwealth of Massachusetts Office of Commonwealth Development.  “Six principles for transit-oriented development,” </w:t>
      </w:r>
      <w:r w:rsidRPr="002A0AF0">
        <w:rPr>
          <w:rFonts w:ascii="Times New Roman" w:hAnsi="Times New Roman"/>
          <w:i/>
          <w:sz w:val="24"/>
          <w:szCs w:val="24"/>
        </w:rPr>
        <w:t>2006 Massachusetts</w:t>
      </w:r>
      <w:r w:rsidRPr="002A0AF0">
        <w:rPr>
          <w:rFonts w:ascii="Times New Roman" w:hAnsi="Times New Roman"/>
          <w:sz w:val="24"/>
          <w:szCs w:val="24"/>
        </w:rPr>
        <w:t xml:space="preserve"> </w:t>
      </w:r>
      <w:r w:rsidRPr="002A0AF0">
        <w:rPr>
          <w:rFonts w:ascii="Times New Roman" w:hAnsi="Times New Roman"/>
          <w:i/>
          <w:sz w:val="24"/>
          <w:szCs w:val="24"/>
        </w:rPr>
        <w:t>Smart Growth Conference</w:t>
      </w:r>
      <w:r w:rsidRPr="002A0AF0">
        <w:rPr>
          <w:rFonts w:ascii="Times New Roman" w:hAnsi="Times New Roman"/>
          <w:sz w:val="24"/>
          <w:szCs w:val="24"/>
        </w:rPr>
        <w:t xml:space="preserve">.  </w:t>
      </w:r>
      <w:smartTag w:uri="urn:schemas-microsoft-com:office:smarttags" w:element="place">
        <w:smartTag w:uri="urn:schemas-microsoft-com:office:smarttags" w:element="City">
          <w:r w:rsidRPr="002A0AF0">
            <w:rPr>
              <w:rFonts w:ascii="Times New Roman" w:hAnsi="Times New Roman"/>
              <w:sz w:val="24"/>
              <w:szCs w:val="24"/>
            </w:rPr>
            <w:t>Worcester</w:t>
          </w:r>
        </w:smartTag>
      </w:smartTag>
      <w:r w:rsidRPr="002A0AF0">
        <w:rPr>
          <w:rFonts w:ascii="Times New Roman" w:hAnsi="Times New Roman"/>
          <w:sz w:val="24"/>
          <w:szCs w:val="24"/>
        </w:rPr>
        <w:t>.  December 2006</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Day, Kristen. 2007 Remaking </w:t>
      </w:r>
      <w:smartTag w:uri="urn:schemas-microsoft-com:office:smarttags" w:element="Street">
        <w:smartTag w:uri="urn:schemas-microsoft-com:office:smarttags" w:element="address">
          <w:r w:rsidRPr="002A0AF0">
            <w:rPr>
              <w:rFonts w:ascii="Times New Roman" w:hAnsi="Times New Roman"/>
              <w:sz w:val="24"/>
              <w:szCs w:val="24"/>
            </w:rPr>
            <w:t>Minnie Street</w:t>
          </w:r>
        </w:smartTag>
      </w:smartTag>
      <w:r w:rsidRPr="002A0AF0">
        <w:rPr>
          <w:rFonts w:ascii="Times New Roman" w:hAnsi="Times New Roman"/>
          <w:sz w:val="24"/>
          <w:szCs w:val="24"/>
        </w:rPr>
        <w:t>: The Impacts of Urban Revitalization on Crime and Pedestrian Safety. Journal of Planning Education and Research (26): 315-331.</w:t>
      </w:r>
    </w:p>
    <w:p w:rsidR="00C46189" w:rsidRPr="00EA3531" w:rsidRDefault="00C46189" w:rsidP="00C46189">
      <w:pPr>
        <w:rPr>
          <w:rFonts w:ascii="Times New Roman" w:hAnsi="Times New Roman"/>
          <w:sz w:val="24"/>
          <w:szCs w:val="24"/>
        </w:rPr>
      </w:pPr>
      <w:r w:rsidRPr="00EA3531">
        <w:rPr>
          <w:rFonts w:ascii="Times New Roman" w:hAnsi="Times New Roman"/>
          <w:sz w:val="24"/>
          <w:szCs w:val="24"/>
        </w:rPr>
        <w:t>Edwards</w:t>
      </w:r>
      <w:r>
        <w:rPr>
          <w:rFonts w:ascii="Times New Roman" w:hAnsi="Times New Roman"/>
          <w:sz w:val="24"/>
          <w:szCs w:val="24"/>
        </w:rPr>
        <w:t xml:space="preserve">, John D. </w:t>
      </w:r>
      <w:r w:rsidRPr="00EA3531">
        <w:rPr>
          <w:rFonts w:ascii="Times New Roman" w:hAnsi="Times New Roman"/>
          <w:i/>
          <w:sz w:val="24"/>
          <w:szCs w:val="24"/>
        </w:rPr>
        <w:t>Parking: The Parking Handbook for Small Communities.</w:t>
      </w:r>
      <w:r>
        <w:rPr>
          <w:rFonts w:ascii="Times New Roman" w:hAnsi="Times New Roman"/>
          <w:sz w:val="24"/>
          <w:szCs w:val="24"/>
        </w:rPr>
        <w:t xml:space="preserve"> Institute of Transportation Engineers, National Main Street Center, National Trust for Historic Preservation. </w:t>
      </w:r>
    </w:p>
    <w:p w:rsidR="00C46189" w:rsidRPr="002A0AF0" w:rsidRDefault="00C46189" w:rsidP="00C46189">
      <w:pPr>
        <w:rPr>
          <w:rFonts w:ascii="Times New Roman" w:hAnsi="Times New Roman"/>
          <w:sz w:val="24"/>
          <w:szCs w:val="24"/>
        </w:rPr>
      </w:pPr>
      <w:r w:rsidRPr="00EA43D5">
        <w:rPr>
          <w:rFonts w:ascii="Times New Roman" w:hAnsi="Times New Roman"/>
          <w:sz w:val="24"/>
          <w:szCs w:val="24"/>
        </w:rPr>
        <w:t xml:space="preserve">Fink, James. </w:t>
      </w:r>
      <w:r>
        <w:rPr>
          <w:rFonts w:ascii="Times New Roman" w:hAnsi="Times New Roman"/>
          <w:i/>
          <w:sz w:val="24"/>
          <w:szCs w:val="24"/>
        </w:rPr>
        <w:t>The A</w:t>
      </w:r>
      <w:r w:rsidRPr="00EA43D5">
        <w:rPr>
          <w:rFonts w:ascii="Times New Roman" w:hAnsi="Times New Roman"/>
          <w:i/>
          <w:sz w:val="24"/>
          <w:szCs w:val="24"/>
        </w:rPr>
        <w:t>utomobile Age</w:t>
      </w:r>
      <w:r w:rsidRPr="00EA43D5">
        <w:rPr>
          <w:rFonts w:ascii="Times New Roman" w:hAnsi="Times New Roman"/>
          <w:sz w:val="24"/>
          <w:szCs w:val="24"/>
        </w:rPr>
        <w:t>.</w:t>
      </w:r>
      <w:r>
        <w:rPr>
          <w:rFonts w:ascii="Times New Roman" w:hAnsi="Times New Roman"/>
          <w:sz w:val="24"/>
          <w:szCs w:val="24"/>
        </w:rPr>
        <w:t xml:space="preserve"> The Massachusetts Institute of Technology Press.</w:t>
      </w:r>
      <w:r w:rsidRPr="00EA43D5">
        <w:rPr>
          <w:rFonts w:ascii="Times New Roman" w:hAnsi="Times New Roman"/>
          <w:sz w:val="24"/>
          <w:szCs w:val="24"/>
        </w:rPr>
        <w:t xml:space="preserve"> 1990</w:t>
      </w:r>
    </w:p>
    <w:p w:rsidR="00C46189" w:rsidRPr="00380511" w:rsidRDefault="00C46189" w:rsidP="00C46189">
      <w:pPr>
        <w:rPr>
          <w:rFonts w:ascii="Times New Roman" w:hAnsi="Times New Roman"/>
          <w:i/>
          <w:sz w:val="24"/>
          <w:szCs w:val="24"/>
        </w:rPr>
      </w:pPr>
      <w:r>
        <w:rPr>
          <w:rFonts w:ascii="Times New Roman" w:hAnsi="Times New Roman"/>
          <w:sz w:val="24"/>
          <w:szCs w:val="24"/>
        </w:rPr>
        <w:t xml:space="preserve">Gerard C.S. Mildner, James G. Strathman, and Martha J. Bianco. </w:t>
      </w:r>
      <w:r>
        <w:rPr>
          <w:rFonts w:ascii="Times New Roman" w:hAnsi="Times New Roman"/>
          <w:i/>
          <w:sz w:val="24"/>
          <w:szCs w:val="24"/>
        </w:rPr>
        <w:t xml:space="preserve"> Travel and Parking Behavior in the United States.  </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Goodman, Robert. May 2008 </w:t>
      </w:r>
      <w:r w:rsidRPr="002A0AF0">
        <w:rPr>
          <w:rFonts w:ascii="Times New Roman" w:hAnsi="Times New Roman"/>
          <w:i/>
          <w:sz w:val="24"/>
          <w:szCs w:val="24"/>
        </w:rPr>
        <w:t>The Truth About Sustainability: History tells us that smart cars won’t solve all our problems.</w:t>
      </w:r>
      <w:r w:rsidRPr="002A0AF0">
        <w:rPr>
          <w:rFonts w:ascii="Times New Roman" w:hAnsi="Times New Roman"/>
          <w:sz w:val="24"/>
          <w:szCs w:val="24"/>
        </w:rPr>
        <w:t xml:space="preserve"> American Planning Journal.  P. 13</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Goodwill, Julie and Sara J. Hendricks.  </w:t>
      </w:r>
      <w:r w:rsidRPr="002A0AF0">
        <w:rPr>
          <w:rFonts w:ascii="Times New Roman" w:hAnsi="Times New Roman"/>
          <w:i/>
          <w:sz w:val="24"/>
          <w:szCs w:val="24"/>
        </w:rPr>
        <w:t>Building transit-oriented development in established communities</w:t>
      </w:r>
      <w:r w:rsidRPr="002A0AF0">
        <w:rPr>
          <w:rFonts w:ascii="Times New Roman" w:hAnsi="Times New Roman"/>
          <w:sz w:val="24"/>
          <w:szCs w:val="24"/>
        </w:rPr>
        <w:t xml:space="preserve">.  </w:t>
      </w:r>
      <w:smartTag w:uri="urn:schemas-microsoft-com:office:smarttags" w:element="place">
        <w:smartTag w:uri="urn:schemas-microsoft-com:office:smarttags" w:element="City">
          <w:r w:rsidRPr="002A0AF0">
            <w:rPr>
              <w:rFonts w:ascii="Times New Roman" w:hAnsi="Times New Roman"/>
              <w:sz w:val="24"/>
              <w:szCs w:val="24"/>
            </w:rPr>
            <w:t>Tampa</w:t>
          </w:r>
        </w:smartTag>
      </w:smartTag>
      <w:r w:rsidRPr="002A0AF0">
        <w:rPr>
          <w:rFonts w:ascii="Times New Roman" w:hAnsi="Times New Roman"/>
          <w:sz w:val="24"/>
          <w:szCs w:val="24"/>
        </w:rPr>
        <w:t>.  October 2002.</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Kodama, Michael and Francis, William &amp; Associates. </w:t>
      </w:r>
      <w:r w:rsidRPr="002A0AF0">
        <w:rPr>
          <w:rFonts w:ascii="Times New Roman" w:hAnsi="Times New Roman"/>
          <w:i/>
          <w:sz w:val="24"/>
          <w:szCs w:val="24"/>
        </w:rPr>
        <w:t>Using Demand-Based Parking Strategies to Meet Community Goals.</w:t>
      </w:r>
      <w:r w:rsidRPr="002A0AF0">
        <w:rPr>
          <w:rFonts w:ascii="Times New Roman" w:hAnsi="Times New Roman"/>
          <w:sz w:val="24"/>
          <w:szCs w:val="24"/>
        </w:rPr>
        <w:t xml:space="preserve"> The Mobile Source Air Pollution Reduction Review Committee (MSRC) under the AB2766 program. 1993</w:t>
      </w:r>
    </w:p>
    <w:p w:rsidR="00C46189" w:rsidRDefault="00C46189" w:rsidP="00C46189">
      <w:pPr>
        <w:rPr>
          <w:rFonts w:ascii="Times New Roman" w:hAnsi="Times New Roman"/>
          <w:sz w:val="24"/>
          <w:szCs w:val="24"/>
        </w:rPr>
      </w:pPr>
      <w:r w:rsidRPr="00712FE5">
        <w:rPr>
          <w:rFonts w:ascii="Times New Roman" w:hAnsi="Times New Roman"/>
          <w:sz w:val="24"/>
          <w:szCs w:val="24"/>
        </w:rPr>
        <w:t>Kunstler, James Howard.</w:t>
      </w:r>
      <w:r w:rsidRPr="00712FE5">
        <w:t xml:space="preserve"> </w:t>
      </w:r>
      <w:r w:rsidRPr="00712FE5">
        <w:rPr>
          <w:rFonts w:ascii="Times New Roman" w:hAnsi="Times New Roman"/>
          <w:sz w:val="24"/>
          <w:szCs w:val="24"/>
        </w:rPr>
        <w:t xml:space="preserve">The geography of nowhere : the rise and decline of </w:t>
      </w:r>
      <w:smartTag w:uri="urn:schemas-microsoft-com:office:smarttags" w:element="place">
        <w:smartTag w:uri="urn:schemas-microsoft-com:office:smarttags" w:element="country-region">
          <w:r w:rsidRPr="00712FE5">
            <w:rPr>
              <w:rFonts w:ascii="Times New Roman" w:hAnsi="Times New Roman"/>
              <w:sz w:val="24"/>
              <w:szCs w:val="24"/>
            </w:rPr>
            <w:t>America</w:t>
          </w:r>
        </w:smartTag>
      </w:smartTag>
      <w:r w:rsidRPr="00712FE5">
        <w:rPr>
          <w:rFonts w:ascii="Times New Roman" w:hAnsi="Times New Roman"/>
          <w:sz w:val="24"/>
          <w:szCs w:val="24"/>
        </w:rPr>
        <w:t>'s man-made landscape / James Howard Kunstler.</w:t>
      </w:r>
      <w:r w:rsidRPr="00712FE5">
        <w:t xml:space="preserve"> </w:t>
      </w:r>
      <w:r w:rsidRPr="00712FE5">
        <w:rPr>
          <w:rFonts w:ascii="Times New Roman" w:hAnsi="Times New Roman"/>
          <w:sz w:val="24"/>
          <w:szCs w:val="24"/>
        </w:rPr>
        <w:t>New York : Simon &amp; Schuster, c1993.</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Kuzemka, Katherine.  “Measuring Your Parking Meter Program.”  </w:t>
      </w:r>
      <w:r w:rsidRPr="002A0AF0">
        <w:rPr>
          <w:rFonts w:ascii="Times New Roman" w:hAnsi="Times New Roman"/>
          <w:i/>
          <w:sz w:val="24"/>
          <w:szCs w:val="24"/>
        </w:rPr>
        <w:t>The Parking Professional,</w:t>
      </w:r>
      <w:r w:rsidRPr="002A0AF0">
        <w:rPr>
          <w:rFonts w:ascii="Times New Roman" w:hAnsi="Times New Roman"/>
          <w:sz w:val="24"/>
          <w:szCs w:val="24"/>
        </w:rPr>
        <w:t xml:space="preserve"> November 1997, pp. 16-23.</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Leinberger, Christopher.  </w:t>
      </w:r>
      <w:r w:rsidRPr="002A0AF0">
        <w:rPr>
          <w:rFonts w:ascii="Times New Roman" w:hAnsi="Times New Roman"/>
          <w:i/>
          <w:sz w:val="24"/>
          <w:szCs w:val="24"/>
        </w:rPr>
        <w:t>Financing Progressive Development.</w:t>
      </w:r>
      <w:r w:rsidRPr="002A0AF0">
        <w:rPr>
          <w:rFonts w:ascii="Times New Roman" w:hAnsi="Times New Roman"/>
          <w:sz w:val="24"/>
          <w:szCs w:val="24"/>
        </w:rPr>
        <w:t xml:space="preserve"> Brookings Institute </w:t>
      </w:r>
      <w:smartTag w:uri="urn:schemas-microsoft-com:office:smarttags" w:element="date">
        <w:smartTagPr>
          <w:attr w:name="Year" w:val="2008"/>
          <w:attr w:name="Day" w:val="1"/>
          <w:attr w:name="Month" w:val="7"/>
        </w:smartTagPr>
        <w:r w:rsidRPr="002A0AF0">
          <w:rPr>
            <w:rFonts w:ascii="Times New Roman" w:hAnsi="Times New Roman"/>
            <w:sz w:val="24"/>
            <w:szCs w:val="24"/>
          </w:rPr>
          <w:t>July 1, 2008</w:t>
        </w:r>
      </w:smartTag>
      <w:r w:rsidRPr="002A0AF0">
        <w:rPr>
          <w:rFonts w:ascii="Times New Roman" w:hAnsi="Times New Roman"/>
          <w:sz w:val="24"/>
          <w:szCs w:val="24"/>
        </w:rPr>
        <w:t xml:space="preserve">.  </w:t>
      </w:r>
    </w:p>
    <w:p w:rsidR="00C46189" w:rsidRPr="002A0AF0" w:rsidRDefault="00C46189" w:rsidP="00C46189">
      <w:pPr>
        <w:spacing w:line="240" w:lineRule="auto"/>
        <w:rPr>
          <w:rFonts w:ascii="Times New Roman" w:hAnsi="Times New Roman"/>
          <w:sz w:val="24"/>
          <w:szCs w:val="24"/>
        </w:rPr>
      </w:pPr>
      <w:r w:rsidRPr="002A0AF0">
        <w:rPr>
          <w:rFonts w:ascii="Times New Roman" w:hAnsi="Times New Roman"/>
          <w:sz w:val="24"/>
          <w:szCs w:val="24"/>
        </w:rPr>
        <w:t xml:space="preserve">Lewis, D. et al. Policy and Planning as Public Choice: Mass Transit in the </w:t>
      </w:r>
      <w:smartTag w:uri="urn:schemas-microsoft-com:office:smarttags" w:element="place">
        <w:smartTag w:uri="urn:schemas-microsoft-com:office:smarttags" w:element="country-region">
          <w:r w:rsidRPr="002A0AF0">
            <w:rPr>
              <w:rFonts w:ascii="Times New Roman" w:hAnsi="Times New Roman"/>
              <w:sz w:val="24"/>
              <w:szCs w:val="24"/>
            </w:rPr>
            <w:t>United States</w:t>
          </w:r>
        </w:smartTag>
      </w:smartTag>
      <w:r w:rsidRPr="002A0AF0">
        <w:rPr>
          <w:rFonts w:ascii="Times New Roman" w:hAnsi="Times New Roman"/>
          <w:sz w:val="24"/>
          <w:szCs w:val="24"/>
        </w:rPr>
        <w:t>, 1999.</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Metropolitan Transportation Commission. 2006.  Characteristics of Rail and Ferry Station Area Residents in the San FranciscoBay Area: Evidence from the 2000 Bay Area Travel Study (BATS).  </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lastRenderedPageBreak/>
        <w:t xml:space="preserve">Monheim, R, 1996, </w:t>
      </w:r>
      <w:r w:rsidRPr="002A0AF0">
        <w:rPr>
          <w:rFonts w:ascii="Times New Roman" w:hAnsi="Times New Roman"/>
          <w:i/>
          <w:sz w:val="24"/>
          <w:szCs w:val="24"/>
        </w:rPr>
        <w:t>Parking Management and Pedestrianisation as Strategies for Successful City Centres</w:t>
      </w:r>
      <w:r w:rsidRPr="002A0AF0">
        <w:rPr>
          <w:rFonts w:ascii="Times New Roman" w:hAnsi="Times New Roman"/>
          <w:sz w:val="24"/>
          <w:szCs w:val="24"/>
        </w:rPr>
        <w:t xml:space="preserve">, OECD &amp; ECMT, Sustainable Transport in central and Eastern European cities, Paris, 1996, pp53-143. </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Noyes, Pat. </w:t>
      </w:r>
      <w:r w:rsidRPr="002A0AF0">
        <w:rPr>
          <w:rFonts w:ascii="Times New Roman" w:hAnsi="Times New Roman"/>
          <w:i/>
          <w:sz w:val="24"/>
          <w:szCs w:val="24"/>
        </w:rPr>
        <w:t>Transportation Tech Sheet: Traffic Calming</w:t>
      </w:r>
      <w:r w:rsidRPr="002A0AF0">
        <w:rPr>
          <w:rFonts w:ascii="Times New Roman" w:hAnsi="Times New Roman"/>
          <w:sz w:val="24"/>
          <w:szCs w:val="24"/>
        </w:rPr>
        <w:t xml:space="preserve">. Congress for the New Urbanism. 2008 </w:t>
      </w:r>
      <w:r w:rsidRPr="002A0AF0">
        <w:rPr>
          <w:rFonts w:ascii="Times New Roman" w:hAnsi="Times New Roman"/>
          <w:i/>
          <w:sz w:val="24"/>
          <w:szCs w:val="24"/>
        </w:rPr>
        <w:t xml:space="preserve"> </w:t>
      </w:r>
    </w:p>
    <w:p w:rsidR="00C46189" w:rsidRDefault="00C46189" w:rsidP="00C46189">
      <w:pPr>
        <w:rPr>
          <w:rFonts w:ascii="Times New Roman" w:hAnsi="Times New Roman"/>
          <w:sz w:val="24"/>
          <w:szCs w:val="24"/>
        </w:rPr>
      </w:pPr>
      <w:r>
        <w:rPr>
          <w:rFonts w:ascii="Times New Roman" w:hAnsi="Times New Roman"/>
          <w:sz w:val="24"/>
          <w:szCs w:val="24"/>
        </w:rPr>
        <w:t xml:space="preserve">Pisarski, Allen, Commuting in </w:t>
      </w:r>
      <w:smartTag w:uri="urn:schemas-microsoft-com:office:smarttags" w:element="place">
        <w:smartTag w:uri="urn:schemas-microsoft-com:office:smarttags" w:element="country-region">
          <w:r>
            <w:rPr>
              <w:rFonts w:ascii="Times New Roman" w:hAnsi="Times New Roman"/>
              <w:sz w:val="24"/>
              <w:szCs w:val="24"/>
            </w:rPr>
            <w:t>America</w:t>
          </w:r>
        </w:smartTag>
      </w:smartTag>
      <w:r>
        <w:rPr>
          <w:rFonts w:ascii="Times New Roman" w:hAnsi="Times New Roman"/>
          <w:sz w:val="24"/>
          <w:szCs w:val="24"/>
        </w:rPr>
        <w:t xml:space="preserve"> III: Third National Report on Commuting Patterns and Trends. </w:t>
      </w:r>
      <w:smartTag w:uri="urn:schemas-microsoft-com:office:smarttags" w:element="City">
        <w:r w:rsidRPr="006C5585">
          <w:rPr>
            <w:rFonts w:ascii="Times New Roman" w:hAnsi="Times New Roman"/>
            <w:sz w:val="24"/>
            <w:szCs w:val="24"/>
          </w:rPr>
          <w:t>Washington</w:t>
        </w:r>
      </w:smartTag>
      <w:r w:rsidRPr="006C5585">
        <w:rPr>
          <w:rFonts w:ascii="Times New Roman" w:hAnsi="Times New Roman"/>
          <w:sz w:val="24"/>
          <w:szCs w:val="24"/>
        </w:rPr>
        <w:t>, DC : Transportation Research Board, 2006.  </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Pollock, Stephanie, </w:t>
      </w:r>
      <w:r w:rsidRPr="002A0AF0">
        <w:rPr>
          <w:rFonts w:ascii="Times New Roman" w:hAnsi="Times New Roman"/>
          <w:i/>
          <w:sz w:val="24"/>
          <w:szCs w:val="24"/>
        </w:rPr>
        <w:t>On the Right Track:</w:t>
      </w:r>
      <w:r w:rsidRPr="002A0AF0">
        <w:rPr>
          <w:rFonts w:ascii="Times New Roman" w:hAnsi="Times New Roman"/>
          <w:sz w:val="24"/>
          <w:szCs w:val="24"/>
        </w:rPr>
        <w:t xml:space="preserve"> </w:t>
      </w:r>
      <w:r w:rsidRPr="002A0AF0">
        <w:rPr>
          <w:rFonts w:ascii="Times New Roman" w:hAnsi="Times New Roman"/>
          <w:i/>
          <w:sz w:val="24"/>
          <w:szCs w:val="24"/>
        </w:rPr>
        <w:t xml:space="preserve">Meeting Greater </w:t>
      </w:r>
      <w:smartTag w:uri="urn:schemas-microsoft-com:office:smarttags" w:element="place">
        <w:smartTag w:uri="urn:schemas-microsoft-com:office:smarttags" w:element="City">
          <w:r w:rsidRPr="002A0AF0">
            <w:rPr>
              <w:rFonts w:ascii="Times New Roman" w:hAnsi="Times New Roman"/>
              <w:i/>
              <w:sz w:val="24"/>
              <w:szCs w:val="24"/>
            </w:rPr>
            <w:t>Boston</w:t>
          </w:r>
        </w:smartTag>
      </w:smartTag>
      <w:r w:rsidRPr="002A0AF0">
        <w:rPr>
          <w:rFonts w:ascii="Times New Roman" w:hAnsi="Times New Roman"/>
          <w:i/>
          <w:sz w:val="24"/>
          <w:szCs w:val="24"/>
        </w:rPr>
        <w:t xml:space="preserve">’s Transit and Land Use </w:t>
      </w:r>
      <w:r w:rsidRPr="002A0AF0">
        <w:rPr>
          <w:rFonts w:ascii="Times New Roman" w:hAnsi="Times New Roman"/>
          <w:i/>
          <w:iCs/>
          <w:sz w:val="24"/>
          <w:szCs w:val="24"/>
        </w:rPr>
        <w:t xml:space="preserve">Challenges. </w:t>
      </w:r>
      <w:r w:rsidRPr="002A0AF0">
        <w:rPr>
          <w:rFonts w:ascii="Times New Roman" w:hAnsi="Times New Roman"/>
          <w:sz w:val="24"/>
          <w:szCs w:val="24"/>
        </w:rPr>
        <w:t>Urban Land Institute Boston District Council: May 2006.</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Reconnecting America. </w:t>
      </w:r>
      <w:r w:rsidRPr="002A0AF0">
        <w:rPr>
          <w:rFonts w:ascii="Times New Roman" w:hAnsi="Times New Roman"/>
          <w:i/>
          <w:sz w:val="24"/>
          <w:szCs w:val="24"/>
        </w:rPr>
        <w:t>Preserving Opportunities: Saving Affordable Homes Near Transit.</w:t>
      </w:r>
      <w:r w:rsidRPr="002A0AF0">
        <w:rPr>
          <w:rFonts w:ascii="Times New Roman" w:hAnsi="Times New Roman"/>
          <w:sz w:val="24"/>
          <w:szCs w:val="24"/>
        </w:rPr>
        <w:t xml:space="preserve"> </w:t>
      </w:r>
      <w:smartTag w:uri="urn:schemas-microsoft-com:office:smarttags" w:element="place">
        <w:smartTag w:uri="urn:schemas-microsoft-com:office:smarttags" w:element="City">
          <w:r w:rsidRPr="002A0AF0">
            <w:rPr>
              <w:rFonts w:ascii="Times New Roman" w:hAnsi="Times New Roman"/>
              <w:sz w:val="24"/>
              <w:szCs w:val="24"/>
            </w:rPr>
            <w:t>Washington</w:t>
          </w:r>
        </w:smartTag>
        <w:r w:rsidRPr="002A0AF0">
          <w:rPr>
            <w:rFonts w:ascii="Times New Roman" w:hAnsi="Times New Roman"/>
            <w:sz w:val="24"/>
            <w:szCs w:val="24"/>
          </w:rPr>
          <w:t xml:space="preserve">, </w:t>
        </w:r>
        <w:smartTag w:uri="urn:schemas-microsoft-com:office:smarttags" w:element="State">
          <w:r w:rsidRPr="002A0AF0">
            <w:rPr>
              <w:rFonts w:ascii="Times New Roman" w:hAnsi="Times New Roman"/>
              <w:sz w:val="24"/>
              <w:szCs w:val="24"/>
            </w:rPr>
            <w:t>DC</w:t>
          </w:r>
        </w:smartTag>
      </w:smartTag>
      <w:r w:rsidRPr="002A0AF0">
        <w:rPr>
          <w:rFonts w:ascii="Times New Roman" w:hAnsi="Times New Roman"/>
          <w:sz w:val="24"/>
          <w:szCs w:val="24"/>
        </w:rPr>
        <w:t xml:space="preserve"> 2006</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Reconnecting America and Center for Transit-Oriented.  </w:t>
      </w:r>
      <w:r w:rsidRPr="002A0AF0">
        <w:rPr>
          <w:rFonts w:ascii="Times New Roman" w:hAnsi="Times New Roman"/>
          <w:i/>
          <w:sz w:val="24"/>
          <w:szCs w:val="24"/>
        </w:rPr>
        <w:t>Transit and Employment: Increasing Transit’s Share Of The Commute Trip.</w:t>
      </w:r>
      <w:r w:rsidRPr="002A0AF0">
        <w:rPr>
          <w:rFonts w:ascii="Times New Roman" w:hAnsi="Times New Roman"/>
          <w:sz w:val="24"/>
          <w:szCs w:val="24"/>
        </w:rPr>
        <w:t xml:space="preserve"> TOD 202.  June 2008.</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Shoupe, Donald.  </w:t>
      </w:r>
      <w:r w:rsidRPr="002A0AF0">
        <w:rPr>
          <w:rFonts w:ascii="Times New Roman" w:hAnsi="Times New Roman"/>
          <w:i/>
          <w:sz w:val="24"/>
          <w:szCs w:val="24"/>
        </w:rPr>
        <w:t>Parking Cash Out.</w:t>
      </w:r>
      <w:r w:rsidRPr="002A0AF0">
        <w:rPr>
          <w:rFonts w:ascii="Times New Roman" w:hAnsi="Times New Roman"/>
          <w:sz w:val="24"/>
          <w:szCs w:val="24"/>
        </w:rPr>
        <w:t xml:space="preserve"> American Planning Association. Planning Advisory Report Service: Report Number 532. March 2005. </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Transit Cooperative Research Program. 2008. </w:t>
      </w:r>
      <w:r w:rsidRPr="002A0AF0">
        <w:rPr>
          <w:rFonts w:ascii="Times New Roman" w:hAnsi="Times New Roman"/>
          <w:i/>
          <w:sz w:val="24"/>
          <w:szCs w:val="24"/>
        </w:rPr>
        <w:t>Effects of</w:t>
      </w:r>
      <w:r w:rsidRPr="002A0AF0">
        <w:rPr>
          <w:rFonts w:ascii="Times New Roman" w:hAnsi="Times New Roman"/>
          <w:sz w:val="24"/>
          <w:szCs w:val="24"/>
        </w:rPr>
        <w:t xml:space="preserve"> </w:t>
      </w:r>
      <w:r w:rsidRPr="002A0AF0">
        <w:rPr>
          <w:rFonts w:ascii="Times New Roman" w:hAnsi="Times New Roman"/>
          <w:i/>
          <w:sz w:val="24"/>
          <w:szCs w:val="24"/>
        </w:rPr>
        <w:t xml:space="preserve">TOD on Housing, Parking, and Travel.  </w:t>
      </w:r>
      <w:r w:rsidRPr="002A0AF0">
        <w:rPr>
          <w:rFonts w:ascii="Times New Roman" w:hAnsi="Times New Roman"/>
          <w:sz w:val="24"/>
          <w:szCs w:val="24"/>
        </w:rPr>
        <w:t>TCRP Report 108. Transportation Research Board of The National Academies.</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Transit Cooperative Research Program. 2004. </w:t>
      </w:r>
      <w:r w:rsidRPr="002A0AF0">
        <w:rPr>
          <w:rFonts w:ascii="Times New Roman" w:hAnsi="Times New Roman"/>
          <w:i/>
          <w:sz w:val="24"/>
          <w:szCs w:val="24"/>
        </w:rPr>
        <w:t xml:space="preserve">Transit-Oriented Development in the </w:t>
      </w:r>
      <w:smartTag w:uri="urn:schemas-microsoft-com:office:smarttags" w:element="place">
        <w:smartTag w:uri="urn:schemas-microsoft-com:office:smarttags" w:element="country-region">
          <w:r w:rsidRPr="002A0AF0">
            <w:rPr>
              <w:rFonts w:ascii="Times New Roman" w:hAnsi="Times New Roman"/>
              <w:i/>
              <w:sz w:val="24"/>
              <w:szCs w:val="24"/>
            </w:rPr>
            <w:t>United States</w:t>
          </w:r>
        </w:smartTag>
      </w:smartTag>
      <w:r w:rsidRPr="002A0AF0">
        <w:rPr>
          <w:rFonts w:ascii="Times New Roman" w:hAnsi="Times New Roman"/>
          <w:i/>
          <w:sz w:val="24"/>
          <w:szCs w:val="24"/>
        </w:rPr>
        <w:t xml:space="preserve">: Experiences, Challenges, and Prospects.  </w:t>
      </w:r>
      <w:r w:rsidRPr="002A0AF0">
        <w:rPr>
          <w:rFonts w:ascii="Times New Roman" w:hAnsi="Times New Roman"/>
          <w:sz w:val="24"/>
          <w:szCs w:val="24"/>
        </w:rPr>
        <w:t>TCRP Report 102. Transportation Research Board of The National Academies.</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Transit Cooperative Research Program. 2006. </w:t>
      </w:r>
      <w:r w:rsidRPr="002A0AF0">
        <w:rPr>
          <w:rFonts w:ascii="Times New Roman" w:hAnsi="Times New Roman"/>
          <w:i/>
          <w:sz w:val="24"/>
          <w:szCs w:val="24"/>
        </w:rPr>
        <w:t xml:space="preserve">Effects of TOD on Housing, Parking, and Travel.  </w:t>
      </w:r>
      <w:r w:rsidRPr="002A0AF0">
        <w:rPr>
          <w:rFonts w:ascii="Times New Roman" w:hAnsi="Times New Roman"/>
          <w:sz w:val="24"/>
          <w:szCs w:val="24"/>
        </w:rPr>
        <w:t>TCRP Report 128. Transportation Research Board of The National Academies.</w:t>
      </w:r>
    </w:p>
    <w:p w:rsidR="00C46189" w:rsidRPr="002A0AF0" w:rsidRDefault="00C46189" w:rsidP="00C46189">
      <w:pPr>
        <w:rPr>
          <w:rFonts w:ascii="Times New Roman" w:hAnsi="Times New Roman"/>
          <w:sz w:val="24"/>
          <w:szCs w:val="24"/>
        </w:rPr>
      </w:pPr>
      <w:r w:rsidRPr="002A0AF0">
        <w:rPr>
          <w:rFonts w:ascii="Times New Roman" w:hAnsi="Times New Roman"/>
          <w:sz w:val="24"/>
          <w:szCs w:val="24"/>
        </w:rPr>
        <w:t xml:space="preserve">Transportation Research Board.  “The role of transit in creating livable metropolitan communities,” </w:t>
      </w:r>
      <w:r w:rsidRPr="002A0AF0">
        <w:rPr>
          <w:rFonts w:ascii="Times New Roman" w:hAnsi="Times New Roman"/>
          <w:i/>
          <w:sz w:val="24"/>
          <w:szCs w:val="24"/>
        </w:rPr>
        <w:t>TCRP Report 22</w:t>
      </w:r>
      <w:r w:rsidRPr="002A0AF0">
        <w:rPr>
          <w:rFonts w:ascii="Times New Roman" w:hAnsi="Times New Roman"/>
          <w:sz w:val="24"/>
          <w:szCs w:val="24"/>
        </w:rPr>
        <w:t xml:space="preserve">.  </w:t>
      </w:r>
      <w:smartTag w:uri="urn:schemas-microsoft-com:office:smarttags" w:element="place">
        <w:smartTag w:uri="urn:schemas-microsoft-com:office:smarttags" w:element="State">
          <w:r w:rsidRPr="002A0AF0">
            <w:rPr>
              <w:rFonts w:ascii="Times New Roman" w:hAnsi="Times New Roman"/>
              <w:sz w:val="24"/>
              <w:szCs w:val="24"/>
            </w:rPr>
            <w:t>Washington</w:t>
          </w:r>
        </w:smartTag>
      </w:smartTag>
      <w:r w:rsidRPr="002A0AF0">
        <w:rPr>
          <w:rFonts w:ascii="Times New Roman" w:hAnsi="Times New Roman"/>
          <w:sz w:val="24"/>
          <w:szCs w:val="24"/>
        </w:rPr>
        <w:t>.  1997.</w:t>
      </w:r>
    </w:p>
    <w:p w:rsidR="00C46189" w:rsidRPr="00434A02" w:rsidRDefault="00EC667E" w:rsidP="00C46189">
      <w:pPr>
        <w:rPr>
          <w:rFonts w:ascii="Times New Roman" w:hAnsi="Times New Roman"/>
          <w:sz w:val="24"/>
          <w:szCs w:val="24"/>
        </w:rPr>
      </w:pPr>
      <w:hyperlink r:id="rId37" w:history="1">
        <w:r w:rsidR="00C46189" w:rsidRPr="00434A02">
          <w:rPr>
            <w:rStyle w:val="Hyperlink"/>
            <w:rFonts w:ascii="Times New Roman" w:hAnsi="Times New Roman"/>
            <w:sz w:val="24"/>
            <w:szCs w:val="24"/>
          </w:rPr>
          <w:t>http://www.municode.com/Resources/gateway.asp?pid=11580&amp;sid=21</w:t>
        </w:r>
      </w:hyperlink>
    </w:p>
    <w:p w:rsidR="00C46189" w:rsidRDefault="00C46189" w:rsidP="00C46189">
      <w:pPr>
        <w:rPr>
          <w:rFonts w:ascii="Times New Roman" w:hAnsi="Times New Roman"/>
          <w:sz w:val="24"/>
          <w:szCs w:val="24"/>
        </w:rPr>
      </w:pPr>
      <w:r>
        <w:rPr>
          <w:rFonts w:ascii="Times New Roman" w:hAnsi="Times New Roman"/>
          <w:sz w:val="24"/>
          <w:szCs w:val="24"/>
        </w:rPr>
        <w:t xml:space="preserve">ULI-the Urban Land Istitute and NPA- the national Parking Association. </w:t>
      </w:r>
      <w:r>
        <w:rPr>
          <w:rFonts w:ascii="Times New Roman" w:hAnsi="Times New Roman"/>
          <w:i/>
          <w:sz w:val="24"/>
          <w:szCs w:val="24"/>
        </w:rPr>
        <w:t>The Dimensions of Parking: Third Edition.</w:t>
      </w:r>
      <w:r>
        <w:rPr>
          <w:rFonts w:ascii="Times New Roman" w:hAnsi="Times New Roman"/>
          <w:sz w:val="24"/>
          <w:szCs w:val="24"/>
        </w:rPr>
        <w:t xml:space="preserve"> </w:t>
      </w:r>
      <w:smartTag w:uri="urn:schemas-microsoft-com:office:smarttags" w:element="place">
        <w:smartTag w:uri="urn:schemas-microsoft-com:office:smarttags" w:element="City">
          <w:r>
            <w:rPr>
              <w:rFonts w:ascii="Times New Roman" w:hAnsi="Times New Roman"/>
              <w:sz w:val="24"/>
              <w:szCs w:val="24"/>
            </w:rPr>
            <w:t>Washington</w:t>
          </w:r>
        </w:smartTag>
        <w:r>
          <w:rPr>
            <w:rFonts w:ascii="Times New Roman" w:hAnsi="Times New Roman"/>
            <w:sz w:val="24"/>
            <w:szCs w:val="24"/>
          </w:rPr>
          <w:t xml:space="preserve">, </w:t>
        </w:r>
        <w:smartTag w:uri="urn:schemas-microsoft-com:office:smarttags" w:element="State">
          <w:r>
            <w:rPr>
              <w:rFonts w:ascii="Times New Roman" w:hAnsi="Times New Roman"/>
              <w:sz w:val="24"/>
              <w:szCs w:val="24"/>
            </w:rPr>
            <w:t>DC</w:t>
          </w:r>
        </w:smartTag>
      </w:smartTag>
      <w:r>
        <w:rPr>
          <w:rFonts w:ascii="Times New Roman" w:hAnsi="Times New Roman"/>
          <w:sz w:val="24"/>
          <w:szCs w:val="24"/>
        </w:rPr>
        <w:t xml:space="preserve"> 1993. </w:t>
      </w:r>
    </w:p>
    <w:p w:rsidR="00C46189" w:rsidRPr="000B3383" w:rsidRDefault="00C46189" w:rsidP="00C46189">
      <w:pPr>
        <w:rPr>
          <w:rFonts w:ascii="Times New Roman" w:hAnsi="Times New Roman"/>
          <w:sz w:val="24"/>
          <w:szCs w:val="24"/>
        </w:rPr>
      </w:pPr>
      <w:r>
        <w:rPr>
          <w:rFonts w:ascii="Times New Roman" w:hAnsi="Times New Roman"/>
          <w:sz w:val="24"/>
          <w:szCs w:val="24"/>
        </w:rPr>
        <w:t xml:space="preserve">Utt, Ronald.  </w:t>
      </w:r>
      <w:r>
        <w:rPr>
          <w:rFonts w:ascii="Times New Roman" w:hAnsi="Times New Roman"/>
          <w:i/>
          <w:sz w:val="24"/>
          <w:szCs w:val="24"/>
        </w:rPr>
        <w:t xml:space="preserve"> Ending Pervasive Inequalities in Gas Tax.</w:t>
      </w:r>
      <w:r>
        <w:rPr>
          <w:rFonts w:ascii="Times New Roman" w:hAnsi="Times New Roman"/>
          <w:sz w:val="24"/>
          <w:szCs w:val="24"/>
        </w:rPr>
        <w:t xml:space="preserve"> The Heritage Foundation. </w:t>
      </w:r>
      <w:smartTag w:uri="urn:schemas-microsoft-com:office:smarttags" w:element="date">
        <w:smartTagPr>
          <w:attr w:name="Year" w:val="2008"/>
          <w:attr w:name="Day" w:val="16"/>
          <w:attr w:name="Month" w:val="6"/>
        </w:smartTagPr>
        <w:r>
          <w:rPr>
            <w:rFonts w:ascii="Times New Roman" w:hAnsi="Times New Roman"/>
            <w:sz w:val="24"/>
            <w:szCs w:val="24"/>
          </w:rPr>
          <w:t>June, 16, 2008</w:t>
        </w:r>
      </w:smartTag>
      <w:r>
        <w:rPr>
          <w:rFonts w:ascii="Times New Roman" w:hAnsi="Times New Roman"/>
          <w:sz w:val="24"/>
          <w:szCs w:val="24"/>
        </w:rPr>
        <w:t xml:space="preserve">.  </w:t>
      </w:r>
    </w:p>
    <w:p w:rsidR="00810E50" w:rsidRPr="0095483F" w:rsidRDefault="00C46189" w:rsidP="00C46189">
      <w:pPr>
        <w:rPr>
          <w:rFonts w:ascii="Times New Roman" w:hAnsi="Times New Roman"/>
          <w:sz w:val="24"/>
          <w:szCs w:val="24"/>
        </w:rPr>
      </w:pPr>
      <w:r w:rsidRPr="00434A02">
        <w:rPr>
          <w:rFonts w:ascii="Times New Roman" w:hAnsi="Times New Roman"/>
          <w:sz w:val="24"/>
          <w:szCs w:val="24"/>
        </w:rPr>
        <w:t>Wilson</w:t>
      </w:r>
      <w:r>
        <w:rPr>
          <w:rFonts w:ascii="Times New Roman" w:hAnsi="Times New Roman"/>
          <w:sz w:val="24"/>
          <w:szCs w:val="24"/>
        </w:rPr>
        <w:t>,</w:t>
      </w:r>
      <w:r w:rsidRPr="00434A02">
        <w:rPr>
          <w:rFonts w:ascii="Times New Roman" w:hAnsi="Times New Roman"/>
          <w:sz w:val="24"/>
          <w:szCs w:val="24"/>
        </w:rPr>
        <w:t xml:space="preserve"> Richard 1991.  Estimating the Travel and Parking Demand Effects of Employer Paid Parking. Regional Science and Urban Economics 22: 133-145</w:t>
      </w:r>
    </w:p>
    <w:sectPr w:rsidR="00810E50" w:rsidRPr="0095483F" w:rsidSect="00F526D0">
      <w:footerReference w:type="default" r:id="rId38"/>
      <w:type w:val="continuous"/>
      <w:pgSz w:w="12240" w:h="15840" w:code="1"/>
      <w:pgMar w:top="1440" w:right="1440" w:bottom="1440" w:left="2160" w:header="0" w:footer="720" w:gutter="0"/>
      <w:paperSrc w:first="15" w:other="15"/>
      <w:pgNumType w:start="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7451" w:rsidRDefault="00737451" w:rsidP="009E4319">
      <w:r>
        <w:separator/>
      </w:r>
    </w:p>
  </w:endnote>
  <w:endnote w:type="continuationSeparator" w:id="0">
    <w:p w:rsidR="00737451" w:rsidRDefault="00737451" w:rsidP="009E431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Bold">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4E2B" w:rsidRPr="002D2F4A" w:rsidRDefault="00EC667E" w:rsidP="001D49B3">
    <w:pPr>
      <w:pStyle w:val="Footer"/>
      <w:rPr>
        <w:rFonts w:ascii="Times New Roman" w:hAnsi="Times New Roman"/>
      </w:rPr>
    </w:pPr>
    <w:r w:rsidRPr="002D2F4A">
      <w:rPr>
        <w:rFonts w:ascii="Times New Roman" w:hAnsi="Times New Roman"/>
      </w:rPr>
      <w:fldChar w:fldCharType="begin"/>
    </w:r>
    <w:r w:rsidR="00E64E2B" w:rsidRPr="002D2F4A">
      <w:rPr>
        <w:rFonts w:ascii="Times New Roman" w:hAnsi="Times New Roman"/>
      </w:rPr>
      <w:instrText xml:space="preserve"> PAGE   \* MERGEFORMAT </w:instrText>
    </w:r>
    <w:r w:rsidRPr="002D2F4A">
      <w:rPr>
        <w:rFonts w:ascii="Times New Roman" w:hAnsi="Times New Roman"/>
      </w:rPr>
      <w:fldChar w:fldCharType="separate"/>
    </w:r>
    <w:r w:rsidR="00011E72">
      <w:rPr>
        <w:rFonts w:ascii="Times New Roman" w:hAnsi="Times New Roman"/>
        <w:noProof/>
      </w:rPr>
      <w:t>v</w:t>
    </w:r>
    <w:r w:rsidRPr="002D2F4A">
      <w:rPr>
        <w:rFonts w:ascii="Times New Roman" w:hAnsi="Times New Roman"/>
      </w:rPr>
      <w:fldChar w:fldCharType="end"/>
    </w:r>
  </w:p>
  <w:p w:rsidR="00E64E2B" w:rsidRDefault="00E64E2B" w:rsidP="001D49B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4E2B" w:rsidRPr="002D2F4A" w:rsidRDefault="00EC667E">
    <w:pPr>
      <w:pStyle w:val="Footer"/>
      <w:rPr>
        <w:rFonts w:ascii="Times New Roman" w:hAnsi="Times New Roman"/>
      </w:rPr>
    </w:pPr>
    <w:r w:rsidRPr="002D2F4A">
      <w:rPr>
        <w:rFonts w:ascii="Times New Roman" w:hAnsi="Times New Roman"/>
      </w:rPr>
      <w:fldChar w:fldCharType="begin"/>
    </w:r>
    <w:r w:rsidR="00E64E2B" w:rsidRPr="002D2F4A">
      <w:rPr>
        <w:rFonts w:ascii="Times New Roman" w:hAnsi="Times New Roman"/>
      </w:rPr>
      <w:instrText xml:space="preserve"> PAGE   \* MERGEFORMAT </w:instrText>
    </w:r>
    <w:r w:rsidRPr="002D2F4A">
      <w:rPr>
        <w:rFonts w:ascii="Times New Roman" w:hAnsi="Times New Roman"/>
      </w:rPr>
      <w:fldChar w:fldCharType="separate"/>
    </w:r>
    <w:r w:rsidR="00011E72">
      <w:rPr>
        <w:rFonts w:ascii="Times New Roman" w:hAnsi="Times New Roman"/>
        <w:noProof/>
      </w:rPr>
      <w:t>63</w:t>
    </w:r>
    <w:r w:rsidRPr="002D2F4A">
      <w:rPr>
        <w:rFonts w:ascii="Times New Roman" w:hAnsi="Times New Roman"/>
      </w:rPr>
      <w:fldChar w:fldCharType="end"/>
    </w:r>
  </w:p>
  <w:p w:rsidR="00E64E2B" w:rsidRDefault="00E64E2B" w:rsidP="001D49B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7451" w:rsidRDefault="00737451" w:rsidP="009E4319">
      <w:r>
        <w:separator/>
      </w:r>
    </w:p>
  </w:footnote>
  <w:footnote w:type="continuationSeparator" w:id="0">
    <w:p w:rsidR="00737451" w:rsidRDefault="00737451" w:rsidP="009E431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9C1F9D"/>
    <w:multiLevelType w:val="hybridMultilevel"/>
    <w:tmpl w:val="268E95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86C3CD3"/>
    <w:multiLevelType w:val="hybridMultilevel"/>
    <w:tmpl w:val="1C42828A"/>
    <w:lvl w:ilvl="0" w:tplc="04090011">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F9D1B88"/>
    <w:multiLevelType w:val="hybridMultilevel"/>
    <w:tmpl w:val="C5D86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B8E534A"/>
    <w:multiLevelType w:val="hybridMultilevel"/>
    <w:tmpl w:val="FCEC8CF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5CE6220F"/>
    <w:multiLevelType w:val="hybridMultilevel"/>
    <w:tmpl w:val="8EBE7F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C2F5F23"/>
    <w:multiLevelType w:val="hybridMultilevel"/>
    <w:tmpl w:val="771618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4"/>
  </w:num>
  <w:num w:numId="5">
    <w:abstractNumId w:val="5"/>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3F01"/>
  <w:doNotTrackMoves/>
  <w:defaultTabStop w:val="720"/>
  <w:drawingGridHorizontalSpacing w:val="110"/>
  <w:drawingGridVerticalSpacing w:val="163"/>
  <w:displayHorizontalDrawingGridEvery w:val="2"/>
  <w:displayVerticalDrawingGridEvery w:val="2"/>
  <w:noPunctuationKerning/>
  <w:characterSpacingControl w:val="doNotCompress"/>
  <w:hdrShapeDefaults>
    <o:shapedefaults v:ext="edit" spidmax="11265"/>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008C6"/>
    <w:rsid w:val="000012A5"/>
    <w:rsid w:val="000034B2"/>
    <w:rsid w:val="00007AE9"/>
    <w:rsid w:val="00011E3E"/>
    <w:rsid w:val="00011E72"/>
    <w:rsid w:val="00015629"/>
    <w:rsid w:val="000320C1"/>
    <w:rsid w:val="00035333"/>
    <w:rsid w:val="00042E99"/>
    <w:rsid w:val="000468CA"/>
    <w:rsid w:val="000503CB"/>
    <w:rsid w:val="0005209C"/>
    <w:rsid w:val="00057FBF"/>
    <w:rsid w:val="0006294A"/>
    <w:rsid w:val="00063EAF"/>
    <w:rsid w:val="0007290A"/>
    <w:rsid w:val="00076631"/>
    <w:rsid w:val="00076FC4"/>
    <w:rsid w:val="000779E1"/>
    <w:rsid w:val="00081E18"/>
    <w:rsid w:val="0008265D"/>
    <w:rsid w:val="00093AF6"/>
    <w:rsid w:val="00097CE1"/>
    <w:rsid w:val="000A1F8F"/>
    <w:rsid w:val="000B04F8"/>
    <w:rsid w:val="000B079C"/>
    <w:rsid w:val="000B3383"/>
    <w:rsid w:val="000B6F39"/>
    <w:rsid w:val="000D749C"/>
    <w:rsid w:val="000D7D4B"/>
    <w:rsid w:val="000E1037"/>
    <w:rsid w:val="000F211C"/>
    <w:rsid w:val="000F671C"/>
    <w:rsid w:val="000F68DA"/>
    <w:rsid w:val="00102E2E"/>
    <w:rsid w:val="00110FDB"/>
    <w:rsid w:val="00112CB3"/>
    <w:rsid w:val="00115B39"/>
    <w:rsid w:val="001165B9"/>
    <w:rsid w:val="00124B17"/>
    <w:rsid w:val="00125FD8"/>
    <w:rsid w:val="00126418"/>
    <w:rsid w:val="001269E7"/>
    <w:rsid w:val="001354D1"/>
    <w:rsid w:val="00137FC5"/>
    <w:rsid w:val="00143E4A"/>
    <w:rsid w:val="001443D6"/>
    <w:rsid w:val="00147D66"/>
    <w:rsid w:val="00157558"/>
    <w:rsid w:val="00166DD9"/>
    <w:rsid w:val="00173B15"/>
    <w:rsid w:val="001764C3"/>
    <w:rsid w:val="001811C6"/>
    <w:rsid w:val="001818DE"/>
    <w:rsid w:val="0018429D"/>
    <w:rsid w:val="00184B37"/>
    <w:rsid w:val="00191132"/>
    <w:rsid w:val="001965DA"/>
    <w:rsid w:val="001A45F9"/>
    <w:rsid w:val="001B51D8"/>
    <w:rsid w:val="001B5522"/>
    <w:rsid w:val="001D237B"/>
    <w:rsid w:val="001D4074"/>
    <w:rsid w:val="001D4311"/>
    <w:rsid w:val="001D49B3"/>
    <w:rsid w:val="001E6309"/>
    <w:rsid w:val="001E687E"/>
    <w:rsid w:val="001F5635"/>
    <w:rsid w:val="00205BEC"/>
    <w:rsid w:val="002121F1"/>
    <w:rsid w:val="002134D7"/>
    <w:rsid w:val="00215357"/>
    <w:rsid w:val="00215D6D"/>
    <w:rsid w:val="002177FE"/>
    <w:rsid w:val="00217D83"/>
    <w:rsid w:val="0022053C"/>
    <w:rsid w:val="0022090B"/>
    <w:rsid w:val="002273EE"/>
    <w:rsid w:val="00230F1D"/>
    <w:rsid w:val="002345EC"/>
    <w:rsid w:val="00234D0C"/>
    <w:rsid w:val="00242575"/>
    <w:rsid w:val="00243D3B"/>
    <w:rsid w:val="00243E28"/>
    <w:rsid w:val="00246C66"/>
    <w:rsid w:val="00251E46"/>
    <w:rsid w:val="0025475E"/>
    <w:rsid w:val="00263ABA"/>
    <w:rsid w:val="00264007"/>
    <w:rsid w:val="002661F1"/>
    <w:rsid w:val="00266DAD"/>
    <w:rsid w:val="0027043E"/>
    <w:rsid w:val="00270F4E"/>
    <w:rsid w:val="00273EB2"/>
    <w:rsid w:val="00274E89"/>
    <w:rsid w:val="00285FAE"/>
    <w:rsid w:val="00286189"/>
    <w:rsid w:val="00290A3C"/>
    <w:rsid w:val="0029624B"/>
    <w:rsid w:val="00297F99"/>
    <w:rsid w:val="002A0AF0"/>
    <w:rsid w:val="002A1E41"/>
    <w:rsid w:val="002A4420"/>
    <w:rsid w:val="002B11FE"/>
    <w:rsid w:val="002B2669"/>
    <w:rsid w:val="002C19AA"/>
    <w:rsid w:val="002C2BDD"/>
    <w:rsid w:val="002D028C"/>
    <w:rsid w:val="002D2F4A"/>
    <w:rsid w:val="002D3C63"/>
    <w:rsid w:val="002D46CE"/>
    <w:rsid w:val="002D5A39"/>
    <w:rsid w:val="002D7727"/>
    <w:rsid w:val="002E19B2"/>
    <w:rsid w:val="002E1DB5"/>
    <w:rsid w:val="002E73C7"/>
    <w:rsid w:val="002F3EEE"/>
    <w:rsid w:val="003104E3"/>
    <w:rsid w:val="003133EA"/>
    <w:rsid w:val="00322488"/>
    <w:rsid w:val="00324960"/>
    <w:rsid w:val="003264B2"/>
    <w:rsid w:val="003323B6"/>
    <w:rsid w:val="00333D2F"/>
    <w:rsid w:val="00334195"/>
    <w:rsid w:val="00334D43"/>
    <w:rsid w:val="003373D8"/>
    <w:rsid w:val="00344C3E"/>
    <w:rsid w:val="003523D9"/>
    <w:rsid w:val="0035243F"/>
    <w:rsid w:val="003541D4"/>
    <w:rsid w:val="00361B5C"/>
    <w:rsid w:val="00361FAA"/>
    <w:rsid w:val="00362531"/>
    <w:rsid w:val="00362E1F"/>
    <w:rsid w:val="0036344A"/>
    <w:rsid w:val="00372A2C"/>
    <w:rsid w:val="0037542E"/>
    <w:rsid w:val="00376B14"/>
    <w:rsid w:val="00380511"/>
    <w:rsid w:val="00380EA8"/>
    <w:rsid w:val="003878BF"/>
    <w:rsid w:val="00390025"/>
    <w:rsid w:val="00395995"/>
    <w:rsid w:val="003961E2"/>
    <w:rsid w:val="003966C8"/>
    <w:rsid w:val="00397CC4"/>
    <w:rsid w:val="003A3382"/>
    <w:rsid w:val="003B2590"/>
    <w:rsid w:val="003C059B"/>
    <w:rsid w:val="003C1AC3"/>
    <w:rsid w:val="003C5033"/>
    <w:rsid w:val="003C5D77"/>
    <w:rsid w:val="003E02A1"/>
    <w:rsid w:val="003E7672"/>
    <w:rsid w:val="003F5AFC"/>
    <w:rsid w:val="00406443"/>
    <w:rsid w:val="0042009C"/>
    <w:rsid w:val="004204E2"/>
    <w:rsid w:val="004304B8"/>
    <w:rsid w:val="0043092C"/>
    <w:rsid w:val="00433C10"/>
    <w:rsid w:val="00434A02"/>
    <w:rsid w:val="0044528A"/>
    <w:rsid w:val="0044682A"/>
    <w:rsid w:val="00446924"/>
    <w:rsid w:val="00451111"/>
    <w:rsid w:val="004650FA"/>
    <w:rsid w:val="00466747"/>
    <w:rsid w:val="0047367B"/>
    <w:rsid w:val="00474CB2"/>
    <w:rsid w:val="00480603"/>
    <w:rsid w:val="004826D3"/>
    <w:rsid w:val="004869D0"/>
    <w:rsid w:val="00487A16"/>
    <w:rsid w:val="00490079"/>
    <w:rsid w:val="0049100A"/>
    <w:rsid w:val="0049264B"/>
    <w:rsid w:val="00494732"/>
    <w:rsid w:val="00495079"/>
    <w:rsid w:val="004A4D49"/>
    <w:rsid w:val="004A53CD"/>
    <w:rsid w:val="004A763E"/>
    <w:rsid w:val="004A792A"/>
    <w:rsid w:val="004B4AD6"/>
    <w:rsid w:val="004C3F1D"/>
    <w:rsid w:val="004C7D7D"/>
    <w:rsid w:val="004D3418"/>
    <w:rsid w:val="004D3BAF"/>
    <w:rsid w:val="004E39AE"/>
    <w:rsid w:val="004E3AD3"/>
    <w:rsid w:val="004E3C22"/>
    <w:rsid w:val="004E4E23"/>
    <w:rsid w:val="004E572A"/>
    <w:rsid w:val="004E7E3B"/>
    <w:rsid w:val="004F7A4D"/>
    <w:rsid w:val="00502AD7"/>
    <w:rsid w:val="00524525"/>
    <w:rsid w:val="00531BD4"/>
    <w:rsid w:val="00535265"/>
    <w:rsid w:val="00537D48"/>
    <w:rsid w:val="00542BD9"/>
    <w:rsid w:val="00547601"/>
    <w:rsid w:val="00552555"/>
    <w:rsid w:val="00552673"/>
    <w:rsid w:val="005636F5"/>
    <w:rsid w:val="00566307"/>
    <w:rsid w:val="005669B5"/>
    <w:rsid w:val="0057526B"/>
    <w:rsid w:val="00587339"/>
    <w:rsid w:val="00592A5C"/>
    <w:rsid w:val="005965D8"/>
    <w:rsid w:val="005B1456"/>
    <w:rsid w:val="005B2566"/>
    <w:rsid w:val="005B5EF8"/>
    <w:rsid w:val="005B6600"/>
    <w:rsid w:val="005C0D12"/>
    <w:rsid w:val="005C74C2"/>
    <w:rsid w:val="005D079A"/>
    <w:rsid w:val="005D2D59"/>
    <w:rsid w:val="005D353A"/>
    <w:rsid w:val="005E77E5"/>
    <w:rsid w:val="005F7A14"/>
    <w:rsid w:val="0060351D"/>
    <w:rsid w:val="00610C00"/>
    <w:rsid w:val="00611AE1"/>
    <w:rsid w:val="00615CD2"/>
    <w:rsid w:val="00617A61"/>
    <w:rsid w:val="006200FC"/>
    <w:rsid w:val="006356A0"/>
    <w:rsid w:val="0064624D"/>
    <w:rsid w:val="0064679A"/>
    <w:rsid w:val="006527C7"/>
    <w:rsid w:val="00655520"/>
    <w:rsid w:val="00665B3B"/>
    <w:rsid w:val="00671F42"/>
    <w:rsid w:val="00684184"/>
    <w:rsid w:val="006842D5"/>
    <w:rsid w:val="006861F6"/>
    <w:rsid w:val="0069367B"/>
    <w:rsid w:val="00695A2E"/>
    <w:rsid w:val="006B0F9E"/>
    <w:rsid w:val="006B238B"/>
    <w:rsid w:val="006C0790"/>
    <w:rsid w:val="006C320A"/>
    <w:rsid w:val="006C413E"/>
    <w:rsid w:val="006D1D01"/>
    <w:rsid w:val="006D22B2"/>
    <w:rsid w:val="006D4D01"/>
    <w:rsid w:val="006D5F6D"/>
    <w:rsid w:val="006E14C8"/>
    <w:rsid w:val="006E327F"/>
    <w:rsid w:val="006F3528"/>
    <w:rsid w:val="006F5CD4"/>
    <w:rsid w:val="007008C6"/>
    <w:rsid w:val="00702207"/>
    <w:rsid w:val="007030F5"/>
    <w:rsid w:val="00711335"/>
    <w:rsid w:val="00716913"/>
    <w:rsid w:val="007270AA"/>
    <w:rsid w:val="00727581"/>
    <w:rsid w:val="00732902"/>
    <w:rsid w:val="00737451"/>
    <w:rsid w:val="00751E74"/>
    <w:rsid w:val="00773CEE"/>
    <w:rsid w:val="00784DF7"/>
    <w:rsid w:val="00790707"/>
    <w:rsid w:val="00794DB0"/>
    <w:rsid w:val="007979C1"/>
    <w:rsid w:val="007A0D08"/>
    <w:rsid w:val="007A1BEA"/>
    <w:rsid w:val="007A5651"/>
    <w:rsid w:val="007A584F"/>
    <w:rsid w:val="007B2ED7"/>
    <w:rsid w:val="007C0F53"/>
    <w:rsid w:val="007C2F06"/>
    <w:rsid w:val="007C420C"/>
    <w:rsid w:val="007D6D10"/>
    <w:rsid w:val="007D75CE"/>
    <w:rsid w:val="007E4036"/>
    <w:rsid w:val="007F092B"/>
    <w:rsid w:val="007F7250"/>
    <w:rsid w:val="00800600"/>
    <w:rsid w:val="0080078C"/>
    <w:rsid w:val="00806963"/>
    <w:rsid w:val="00810E50"/>
    <w:rsid w:val="00815C9E"/>
    <w:rsid w:val="008163CB"/>
    <w:rsid w:val="008172C3"/>
    <w:rsid w:val="0082185F"/>
    <w:rsid w:val="00832476"/>
    <w:rsid w:val="00841EAE"/>
    <w:rsid w:val="00843B48"/>
    <w:rsid w:val="00850EE3"/>
    <w:rsid w:val="008512F1"/>
    <w:rsid w:val="008525AD"/>
    <w:rsid w:val="008544E5"/>
    <w:rsid w:val="008618B2"/>
    <w:rsid w:val="00871800"/>
    <w:rsid w:val="0087195D"/>
    <w:rsid w:val="00871B36"/>
    <w:rsid w:val="008744E0"/>
    <w:rsid w:val="00874D3A"/>
    <w:rsid w:val="00895C53"/>
    <w:rsid w:val="008A3344"/>
    <w:rsid w:val="008A3FB7"/>
    <w:rsid w:val="008B0363"/>
    <w:rsid w:val="008B7690"/>
    <w:rsid w:val="008B77F8"/>
    <w:rsid w:val="008C4DE9"/>
    <w:rsid w:val="008C575D"/>
    <w:rsid w:val="008C59B6"/>
    <w:rsid w:val="008D0A9C"/>
    <w:rsid w:val="008D61C8"/>
    <w:rsid w:val="008D6227"/>
    <w:rsid w:val="008E150B"/>
    <w:rsid w:val="008E59A9"/>
    <w:rsid w:val="008F155A"/>
    <w:rsid w:val="008F1692"/>
    <w:rsid w:val="008F51B9"/>
    <w:rsid w:val="008F6F3A"/>
    <w:rsid w:val="00903FFE"/>
    <w:rsid w:val="0091364F"/>
    <w:rsid w:val="0091467E"/>
    <w:rsid w:val="00916631"/>
    <w:rsid w:val="00925CF8"/>
    <w:rsid w:val="009271A9"/>
    <w:rsid w:val="00934038"/>
    <w:rsid w:val="00935008"/>
    <w:rsid w:val="009353A0"/>
    <w:rsid w:val="009361FC"/>
    <w:rsid w:val="00945C39"/>
    <w:rsid w:val="00947DC6"/>
    <w:rsid w:val="0095483F"/>
    <w:rsid w:val="00960D7F"/>
    <w:rsid w:val="0096123F"/>
    <w:rsid w:val="009626C5"/>
    <w:rsid w:val="009630F7"/>
    <w:rsid w:val="00976A4F"/>
    <w:rsid w:val="00977A2F"/>
    <w:rsid w:val="00983BDC"/>
    <w:rsid w:val="0098696B"/>
    <w:rsid w:val="00992931"/>
    <w:rsid w:val="00994DB8"/>
    <w:rsid w:val="0099540C"/>
    <w:rsid w:val="00996029"/>
    <w:rsid w:val="009A2C8D"/>
    <w:rsid w:val="009A7491"/>
    <w:rsid w:val="009B2272"/>
    <w:rsid w:val="009B341F"/>
    <w:rsid w:val="009D0CB1"/>
    <w:rsid w:val="009D2BA3"/>
    <w:rsid w:val="009D71CC"/>
    <w:rsid w:val="009E2915"/>
    <w:rsid w:val="009E2FFE"/>
    <w:rsid w:val="009E4319"/>
    <w:rsid w:val="009F0ABE"/>
    <w:rsid w:val="009F2B28"/>
    <w:rsid w:val="009F756D"/>
    <w:rsid w:val="009F7E72"/>
    <w:rsid w:val="00A06AF9"/>
    <w:rsid w:val="00A06D66"/>
    <w:rsid w:val="00A10894"/>
    <w:rsid w:val="00A145D1"/>
    <w:rsid w:val="00A17227"/>
    <w:rsid w:val="00A30B16"/>
    <w:rsid w:val="00A33EA6"/>
    <w:rsid w:val="00A36908"/>
    <w:rsid w:val="00A3791F"/>
    <w:rsid w:val="00A40FE4"/>
    <w:rsid w:val="00A52199"/>
    <w:rsid w:val="00A52FC4"/>
    <w:rsid w:val="00A56D89"/>
    <w:rsid w:val="00A578B4"/>
    <w:rsid w:val="00A57D50"/>
    <w:rsid w:val="00A61614"/>
    <w:rsid w:val="00A6273D"/>
    <w:rsid w:val="00A629A9"/>
    <w:rsid w:val="00A663BC"/>
    <w:rsid w:val="00A71804"/>
    <w:rsid w:val="00A72091"/>
    <w:rsid w:val="00A74650"/>
    <w:rsid w:val="00A755D3"/>
    <w:rsid w:val="00A84A5C"/>
    <w:rsid w:val="00A85F87"/>
    <w:rsid w:val="00A94953"/>
    <w:rsid w:val="00A959D5"/>
    <w:rsid w:val="00AA2383"/>
    <w:rsid w:val="00AA7F8B"/>
    <w:rsid w:val="00AC14B4"/>
    <w:rsid w:val="00AC18FD"/>
    <w:rsid w:val="00AC440B"/>
    <w:rsid w:val="00AC4D85"/>
    <w:rsid w:val="00AD036D"/>
    <w:rsid w:val="00AD3F3C"/>
    <w:rsid w:val="00AD560E"/>
    <w:rsid w:val="00AD63A5"/>
    <w:rsid w:val="00AE3E9B"/>
    <w:rsid w:val="00AF085E"/>
    <w:rsid w:val="00AF08A1"/>
    <w:rsid w:val="00AF7C24"/>
    <w:rsid w:val="00B00197"/>
    <w:rsid w:val="00B045C1"/>
    <w:rsid w:val="00B063F9"/>
    <w:rsid w:val="00B06E49"/>
    <w:rsid w:val="00B107C2"/>
    <w:rsid w:val="00B12E79"/>
    <w:rsid w:val="00B15C9D"/>
    <w:rsid w:val="00B21CFF"/>
    <w:rsid w:val="00B22765"/>
    <w:rsid w:val="00B32F99"/>
    <w:rsid w:val="00B44CBB"/>
    <w:rsid w:val="00B472A0"/>
    <w:rsid w:val="00B51BB9"/>
    <w:rsid w:val="00B61ECF"/>
    <w:rsid w:val="00B64F0E"/>
    <w:rsid w:val="00B721F0"/>
    <w:rsid w:val="00B80C86"/>
    <w:rsid w:val="00B84214"/>
    <w:rsid w:val="00B94C90"/>
    <w:rsid w:val="00B97DF9"/>
    <w:rsid w:val="00BA0F47"/>
    <w:rsid w:val="00BA1A11"/>
    <w:rsid w:val="00BA3FB6"/>
    <w:rsid w:val="00BA4D7F"/>
    <w:rsid w:val="00BB1BEA"/>
    <w:rsid w:val="00BB338C"/>
    <w:rsid w:val="00BB3832"/>
    <w:rsid w:val="00BC42E4"/>
    <w:rsid w:val="00BC77B8"/>
    <w:rsid w:val="00BE1D47"/>
    <w:rsid w:val="00BE2BAB"/>
    <w:rsid w:val="00BE4111"/>
    <w:rsid w:val="00BE4E3A"/>
    <w:rsid w:val="00BF6A72"/>
    <w:rsid w:val="00C042FE"/>
    <w:rsid w:val="00C06D36"/>
    <w:rsid w:val="00C1218D"/>
    <w:rsid w:val="00C15F0D"/>
    <w:rsid w:val="00C161E2"/>
    <w:rsid w:val="00C164E7"/>
    <w:rsid w:val="00C17142"/>
    <w:rsid w:val="00C1771A"/>
    <w:rsid w:val="00C22E97"/>
    <w:rsid w:val="00C24D07"/>
    <w:rsid w:val="00C25930"/>
    <w:rsid w:val="00C25A61"/>
    <w:rsid w:val="00C27ECA"/>
    <w:rsid w:val="00C45CD6"/>
    <w:rsid w:val="00C46189"/>
    <w:rsid w:val="00C52368"/>
    <w:rsid w:val="00C54DF2"/>
    <w:rsid w:val="00C62C5E"/>
    <w:rsid w:val="00C62F69"/>
    <w:rsid w:val="00C63A82"/>
    <w:rsid w:val="00C70158"/>
    <w:rsid w:val="00C8655E"/>
    <w:rsid w:val="00C86D65"/>
    <w:rsid w:val="00C87178"/>
    <w:rsid w:val="00C87776"/>
    <w:rsid w:val="00C905D2"/>
    <w:rsid w:val="00C93174"/>
    <w:rsid w:val="00CA12D9"/>
    <w:rsid w:val="00CA1A45"/>
    <w:rsid w:val="00CA728E"/>
    <w:rsid w:val="00CA73A0"/>
    <w:rsid w:val="00CB0BC9"/>
    <w:rsid w:val="00CB3A8B"/>
    <w:rsid w:val="00CB5611"/>
    <w:rsid w:val="00CB6C74"/>
    <w:rsid w:val="00CC2F9B"/>
    <w:rsid w:val="00CC77EF"/>
    <w:rsid w:val="00CD2917"/>
    <w:rsid w:val="00CF2902"/>
    <w:rsid w:val="00CF6491"/>
    <w:rsid w:val="00D0214D"/>
    <w:rsid w:val="00D177D9"/>
    <w:rsid w:val="00D21104"/>
    <w:rsid w:val="00D25063"/>
    <w:rsid w:val="00D26211"/>
    <w:rsid w:val="00D329EA"/>
    <w:rsid w:val="00D3441A"/>
    <w:rsid w:val="00D40AA8"/>
    <w:rsid w:val="00D419F6"/>
    <w:rsid w:val="00D47A93"/>
    <w:rsid w:val="00D54313"/>
    <w:rsid w:val="00D60801"/>
    <w:rsid w:val="00D628ED"/>
    <w:rsid w:val="00D64C58"/>
    <w:rsid w:val="00D735DE"/>
    <w:rsid w:val="00D74283"/>
    <w:rsid w:val="00D81546"/>
    <w:rsid w:val="00D82BC6"/>
    <w:rsid w:val="00D84E6D"/>
    <w:rsid w:val="00D87EEF"/>
    <w:rsid w:val="00D90E7B"/>
    <w:rsid w:val="00D91BFC"/>
    <w:rsid w:val="00D93F72"/>
    <w:rsid w:val="00DA0313"/>
    <w:rsid w:val="00DA0DF5"/>
    <w:rsid w:val="00DB1C35"/>
    <w:rsid w:val="00DC2FEE"/>
    <w:rsid w:val="00DD1735"/>
    <w:rsid w:val="00DD18A6"/>
    <w:rsid w:val="00DE0CAE"/>
    <w:rsid w:val="00DE5979"/>
    <w:rsid w:val="00DF1415"/>
    <w:rsid w:val="00DF260A"/>
    <w:rsid w:val="00DF49EC"/>
    <w:rsid w:val="00E013F4"/>
    <w:rsid w:val="00E06AE1"/>
    <w:rsid w:val="00E07656"/>
    <w:rsid w:val="00E16231"/>
    <w:rsid w:val="00E23791"/>
    <w:rsid w:val="00E23F26"/>
    <w:rsid w:val="00E25D5E"/>
    <w:rsid w:val="00E27B6F"/>
    <w:rsid w:val="00E34CC7"/>
    <w:rsid w:val="00E35636"/>
    <w:rsid w:val="00E46BDA"/>
    <w:rsid w:val="00E52506"/>
    <w:rsid w:val="00E55142"/>
    <w:rsid w:val="00E62A79"/>
    <w:rsid w:val="00E64E2B"/>
    <w:rsid w:val="00E70854"/>
    <w:rsid w:val="00E82E88"/>
    <w:rsid w:val="00E830E4"/>
    <w:rsid w:val="00E837A2"/>
    <w:rsid w:val="00E83C3B"/>
    <w:rsid w:val="00E86758"/>
    <w:rsid w:val="00E915A0"/>
    <w:rsid w:val="00E92DF9"/>
    <w:rsid w:val="00E9504F"/>
    <w:rsid w:val="00E95AC5"/>
    <w:rsid w:val="00E97858"/>
    <w:rsid w:val="00EA08DE"/>
    <w:rsid w:val="00EA3531"/>
    <w:rsid w:val="00EA43D5"/>
    <w:rsid w:val="00EB0FA6"/>
    <w:rsid w:val="00EB679E"/>
    <w:rsid w:val="00EC0D9B"/>
    <w:rsid w:val="00EC4FBA"/>
    <w:rsid w:val="00EC667E"/>
    <w:rsid w:val="00ED1080"/>
    <w:rsid w:val="00EE3F51"/>
    <w:rsid w:val="00EE438B"/>
    <w:rsid w:val="00EE6767"/>
    <w:rsid w:val="00EF0026"/>
    <w:rsid w:val="00EF0FE1"/>
    <w:rsid w:val="00EF3187"/>
    <w:rsid w:val="00EF4D3F"/>
    <w:rsid w:val="00EF63BB"/>
    <w:rsid w:val="00EF7795"/>
    <w:rsid w:val="00F03841"/>
    <w:rsid w:val="00F05BD1"/>
    <w:rsid w:val="00F063AA"/>
    <w:rsid w:val="00F10E98"/>
    <w:rsid w:val="00F11D56"/>
    <w:rsid w:val="00F13393"/>
    <w:rsid w:val="00F24815"/>
    <w:rsid w:val="00F3619C"/>
    <w:rsid w:val="00F3636E"/>
    <w:rsid w:val="00F40C98"/>
    <w:rsid w:val="00F4691C"/>
    <w:rsid w:val="00F521C1"/>
    <w:rsid w:val="00F526D0"/>
    <w:rsid w:val="00F5581B"/>
    <w:rsid w:val="00F61DA0"/>
    <w:rsid w:val="00F634C9"/>
    <w:rsid w:val="00F65127"/>
    <w:rsid w:val="00F72577"/>
    <w:rsid w:val="00F7549A"/>
    <w:rsid w:val="00F87610"/>
    <w:rsid w:val="00F97EF1"/>
    <w:rsid w:val="00FA2820"/>
    <w:rsid w:val="00FA5501"/>
    <w:rsid w:val="00FB0333"/>
    <w:rsid w:val="00FB0824"/>
    <w:rsid w:val="00FB0EE0"/>
    <w:rsid w:val="00FB3D72"/>
    <w:rsid w:val="00FB5376"/>
    <w:rsid w:val="00FC3EE2"/>
    <w:rsid w:val="00FC4E6A"/>
    <w:rsid w:val="00FD29FF"/>
    <w:rsid w:val="00FE4E8F"/>
    <w:rsid w:val="00FE66F6"/>
    <w:rsid w:val="00FF3C7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martTagType w:namespaceuri="urn:schemas-microsoft-com:office:smarttags" w:name="Street"/>
  <w:smartTagType w:namespaceuri="urn:schemas-microsoft-com:office:smarttags" w:name="address"/>
  <w:smartTagType w:namespaceuri="urn:schemas-microsoft-com:office:smarttags" w:name="stockticker"/>
  <w:smartTagType w:namespaceuri="urn:schemas-microsoft-com:office:smarttags" w:name="State"/>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12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434A02"/>
    <w:pPr>
      <w:spacing w:after="200" w:line="276" w:lineRule="auto"/>
    </w:pPr>
    <w:rPr>
      <w:sz w:val="22"/>
      <w:szCs w:val="22"/>
      <w:lang w:bidi="en-US"/>
    </w:rPr>
  </w:style>
  <w:style w:type="paragraph" w:styleId="Heading1">
    <w:name w:val="heading 1"/>
    <w:basedOn w:val="Normal"/>
    <w:next w:val="Normal"/>
    <w:link w:val="Heading1Char"/>
    <w:uiPriority w:val="9"/>
    <w:qFormat/>
    <w:rsid w:val="00434A02"/>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qFormat/>
    <w:rsid w:val="00434A02"/>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qFormat/>
    <w:rsid w:val="00434A02"/>
    <w:pPr>
      <w:spacing w:before="200" w:after="0" w:line="271" w:lineRule="auto"/>
      <w:outlineLvl w:val="2"/>
    </w:pPr>
    <w:rPr>
      <w:rFonts w:ascii="Cambria" w:hAnsi="Cambria"/>
      <w:b/>
      <w:bCs/>
    </w:rPr>
  </w:style>
  <w:style w:type="paragraph" w:styleId="Heading4">
    <w:name w:val="heading 4"/>
    <w:basedOn w:val="Normal"/>
    <w:next w:val="Normal"/>
    <w:link w:val="Heading4Char"/>
    <w:uiPriority w:val="9"/>
    <w:qFormat/>
    <w:rsid w:val="00434A02"/>
    <w:pPr>
      <w:spacing w:before="200" w:after="0"/>
      <w:outlineLvl w:val="3"/>
    </w:pPr>
    <w:rPr>
      <w:rFonts w:ascii="Cambria" w:hAnsi="Cambria"/>
      <w:b/>
      <w:bCs/>
      <w:i/>
      <w:iCs/>
    </w:rPr>
  </w:style>
  <w:style w:type="paragraph" w:styleId="Heading5">
    <w:name w:val="heading 5"/>
    <w:basedOn w:val="Normal"/>
    <w:next w:val="Normal"/>
    <w:link w:val="Heading5Char"/>
    <w:uiPriority w:val="9"/>
    <w:qFormat/>
    <w:rsid w:val="00434A02"/>
    <w:pPr>
      <w:spacing w:before="200" w:after="0"/>
      <w:outlineLvl w:val="4"/>
    </w:pPr>
    <w:rPr>
      <w:rFonts w:ascii="Cambria" w:hAnsi="Cambria"/>
      <w:b/>
      <w:bCs/>
      <w:color w:val="7F7F7F"/>
    </w:rPr>
  </w:style>
  <w:style w:type="paragraph" w:styleId="Heading6">
    <w:name w:val="heading 6"/>
    <w:basedOn w:val="Normal"/>
    <w:next w:val="Normal"/>
    <w:link w:val="Heading6Char"/>
    <w:uiPriority w:val="9"/>
    <w:qFormat/>
    <w:rsid w:val="00434A02"/>
    <w:pPr>
      <w:spacing w:after="0" w:line="271" w:lineRule="auto"/>
      <w:outlineLvl w:val="5"/>
    </w:pPr>
    <w:rPr>
      <w:rFonts w:ascii="Cambria" w:hAnsi="Cambria"/>
      <w:b/>
      <w:bCs/>
      <w:i/>
      <w:iCs/>
      <w:color w:val="7F7F7F"/>
    </w:rPr>
  </w:style>
  <w:style w:type="paragraph" w:styleId="Heading7">
    <w:name w:val="heading 7"/>
    <w:basedOn w:val="Normal"/>
    <w:next w:val="Normal"/>
    <w:link w:val="Heading7Char"/>
    <w:uiPriority w:val="9"/>
    <w:qFormat/>
    <w:rsid w:val="00434A02"/>
    <w:pPr>
      <w:spacing w:after="0"/>
      <w:outlineLvl w:val="6"/>
    </w:pPr>
    <w:rPr>
      <w:rFonts w:ascii="Cambria" w:hAnsi="Cambria"/>
      <w:i/>
      <w:iCs/>
    </w:rPr>
  </w:style>
  <w:style w:type="paragraph" w:styleId="Heading8">
    <w:name w:val="heading 8"/>
    <w:basedOn w:val="Normal"/>
    <w:next w:val="Normal"/>
    <w:link w:val="Heading8Char"/>
    <w:uiPriority w:val="9"/>
    <w:qFormat/>
    <w:rsid w:val="00434A02"/>
    <w:pPr>
      <w:spacing w:after="0"/>
      <w:outlineLvl w:val="7"/>
    </w:pPr>
    <w:rPr>
      <w:rFonts w:ascii="Cambria" w:hAnsi="Cambria"/>
      <w:sz w:val="20"/>
      <w:szCs w:val="20"/>
    </w:rPr>
  </w:style>
  <w:style w:type="paragraph" w:styleId="Heading9">
    <w:name w:val="heading 9"/>
    <w:basedOn w:val="Normal"/>
    <w:next w:val="Normal"/>
    <w:link w:val="Heading9Char"/>
    <w:uiPriority w:val="9"/>
    <w:qFormat/>
    <w:rsid w:val="00434A02"/>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semiHidden/>
    <w:rsid w:val="00F3636E"/>
    <w:rPr>
      <w:sz w:val="16"/>
      <w:szCs w:val="16"/>
    </w:rPr>
  </w:style>
  <w:style w:type="paragraph" w:styleId="CommentText">
    <w:name w:val="annotation text"/>
    <w:basedOn w:val="Normal"/>
    <w:link w:val="CommentTextChar"/>
    <w:semiHidden/>
    <w:rsid w:val="00F3636E"/>
    <w:rPr>
      <w:rFonts w:ascii="Times New Roman" w:hAnsi="Times New Roman"/>
      <w:sz w:val="20"/>
      <w:szCs w:val="20"/>
    </w:rPr>
  </w:style>
  <w:style w:type="paragraph" w:styleId="BalloonText">
    <w:name w:val="Balloon Text"/>
    <w:basedOn w:val="Normal"/>
    <w:semiHidden/>
    <w:rsid w:val="00F3636E"/>
    <w:rPr>
      <w:rFonts w:ascii="Tahoma" w:hAnsi="Tahoma" w:cs="Tahoma"/>
      <w:sz w:val="16"/>
      <w:szCs w:val="16"/>
    </w:rPr>
  </w:style>
  <w:style w:type="character" w:styleId="Hyperlink">
    <w:name w:val="Hyperlink"/>
    <w:basedOn w:val="DefaultParagraphFont"/>
    <w:rsid w:val="00B00197"/>
    <w:rPr>
      <w:color w:val="0000FF"/>
      <w:u w:val="single"/>
    </w:rPr>
  </w:style>
  <w:style w:type="paragraph" w:styleId="NormalWeb">
    <w:name w:val="Normal (Web)"/>
    <w:basedOn w:val="Normal"/>
    <w:rsid w:val="00B51BB9"/>
    <w:pPr>
      <w:spacing w:before="100" w:beforeAutospacing="1" w:after="100" w:afterAutospacing="1" w:line="240" w:lineRule="auto"/>
    </w:pPr>
    <w:rPr>
      <w:rFonts w:ascii="Times New Roman" w:hAnsi="Times New Roman"/>
      <w:sz w:val="24"/>
      <w:szCs w:val="24"/>
    </w:rPr>
  </w:style>
  <w:style w:type="paragraph" w:styleId="FootnoteText">
    <w:name w:val="footnote text"/>
    <w:basedOn w:val="Normal"/>
    <w:link w:val="FootnoteTextChar"/>
    <w:semiHidden/>
    <w:rsid w:val="00945C39"/>
    <w:pPr>
      <w:spacing w:after="0" w:line="240" w:lineRule="auto"/>
    </w:pPr>
    <w:rPr>
      <w:rFonts w:ascii="Times New Roman" w:hAnsi="Times New Roman"/>
      <w:sz w:val="20"/>
      <w:szCs w:val="20"/>
    </w:rPr>
  </w:style>
  <w:style w:type="character" w:customStyle="1" w:styleId="FootnoteTextChar">
    <w:name w:val="Footnote Text Char"/>
    <w:basedOn w:val="DefaultParagraphFont"/>
    <w:link w:val="FootnoteText"/>
    <w:semiHidden/>
    <w:rsid w:val="00945C39"/>
  </w:style>
  <w:style w:type="character" w:styleId="FootnoteReference">
    <w:name w:val="footnote reference"/>
    <w:basedOn w:val="DefaultParagraphFont"/>
    <w:semiHidden/>
    <w:rsid w:val="00945C39"/>
    <w:rPr>
      <w:vertAlign w:val="superscript"/>
    </w:rPr>
  </w:style>
  <w:style w:type="character" w:customStyle="1" w:styleId="Heading3Char">
    <w:name w:val="Heading 3 Char"/>
    <w:basedOn w:val="DefaultParagraphFont"/>
    <w:link w:val="Heading3"/>
    <w:uiPriority w:val="9"/>
    <w:rsid w:val="00434A02"/>
    <w:rPr>
      <w:rFonts w:ascii="Cambria" w:eastAsia="Times New Roman" w:hAnsi="Cambria" w:cs="Times New Roman"/>
      <w:b/>
      <w:bCs/>
    </w:rPr>
  </w:style>
  <w:style w:type="paragraph" w:customStyle="1" w:styleId="NormalTimesNewRoman">
    <w:name w:val="Normal + Times New Roman"/>
    <w:aliases w:val="14 pt,Bold,Centered,Line spacing:  single"/>
    <w:basedOn w:val="Normal"/>
    <w:rsid w:val="00CF2902"/>
    <w:pPr>
      <w:spacing w:line="240" w:lineRule="auto"/>
    </w:pPr>
    <w:rPr>
      <w:rFonts w:ascii="Times New Roman" w:hAnsi="Times New Roman"/>
      <w:b/>
      <w:sz w:val="28"/>
      <w:szCs w:val="28"/>
    </w:rPr>
  </w:style>
  <w:style w:type="character" w:customStyle="1" w:styleId="Heading1Char">
    <w:name w:val="Heading 1 Char"/>
    <w:basedOn w:val="DefaultParagraphFont"/>
    <w:link w:val="Heading1"/>
    <w:uiPriority w:val="9"/>
    <w:rsid w:val="00434A02"/>
    <w:rPr>
      <w:rFonts w:ascii="Cambria" w:eastAsia="Times New Roman" w:hAnsi="Cambria" w:cs="Times New Roman"/>
      <w:b/>
      <w:bCs/>
      <w:sz w:val="28"/>
      <w:szCs w:val="28"/>
    </w:rPr>
  </w:style>
  <w:style w:type="character" w:customStyle="1" w:styleId="Heading2Char">
    <w:name w:val="Heading 2 Char"/>
    <w:basedOn w:val="DefaultParagraphFont"/>
    <w:link w:val="Heading2"/>
    <w:uiPriority w:val="9"/>
    <w:semiHidden/>
    <w:rsid w:val="00434A02"/>
    <w:rPr>
      <w:rFonts w:ascii="Cambria" w:eastAsia="Times New Roman" w:hAnsi="Cambria" w:cs="Times New Roman"/>
      <w:b/>
      <w:bCs/>
      <w:sz w:val="26"/>
      <w:szCs w:val="26"/>
    </w:rPr>
  </w:style>
  <w:style w:type="character" w:customStyle="1" w:styleId="Heading4Char">
    <w:name w:val="Heading 4 Char"/>
    <w:basedOn w:val="DefaultParagraphFont"/>
    <w:link w:val="Heading4"/>
    <w:uiPriority w:val="9"/>
    <w:semiHidden/>
    <w:rsid w:val="00434A02"/>
    <w:rPr>
      <w:rFonts w:ascii="Cambria" w:eastAsia="Times New Roman" w:hAnsi="Cambria" w:cs="Times New Roman"/>
      <w:b/>
      <w:bCs/>
      <w:i/>
      <w:iCs/>
    </w:rPr>
  </w:style>
  <w:style w:type="character" w:customStyle="1" w:styleId="Heading5Char">
    <w:name w:val="Heading 5 Char"/>
    <w:basedOn w:val="DefaultParagraphFont"/>
    <w:link w:val="Heading5"/>
    <w:uiPriority w:val="9"/>
    <w:semiHidden/>
    <w:rsid w:val="00434A02"/>
    <w:rPr>
      <w:rFonts w:ascii="Cambria" w:eastAsia="Times New Roman" w:hAnsi="Cambria" w:cs="Times New Roman"/>
      <w:b/>
      <w:bCs/>
      <w:color w:val="7F7F7F"/>
    </w:rPr>
  </w:style>
  <w:style w:type="character" w:customStyle="1" w:styleId="Heading6Char">
    <w:name w:val="Heading 6 Char"/>
    <w:basedOn w:val="DefaultParagraphFont"/>
    <w:link w:val="Heading6"/>
    <w:uiPriority w:val="9"/>
    <w:semiHidden/>
    <w:rsid w:val="00434A02"/>
    <w:rPr>
      <w:rFonts w:ascii="Cambria" w:eastAsia="Times New Roman" w:hAnsi="Cambria" w:cs="Times New Roman"/>
      <w:b/>
      <w:bCs/>
      <w:i/>
      <w:iCs/>
      <w:color w:val="7F7F7F"/>
    </w:rPr>
  </w:style>
  <w:style w:type="character" w:customStyle="1" w:styleId="Heading7Char">
    <w:name w:val="Heading 7 Char"/>
    <w:basedOn w:val="DefaultParagraphFont"/>
    <w:link w:val="Heading7"/>
    <w:uiPriority w:val="9"/>
    <w:semiHidden/>
    <w:rsid w:val="00434A02"/>
    <w:rPr>
      <w:rFonts w:ascii="Cambria" w:eastAsia="Times New Roman" w:hAnsi="Cambria" w:cs="Times New Roman"/>
      <w:i/>
      <w:iCs/>
    </w:rPr>
  </w:style>
  <w:style w:type="character" w:customStyle="1" w:styleId="Heading8Char">
    <w:name w:val="Heading 8 Char"/>
    <w:basedOn w:val="DefaultParagraphFont"/>
    <w:link w:val="Heading8"/>
    <w:uiPriority w:val="9"/>
    <w:semiHidden/>
    <w:rsid w:val="00434A02"/>
    <w:rPr>
      <w:rFonts w:ascii="Cambria" w:eastAsia="Times New Roman" w:hAnsi="Cambria" w:cs="Times New Roman"/>
      <w:sz w:val="20"/>
      <w:szCs w:val="20"/>
    </w:rPr>
  </w:style>
  <w:style w:type="character" w:customStyle="1" w:styleId="Heading9Char">
    <w:name w:val="Heading 9 Char"/>
    <w:basedOn w:val="DefaultParagraphFont"/>
    <w:link w:val="Heading9"/>
    <w:uiPriority w:val="9"/>
    <w:semiHidden/>
    <w:rsid w:val="00434A02"/>
    <w:rPr>
      <w:rFonts w:ascii="Cambria" w:eastAsia="Times New Roman" w:hAnsi="Cambria" w:cs="Times New Roman"/>
      <w:i/>
      <w:iCs/>
      <w:spacing w:val="5"/>
      <w:sz w:val="20"/>
      <w:szCs w:val="20"/>
    </w:rPr>
  </w:style>
  <w:style w:type="paragraph" w:styleId="Title">
    <w:name w:val="Title"/>
    <w:basedOn w:val="Normal"/>
    <w:next w:val="Normal"/>
    <w:link w:val="TitleChar"/>
    <w:uiPriority w:val="10"/>
    <w:qFormat/>
    <w:rsid w:val="00434A02"/>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basedOn w:val="DefaultParagraphFont"/>
    <w:link w:val="Title"/>
    <w:uiPriority w:val="10"/>
    <w:rsid w:val="00434A02"/>
    <w:rPr>
      <w:rFonts w:ascii="Cambria" w:eastAsia="Times New Roman" w:hAnsi="Cambria" w:cs="Times New Roman"/>
      <w:spacing w:val="5"/>
      <w:sz w:val="52"/>
      <w:szCs w:val="52"/>
    </w:rPr>
  </w:style>
  <w:style w:type="paragraph" w:styleId="Subtitle">
    <w:name w:val="Subtitle"/>
    <w:basedOn w:val="Normal"/>
    <w:next w:val="Normal"/>
    <w:link w:val="SubtitleChar"/>
    <w:uiPriority w:val="11"/>
    <w:qFormat/>
    <w:rsid w:val="00434A02"/>
    <w:pPr>
      <w:spacing w:after="600"/>
    </w:pPr>
    <w:rPr>
      <w:rFonts w:ascii="Cambria" w:hAnsi="Cambria"/>
      <w:i/>
      <w:iCs/>
      <w:spacing w:val="13"/>
      <w:sz w:val="24"/>
      <w:szCs w:val="24"/>
    </w:rPr>
  </w:style>
  <w:style w:type="character" w:customStyle="1" w:styleId="SubtitleChar">
    <w:name w:val="Subtitle Char"/>
    <w:basedOn w:val="DefaultParagraphFont"/>
    <w:link w:val="Subtitle"/>
    <w:uiPriority w:val="11"/>
    <w:rsid w:val="00434A02"/>
    <w:rPr>
      <w:rFonts w:ascii="Cambria" w:eastAsia="Times New Roman" w:hAnsi="Cambria" w:cs="Times New Roman"/>
      <w:i/>
      <w:iCs/>
      <w:spacing w:val="13"/>
      <w:sz w:val="24"/>
      <w:szCs w:val="24"/>
    </w:rPr>
  </w:style>
  <w:style w:type="character" w:styleId="Strong">
    <w:name w:val="Strong"/>
    <w:uiPriority w:val="22"/>
    <w:qFormat/>
    <w:rsid w:val="00434A02"/>
    <w:rPr>
      <w:b/>
      <w:bCs/>
    </w:rPr>
  </w:style>
  <w:style w:type="character" w:styleId="Emphasis">
    <w:name w:val="Emphasis"/>
    <w:uiPriority w:val="20"/>
    <w:qFormat/>
    <w:rsid w:val="00434A02"/>
    <w:rPr>
      <w:b/>
      <w:bCs/>
      <w:i/>
      <w:iCs/>
      <w:spacing w:val="10"/>
      <w:bdr w:val="none" w:sz="0" w:space="0" w:color="auto"/>
      <w:shd w:val="clear" w:color="auto" w:fill="auto"/>
    </w:rPr>
  </w:style>
  <w:style w:type="paragraph" w:styleId="NoSpacing">
    <w:name w:val="No Spacing"/>
    <w:basedOn w:val="Normal"/>
    <w:uiPriority w:val="1"/>
    <w:qFormat/>
    <w:rsid w:val="00434A02"/>
    <w:pPr>
      <w:spacing w:after="0" w:line="240" w:lineRule="auto"/>
    </w:pPr>
  </w:style>
  <w:style w:type="paragraph" w:styleId="ListParagraph">
    <w:name w:val="List Paragraph"/>
    <w:basedOn w:val="Normal"/>
    <w:uiPriority w:val="34"/>
    <w:qFormat/>
    <w:rsid w:val="00434A02"/>
    <w:pPr>
      <w:ind w:left="720"/>
      <w:contextualSpacing/>
    </w:pPr>
  </w:style>
  <w:style w:type="paragraph" w:styleId="Quote">
    <w:name w:val="Quote"/>
    <w:basedOn w:val="Normal"/>
    <w:next w:val="Normal"/>
    <w:link w:val="QuoteChar"/>
    <w:uiPriority w:val="29"/>
    <w:qFormat/>
    <w:rsid w:val="00434A02"/>
    <w:pPr>
      <w:spacing w:before="200" w:after="0"/>
      <w:ind w:left="360" w:right="360"/>
    </w:pPr>
    <w:rPr>
      <w:i/>
      <w:iCs/>
    </w:rPr>
  </w:style>
  <w:style w:type="character" w:customStyle="1" w:styleId="QuoteChar">
    <w:name w:val="Quote Char"/>
    <w:basedOn w:val="DefaultParagraphFont"/>
    <w:link w:val="Quote"/>
    <w:uiPriority w:val="29"/>
    <w:rsid w:val="00434A02"/>
    <w:rPr>
      <w:i/>
      <w:iCs/>
    </w:rPr>
  </w:style>
  <w:style w:type="paragraph" w:styleId="IntenseQuote">
    <w:name w:val="Intense Quote"/>
    <w:basedOn w:val="Normal"/>
    <w:next w:val="Normal"/>
    <w:link w:val="IntenseQuoteChar"/>
    <w:uiPriority w:val="30"/>
    <w:qFormat/>
    <w:rsid w:val="00434A02"/>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434A02"/>
    <w:rPr>
      <w:b/>
      <w:bCs/>
      <w:i/>
      <w:iCs/>
    </w:rPr>
  </w:style>
  <w:style w:type="character" w:styleId="SubtleEmphasis">
    <w:name w:val="Subtle Emphasis"/>
    <w:uiPriority w:val="19"/>
    <w:qFormat/>
    <w:rsid w:val="00434A02"/>
    <w:rPr>
      <w:i/>
      <w:iCs/>
    </w:rPr>
  </w:style>
  <w:style w:type="character" w:styleId="IntenseEmphasis">
    <w:name w:val="Intense Emphasis"/>
    <w:uiPriority w:val="21"/>
    <w:qFormat/>
    <w:rsid w:val="00434A02"/>
    <w:rPr>
      <w:b/>
      <w:bCs/>
    </w:rPr>
  </w:style>
  <w:style w:type="character" w:styleId="SubtleReference">
    <w:name w:val="Subtle Reference"/>
    <w:uiPriority w:val="31"/>
    <w:qFormat/>
    <w:rsid w:val="00434A02"/>
    <w:rPr>
      <w:smallCaps/>
    </w:rPr>
  </w:style>
  <w:style w:type="character" w:styleId="IntenseReference">
    <w:name w:val="Intense Reference"/>
    <w:uiPriority w:val="32"/>
    <w:qFormat/>
    <w:rsid w:val="00434A02"/>
    <w:rPr>
      <w:smallCaps/>
      <w:spacing w:val="5"/>
      <w:u w:val="single"/>
    </w:rPr>
  </w:style>
  <w:style w:type="character" w:styleId="BookTitle">
    <w:name w:val="Book Title"/>
    <w:uiPriority w:val="33"/>
    <w:qFormat/>
    <w:rsid w:val="00434A02"/>
    <w:rPr>
      <w:i/>
      <w:iCs/>
      <w:smallCaps/>
      <w:spacing w:val="5"/>
    </w:rPr>
  </w:style>
  <w:style w:type="paragraph" w:styleId="TOCHeading">
    <w:name w:val="TOC Heading"/>
    <w:basedOn w:val="Heading1"/>
    <w:next w:val="Normal"/>
    <w:uiPriority w:val="39"/>
    <w:qFormat/>
    <w:rsid w:val="00434A02"/>
    <w:pPr>
      <w:outlineLvl w:val="9"/>
    </w:pPr>
  </w:style>
  <w:style w:type="paragraph" w:styleId="CommentSubject">
    <w:name w:val="annotation subject"/>
    <w:basedOn w:val="CommentText"/>
    <w:next w:val="CommentText"/>
    <w:link w:val="CommentSubjectChar"/>
    <w:uiPriority w:val="99"/>
    <w:semiHidden/>
    <w:unhideWhenUsed/>
    <w:rsid w:val="00102E2E"/>
    <w:rPr>
      <w:rFonts w:ascii="Calibri" w:hAnsi="Calibri"/>
      <w:b/>
      <w:bCs/>
    </w:rPr>
  </w:style>
  <w:style w:type="character" w:customStyle="1" w:styleId="CommentTextChar">
    <w:name w:val="Comment Text Char"/>
    <w:basedOn w:val="DefaultParagraphFont"/>
    <w:link w:val="CommentText"/>
    <w:semiHidden/>
    <w:rsid w:val="00102E2E"/>
    <w:rPr>
      <w:rFonts w:ascii="Times New Roman" w:hAnsi="Times New Roman"/>
      <w:lang w:bidi="en-US"/>
    </w:rPr>
  </w:style>
  <w:style w:type="character" w:customStyle="1" w:styleId="CommentSubjectChar">
    <w:name w:val="Comment Subject Char"/>
    <w:basedOn w:val="CommentTextChar"/>
    <w:link w:val="CommentSubject"/>
    <w:rsid w:val="00102E2E"/>
  </w:style>
  <w:style w:type="paragraph" w:styleId="Header">
    <w:name w:val="header"/>
    <w:basedOn w:val="Normal"/>
    <w:link w:val="HeaderChar"/>
    <w:uiPriority w:val="99"/>
    <w:semiHidden/>
    <w:unhideWhenUsed/>
    <w:rsid w:val="007C0F53"/>
    <w:pPr>
      <w:tabs>
        <w:tab w:val="center" w:pos="4680"/>
        <w:tab w:val="right" w:pos="9360"/>
      </w:tabs>
    </w:pPr>
  </w:style>
  <w:style w:type="character" w:customStyle="1" w:styleId="HeaderChar">
    <w:name w:val="Header Char"/>
    <w:basedOn w:val="DefaultParagraphFont"/>
    <w:link w:val="Header"/>
    <w:uiPriority w:val="99"/>
    <w:semiHidden/>
    <w:rsid w:val="007C0F53"/>
    <w:rPr>
      <w:sz w:val="22"/>
      <w:szCs w:val="22"/>
      <w:lang w:bidi="en-US"/>
    </w:rPr>
  </w:style>
  <w:style w:type="paragraph" w:styleId="Footer">
    <w:name w:val="footer"/>
    <w:basedOn w:val="Normal"/>
    <w:link w:val="FooterChar"/>
    <w:uiPriority w:val="99"/>
    <w:unhideWhenUsed/>
    <w:rsid w:val="001D49B3"/>
    <w:pPr>
      <w:tabs>
        <w:tab w:val="center" w:pos="4680"/>
        <w:tab w:val="right" w:pos="9360"/>
      </w:tabs>
      <w:jc w:val="center"/>
    </w:pPr>
  </w:style>
  <w:style w:type="character" w:customStyle="1" w:styleId="FooterChar">
    <w:name w:val="Footer Char"/>
    <w:basedOn w:val="DefaultParagraphFont"/>
    <w:link w:val="Footer"/>
    <w:uiPriority w:val="99"/>
    <w:rsid w:val="001D49B3"/>
    <w:rPr>
      <w:sz w:val="22"/>
      <w:szCs w:val="22"/>
      <w:lang w:bidi="en-US"/>
    </w:rPr>
  </w:style>
  <w:style w:type="paragraph" w:customStyle="1" w:styleId="ecmsonormal">
    <w:name w:val="ec_msonormal"/>
    <w:basedOn w:val="Normal"/>
    <w:rsid w:val="00DF49EC"/>
    <w:pPr>
      <w:spacing w:before="100" w:beforeAutospacing="1" w:after="100" w:afterAutospacing="1" w:line="240" w:lineRule="auto"/>
    </w:pPr>
    <w:rPr>
      <w:rFonts w:ascii="Times New Roman" w:hAnsi="Times New Roman"/>
      <w:sz w:val="24"/>
      <w:szCs w:val="24"/>
      <w:lang w:bidi="ar-SA"/>
    </w:rPr>
  </w:style>
</w:styles>
</file>

<file path=word/webSettings.xml><?xml version="1.0" encoding="utf-8"?>
<w:webSettings xmlns:r="http://schemas.openxmlformats.org/officeDocument/2006/relationships" xmlns:w="http://schemas.openxmlformats.org/wordprocessingml/2006/main">
  <w:divs>
    <w:div w:id="175266198">
      <w:bodyDiv w:val="1"/>
      <w:marLeft w:val="0"/>
      <w:marRight w:val="0"/>
      <w:marTop w:val="0"/>
      <w:marBottom w:val="0"/>
      <w:divBdr>
        <w:top w:val="none" w:sz="0" w:space="0" w:color="auto"/>
        <w:left w:val="none" w:sz="0" w:space="0" w:color="auto"/>
        <w:bottom w:val="none" w:sz="0" w:space="0" w:color="auto"/>
        <w:right w:val="none" w:sz="0" w:space="0" w:color="auto"/>
      </w:divBdr>
      <w:divsChild>
        <w:div w:id="43724288">
          <w:marLeft w:val="0"/>
          <w:marRight w:val="0"/>
          <w:marTop w:val="0"/>
          <w:marBottom w:val="0"/>
          <w:divBdr>
            <w:top w:val="none" w:sz="0" w:space="0" w:color="auto"/>
            <w:left w:val="none" w:sz="0" w:space="0" w:color="auto"/>
            <w:bottom w:val="none" w:sz="0" w:space="0" w:color="auto"/>
            <w:right w:val="none" w:sz="0" w:space="0" w:color="auto"/>
          </w:divBdr>
          <w:divsChild>
            <w:div w:id="705908431">
              <w:marLeft w:val="0"/>
              <w:marRight w:val="0"/>
              <w:marTop w:val="0"/>
              <w:marBottom w:val="0"/>
              <w:divBdr>
                <w:top w:val="none" w:sz="0" w:space="0" w:color="auto"/>
                <w:left w:val="none" w:sz="0" w:space="0" w:color="auto"/>
                <w:bottom w:val="none" w:sz="0" w:space="0" w:color="auto"/>
                <w:right w:val="none" w:sz="0" w:space="0" w:color="auto"/>
              </w:divBdr>
            </w:div>
          </w:divsChild>
        </w:div>
        <w:div w:id="177739385">
          <w:marLeft w:val="0"/>
          <w:marRight w:val="0"/>
          <w:marTop w:val="0"/>
          <w:marBottom w:val="0"/>
          <w:divBdr>
            <w:top w:val="none" w:sz="0" w:space="0" w:color="auto"/>
            <w:left w:val="none" w:sz="0" w:space="0" w:color="auto"/>
            <w:bottom w:val="none" w:sz="0" w:space="0" w:color="auto"/>
            <w:right w:val="none" w:sz="0" w:space="0" w:color="auto"/>
          </w:divBdr>
          <w:divsChild>
            <w:div w:id="65877953">
              <w:marLeft w:val="0"/>
              <w:marRight w:val="0"/>
              <w:marTop w:val="0"/>
              <w:marBottom w:val="0"/>
              <w:divBdr>
                <w:top w:val="none" w:sz="0" w:space="0" w:color="auto"/>
                <w:left w:val="none" w:sz="0" w:space="0" w:color="auto"/>
                <w:bottom w:val="none" w:sz="0" w:space="0" w:color="auto"/>
                <w:right w:val="none" w:sz="0" w:space="0" w:color="auto"/>
              </w:divBdr>
            </w:div>
          </w:divsChild>
        </w:div>
        <w:div w:id="183057005">
          <w:marLeft w:val="0"/>
          <w:marRight w:val="0"/>
          <w:marTop w:val="0"/>
          <w:marBottom w:val="0"/>
          <w:divBdr>
            <w:top w:val="none" w:sz="0" w:space="0" w:color="auto"/>
            <w:left w:val="none" w:sz="0" w:space="0" w:color="auto"/>
            <w:bottom w:val="none" w:sz="0" w:space="0" w:color="auto"/>
            <w:right w:val="none" w:sz="0" w:space="0" w:color="auto"/>
          </w:divBdr>
          <w:divsChild>
            <w:div w:id="980963958">
              <w:marLeft w:val="0"/>
              <w:marRight w:val="0"/>
              <w:marTop w:val="0"/>
              <w:marBottom w:val="0"/>
              <w:divBdr>
                <w:top w:val="none" w:sz="0" w:space="0" w:color="auto"/>
                <w:left w:val="none" w:sz="0" w:space="0" w:color="auto"/>
                <w:bottom w:val="none" w:sz="0" w:space="0" w:color="auto"/>
                <w:right w:val="none" w:sz="0" w:space="0" w:color="auto"/>
              </w:divBdr>
            </w:div>
          </w:divsChild>
        </w:div>
        <w:div w:id="224026784">
          <w:marLeft w:val="0"/>
          <w:marRight w:val="0"/>
          <w:marTop w:val="0"/>
          <w:marBottom w:val="0"/>
          <w:divBdr>
            <w:top w:val="none" w:sz="0" w:space="0" w:color="auto"/>
            <w:left w:val="none" w:sz="0" w:space="0" w:color="auto"/>
            <w:bottom w:val="none" w:sz="0" w:space="0" w:color="auto"/>
            <w:right w:val="none" w:sz="0" w:space="0" w:color="auto"/>
          </w:divBdr>
          <w:divsChild>
            <w:div w:id="1687707485">
              <w:marLeft w:val="0"/>
              <w:marRight w:val="0"/>
              <w:marTop w:val="0"/>
              <w:marBottom w:val="0"/>
              <w:divBdr>
                <w:top w:val="none" w:sz="0" w:space="0" w:color="auto"/>
                <w:left w:val="none" w:sz="0" w:space="0" w:color="auto"/>
                <w:bottom w:val="none" w:sz="0" w:space="0" w:color="auto"/>
                <w:right w:val="none" w:sz="0" w:space="0" w:color="auto"/>
              </w:divBdr>
            </w:div>
          </w:divsChild>
        </w:div>
        <w:div w:id="234970379">
          <w:marLeft w:val="0"/>
          <w:marRight w:val="0"/>
          <w:marTop w:val="0"/>
          <w:marBottom w:val="0"/>
          <w:divBdr>
            <w:top w:val="none" w:sz="0" w:space="0" w:color="auto"/>
            <w:left w:val="none" w:sz="0" w:space="0" w:color="auto"/>
            <w:bottom w:val="none" w:sz="0" w:space="0" w:color="auto"/>
            <w:right w:val="none" w:sz="0" w:space="0" w:color="auto"/>
          </w:divBdr>
          <w:divsChild>
            <w:div w:id="1750074952">
              <w:marLeft w:val="0"/>
              <w:marRight w:val="0"/>
              <w:marTop w:val="0"/>
              <w:marBottom w:val="0"/>
              <w:divBdr>
                <w:top w:val="none" w:sz="0" w:space="0" w:color="auto"/>
                <w:left w:val="none" w:sz="0" w:space="0" w:color="auto"/>
                <w:bottom w:val="none" w:sz="0" w:space="0" w:color="auto"/>
                <w:right w:val="none" w:sz="0" w:space="0" w:color="auto"/>
              </w:divBdr>
            </w:div>
          </w:divsChild>
        </w:div>
        <w:div w:id="259342364">
          <w:marLeft w:val="0"/>
          <w:marRight w:val="0"/>
          <w:marTop w:val="0"/>
          <w:marBottom w:val="0"/>
          <w:divBdr>
            <w:top w:val="none" w:sz="0" w:space="0" w:color="auto"/>
            <w:left w:val="none" w:sz="0" w:space="0" w:color="auto"/>
            <w:bottom w:val="none" w:sz="0" w:space="0" w:color="auto"/>
            <w:right w:val="none" w:sz="0" w:space="0" w:color="auto"/>
          </w:divBdr>
        </w:div>
        <w:div w:id="322660367">
          <w:marLeft w:val="0"/>
          <w:marRight w:val="0"/>
          <w:marTop w:val="0"/>
          <w:marBottom w:val="0"/>
          <w:divBdr>
            <w:top w:val="none" w:sz="0" w:space="0" w:color="auto"/>
            <w:left w:val="none" w:sz="0" w:space="0" w:color="auto"/>
            <w:bottom w:val="none" w:sz="0" w:space="0" w:color="auto"/>
            <w:right w:val="none" w:sz="0" w:space="0" w:color="auto"/>
          </w:divBdr>
          <w:divsChild>
            <w:div w:id="1091507022">
              <w:marLeft w:val="0"/>
              <w:marRight w:val="0"/>
              <w:marTop w:val="0"/>
              <w:marBottom w:val="0"/>
              <w:divBdr>
                <w:top w:val="none" w:sz="0" w:space="0" w:color="auto"/>
                <w:left w:val="none" w:sz="0" w:space="0" w:color="auto"/>
                <w:bottom w:val="none" w:sz="0" w:space="0" w:color="auto"/>
                <w:right w:val="none" w:sz="0" w:space="0" w:color="auto"/>
              </w:divBdr>
            </w:div>
          </w:divsChild>
        </w:div>
        <w:div w:id="332804264">
          <w:marLeft w:val="0"/>
          <w:marRight w:val="0"/>
          <w:marTop w:val="0"/>
          <w:marBottom w:val="0"/>
          <w:divBdr>
            <w:top w:val="none" w:sz="0" w:space="0" w:color="auto"/>
            <w:left w:val="none" w:sz="0" w:space="0" w:color="auto"/>
            <w:bottom w:val="none" w:sz="0" w:space="0" w:color="auto"/>
            <w:right w:val="none" w:sz="0" w:space="0" w:color="auto"/>
          </w:divBdr>
          <w:divsChild>
            <w:div w:id="40792733">
              <w:marLeft w:val="0"/>
              <w:marRight w:val="0"/>
              <w:marTop w:val="0"/>
              <w:marBottom w:val="0"/>
              <w:divBdr>
                <w:top w:val="none" w:sz="0" w:space="0" w:color="auto"/>
                <w:left w:val="none" w:sz="0" w:space="0" w:color="auto"/>
                <w:bottom w:val="none" w:sz="0" w:space="0" w:color="auto"/>
                <w:right w:val="none" w:sz="0" w:space="0" w:color="auto"/>
              </w:divBdr>
            </w:div>
          </w:divsChild>
        </w:div>
        <w:div w:id="438336808">
          <w:marLeft w:val="0"/>
          <w:marRight w:val="0"/>
          <w:marTop w:val="0"/>
          <w:marBottom w:val="0"/>
          <w:divBdr>
            <w:top w:val="none" w:sz="0" w:space="0" w:color="auto"/>
            <w:left w:val="none" w:sz="0" w:space="0" w:color="auto"/>
            <w:bottom w:val="none" w:sz="0" w:space="0" w:color="auto"/>
            <w:right w:val="none" w:sz="0" w:space="0" w:color="auto"/>
          </w:divBdr>
          <w:divsChild>
            <w:div w:id="362101298">
              <w:marLeft w:val="0"/>
              <w:marRight w:val="0"/>
              <w:marTop w:val="0"/>
              <w:marBottom w:val="0"/>
              <w:divBdr>
                <w:top w:val="none" w:sz="0" w:space="0" w:color="auto"/>
                <w:left w:val="none" w:sz="0" w:space="0" w:color="auto"/>
                <w:bottom w:val="none" w:sz="0" w:space="0" w:color="auto"/>
                <w:right w:val="none" w:sz="0" w:space="0" w:color="auto"/>
              </w:divBdr>
            </w:div>
          </w:divsChild>
        </w:div>
        <w:div w:id="562259075">
          <w:marLeft w:val="0"/>
          <w:marRight w:val="0"/>
          <w:marTop w:val="0"/>
          <w:marBottom w:val="0"/>
          <w:divBdr>
            <w:top w:val="none" w:sz="0" w:space="0" w:color="auto"/>
            <w:left w:val="none" w:sz="0" w:space="0" w:color="auto"/>
            <w:bottom w:val="none" w:sz="0" w:space="0" w:color="auto"/>
            <w:right w:val="none" w:sz="0" w:space="0" w:color="auto"/>
          </w:divBdr>
          <w:divsChild>
            <w:div w:id="890848749">
              <w:marLeft w:val="0"/>
              <w:marRight w:val="0"/>
              <w:marTop w:val="0"/>
              <w:marBottom w:val="0"/>
              <w:divBdr>
                <w:top w:val="none" w:sz="0" w:space="0" w:color="auto"/>
                <w:left w:val="none" w:sz="0" w:space="0" w:color="auto"/>
                <w:bottom w:val="none" w:sz="0" w:space="0" w:color="auto"/>
                <w:right w:val="none" w:sz="0" w:space="0" w:color="auto"/>
              </w:divBdr>
            </w:div>
          </w:divsChild>
        </w:div>
        <w:div w:id="593050711">
          <w:marLeft w:val="0"/>
          <w:marRight w:val="0"/>
          <w:marTop w:val="0"/>
          <w:marBottom w:val="0"/>
          <w:divBdr>
            <w:top w:val="none" w:sz="0" w:space="0" w:color="auto"/>
            <w:left w:val="none" w:sz="0" w:space="0" w:color="auto"/>
            <w:bottom w:val="none" w:sz="0" w:space="0" w:color="auto"/>
            <w:right w:val="none" w:sz="0" w:space="0" w:color="auto"/>
          </w:divBdr>
          <w:divsChild>
            <w:div w:id="806702880">
              <w:marLeft w:val="0"/>
              <w:marRight w:val="0"/>
              <w:marTop w:val="0"/>
              <w:marBottom w:val="0"/>
              <w:divBdr>
                <w:top w:val="none" w:sz="0" w:space="0" w:color="auto"/>
                <w:left w:val="none" w:sz="0" w:space="0" w:color="auto"/>
                <w:bottom w:val="none" w:sz="0" w:space="0" w:color="auto"/>
                <w:right w:val="none" w:sz="0" w:space="0" w:color="auto"/>
              </w:divBdr>
            </w:div>
          </w:divsChild>
        </w:div>
        <w:div w:id="623854193">
          <w:marLeft w:val="0"/>
          <w:marRight w:val="0"/>
          <w:marTop w:val="0"/>
          <w:marBottom w:val="0"/>
          <w:divBdr>
            <w:top w:val="none" w:sz="0" w:space="0" w:color="auto"/>
            <w:left w:val="none" w:sz="0" w:space="0" w:color="auto"/>
            <w:bottom w:val="none" w:sz="0" w:space="0" w:color="auto"/>
            <w:right w:val="none" w:sz="0" w:space="0" w:color="auto"/>
          </w:divBdr>
          <w:divsChild>
            <w:div w:id="857504534">
              <w:marLeft w:val="0"/>
              <w:marRight w:val="0"/>
              <w:marTop w:val="0"/>
              <w:marBottom w:val="0"/>
              <w:divBdr>
                <w:top w:val="none" w:sz="0" w:space="0" w:color="auto"/>
                <w:left w:val="none" w:sz="0" w:space="0" w:color="auto"/>
                <w:bottom w:val="none" w:sz="0" w:space="0" w:color="auto"/>
                <w:right w:val="none" w:sz="0" w:space="0" w:color="auto"/>
              </w:divBdr>
            </w:div>
          </w:divsChild>
        </w:div>
        <w:div w:id="996571056">
          <w:marLeft w:val="0"/>
          <w:marRight w:val="0"/>
          <w:marTop w:val="0"/>
          <w:marBottom w:val="0"/>
          <w:divBdr>
            <w:top w:val="none" w:sz="0" w:space="0" w:color="auto"/>
            <w:left w:val="none" w:sz="0" w:space="0" w:color="auto"/>
            <w:bottom w:val="none" w:sz="0" w:space="0" w:color="auto"/>
            <w:right w:val="none" w:sz="0" w:space="0" w:color="auto"/>
          </w:divBdr>
          <w:divsChild>
            <w:div w:id="494491537">
              <w:marLeft w:val="0"/>
              <w:marRight w:val="0"/>
              <w:marTop w:val="0"/>
              <w:marBottom w:val="0"/>
              <w:divBdr>
                <w:top w:val="none" w:sz="0" w:space="0" w:color="auto"/>
                <w:left w:val="none" w:sz="0" w:space="0" w:color="auto"/>
                <w:bottom w:val="none" w:sz="0" w:space="0" w:color="auto"/>
                <w:right w:val="none" w:sz="0" w:space="0" w:color="auto"/>
              </w:divBdr>
            </w:div>
            <w:div w:id="2098015937">
              <w:marLeft w:val="0"/>
              <w:marRight w:val="0"/>
              <w:marTop w:val="0"/>
              <w:marBottom w:val="0"/>
              <w:divBdr>
                <w:top w:val="none" w:sz="0" w:space="0" w:color="auto"/>
                <w:left w:val="none" w:sz="0" w:space="0" w:color="auto"/>
                <w:bottom w:val="none" w:sz="0" w:space="0" w:color="auto"/>
                <w:right w:val="none" w:sz="0" w:space="0" w:color="auto"/>
              </w:divBdr>
            </w:div>
          </w:divsChild>
        </w:div>
        <w:div w:id="1040471549">
          <w:marLeft w:val="0"/>
          <w:marRight w:val="0"/>
          <w:marTop w:val="0"/>
          <w:marBottom w:val="0"/>
          <w:divBdr>
            <w:top w:val="none" w:sz="0" w:space="0" w:color="auto"/>
            <w:left w:val="none" w:sz="0" w:space="0" w:color="auto"/>
            <w:bottom w:val="none" w:sz="0" w:space="0" w:color="auto"/>
            <w:right w:val="none" w:sz="0" w:space="0" w:color="auto"/>
          </w:divBdr>
        </w:div>
        <w:div w:id="1043484023">
          <w:marLeft w:val="0"/>
          <w:marRight w:val="0"/>
          <w:marTop w:val="0"/>
          <w:marBottom w:val="0"/>
          <w:divBdr>
            <w:top w:val="none" w:sz="0" w:space="0" w:color="auto"/>
            <w:left w:val="none" w:sz="0" w:space="0" w:color="auto"/>
            <w:bottom w:val="none" w:sz="0" w:space="0" w:color="auto"/>
            <w:right w:val="none" w:sz="0" w:space="0" w:color="auto"/>
          </w:divBdr>
          <w:divsChild>
            <w:div w:id="252278087">
              <w:marLeft w:val="0"/>
              <w:marRight w:val="0"/>
              <w:marTop w:val="0"/>
              <w:marBottom w:val="0"/>
              <w:divBdr>
                <w:top w:val="none" w:sz="0" w:space="0" w:color="auto"/>
                <w:left w:val="none" w:sz="0" w:space="0" w:color="auto"/>
                <w:bottom w:val="none" w:sz="0" w:space="0" w:color="auto"/>
                <w:right w:val="none" w:sz="0" w:space="0" w:color="auto"/>
              </w:divBdr>
            </w:div>
          </w:divsChild>
        </w:div>
        <w:div w:id="1112478820">
          <w:marLeft w:val="0"/>
          <w:marRight w:val="0"/>
          <w:marTop w:val="0"/>
          <w:marBottom w:val="0"/>
          <w:divBdr>
            <w:top w:val="none" w:sz="0" w:space="0" w:color="auto"/>
            <w:left w:val="none" w:sz="0" w:space="0" w:color="auto"/>
            <w:bottom w:val="none" w:sz="0" w:space="0" w:color="auto"/>
            <w:right w:val="none" w:sz="0" w:space="0" w:color="auto"/>
          </w:divBdr>
          <w:divsChild>
            <w:div w:id="541871688">
              <w:marLeft w:val="0"/>
              <w:marRight w:val="0"/>
              <w:marTop w:val="0"/>
              <w:marBottom w:val="0"/>
              <w:divBdr>
                <w:top w:val="none" w:sz="0" w:space="0" w:color="auto"/>
                <w:left w:val="none" w:sz="0" w:space="0" w:color="auto"/>
                <w:bottom w:val="none" w:sz="0" w:space="0" w:color="auto"/>
                <w:right w:val="none" w:sz="0" w:space="0" w:color="auto"/>
              </w:divBdr>
            </w:div>
          </w:divsChild>
        </w:div>
        <w:div w:id="1127310281">
          <w:marLeft w:val="0"/>
          <w:marRight w:val="0"/>
          <w:marTop w:val="0"/>
          <w:marBottom w:val="0"/>
          <w:divBdr>
            <w:top w:val="none" w:sz="0" w:space="0" w:color="auto"/>
            <w:left w:val="none" w:sz="0" w:space="0" w:color="auto"/>
            <w:bottom w:val="none" w:sz="0" w:space="0" w:color="auto"/>
            <w:right w:val="none" w:sz="0" w:space="0" w:color="auto"/>
          </w:divBdr>
          <w:divsChild>
            <w:div w:id="1655446902">
              <w:marLeft w:val="0"/>
              <w:marRight w:val="0"/>
              <w:marTop w:val="0"/>
              <w:marBottom w:val="0"/>
              <w:divBdr>
                <w:top w:val="none" w:sz="0" w:space="0" w:color="auto"/>
                <w:left w:val="none" w:sz="0" w:space="0" w:color="auto"/>
                <w:bottom w:val="none" w:sz="0" w:space="0" w:color="auto"/>
                <w:right w:val="none" w:sz="0" w:space="0" w:color="auto"/>
              </w:divBdr>
            </w:div>
          </w:divsChild>
        </w:div>
        <w:div w:id="1248073095">
          <w:marLeft w:val="0"/>
          <w:marRight w:val="0"/>
          <w:marTop w:val="0"/>
          <w:marBottom w:val="0"/>
          <w:divBdr>
            <w:top w:val="none" w:sz="0" w:space="0" w:color="auto"/>
            <w:left w:val="none" w:sz="0" w:space="0" w:color="auto"/>
            <w:bottom w:val="none" w:sz="0" w:space="0" w:color="auto"/>
            <w:right w:val="none" w:sz="0" w:space="0" w:color="auto"/>
          </w:divBdr>
          <w:divsChild>
            <w:div w:id="2056931095">
              <w:marLeft w:val="0"/>
              <w:marRight w:val="0"/>
              <w:marTop w:val="0"/>
              <w:marBottom w:val="0"/>
              <w:divBdr>
                <w:top w:val="none" w:sz="0" w:space="0" w:color="auto"/>
                <w:left w:val="none" w:sz="0" w:space="0" w:color="auto"/>
                <w:bottom w:val="none" w:sz="0" w:space="0" w:color="auto"/>
                <w:right w:val="none" w:sz="0" w:space="0" w:color="auto"/>
              </w:divBdr>
            </w:div>
          </w:divsChild>
        </w:div>
        <w:div w:id="1314681070">
          <w:marLeft w:val="0"/>
          <w:marRight w:val="0"/>
          <w:marTop w:val="0"/>
          <w:marBottom w:val="0"/>
          <w:divBdr>
            <w:top w:val="none" w:sz="0" w:space="0" w:color="auto"/>
            <w:left w:val="none" w:sz="0" w:space="0" w:color="auto"/>
            <w:bottom w:val="none" w:sz="0" w:space="0" w:color="auto"/>
            <w:right w:val="none" w:sz="0" w:space="0" w:color="auto"/>
          </w:divBdr>
          <w:divsChild>
            <w:div w:id="656568390">
              <w:marLeft w:val="0"/>
              <w:marRight w:val="0"/>
              <w:marTop w:val="0"/>
              <w:marBottom w:val="0"/>
              <w:divBdr>
                <w:top w:val="none" w:sz="0" w:space="0" w:color="auto"/>
                <w:left w:val="none" w:sz="0" w:space="0" w:color="auto"/>
                <w:bottom w:val="none" w:sz="0" w:space="0" w:color="auto"/>
                <w:right w:val="none" w:sz="0" w:space="0" w:color="auto"/>
              </w:divBdr>
            </w:div>
          </w:divsChild>
        </w:div>
        <w:div w:id="1352685021">
          <w:marLeft w:val="0"/>
          <w:marRight w:val="0"/>
          <w:marTop w:val="0"/>
          <w:marBottom w:val="0"/>
          <w:divBdr>
            <w:top w:val="none" w:sz="0" w:space="0" w:color="auto"/>
            <w:left w:val="none" w:sz="0" w:space="0" w:color="auto"/>
            <w:bottom w:val="none" w:sz="0" w:space="0" w:color="auto"/>
            <w:right w:val="none" w:sz="0" w:space="0" w:color="auto"/>
          </w:divBdr>
          <w:divsChild>
            <w:div w:id="1835074062">
              <w:marLeft w:val="0"/>
              <w:marRight w:val="0"/>
              <w:marTop w:val="0"/>
              <w:marBottom w:val="0"/>
              <w:divBdr>
                <w:top w:val="none" w:sz="0" w:space="0" w:color="auto"/>
                <w:left w:val="none" w:sz="0" w:space="0" w:color="auto"/>
                <w:bottom w:val="none" w:sz="0" w:space="0" w:color="auto"/>
                <w:right w:val="none" w:sz="0" w:space="0" w:color="auto"/>
              </w:divBdr>
            </w:div>
          </w:divsChild>
        </w:div>
        <w:div w:id="1584752913">
          <w:marLeft w:val="0"/>
          <w:marRight w:val="0"/>
          <w:marTop w:val="0"/>
          <w:marBottom w:val="0"/>
          <w:divBdr>
            <w:top w:val="none" w:sz="0" w:space="0" w:color="auto"/>
            <w:left w:val="none" w:sz="0" w:space="0" w:color="auto"/>
            <w:bottom w:val="none" w:sz="0" w:space="0" w:color="auto"/>
            <w:right w:val="none" w:sz="0" w:space="0" w:color="auto"/>
          </w:divBdr>
        </w:div>
        <w:div w:id="1591040345">
          <w:marLeft w:val="0"/>
          <w:marRight w:val="0"/>
          <w:marTop w:val="0"/>
          <w:marBottom w:val="0"/>
          <w:divBdr>
            <w:top w:val="none" w:sz="0" w:space="0" w:color="auto"/>
            <w:left w:val="none" w:sz="0" w:space="0" w:color="auto"/>
            <w:bottom w:val="none" w:sz="0" w:space="0" w:color="auto"/>
            <w:right w:val="none" w:sz="0" w:space="0" w:color="auto"/>
          </w:divBdr>
          <w:divsChild>
            <w:div w:id="1162938384">
              <w:marLeft w:val="0"/>
              <w:marRight w:val="0"/>
              <w:marTop w:val="0"/>
              <w:marBottom w:val="0"/>
              <w:divBdr>
                <w:top w:val="none" w:sz="0" w:space="0" w:color="auto"/>
                <w:left w:val="none" w:sz="0" w:space="0" w:color="auto"/>
                <w:bottom w:val="none" w:sz="0" w:space="0" w:color="auto"/>
                <w:right w:val="none" w:sz="0" w:space="0" w:color="auto"/>
              </w:divBdr>
            </w:div>
          </w:divsChild>
        </w:div>
        <w:div w:id="1633831164">
          <w:marLeft w:val="0"/>
          <w:marRight w:val="0"/>
          <w:marTop w:val="0"/>
          <w:marBottom w:val="0"/>
          <w:divBdr>
            <w:top w:val="none" w:sz="0" w:space="0" w:color="auto"/>
            <w:left w:val="none" w:sz="0" w:space="0" w:color="auto"/>
            <w:bottom w:val="none" w:sz="0" w:space="0" w:color="auto"/>
            <w:right w:val="none" w:sz="0" w:space="0" w:color="auto"/>
          </w:divBdr>
          <w:divsChild>
            <w:div w:id="432668694">
              <w:marLeft w:val="0"/>
              <w:marRight w:val="0"/>
              <w:marTop w:val="0"/>
              <w:marBottom w:val="0"/>
              <w:divBdr>
                <w:top w:val="none" w:sz="0" w:space="0" w:color="auto"/>
                <w:left w:val="none" w:sz="0" w:space="0" w:color="auto"/>
                <w:bottom w:val="none" w:sz="0" w:space="0" w:color="auto"/>
                <w:right w:val="none" w:sz="0" w:space="0" w:color="auto"/>
              </w:divBdr>
            </w:div>
          </w:divsChild>
        </w:div>
        <w:div w:id="1674606519">
          <w:marLeft w:val="0"/>
          <w:marRight w:val="0"/>
          <w:marTop w:val="0"/>
          <w:marBottom w:val="0"/>
          <w:divBdr>
            <w:top w:val="none" w:sz="0" w:space="0" w:color="auto"/>
            <w:left w:val="none" w:sz="0" w:space="0" w:color="auto"/>
            <w:bottom w:val="none" w:sz="0" w:space="0" w:color="auto"/>
            <w:right w:val="none" w:sz="0" w:space="0" w:color="auto"/>
          </w:divBdr>
        </w:div>
        <w:div w:id="1754668062">
          <w:marLeft w:val="0"/>
          <w:marRight w:val="0"/>
          <w:marTop w:val="0"/>
          <w:marBottom w:val="0"/>
          <w:divBdr>
            <w:top w:val="none" w:sz="0" w:space="0" w:color="auto"/>
            <w:left w:val="none" w:sz="0" w:space="0" w:color="auto"/>
            <w:bottom w:val="none" w:sz="0" w:space="0" w:color="auto"/>
            <w:right w:val="none" w:sz="0" w:space="0" w:color="auto"/>
          </w:divBdr>
          <w:divsChild>
            <w:div w:id="1784038554">
              <w:marLeft w:val="0"/>
              <w:marRight w:val="0"/>
              <w:marTop w:val="0"/>
              <w:marBottom w:val="0"/>
              <w:divBdr>
                <w:top w:val="none" w:sz="0" w:space="0" w:color="auto"/>
                <w:left w:val="none" w:sz="0" w:space="0" w:color="auto"/>
                <w:bottom w:val="none" w:sz="0" w:space="0" w:color="auto"/>
                <w:right w:val="none" w:sz="0" w:space="0" w:color="auto"/>
              </w:divBdr>
            </w:div>
          </w:divsChild>
        </w:div>
        <w:div w:id="1800144459">
          <w:marLeft w:val="0"/>
          <w:marRight w:val="0"/>
          <w:marTop w:val="0"/>
          <w:marBottom w:val="0"/>
          <w:divBdr>
            <w:top w:val="none" w:sz="0" w:space="0" w:color="auto"/>
            <w:left w:val="none" w:sz="0" w:space="0" w:color="auto"/>
            <w:bottom w:val="none" w:sz="0" w:space="0" w:color="auto"/>
            <w:right w:val="none" w:sz="0" w:space="0" w:color="auto"/>
          </w:divBdr>
          <w:divsChild>
            <w:div w:id="1147283748">
              <w:marLeft w:val="0"/>
              <w:marRight w:val="0"/>
              <w:marTop w:val="0"/>
              <w:marBottom w:val="0"/>
              <w:divBdr>
                <w:top w:val="none" w:sz="0" w:space="0" w:color="auto"/>
                <w:left w:val="none" w:sz="0" w:space="0" w:color="auto"/>
                <w:bottom w:val="none" w:sz="0" w:space="0" w:color="auto"/>
                <w:right w:val="none" w:sz="0" w:space="0" w:color="auto"/>
              </w:divBdr>
            </w:div>
          </w:divsChild>
        </w:div>
        <w:div w:id="2129810298">
          <w:marLeft w:val="0"/>
          <w:marRight w:val="0"/>
          <w:marTop w:val="0"/>
          <w:marBottom w:val="0"/>
          <w:divBdr>
            <w:top w:val="none" w:sz="0" w:space="0" w:color="auto"/>
            <w:left w:val="none" w:sz="0" w:space="0" w:color="auto"/>
            <w:bottom w:val="none" w:sz="0" w:space="0" w:color="auto"/>
            <w:right w:val="none" w:sz="0" w:space="0" w:color="auto"/>
          </w:divBdr>
          <w:divsChild>
            <w:div w:id="1222136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422844">
      <w:bodyDiv w:val="1"/>
      <w:marLeft w:val="0"/>
      <w:marRight w:val="0"/>
      <w:marTop w:val="0"/>
      <w:marBottom w:val="0"/>
      <w:divBdr>
        <w:top w:val="none" w:sz="0" w:space="0" w:color="auto"/>
        <w:left w:val="none" w:sz="0" w:space="0" w:color="auto"/>
        <w:bottom w:val="none" w:sz="0" w:space="0" w:color="auto"/>
        <w:right w:val="none" w:sz="0" w:space="0" w:color="auto"/>
      </w:divBdr>
    </w:div>
    <w:div w:id="693195860">
      <w:bodyDiv w:val="1"/>
      <w:marLeft w:val="0"/>
      <w:marRight w:val="0"/>
      <w:marTop w:val="0"/>
      <w:marBottom w:val="0"/>
      <w:divBdr>
        <w:top w:val="none" w:sz="0" w:space="0" w:color="auto"/>
        <w:left w:val="none" w:sz="0" w:space="0" w:color="auto"/>
        <w:bottom w:val="none" w:sz="0" w:space="0" w:color="auto"/>
        <w:right w:val="none" w:sz="0" w:space="0" w:color="auto"/>
      </w:divBdr>
    </w:div>
    <w:div w:id="1247769532">
      <w:bodyDiv w:val="1"/>
      <w:marLeft w:val="0"/>
      <w:marRight w:val="0"/>
      <w:marTop w:val="0"/>
      <w:marBottom w:val="0"/>
      <w:divBdr>
        <w:top w:val="none" w:sz="0" w:space="0" w:color="auto"/>
        <w:left w:val="none" w:sz="0" w:space="0" w:color="auto"/>
        <w:bottom w:val="none" w:sz="0" w:space="0" w:color="auto"/>
        <w:right w:val="none" w:sz="0" w:space="0" w:color="auto"/>
      </w:divBdr>
    </w:div>
    <w:div w:id="1250388127">
      <w:bodyDiv w:val="1"/>
      <w:marLeft w:val="0"/>
      <w:marRight w:val="0"/>
      <w:marTop w:val="0"/>
      <w:marBottom w:val="0"/>
      <w:divBdr>
        <w:top w:val="none" w:sz="0" w:space="0" w:color="auto"/>
        <w:left w:val="none" w:sz="0" w:space="0" w:color="auto"/>
        <w:bottom w:val="none" w:sz="0" w:space="0" w:color="auto"/>
        <w:right w:val="none" w:sz="0" w:space="0" w:color="auto"/>
      </w:divBdr>
      <w:divsChild>
        <w:div w:id="234239767">
          <w:marLeft w:val="0"/>
          <w:marRight w:val="0"/>
          <w:marTop w:val="0"/>
          <w:marBottom w:val="0"/>
          <w:divBdr>
            <w:top w:val="none" w:sz="0" w:space="0" w:color="auto"/>
            <w:left w:val="none" w:sz="0" w:space="0" w:color="auto"/>
            <w:bottom w:val="none" w:sz="0" w:space="0" w:color="auto"/>
            <w:right w:val="none" w:sz="0" w:space="0" w:color="auto"/>
          </w:divBdr>
          <w:divsChild>
            <w:div w:id="223882830">
              <w:marLeft w:val="0"/>
              <w:marRight w:val="0"/>
              <w:marTop w:val="0"/>
              <w:marBottom w:val="0"/>
              <w:divBdr>
                <w:top w:val="none" w:sz="0" w:space="0" w:color="auto"/>
                <w:left w:val="none" w:sz="0" w:space="0" w:color="auto"/>
                <w:bottom w:val="none" w:sz="0" w:space="0" w:color="auto"/>
                <w:right w:val="none" w:sz="0" w:space="0" w:color="auto"/>
              </w:divBdr>
            </w:div>
          </w:divsChild>
        </w:div>
        <w:div w:id="662010747">
          <w:marLeft w:val="0"/>
          <w:marRight w:val="0"/>
          <w:marTop w:val="0"/>
          <w:marBottom w:val="0"/>
          <w:divBdr>
            <w:top w:val="none" w:sz="0" w:space="0" w:color="auto"/>
            <w:left w:val="none" w:sz="0" w:space="0" w:color="auto"/>
            <w:bottom w:val="none" w:sz="0" w:space="0" w:color="auto"/>
            <w:right w:val="none" w:sz="0" w:space="0" w:color="auto"/>
          </w:divBdr>
          <w:divsChild>
            <w:div w:id="129787262">
              <w:marLeft w:val="0"/>
              <w:marRight w:val="0"/>
              <w:marTop w:val="0"/>
              <w:marBottom w:val="0"/>
              <w:divBdr>
                <w:top w:val="none" w:sz="0" w:space="0" w:color="auto"/>
                <w:left w:val="none" w:sz="0" w:space="0" w:color="auto"/>
                <w:bottom w:val="none" w:sz="0" w:space="0" w:color="auto"/>
                <w:right w:val="none" w:sz="0" w:space="0" w:color="auto"/>
              </w:divBdr>
            </w:div>
          </w:divsChild>
        </w:div>
        <w:div w:id="665404971">
          <w:marLeft w:val="0"/>
          <w:marRight w:val="0"/>
          <w:marTop w:val="0"/>
          <w:marBottom w:val="0"/>
          <w:divBdr>
            <w:top w:val="none" w:sz="0" w:space="0" w:color="auto"/>
            <w:left w:val="none" w:sz="0" w:space="0" w:color="auto"/>
            <w:bottom w:val="none" w:sz="0" w:space="0" w:color="auto"/>
            <w:right w:val="none" w:sz="0" w:space="0" w:color="auto"/>
          </w:divBdr>
          <w:divsChild>
            <w:div w:id="489062113">
              <w:marLeft w:val="0"/>
              <w:marRight w:val="0"/>
              <w:marTop w:val="0"/>
              <w:marBottom w:val="0"/>
              <w:divBdr>
                <w:top w:val="none" w:sz="0" w:space="0" w:color="auto"/>
                <w:left w:val="none" w:sz="0" w:space="0" w:color="auto"/>
                <w:bottom w:val="none" w:sz="0" w:space="0" w:color="auto"/>
                <w:right w:val="none" w:sz="0" w:space="0" w:color="auto"/>
              </w:divBdr>
            </w:div>
          </w:divsChild>
        </w:div>
        <w:div w:id="1892039788">
          <w:marLeft w:val="0"/>
          <w:marRight w:val="0"/>
          <w:marTop w:val="0"/>
          <w:marBottom w:val="0"/>
          <w:divBdr>
            <w:top w:val="none" w:sz="0" w:space="0" w:color="auto"/>
            <w:left w:val="none" w:sz="0" w:space="0" w:color="auto"/>
            <w:bottom w:val="none" w:sz="0" w:space="0" w:color="auto"/>
            <w:right w:val="none" w:sz="0" w:space="0" w:color="auto"/>
          </w:divBdr>
          <w:divsChild>
            <w:div w:id="143469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680712">
      <w:bodyDiv w:val="1"/>
      <w:marLeft w:val="0"/>
      <w:marRight w:val="0"/>
      <w:marTop w:val="0"/>
      <w:marBottom w:val="0"/>
      <w:divBdr>
        <w:top w:val="none" w:sz="0" w:space="0" w:color="auto"/>
        <w:left w:val="none" w:sz="0" w:space="0" w:color="auto"/>
        <w:bottom w:val="none" w:sz="0" w:space="0" w:color="auto"/>
        <w:right w:val="none" w:sz="0" w:space="0" w:color="auto"/>
      </w:divBdr>
    </w:div>
    <w:div w:id="1436484561">
      <w:bodyDiv w:val="1"/>
      <w:marLeft w:val="0"/>
      <w:marRight w:val="0"/>
      <w:marTop w:val="0"/>
      <w:marBottom w:val="0"/>
      <w:divBdr>
        <w:top w:val="none" w:sz="0" w:space="0" w:color="auto"/>
        <w:left w:val="none" w:sz="0" w:space="0" w:color="auto"/>
        <w:bottom w:val="none" w:sz="0" w:space="0" w:color="auto"/>
        <w:right w:val="none" w:sz="0" w:space="0" w:color="auto"/>
      </w:divBdr>
      <w:divsChild>
        <w:div w:id="1641887687">
          <w:marLeft w:val="0"/>
          <w:marRight w:val="0"/>
          <w:marTop w:val="0"/>
          <w:marBottom w:val="0"/>
          <w:divBdr>
            <w:top w:val="none" w:sz="0" w:space="0" w:color="auto"/>
            <w:left w:val="none" w:sz="0" w:space="0" w:color="auto"/>
            <w:bottom w:val="none" w:sz="0" w:space="0" w:color="auto"/>
            <w:right w:val="none" w:sz="0" w:space="0" w:color="auto"/>
          </w:divBdr>
          <w:divsChild>
            <w:div w:id="578172677">
              <w:marLeft w:val="0"/>
              <w:marRight w:val="0"/>
              <w:marTop w:val="0"/>
              <w:marBottom w:val="0"/>
              <w:divBdr>
                <w:top w:val="none" w:sz="0" w:space="0" w:color="auto"/>
                <w:left w:val="none" w:sz="0" w:space="0" w:color="auto"/>
                <w:bottom w:val="none" w:sz="0" w:space="0" w:color="auto"/>
                <w:right w:val="none" w:sz="0" w:space="0" w:color="auto"/>
              </w:divBdr>
              <w:divsChild>
                <w:div w:id="182599715">
                  <w:marLeft w:val="0"/>
                  <w:marRight w:val="0"/>
                  <w:marTop w:val="0"/>
                  <w:marBottom w:val="0"/>
                  <w:divBdr>
                    <w:top w:val="none" w:sz="0" w:space="0" w:color="auto"/>
                    <w:left w:val="none" w:sz="0" w:space="0" w:color="auto"/>
                    <w:bottom w:val="none" w:sz="0" w:space="0" w:color="auto"/>
                    <w:right w:val="none" w:sz="0" w:space="0" w:color="auto"/>
                  </w:divBdr>
                  <w:divsChild>
                    <w:div w:id="1568028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6126895">
      <w:bodyDiv w:val="1"/>
      <w:marLeft w:val="0"/>
      <w:marRight w:val="0"/>
      <w:marTop w:val="0"/>
      <w:marBottom w:val="0"/>
      <w:divBdr>
        <w:top w:val="none" w:sz="0" w:space="0" w:color="auto"/>
        <w:left w:val="none" w:sz="0" w:space="0" w:color="auto"/>
        <w:bottom w:val="none" w:sz="0" w:space="0" w:color="auto"/>
        <w:right w:val="none" w:sz="0" w:space="0" w:color="auto"/>
      </w:divBdr>
    </w:div>
    <w:div w:id="191728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image" Target="media/image9.emf"/><Relationship Id="rId26" Type="http://schemas.openxmlformats.org/officeDocument/2006/relationships/image" Target="media/image17.emf"/><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2.emf"/><Relationship Id="rId34" Type="http://schemas.openxmlformats.org/officeDocument/2006/relationships/image" Target="media/image25.emf"/><Relationship Id="rId7" Type="http://schemas.openxmlformats.org/officeDocument/2006/relationships/footer" Target="footer1.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image" Target="media/image16.emf"/><Relationship Id="rId33" Type="http://schemas.openxmlformats.org/officeDocument/2006/relationships/image" Target="media/image24.emf"/><Relationship Id="rId38"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image" Target="media/image20.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24" Type="http://schemas.openxmlformats.org/officeDocument/2006/relationships/image" Target="media/image15.emf"/><Relationship Id="rId32" Type="http://schemas.openxmlformats.org/officeDocument/2006/relationships/image" Target="media/image23.emf"/><Relationship Id="rId37" Type="http://schemas.openxmlformats.org/officeDocument/2006/relationships/hyperlink" Target="http://www.municode.com/Resources/gateway.asp?pid=11580&amp;sid=21"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image" Target="media/image27.emf"/><Relationship Id="rId10" Type="http://schemas.openxmlformats.org/officeDocument/2006/relationships/hyperlink" Target="http://www.MBTA.com" TargetMode="External"/><Relationship Id="rId19" Type="http://schemas.openxmlformats.org/officeDocument/2006/relationships/image" Target="media/image10.emf"/><Relationship Id="rId31" Type="http://schemas.openxmlformats.org/officeDocument/2006/relationships/image" Target="media/image22.emf"/><Relationship Id="rId4" Type="http://schemas.openxmlformats.org/officeDocument/2006/relationships/webSettings" Target="webSettings.xml"/><Relationship Id="rId9" Type="http://schemas.openxmlformats.org/officeDocument/2006/relationships/hyperlink" Target="http://www.MBTA.com" TargetMode="External"/><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image" Target="media/image2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97</Pages>
  <Words>17489</Words>
  <Characters>98397</Characters>
  <Application>Microsoft Office Word</Application>
  <DocSecurity>0</DocSecurity>
  <Lines>819</Lines>
  <Paragraphs>231</Paragraphs>
  <ScaleCrop>false</ScaleCrop>
  <HeadingPairs>
    <vt:vector size="2" baseType="variant">
      <vt:variant>
        <vt:lpstr>Title</vt:lpstr>
      </vt:variant>
      <vt:variant>
        <vt:i4>1</vt:i4>
      </vt:variant>
    </vt:vector>
  </HeadingPairs>
  <TitlesOfParts>
    <vt:vector size="1" baseType="lpstr">
      <vt:lpstr>Literature Review</vt:lpstr>
    </vt:vector>
  </TitlesOfParts>
  <Company>Toshiba</Company>
  <LinksUpToDate>false</LinksUpToDate>
  <CharactersWithSpaces>115655</CharactersWithSpaces>
  <SharedDoc>false</SharedDoc>
  <HLinks>
    <vt:vector size="18" baseType="variant">
      <vt:variant>
        <vt:i4>6946853</vt:i4>
      </vt:variant>
      <vt:variant>
        <vt:i4>6</vt:i4>
      </vt:variant>
      <vt:variant>
        <vt:i4>0</vt:i4>
      </vt:variant>
      <vt:variant>
        <vt:i4>5</vt:i4>
      </vt:variant>
      <vt:variant>
        <vt:lpwstr>http://www.municode.com/Resources/gateway.asp?pid=11580&amp;sid=21</vt:lpwstr>
      </vt:variant>
      <vt:variant>
        <vt:lpwstr/>
      </vt:variant>
      <vt:variant>
        <vt:i4>6029405</vt:i4>
      </vt:variant>
      <vt:variant>
        <vt:i4>3</vt:i4>
      </vt:variant>
      <vt:variant>
        <vt:i4>0</vt:i4>
      </vt:variant>
      <vt:variant>
        <vt:i4>5</vt:i4>
      </vt:variant>
      <vt:variant>
        <vt:lpwstr>http://www.mbta.com/</vt:lpwstr>
      </vt:variant>
      <vt:variant>
        <vt:lpwstr/>
      </vt:variant>
      <vt:variant>
        <vt:i4>6029405</vt:i4>
      </vt:variant>
      <vt:variant>
        <vt:i4>0</vt:i4>
      </vt:variant>
      <vt:variant>
        <vt:i4>0</vt:i4>
      </vt:variant>
      <vt:variant>
        <vt:i4>5</vt:i4>
      </vt:variant>
      <vt:variant>
        <vt:lpwstr>http://www.mbta.com/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Literature Review</dc:title>
  <dc:subject/>
  <dc:creator>lunderganr</dc:creator>
  <cp:keywords/>
  <cp:lastModifiedBy>tpatno</cp:lastModifiedBy>
  <cp:revision>4</cp:revision>
  <dcterms:created xsi:type="dcterms:W3CDTF">2009-11-04T13:33:00Z</dcterms:created>
  <dcterms:modified xsi:type="dcterms:W3CDTF">2009-11-05T14:35:00Z</dcterms:modified>
</cp:coreProperties>
</file>