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CDD764" w14:textId="656FDECD" w:rsidR="007C2363" w:rsidRPr="00A64D8C" w:rsidRDefault="001F6442" w:rsidP="00524731">
      <w:pPr>
        <w:spacing w:after="0" w:line="240" w:lineRule="auto"/>
        <w:rPr>
          <w:b/>
          <w:lang w:val="en-US"/>
        </w:rPr>
      </w:pPr>
      <w:r w:rsidRPr="00A64D8C">
        <w:rPr>
          <w:b/>
          <w:lang w:val="en-US"/>
        </w:rPr>
        <w:t>From ‘It’s Not Safe!’</w:t>
      </w:r>
      <w:r w:rsidR="002C11E5" w:rsidRPr="00A64D8C">
        <w:rPr>
          <w:b/>
          <w:lang w:val="en-US"/>
        </w:rPr>
        <w:t xml:space="preserve"> </w:t>
      </w:r>
      <w:r w:rsidRPr="00A64D8C">
        <w:rPr>
          <w:b/>
          <w:lang w:val="en-US"/>
        </w:rPr>
        <w:t xml:space="preserve">to ‘Saving Tourism’: A </w:t>
      </w:r>
      <w:r w:rsidR="001F12D3" w:rsidRPr="00A64D8C">
        <w:rPr>
          <w:b/>
          <w:lang w:val="en-US"/>
        </w:rPr>
        <w:t xml:space="preserve">Critical </w:t>
      </w:r>
      <w:r w:rsidRPr="00A64D8C">
        <w:rPr>
          <w:b/>
          <w:lang w:val="en-US"/>
        </w:rPr>
        <w:t>Discourse Analysis of Travel in Canadian News Media During COVID</w:t>
      </w:r>
      <w:r w:rsidR="00F14472" w:rsidRPr="00A64D8C">
        <w:rPr>
          <w:b/>
          <w:lang w:val="en-US"/>
        </w:rPr>
        <w:t>-19</w:t>
      </w:r>
    </w:p>
    <w:p w14:paraId="64DCDBDB" w14:textId="22F00E87" w:rsidR="001F6442" w:rsidRDefault="001F6442" w:rsidP="00524731">
      <w:pPr>
        <w:spacing w:after="0" w:line="240" w:lineRule="auto"/>
      </w:pPr>
    </w:p>
    <w:p w14:paraId="2E385F77" w14:textId="43B3300C" w:rsidR="003601E1" w:rsidRPr="003601E1" w:rsidRDefault="001C53D1" w:rsidP="00524731">
      <w:pPr>
        <w:spacing w:after="0" w:line="240" w:lineRule="auto"/>
        <w:rPr>
          <w:b/>
        </w:rPr>
      </w:pPr>
      <w:r w:rsidRPr="008F505B">
        <w:rPr>
          <w:b/>
        </w:rPr>
        <w:t>Introduction</w:t>
      </w:r>
    </w:p>
    <w:p w14:paraId="2E79EFFD" w14:textId="3BD760E8" w:rsidR="00F14472" w:rsidRDefault="009451BE" w:rsidP="00524731">
      <w:pPr>
        <w:spacing w:after="0" w:line="240" w:lineRule="auto"/>
      </w:pPr>
      <w:r w:rsidRPr="009451BE">
        <w:t>The reporting of the first case of the coronavirus (Grant &amp; Stone, 2020) began a tumultuous ride for Canadians</w:t>
      </w:r>
      <w:r w:rsidR="00600281">
        <w:t xml:space="preserve"> with </w:t>
      </w:r>
      <w:r w:rsidR="00DA31BE" w:rsidRPr="00DA31BE">
        <w:t xml:space="preserve">media narratives </w:t>
      </w:r>
      <w:r w:rsidR="00DA31BE">
        <w:t xml:space="preserve">playing </w:t>
      </w:r>
      <w:r w:rsidR="00DA31BE" w:rsidRPr="00DA31BE">
        <w:t>a role in impacting travel risk</w:t>
      </w:r>
      <w:r w:rsidR="00F4375B">
        <w:t xml:space="preserve"> </w:t>
      </w:r>
      <w:r w:rsidR="00E44277">
        <w:t xml:space="preserve">perception </w:t>
      </w:r>
      <w:r w:rsidR="008B55DC">
        <w:t xml:space="preserve">and demand </w:t>
      </w:r>
      <w:r w:rsidRPr="009451BE">
        <w:t xml:space="preserve">(Dangerfield, 2021; </w:t>
      </w:r>
      <w:proofErr w:type="spellStart"/>
      <w:r w:rsidRPr="009451BE">
        <w:t>Smieja</w:t>
      </w:r>
      <w:proofErr w:type="spellEnd"/>
      <w:r w:rsidRPr="009451BE">
        <w:t>, 2020; Canadian Travel and Tourism Roundtable, 2021</w:t>
      </w:r>
      <w:r w:rsidR="00DA31BE">
        <w:t xml:space="preserve">; </w:t>
      </w:r>
      <w:r w:rsidR="003C67EE">
        <w:t xml:space="preserve">Reddy et al, 2021).   </w:t>
      </w:r>
      <w:r w:rsidR="00DA31BE" w:rsidRPr="00DA31BE">
        <w:t xml:space="preserve">Discourses in news media are not new (Mathieson, 2005) especially in the context of </w:t>
      </w:r>
      <w:r w:rsidR="00AA720A">
        <w:t>mobility</w:t>
      </w:r>
      <w:r w:rsidR="00DA31BE" w:rsidRPr="00DA31BE">
        <w:t xml:space="preserve"> and disease (McKercher &amp; Chon, 2004; Reddy et al, 2021; Qian, Wei &amp; Law, 2018).  </w:t>
      </w:r>
      <w:r w:rsidR="00600281">
        <w:t>Because travel and the pandemic are intertwined with multiple facets involving broader social contexts</w:t>
      </w:r>
      <w:r w:rsidR="004813AA">
        <w:t>, d</w:t>
      </w:r>
      <w:r w:rsidR="00316B8C">
        <w:t>iscourse analysis can assist with t</w:t>
      </w:r>
      <w:r w:rsidR="00DA31BE">
        <w:t xml:space="preserve">he processing of </w:t>
      </w:r>
      <w:r w:rsidR="00316B8C">
        <w:t xml:space="preserve">media </w:t>
      </w:r>
      <w:r w:rsidR="004E7B63">
        <w:t>narratives</w:t>
      </w:r>
      <w:r w:rsidR="00AA720A">
        <w:t xml:space="preserve"> furthering our understanding of their role in influencing tourism demand</w:t>
      </w:r>
      <w:r w:rsidR="004E7B63">
        <w:t xml:space="preserve"> </w:t>
      </w:r>
      <w:r w:rsidR="00F304E5" w:rsidRPr="00F304E5">
        <w:t>(Qian, Wei &amp; Law, 2018</w:t>
      </w:r>
      <w:r w:rsidR="003C67EE">
        <w:t xml:space="preserve">; </w:t>
      </w:r>
      <w:proofErr w:type="spellStart"/>
      <w:r w:rsidR="003C67EE" w:rsidRPr="003C67EE">
        <w:t>Wodak</w:t>
      </w:r>
      <w:proofErr w:type="spellEnd"/>
      <w:r w:rsidR="003C67EE" w:rsidRPr="003C67EE">
        <w:t xml:space="preserve"> &amp; Meyer, 201</w:t>
      </w:r>
      <w:r w:rsidR="003C67EE">
        <w:t>5</w:t>
      </w:r>
      <w:r w:rsidR="00F304E5" w:rsidRPr="00F304E5">
        <w:t xml:space="preserve">).  </w:t>
      </w:r>
      <w:r w:rsidR="00F304E5">
        <w:t xml:space="preserve"> </w:t>
      </w:r>
      <w:r w:rsidR="00F304E5" w:rsidRPr="00F304E5">
        <w:t xml:space="preserve">Critical </w:t>
      </w:r>
      <w:r w:rsidR="003C67EE">
        <w:t>d</w:t>
      </w:r>
      <w:r w:rsidR="00F304E5" w:rsidRPr="00F304E5">
        <w:t xml:space="preserve">iscourse analysis </w:t>
      </w:r>
      <w:r w:rsidR="00DA31BE">
        <w:t xml:space="preserve">(CDA) </w:t>
      </w:r>
      <w:r w:rsidR="00F304E5" w:rsidRPr="00F304E5">
        <w:t xml:space="preserve">has been used in tourism research in a wide variety of applications (Qian et al, 2018) </w:t>
      </w:r>
      <w:r w:rsidR="00F304E5">
        <w:t xml:space="preserve">but there has yet to be a </w:t>
      </w:r>
      <w:r w:rsidR="006B5FB4">
        <w:t>focus</w:t>
      </w:r>
      <w:r w:rsidR="00F304E5">
        <w:t xml:space="preserve"> on media</w:t>
      </w:r>
      <w:r w:rsidR="006B5FB4">
        <w:t>,</w:t>
      </w:r>
      <w:r w:rsidR="00F304E5">
        <w:t xml:space="preserve"> </w:t>
      </w:r>
      <w:r w:rsidR="003C67EE">
        <w:t>Canad</w:t>
      </w:r>
      <w:r w:rsidR="006B5FB4">
        <w:t>i</w:t>
      </w:r>
      <w:r w:rsidR="003C67EE">
        <w:t>a</w:t>
      </w:r>
      <w:r w:rsidR="006B5FB4">
        <w:t>n travel and</w:t>
      </w:r>
      <w:r w:rsidR="003C67EE">
        <w:t xml:space="preserve"> Covid-19</w:t>
      </w:r>
      <w:r w:rsidR="00F304E5">
        <w:t xml:space="preserve">.  </w:t>
      </w:r>
      <w:r w:rsidR="00F10570">
        <w:t xml:space="preserve">This </w:t>
      </w:r>
      <w:r w:rsidR="00DA31BE">
        <w:t xml:space="preserve">study explored </w:t>
      </w:r>
      <w:r w:rsidR="00893E02">
        <w:t>the way Canadian media has framed travel during the pandemic</w:t>
      </w:r>
      <w:r w:rsidR="003C67EE">
        <w:t xml:space="preserve"> gi</w:t>
      </w:r>
      <w:r w:rsidR="00BE2021">
        <w:t>ving</w:t>
      </w:r>
      <w:r w:rsidR="003C67EE">
        <w:t xml:space="preserve"> a better understanding of the </w:t>
      </w:r>
      <w:r w:rsidR="008F505B">
        <w:t>mediatization and politicization of Canadian tourism</w:t>
      </w:r>
      <w:r w:rsidR="003C67EE">
        <w:t xml:space="preserve"> during this time.  In so doing the study </w:t>
      </w:r>
      <w:r w:rsidR="00F14472">
        <w:t>appl</w:t>
      </w:r>
      <w:r w:rsidR="00F304E5">
        <w:t>ie</w:t>
      </w:r>
      <w:r w:rsidR="00DA31BE">
        <w:t>d</w:t>
      </w:r>
      <w:r w:rsidR="00F14472">
        <w:t xml:space="preserve"> qualitative </w:t>
      </w:r>
      <w:r w:rsidR="00AD7BF1">
        <w:t xml:space="preserve">textual </w:t>
      </w:r>
      <w:r w:rsidR="00F14472">
        <w:t xml:space="preserve">analysis </w:t>
      </w:r>
      <w:r w:rsidR="006B5FB4">
        <w:t xml:space="preserve">in order to </w:t>
      </w:r>
      <w:r w:rsidR="003C67EE">
        <w:t>identify</w:t>
      </w:r>
      <w:r w:rsidR="001C0DB0">
        <w:t xml:space="preserve"> themes </w:t>
      </w:r>
      <w:r w:rsidR="003C67EE">
        <w:t>embedded</w:t>
      </w:r>
      <w:r w:rsidR="00F14472">
        <w:t xml:space="preserve"> within </w:t>
      </w:r>
      <w:r w:rsidR="004314EF">
        <w:t>the</w:t>
      </w:r>
      <w:r w:rsidR="00F14472">
        <w:t xml:space="preserve"> socio-political context</w:t>
      </w:r>
      <w:r w:rsidR="004314EF">
        <w:t xml:space="preserve"> of the pandemic</w:t>
      </w:r>
      <w:r w:rsidR="00F14472">
        <w:t xml:space="preserve">.  Implications for Canadian tourism </w:t>
      </w:r>
      <w:r w:rsidR="00410DA1">
        <w:t xml:space="preserve">research </w:t>
      </w:r>
      <w:r w:rsidR="00F14472">
        <w:t xml:space="preserve">as well as power dynamics between media, government and the citizens it serves </w:t>
      </w:r>
      <w:r w:rsidR="006B5FB4">
        <w:t>were</w:t>
      </w:r>
      <w:r w:rsidR="0006343B">
        <w:t xml:space="preserve"> </w:t>
      </w:r>
      <w:r w:rsidR="001C0DB0">
        <w:t>discussed</w:t>
      </w:r>
      <w:r w:rsidR="00F14472">
        <w:t>.</w:t>
      </w:r>
      <w:r w:rsidR="00CB03BB">
        <w:t xml:space="preserve"> </w:t>
      </w:r>
    </w:p>
    <w:p w14:paraId="33518F06" w14:textId="66A0856E" w:rsidR="006E20B2" w:rsidRDefault="006E20B2" w:rsidP="00524731">
      <w:pPr>
        <w:spacing w:after="0" w:line="240" w:lineRule="auto"/>
      </w:pPr>
    </w:p>
    <w:p w14:paraId="372BA90C" w14:textId="7C1E0BC2" w:rsidR="003F7E9F" w:rsidRPr="003F7E9F" w:rsidRDefault="003F7E9F" w:rsidP="00524731">
      <w:pPr>
        <w:spacing w:after="0" w:line="240" w:lineRule="auto"/>
        <w:rPr>
          <w:b/>
        </w:rPr>
      </w:pPr>
      <w:r w:rsidRPr="003F7E9F">
        <w:rPr>
          <w:b/>
        </w:rPr>
        <w:t>Literature Review</w:t>
      </w:r>
    </w:p>
    <w:p w14:paraId="20710A7C" w14:textId="50545801" w:rsidR="00852C98" w:rsidRDefault="00852C98" w:rsidP="00524731">
      <w:pPr>
        <w:spacing w:after="0" w:line="240" w:lineRule="auto"/>
      </w:pPr>
      <w:r>
        <w:t>Covid-19 impacts on tourism</w:t>
      </w:r>
      <w:r w:rsidR="00AB480A">
        <w:t xml:space="preserve"> </w:t>
      </w:r>
      <w:r>
        <w:t xml:space="preserve">and the hospitality sector </w:t>
      </w:r>
      <w:r w:rsidR="00BE2021">
        <w:t xml:space="preserve">are </w:t>
      </w:r>
      <w:r w:rsidR="00410DA1">
        <w:t xml:space="preserve">extensively examined </w:t>
      </w:r>
      <w:r w:rsidR="00F304E5">
        <w:t xml:space="preserve">in tourism research and the volume of work currently exceeds that </w:t>
      </w:r>
      <w:r w:rsidR="00410DA1">
        <w:t>which covered</w:t>
      </w:r>
      <w:r w:rsidR="00BE2021">
        <w:t xml:space="preserve"> previous</w:t>
      </w:r>
      <w:r w:rsidR="00F304E5">
        <w:t xml:space="preserve"> risks to </w:t>
      </w:r>
      <w:r w:rsidR="00BE2021">
        <w:t xml:space="preserve">travel </w:t>
      </w:r>
      <w:r w:rsidR="00410DA1">
        <w:t xml:space="preserve">and </w:t>
      </w:r>
      <w:r w:rsidR="00F304E5">
        <w:t xml:space="preserve">mobility such as SARS, MER, H1N1 and 9/11 (Johnson </w:t>
      </w:r>
      <w:proofErr w:type="spellStart"/>
      <w:r w:rsidR="00F304E5">
        <w:t>Tew</w:t>
      </w:r>
      <w:proofErr w:type="spellEnd"/>
      <w:r w:rsidR="00F304E5">
        <w:t xml:space="preserve"> et al, 2008; McKercher &amp; Chon, 2004).  </w:t>
      </w:r>
      <w:r w:rsidR="00410DA1">
        <w:t>Travel</w:t>
      </w:r>
      <w:r w:rsidR="007867DD">
        <w:t xml:space="preserve"> risk</w:t>
      </w:r>
      <w:r w:rsidR="00F10570">
        <w:t xml:space="preserve">, </w:t>
      </w:r>
      <w:r>
        <w:t xml:space="preserve">vulnerability </w:t>
      </w:r>
      <w:r w:rsidR="00F10570">
        <w:t xml:space="preserve">and sustainability </w:t>
      </w:r>
      <w:r w:rsidR="00F304E5">
        <w:t>are</w:t>
      </w:r>
      <w:r w:rsidR="00DA31BE">
        <w:t xml:space="preserve"> </w:t>
      </w:r>
      <w:r w:rsidR="00AB480A">
        <w:t xml:space="preserve">important </w:t>
      </w:r>
      <w:r w:rsidR="00DA31BE">
        <w:t>topics</w:t>
      </w:r>
      <w:r w:rsidR="00F304E5">
        <w:t xml:space="preserve"> explored </w:t>
      </w:r>
      <w:r>
        <w:t xml:space="preserve">(Foo, Chin, Tan &amp; </w:t>
      </w:r>
      <w:proofErr w:type="spellStart"/>
      <w:r>
        <w:t>Phuah</w:t>
      </w:r>
      <w:proofErr w:type="spellEnd"/>
      <w:r>
        <w:t xml:space="preserve">, 2020; Hoque, Shikha, </w:t>
      </w:r>
      <w:proofErr w:type="spellStart"/>
      <w:r>
        <w:t>Hasanat</w:t>
      </w:r>
      <w:proofErr w:type="spellEnd"/>
      <w:r>
        <w:t xml:space="preserve">, </w:t>
      </w:r>
      <w:proofErr w:type="spellStart"/>
      <w:r>
        <w:t>Arif</w:t>
      </w:r>
      <w:proofErr w:type="spellEnd"/>
      <w:r>
        <w:t>, &amp; Hamid, 2020</w:t>
      </w:r>
      <w:r w:rsidR="00DA31BE">
        <w:t xml:space="preserve">; </w:t>
      </w:r>
      <w:r w:rsidR="00DA31BE" w:rsidRPr="00DA31BE">
        <w:t>Perez-</w:t>
      </w:r>
      <w:proofErr w:type="spellStart"/>
      <w:r w:rsidR="00DA31BE" w:rsidRPr="00DA31BE">
        <w:t>Laborda</w:t>
      </w:r>
      <w:proofErr w:type="spellEnd"/>
      <w:r w:rsidR="00DA31BE" w:rsidRPr="00DA31BE">
        <w:t xml:space="preserve">, </w:t>
      </w:r>
      <w:proofErr w:type="spellStart"/>
      <w:r w:rsidR="00DA31BE" w:rsidRPr="00DA31BE">
        <w:t>Turrion</w:t>
      </w:r>
      <w:proofErr w:type="spellEnd"/>
      <w:r w:rsidR="00DA31BE" w:rsidRPr="00DA31BE">
        <w:t>-Prats &amp; Fernandez-Fernandez, 2021</w:t>
      </w:r>
      <w:r w:rsidR="007867DD">
        <w:t>), w</w:t>
      </w:r>
      <w:r w:rsidR="00F10570">
        <w:t>hile o</w:t>
      </w:r>
      <w:r>
        <w:t xml:space="preserve">ther </w:t>
      </w:r>
      <w:r w:rsidR="007867DD">
        <w:t xml:space="preserve">work </w:t>
      </w:r>
      <w:r w:rsidR="00DA31BE">
        <w:t xml:space="preserve">has </w:t>
      </w:r>
      <w:r w:rsidR="0054482A">
        <w:t xml:space="preserve">underscored the drastic impacts to </w:t>
      </w:r>
      <w:r>
        <w:t xml:space="preserve">niche- and sector-specific </w:t>
      </w:r>
      <w:r w:rsidR="0054482A">
        <w:t>tourism</w:t>
      </w:r>
      <w:r w:rsidR="007867DD">
        <w:t xml:space="preserve"> </w:t>
      </w:r>
      <w:r w:rsidR="008109FE">
        <w:t xml:space="preserve">(Dube, 2021; </w:t>
      </w:r>
      <w:r>
        <w:t>Nepal, 2020</w:t>
      </w:r>
      <w:r w:rsidR="008109FE">
        <w:t xml:space="preserve">; </w:t>
      </w:r>
      <w:proofErr w:type="spellStart"/>
      <w:r w:rsidR="007867DD" w:rsidRPr="007867DD">
        <w:t>Prayag</w:t>
      </w:r>
      <w:proofErr w:type="spellEnd"/>
      <w:r w:rsidR="007867DD" w:rsidRPr="007867DD">
        <w:t xml:space="preserve">, 2020; </w:t>
      </w:r>
      <w:proofErr w:type="spellStart"/>
      <w:r>
        <w:t>Spenceley</w:t>
      </w:r>
      <w:proofErr w:type="spellEnd"/>
      <w:r>
        <w:t xml:space="preserve"> et al, 202</w:t>
      </w:r>
      <w:r w:rsidR="008109FE">
        <w:t>1</w:t>
      </w:r>
      <w:r w:rsidR="007867DD">
        <w:t xml:space="preserve">; </w:t>
      </w:r>
      <w:r w:rsidR="0054482A">
        <w:t>Yeh, 2021)</w:t>
      </w:r>
      <w:r w:rsidR="00DA31BE">
        <w:t xml:space="preserve">.  </w:t>
      </w:r>
      <w:r>
        <w:t xml:space="preserve"> </w:t>
      </w:r>
      <w:r w:rsidR="007867DD">
        <w:t xml:space="preserve">Resiliency strategies along with calls for </w:t>
      </w:r>
      <w:r>
        <w:t xml:space="preserve">a re-envisioning </w:t>
      </w:r>
      <w:r w:rsidR="000507AF">
        <w:t xml:space="preserve">and resetting </w:t>
      </w:r>
      <w:r>
        <w:t>of tourism</w:t>
      </w:r>
      <w:r w:rsidR="000507AF">
        <w:t xml:space="preserve"> </w:t>
      </w:r>
      <w:r w:rsidR="007867DD">
        <w:t>to</w:t>
      </w:r>
      <w:r w:rsidR="000507AF">
        <w:t xml:space="preserve"> build back local economies</w:t>
      </w:r>
      <w:r>
        <w:t xml:space="preserve"> </w:t>
      </w:r>
      <w:r w:rsidR="00CB5683">
        <w:t xml:space="preserve">are examined </w:t>
      </w:r>
      <w:r>
        <w:t>(Haywood, 2020</w:t>
      </w:r>
      <w:r w:rsidR="000507AF">
        <w:t xml:space="preserve">; </w:t>
      </w:r>
      <w:r>
        <w:t>Lapointe, 2020</w:t>
      </w:r>
      <w:r w:rsidR="0054482A">
        <w:t xml:space="preserve">; </w:t>
      </w:r>
      <w:proofErr w:type="spellStart"/>
      <w:r w:rsidR="00BE2021">
        <w:t>Sigala</w:t>
      </w:r>
      <w:proofErr w:type="spellEnd"/>
      <w:r w:rsidR="00BE2021">
        <w:t xml:space="preserve">, 2020; </w:t>
      </w:r>
      <w:proofErr w:type="spellStart"/>
      <w:r>
        <w:t>Swaikoski</w:t>
      </w:r>
      <w:proofErr w:type="spellEnd"/>
      <w:r>
        <w:t xml:space="preserve">, 2020).  </w:t>
      </w:r>
      <w:r w:rsidR="00CB5683">
        <w:t>Although most</w:t>
      </w:r>
      <w:r>
        <w:t xml:space="preserve"> research has covered the impacts of Covid-19</w:t>
      </w:r>
      <w:r w:rsidR="008109FE">
        <w:t>,</w:t>
      </w:r>
      <w:r>
        <w:t xml:space="preserve"> risks</w:t>
      </w:r>
      <w:r w:rsidR="008109FE">
        <w:t xml:space="preserve">, responses, </w:t>
      </w:r>
      <w:r w:rsidR="007867DD">
        <w:t xml:space="preserve">and </w:t>
      </w:r>
      <w:r>
        <w:t xml:space="preserve">recovery, less attention </w:t>
      </w:r>
      <w:r w:rsidR="00A05170">
        <w:t xml:space="preserve">has been paid to </w:t>
      </w:r>
      <w:r>
        <w:t>the impact of media on the travel and tourism sector</w:t>
      </w:r>
      <w:r w:rsidR="0054482A">
        <w:t xml:space="preserve"> (</w:t>
      </w:r>
      <w:proofErr w:type="spellStart"/>
      <w:r w:rsidR="0054482A">
        <w:t>Seyfi</w:t>
      </w:r>
      <w:proofErr w:type="spellEnd"/>
      <w:r w:rsidR="0054482A">
        <w:t xml:space="preserve"> et al, 2021)</w:t>
      </w:r>
      <w:r w:rsidR="00EB5372">
        <w:t xml:space="preserve">.  </w:t>
      </w:r>
    </w:p>
    <w:p w14:paraId="7DA20F37" w14:textId="77777777" w:rsidR="00852C98" w:rsidRDefault="00852C98" w:rsidP="00524731">
      <w:pPr>
        <w:spacing w:after="0" w:line="240" w:lineRule="auto"/>
      </w:pPr>
    </w:p>
    <w:p w14:paraId="54EEBC75" w14:textId="4C471F57" w:rsidR="003F7E9F" w:rsidRPr="003601E1" w:rsidRDefault="003F7E9F" w:rsidP="00524731">
      <w:pPr>
        <w:spacing w:after="0" w:line="240" w:lineRule="auto"/>
        <w:rPr>
          <w:b/>
        </w:rPr>
      </w:pPr>
      <w:r w:rsidRPr="003F7E9F">
        <w:rPr>
          <w:b/>
        </w:rPr>
        <w:t>Methodology</w:t>
      </w:r>
    </w:p>
    <w:p w14:paraId="61860E4A" w14:textId="437ABD98" w:rsidR="008F505B" w:rsidRPr="003F7E9F" w:rsidRDefault="00BE2021" w:rsidP="00524731">
      <w:pPr>
        <w:spacing w:after="0" w:line="240" w:lineRule="auto"/>
      </w:pPr>
      <w:r>
        <w:t>D</w:t>
      </w:r>
      <w:r w:rsidR="006E20B2">
        <w:t xml:space="preserve">iscourse analysis </w:t>
      </w:r>
      <w:r w:rsidR="0054482A">
        <w:t xml:space="preserve">within the tourism context has </w:t>
      </w:r>
      <w:r w:rsidR="006E20B2">
        <w:t>grown steadily since 2011 with peaks that coincide with a more established critical turn within the discipline</w:t>
      </w:r>
      <w:r w:rsidRPr="00BE2021">
        <w:t xml:space="preserve"> </w:t>
      </w:r>
      <w:r>
        <w:t>(</w:t>
      </w:r>
      <w:r w:rsidR="008D1524" w:rsidRPr="008D1524">
        <w:t xml:space="preserve">Alderman &amp; </w:t>
      </w:r>
      <w:proofErr w:type="spellStart"/>
      <w:r w:rsidR="008D1524" w:rsidRPr="008D1524">
        <w:t>Modlin</w:t>
      </w:r>
      <w:proofErr w:type="spellEnd"/>
      <w:r w:rsidR="008D1524" w:rsidRPr="008D1524">
        <w:t xml:space="preserve"> Jr, 2013; </w:t>
      </w:r>
      <w:proofErr w:type="spellStart"/>
      <w:r w:rsidR="008109FE" w:rsidRPr="008109FE">
        <w:t>Canally</w:t>
      </w:r>
      <w:proofErr w:type="spellEnd"/>
      <w:r w:rsidR="008109FE" w:rsidRPr="008109FE">
        <w:t xml:space="preserve"> &amp; Carmichael, 2011; Caruana &amp; Crane, 2011; </w:t>
      </w:r>
      <w:r w:rsidRPr="00BE2021">
        <w:t>Griffin, 2013</w:t>
      </w:r>
      <w:r w:rsidR="008109FE">
        <w:t>;</w:t>
      </w:r>
      <w:r>
        <w:t xml:space="preserve"> </w:t>
      </w:r>
      <w:proofErr w:type="spellStart"/>
      <w:r w:rsidR="0098165D">
        <w:t>Hannam</w:t>
      </w:r>
      <w:proofErr w:type="spellEnd"/>
      <w:r w:rsidR="0098165D">
        <w:t xml:space="preserve"> &amp; Knox, 2005; </w:t>
      </w:r>
      <w:r w:rsidRPr="00BE2021">
        <w:t>Metro-Roland, 2009</w:t>
      </w:r>
      <w:r w:rsidR="008109FE">
        <w:t>;</w:t>
      </w:r>
      <w:r>
        <w:t xml:space="preserve"> </w:t>
      </w:r>
      <w:r w:rsidR="008109FE" w:rsidRPr="008109FE">
        <w:t>Ong, Ryan &amp; McIntosh, 2014;</w:t>
      </w:r>
      <w:r w:rsidR="008109FE">
        <w:t xml:space="preserve"> </w:t>
      </w:r>
      <w:r w:rsidRPr="00BE2021">
        <w:t xml:space="preserve">Pan, </w:t>
      </w:r>
      <w:proofErr w:type="spellStart"/>
      <w:r w:rsidRPr="00BE2021">
        <w:t>Tse</w:t>
      </w:r>
      <w:proofErr w:type="spellEnd"/>
      <w:r w:rsidRPr="00BE2021">
        <w:t xml:space="preserve"> &amp; Lee, 2011</w:t>
      </w:r>
      <w:r w:rsidR="008109FE">
        <w:t>;</w:t>
      </w:r>
      <w:r w:rsidRPr="00BE2021">
        <w:t xml:space="preserve"> </w:t>
      </w:r>
      <w:r w:rsidR="008109FE" w:rsidRPr="008109FE">
        <w:t>Wang</w:t>
      </w:r>
      <w:r w:rsidR="008D1524">
        <w:t xml:space="preserve"> &amp; </w:t>
      </w:r>
      <w:proofErr w:type="spellStart"/>
      <w:r w:rsidR="008109FE" w:rsidRPr="008109FE">
        <w:t>Morais</w:t>
      </w:r>
      <w:proofErr w:type="spellEnd"/>
      <w:r w:rsidR="008D1524">
        <w:t>, 2014</w:t>
      </w:r>
      <w:r w:rsidR="008109FE">
        <w:t xml:space="preserve">; </w:t>
      </w:r>
      <w:r w:rsidRPr="00BE2021">
        <w:t xml:space="preserve">Xiang, </w:t>
      </w:r>
      <w:proofErr w:type="spellStart"/>
      <w:r w:rsidRPr="00BE2021">
        <w:t>Gretzel</w:t>
      </w:r>
      <w:proofErr w:type="spellEnd"/>
      <w:r w:rsidRPr="00BE2021">
        <w:t xml:space="preserve"> &amp; </w:t>
      </w:r>
      <w:proofErr w:type="spellStart"/>
      <w:r w:rsidRPr="00BE2021">
        <w:t>Fesenmaier</w:t>
      </w:r>
      <w:proofErr w:type="spellEnd"/>
      <w:r w:rsidRPr="00BE2021">
        <w:t>, 2009</w:t>
      </w:r>
      <w:r w:rsidR="008109FE">
        <w:t xml:space="preserve">; </w:t>
      </w:r>
      <w:r w:rsidR="008109FE" w:rsidRPr="008109FE">
        <w:t>Yan &amp; Santos, 2009</w:t>
      </w:r>
      <w:r>
        <w:t>)</w:t>
      </w:r>
      <w:r w:rsidR="006E20B2">
        <w:t xml:space="preserve">.  </w:t>
      </w:r>
      <w:r>
        <w:t>Geographical foc</w:t>
      </w:r>
      <w:r w:rsidR="008109FE">
        <w:t>i</w:t>
      </w:r>
      <w:r>
        <w:t xml:space="preserve"> </w:t>
      </w:r>
      <w:r w:rsidR="007867DD">
        <w:t xml:space="preserve">of work </w:t>
      </w:r>
      <w:r>
        <w:t>in Britain and Europe</w:t>
      </w:r>
      <w:r w:rsidR="00CB5683">
        <w:t xml:space="preserve"> </w:t>
      </w:r>
      <w:r w:rsidR="008D1524">
        <w:t xml:space="preserve">with a few notable </w:t>
      </w:r>
      <w:r w:rsidR="006E20B2">
        <w:t>application</w:t>
      </w:r>
      <w:r>
        <w:t>s</w:t>
      </w:r>
      <w:r w:rsidR="006E20B2">
        <w:t xml:space="preserve"> </w:t>
      </w:r>
      <w:r w:rsidR="000507AF">
        <w:t>in the Canadian context</w:t>
      </w:r>
      <w:r w:rsidR="00CB5683">
        <w:t>,</w:t>
      </w:r>
      <w:r w:rsidR="000507AF">
        <w:t xml:space="preserve"> </w:t>
      </w:r>
      <w:r w:rsidR="008D1524">
        <w:t>leaves room for additional analys</w:t>
      </w:r>
      <w:r w:rsidR="00124A9C">
        <w:t>e</w:t>
      </w:r>
      <w:r w:rsidR="008D1524">
        <w:t>s</w:t>
      </w:r>
      <w:r w:rsidR="00CB5683">
        <w:t xml:space="preserve"> </w:t>
      </w:r>
      <w:r w:rsidR="00CB5683" w:rsidRPr="00CB5683">
        <w:t>(</w:t>
      </w:r>
      <w:proofErr w:type="spellStart"/>
      <w:r w:rsidR="00CB5683" w:rsidRPr="00CB5683">
        <w:t>Pludwinski</w:t>
      </w:r>
      <w:proofErr w:type="spellEnd"/>
      <w:r w:rsidR="00CB5683" w:rsidRPr="00CB5683">
        <w:t xml:space="preserve"> &amp; </w:t>
      </w:r>
      <w:proofErr w:type="spellStart"/>
      <w:r w:rsidR="00CB5683" w:rsidRPr="00CB5683">
        <w:t>Grimwood</w:t>
      </w:r>
      <w:proofErr w:type="spellEnd"/>
      <w:r w:rsidR="00CB5683" w:rsidRPr="00CB5683">
        <w:t xml:space="preserve">, 2021; Qian et al, 2018; </w:t>
      </w:r>
      <w:proofErr w:type="spellStart"/>
      <w:r w:rsidR="00CB5683" w:rsidRPr="00CB5683">
        <w:t>Yudina</w:t>
      </w:r>
      <w:proofErr w:type="spellEnd"/>
      <w:r w:rsidR="00CB5683" w:rsidRPr="00CB5683">
        <w:t xml:space="preserve"> &amp; </w:t>
      </w:r>
      <w:proofErr w:type="spellStart"/>
      <w:r w:rsidR="00CB5683" w:rsidRPr="00CB5683">
        <w:t>Grimwood</w:t>
      </w:r>
      <w:proofErr w:type="spellEnd"/>
      <w:r w:rsidR="00CB5683" w:rsidRPr="00CB5683">
        <w:t>, 2016)</w:t>
      </w:r>
      <w:r w:rsidR="00311953">
        <w:t>.</w:t>
      </w:r>
      <w:r w:rsidR="00C36A17">
        <w:t xml:space="preserve"> </w:t>
      </w:r>
      <w:r w:rsidR="00957B2C">
        <w:t xml:space="preserve"> </w:t>
      </w:r>
      <w:r w:rsidR="007867DD">
        <w:t>N</w:t>
      </w:r>
      <w:r w:rsidR="0054482A" w:rsidRPr="0054482A">
        <w:t xml:space="preserve">ewspapers, websites, travel blogs and commercials are common </w:t>
      </w:r>
      <w:r w:rsidR="007867DD">
        <w:t>media</w:t>
      </w:r>
      <w:r w:rsidR="0054482A" w:rsidRPr="0054482A">
        <w:t xml:space="preserve"> </w:t>
      </w:r>
      <w:r w:rsidR="00124A9C">
        <w:t xml:space="preserve">applications </w:t>
      </w:r>
      <w:r w:rsidR="0054482A" w:rsidRPr="0054482A">
        <w:t>(</w:t>
      </w:r>
      <w:r w:rsidR="0054482A">
        <w:t xml:space="preserve">Caruana &amp; Crane, 2011; </w:t>
      </w:r>
      <w:r w:rsidR="00A75957">
        <w:t xml:space="preserve">Conradie, 2013; </w:t>
      </w:r>
      <w:proofErr w:type="spellStart"/>
      <w:r w:rsidR="0054482A">
        <w:t>McWha</w:t>
      </w:r>
      <w:proofErr w:type="spellEnd"/>
      <w:r w:rsidR="0054482A">
        <w:t xml:space="preserve">, Frost &amp; </w:t>
      </w:r>
      <w:r w:rsidR="00A75957">
        <w:t xml:space="preserve">Laing, 2016; Wang &amp; </w:t>
      </w:r>
      <w:proofErr w:type="spellStart"/>
      <w:r w:rsidR="00A75957">
        <w:t>Morais</w:t>
      </w:r>
      <w:proofErr w:type="spellEnd"/>
      <w:r w:rsidR="00A75957">
        <w:t>, 2012, 2014)</w:t>
      </w:r>
      <w:r w:rsidR="009451BE">
        <w:t xml:space="preserve"> with s</w:t>
      </w:r>
      <w:r>
        <w:t xml:space="preserve">ocio-political issues </w:t>
      </w:r>
      <w:r w:rsidR="009451BE">
        <w:t xml:space="preserve">being discussed within specific areas of tourism </w:t>
      </w:r>
      <w:r w:rsidR="00A75957">
        <w:t>(</w:t>
      </w:r>
      <w:proofErr w:type="spellStart"/>
      <w:r w:rsidR="00A75957" w:rsidRPr="00A75957">
        <w:t>Feughery</w:t>
      </w:r>
      <w:proofErr w:type="spellEnd"/>
      <w:r w:rsidR="00A75957" w:rsidRPr="00A75957">
        <w:t>, 201</w:t>
      </w:r>
      <w:r w:rsidR="00A75957">
        <w:t xml:space="preserve">1; </w:t>
      </w:r>
      <w:r w:rsidR="008B55DC">
        <w:t xml:space="preserve">Heller &amp; </w:t>
      </w:r>
      <w:proofErr w:type="spellStart"/>
      <w:r w:rsidR="008B55DC">
        <w:t>Pujular</w:t>
      </w:r>
      <w:proofErr w:type="spellEnd"/>
      <w:r w:rsidR="008B55DC">
        <w:t xml:space="preserve">, 2010; </w:t>
      </w:r>
      <w:proofErr w:type="spellStart"/>
      <w:r w:rsidR="00A75957" w:rsidRPr="00A75957">
        <w:t>Keskitalo</w:t>
      </w:r>
      <w:proofErr w:type="spellEnd"/>
      <w:r w:rsidR="00A75957" w:rsidRPr="00A75957">
        <w:t xml:space="preserve"> &amp; </w:t>
      </w:r>
      <w:proofErr w:type="spellStart"/>
      <w:r w:rsidR="00A75957" w:rsidRPr="00A75957">
        <w:t>Schilar</w:t>
      </w:r>
      <w:proofErr w:type="spellEnd"/>
      <w:r w:rsidR="00A75957" w:rsidRPr="00A75957">
        <w:t>, 2017</w:t>
      </w:r>
      <w:r w:rsidR="00A75957">
        <w:t xml:space="preserve">; </w:t>
      </w:r>
      <w:r w:rsidR="00D13556">
        <w:t xml:space="preserve">Lee, Lawton </w:t>
      </w:r>
      <w:r w:rsidR="00A75957">
        <w:t xml:space="preserve">&amp; </w:t>
      </w:r>
      <w:r w:rsidR="00D13556">
        <w:t>Weaver</w:t>
      </w:r>
      <w:r w:rsidR="00A75957">
        <w:t xml:space="preserve">, </w:t>
      </w:r>
      <w:r w:rsidR="00D13556">
        <w:t>2013</w:t>
      </w:r>
      <w:r w:rsidR="00A75957">
        <w:t xml:space="preserve">; </w:t>
      </w:r>
      <w:proofErr w:type="spellStart"/>
      <w:r w:rsidR="00A75957" w:rsidRPr="00A75957">
        <w:t>Schweinsberg</w:t>
      </w:r>
      <w:proofErr w:type="spellEnd"/>
      <w:r w:rsidR="00A75957" w:rsidRPr="00A75957">
        <w:t>, Darcy &amp; Cheng, 2017</w:t>
      </w:r>
      <w:r w:rsidR="00D13556">
        <w:t>)</w:t>
      </w:r>
      <w:r w:rsidR="00A75957">
        <w:t xml:space="preserve">.  </w:t>
      </w:r>
      <w:r w:rsidR="00D13556">
        <w:t>As an extension to the</w:t>
      </w:r>
      <w:r w:rsidR="00F811B5">
        <w:t>se</w:t>
      </w:r>
      <w:r w:rsidR="00D13556">
        <w:t xml:space="preserve"> analys</w:t>
      </w:r>
      <w:r w:rsidR="00F811B5">
        <w:t>e</w:t>
      </w:r>
      <w:r w:rsidR="00D13556">
        <w:t xml:space="preserve">s, this study </w:t>
      </w:r>
      <w:r w:rsidR="008109FE">
        <w:t>emphasize</w:t>
      </w:r>
      <w:r w:rsidR="006B5FB4">
        <w:t>d</w:t>
      </w:r>
      <w:r w:rsidR="00D13556">
        <w:t xml:space="preserve"> Canadian online news content in order to conceptualize the discourses present </w:t>
      </w:r>
      <w:r w:rsidR="008109FE">
        <w:t xml:space="preserve">within </w:t>
      </w:r>
      <w:r w:rsidR="00D13556">
        <w:t>travel and tourism</w:t>
      </w:r>
      <w:r w:rsidR="00F811B5">
        <w:t xml:space="preserve"> </w:t>
      </w:r>
      <w:r w:rsidR="00D13556">
        <w:t>during</w:t>
      </w:r>
      <w:r w:rsidR="009451BE">
        <w:t xml:space="preserve"> Covid-19</w:t>
      </w:r>
      <w:r w:rsidR="007867DD">
        <w:t xml:space="preserve">; critical discourse analysis being a </w:t>
      </w:r>
      <w:r w:rsidR="00B37CEB" w:rsidRPr="00B37CEB">
        <w:rPr>
          <w:rFonts w:eastAsia="Times New Roman" w:cstheme="minorHAnsi"/>
          <w:lang w:eastAsia="en-CA"/>
        </w:rPr>
        <w:t>practical tool in analyzing the power construction</w:t>
      </w:r>
      <w:r w:rsidR="000507AF">
        <w:rPr>
          <w:rFonts w:eastAsia="Times New Roman" w:cstheme="minorHAnsi"/>
          <w:lang w:eastAsia="en-CA"/>
        </w:rPr>
        <w:t>s</w:t>
      </w:r>
      <w:r w:rsidR="00B37CEB" w:rsidRPr="00B37CEB">
        <w:rPr>
          <w:rFonts w:eastAsia="Times New Roman" w:cstheme="minorHAnsi"/>
          <w:lang w:eastAsia="en-CA"/>
        </w:rPr>
        <w:t xml:space="preserve"> involved in </w:t>
      </w:r>
      <w:r w:rsidR="00F4375B">
        <w:rPr>
          <w:rFonts w:eastAsia="Times New Roman" w:cstheme="minorHAnsi"/>
          <w:lang w:eastAsia="en-CA"/>
        </w:rPr>
        <w:t xml:space="preserve">such </w:t>
      </w:r>
      <w:r w:rsidR="00B37CEB" w:rsidRPr="00B37CEB">
        <w:rPr>
          <w:rFonts w:eastAsia="Times New Roman" w:cstheme="minorHAnsi"/>
          <w:lang w:eastAsia="en-CA"/>
        </w:rPr>
        <w:t>soci</w:t>
      </w:r>
      <w:r w:rsidR="00124A9C">
        <w:rPr>
          <w:rFonts w:eastAsia="Times New Roman" w:cstheme="minorHAnsi"/>
          <w:lang w:eastAsia="en-CA"/>
        </w:rPr>
        <w:t>o-</w:t>
      </w:r>
      <w:r w:rsidR="00B37CEB" w:rsidRPr="00B37CEB">
        <w:rPr>
          <w:rFonts w:eastAsia="Times New Roman" w:cstheme="minorHAnsi"/>
          <w:lang w:eastAsia="en-CA"/>
        </w:rPr>
        <w:t>cultural activities (</w:t>
      </w:r>
      <w:r w:rsidR="00455FEC">
        <w:rPr>
          <w:rFonts w:eastAsia="Times New Roman" w:cstheme="minorHAnsi"/>
          <w:lang w:eastAsia="en-CA"/>
        </w:rPr>
        <w:t xml:space="preserve">Fairclough, 2013; </w:t>
      </w:r>
      <w:r w:rsidR="00741B7F">
        <w:rPr>
          <w:rFonts w:eastAsia="Times New Roman" w:cstheme="minorHAnsi"/>
          <w:lang w:eastAsia="en-CA"/>
        </w:rPr>
        <w:t xml:space="preserve">Foucault, 1972; </w:t>
      </w:r>
      <w:proofErr w:type="spellStart"/>
      <w:r w:rsidR="00455FEC">
        <w:rPr>
          <w:rFonts w:eastAsia="Times New Roman" w:cstheme="minorHAnsi"/>
          <w:lang w:eastAsia="en-CA"/>
        </w:rPr>
        <w:t>Oswick</w:t>
      </w:r>
      <w:proofErr w:type="spellEnd"/>
      <w:r w:rsidR="00455FEC">
        <w:rPr>
          <w:rFonts w:eastAsia="Times New Roman" w:cstheme="minorHAnsi"/>
          <w:lang w:eastAsia="en-CA"/>
        </w:rPr>
        <w:t xml:space="preserve">, </w:t>
      </w:r>
      <w:proofErr w:type="spellStart"/>
      <w:r w:rsidR="00455FEC">
        <w:rPr>
          <w:rFonts w:eastAsia="Times New Roman" w:cstheme="minorHAnsi"/>
          <w:lang w:eastAsia="en-CA"/>
        </w:rPr>
        <w:t>Keenay</w:t>
      </w:r>
      <w:proofErr w:type="spellEnd"/>
      <w:r w:rsidR="00455FEC">
        <w:rPr>
          <w:rFonts w:eastAsia="Times New Roman" w:cstheme="minorHAnsi"/>
          <w:lang w:eastAsia="en-CA"/>
        </w:rPr>
        <w:t xml:space="preserve"> &amp; Grant, 2000; </w:t>
      </w:r>
      <w:r w:rsidR="00741B7F">
        <w:rPr>
          <w:rFonts w:eastAsia="Times New Roman" w:cstheme="minorHAnsi"/>
          <w:lang w:eastAsia="en-CA"/>
        </w:rPr>
        <w:t xml:space="preserve">Kendall &amp; Wickham, 1999; </w:t>
      </w:r>
      <w:r w:rsidR="009451BE">
        <w:rPr>
          <w:rFonts w:eastAsia="Times New Roman" w:cstheme="minorHAnsi"/>
          <w:lang w:eastAsia="en-CA"/>
        </w:rPr>
        <w:t xml:space="preserve">Wait, 2005; </w:t>
      </w:r>
      <w:r w:rsidR="00741B7F">
        <w:rPr>
          <w:rFonts w:eastAsia="Times New Roman" w:cstheme="minorHAnsi"/>
          <w:lang w:eastAsia="en-CA"/>
        </w:rPr>
        <w:t xml:space="preserve">Wylie, 2006; </w:t>
      </w:r>
      <w:r w:rsidR="00B37CEB" w:rsidRPr="00B37CEB">
        <w:rPr>
          <w:rFonts w:eastAsia="Times New Roman" w:cstheme="minorHAnsi"/>
          <w:lang w:eastAsia="en-CA"/>
        </w:rPr>
        <w:t>Yan &amp; Santos, 2009)</w:t>
      </w:r>
      <w:r w:rsidR="00144CE9">
        <w:rPr>
          <w:rFonts w:eastAsia="Times New Roman" w:cstheme="minorHAnsi"/>
          <w:lang w:eastAsia="en-CA"/>
        </w:rPr>
        <w:t>.  T</w:t>
      </w:r>
      <w:r w:rsidR="00D22DCF">
        <w:t>extual analysis</w:t>
      </w:r>
      <w:r w:rsidR="00410DA1">
        <w:t>, applied here,</w:t>
      </w:r>
      <w:r w:rsidR="007867DD">
        <w:t xml:space="preserve"> </w:t>
      </w:r>
      <w:r w:rsidR="00144CE9">
        <w:t>interprets</w:t>
      </w:r>
      <w:r w:rsidR="009451BE" w:rsidRPr="009451BE">
        <w:t xml:space="preserve"> texts </w:t>
      </w:r>
      <w:r w:rsidR="009451BE">
        <w:t xml:space="preserve">including </w:t>
      </w:r>
      <w:r w:rsidR="009451BE" w:rsidRPr="009451BE">
        <w:t xml:space="preserve">words, phrases and syntax </w:t>
      </w:r>
      <w:r w:rsidR="00144CE9">
        <w:t>considering their</w:t>
      </w:r>
      <w:r w:rsidR="009451BE" w:rsidRPr="009451BE">
        <w:t xml:space="preserve"> wider scale </w:t>
      </w:r>
      <w:r w:rsidR="00144CE9">
        <w:t xml:space="preserve">socio-political </w:t>
      </w:r>
      <w:r w:rsidR="009451BE" w:rsidRPr="009451BE">
        <w:t>formations</w:t>
      </w:r>
      <w:r w:rsidR="009451BE">
        <w:t>.  It</w:t>
      </w:r>
      <w:r w:rsidR="009451BE" w:rsidRPr="009451BE">
        <w:t xml:space="preserve"> </w:t>
      </w:r>
      <w:r w:rsidR="00455FEC">
        <w:t xml:space="preserve">is </w:t>
      </w:r>
      <w:r w:rsidR="006E20B2">
        <w:t>a constructi</w:t>
      </w:r>
      <w:r w:rsidR="00DA2855">
        <w:t>vist</w:t>
      </w:r>
      <w:r w:rsidR="006E20B2">
        <w:t xml:space="preserve"> approach </w:t>
      </w:r>
      <w:r w:rsidR="009451BE">
        <w:t>that</w:t>
      </w:r>
      <w:r w:rsidR="006E20B2">
        <w:t xml:space="preserve"> induce</w:t>
      </w:r>
      <w:r w:rsidR="009451BE">
        <w:t>s</w:t>
      </w:r>
      <w:r w:rsidR="006E20B2">
        <w:t xml:space="preserve"> </w:t>
      </w:r>
      <w:r w:rsidR="009451BE">
        <w:t>fluid</w:t>
      </w:r>
      <w:r w:rsidR="00DA2855">
        <w:t xml:space="preserve"> a</w:t>
      </w:r>
      <w:r w:rsidR="009451BE">
        <w:t xml:space="preserve">nd subjective </w:t>
      </w:r>
      <w:r w:rsidR="00455FEC">
        <w:t xml:space="preserve">meanings in texts </w:t>
      </w:r>
      <w:r w:rsidR="006E20B2">
        <w:t>(Hardy, Harley &amp; Phillips, 2004</w:t>
      </w:r>
      <w:r w:rsidR="009451BE">
        <w:t>;</w:t>
      </w:r>
      <w:r w:rsidR="009451BE" w:rsidRPr="009451BE">
        <w:t xml:space="preserve"> Qian et al, 2018</w:t>
      </w:r>
      <w:r w:rsidR="006E20B2">
        <w:t xml:space="preserve">). </w:t>
      </w:r>
      <w:r w:rsidR="0006343B">
        <w:t xml:space="preserve">  A</w:t>
      </w:r>
      <w:r w:rsidR="00A05170">
        <w:t xml:space="preserve"> </w:t>
      </w:r>
      <w:r w:rsidR="0006343B">
        <w:t>web</w:t>
      </w:r>
      <w:r w:rsidR="00115C63" w:rsidRPr="00115C63">
        <w:t xml:space="preserve"> search </w:t>
      </w:r>
      <w:r w:rsidR="0006343B">
        <w:t>using phrases such as ‘Covid-19</w:t>
      </w:r>
      <w:r w:rsidR="008D1524">
        <w:t xml:space="preserve"> Travel</w:t>
      </w:r>
      <w:r w:rsidR="0006343B">
        <w:t xml:space="preserve"> in Canadian News’, ‘Canadian Travel during the Pandemic’ and several others </w:t>
      </w:r>
      <w:r w:rsidR="00115C63">
        <w:t xml:space="preserve">brought forward </w:t>
      </w:r>
      <w:r w:rsidR="00741B7F">
        <w:t xml:space="preserve">more than </w:t>
      </w:r>
      <w:r w:rsidR="00DA2855">
        <w:t>35</w:t>
      </w:r>
      <w:r w:rsidR="00741B7F">
        <w:t xml:space="preserve"> </w:t>
      </w:r>
      <w:r w:rsidR="00115C63">
        <w:t xml:space="preserve">online </w:t>
      </w:r>
      <w:r w:rsidR="009451BE">
        <w:t xml:space="preserve">Canadian </w:t>
      </w:r>
      <w:r w:rsidR="0006343B">
        <w:t xml:space="preserve">news </w:t>
      </w:r>
      <w:r w:rsidR="00115C63">
        <w:t>articles</w:t>
      </w:r>
      <w:r w:rsidR="00455FEC">
        <w:t xml:space="preserve"> between</w:t>
      </w:r>
      <w:r w:rsidR="00115C63">
        <w:t xml:space="preserve"> February 2020 </w:t>
      </w:r>
      <w:r w:rsidR="00455FEC">
        <w:t xml:space="preserve">and </w:t>
      </w:r>
      <w:r w:rsidR="0006343B">
        <w:t xml:space="preserve">July </w:t>
      </w:r>
      <w:r w:rsidR="00D40EDF">
        <w:t xml:space="preserve">2021.  </w:t>
      </w:r>
      <w:r w:rsidR="0006343B">
        <w:t>A reading of media texts highlighting phrases, ideas, and expressions noting the socio-cultural and political context within which they were written</w:t>
      </w:r>
      <w:r w:rsidR="00455FEC">
        <w:t xml:space="preserve"> was performed</w:t>
      </w:r>
      <w:r w:rsidR="0006343B">
        <w:t xml:space="preserve">.  </w:t>
      </w:r>
      <w:r w:rsidR="009451BE">
        <w:t xml:space="preserve">Frames that emerged </w:t>
      </w:r>
      <w:r w:rsidR="008D1524">
        <w:t xml:space="preserve">ranged from </w:t>
      </w:r>
      <w:r w:rsidR="008D1524" w:rsidRPr="000507AF">
        <w:rPr>
          <w:i/>
        </w:rPr>
        <w:t xml:space="preserve">Is it </w:t>
      </w:r>
      <w:proofErr w:type="gramStart"/>
      <w:r w:rsidR="008D1524" w:rsidRPr="000507AF">
        <w:rPr>
          <w:i/>
        </w:rPr>
        <w:t>Safe?</w:t>
      </w:r>
      <w:r w:rsidR="000507AF">
        <w:t>,</w:t>
      </w:r>
      <w:proofErr w:type="gramEnd"/>
      <w:r w:rsidR="008D1524">
        <w:t xml:space="preserve"> </w:t>
      </w:r>
      <w:r w:rsidR="008D1524" w:rsidRPr="000507AF">
        <w:rPr>
          <w:i/>
        </w:rPr>
        <w:t>Trust(?) the Science</w:t>
      </w:r>
      <w:r w:rsidR="008D1524">
        <w:t xml:space="preserve">, </w:t>
      </w:r>
      <w:r w:rsidR="008D1524" w:rsidRPr="000507AF">
        <w:rPr>
          <w:i/>
        </w:rPr>
        <w:t>Anti-travel</w:t>
      </w:r>
      <w:r w:rsidR="008D1524">
        <w:t xml:space="preserve"> and </w:t>
      </w:r>
      <w:r w:rsidR="008D1524" w:rsidRPr="000507AF">
        <w:rPr>
          <w:i/>
        </w:rPr>
        <w:t>Sav</w:t>
      </w:r>
      <w:r w:rsidR="000507AF">
        <w:rPr>
          <w:i/>
        </w:rPr>
        <w:t>e</w:t>
      </w:r>
      <w:r w:rsidR="008D1524" w:rsidRPr="000507AF">
        <w:rPr>
          <w:i/>
        </w:rPr>
        <w:t xml:space="preserve"> Canadian Tourism</w:t>
      </w:r>
      <w:r w:rsidR="008D1524">
        <w:t>.</w:t>
      </w:r>
    </w:p>
    <w:p w14:paraId="0181C0B7" w14:textId="77777777" w:rsidR="003F7E9F" w:rsidRDefault="003F7E9F" w:rsidP="00524731">
      <w:pPr>
        <w:spacing w:after="0" w:line="240" w:lineRule="auto"/>
        <w:rPr>
          <w:b/>
        </w:rPr>
      </w:pPr>
    </w:p>
    <w:p w14:paraId="02307DE9" w14:textId="6B2953FE" w:rsidR="008F505B" w:rsidRPr="00F811B5" w:rsidRDefault="008F505B" w:rsidP="00524731">
      <w:pPr>
        <w:spacing w:after="0" w:line="240" w:lineRule="auto"/>
        <w:rPr>
          <w:b/>
        </w:rPr>
      </w:pPr>
      <w:r w:rsidRPr="00F811B5">
        <w:rPr>
          <w:b/>
        </w:rPr>
        <w:t>Results</w:t>
      </w:r>
      <w:r w:rsidR="003110F2">
        <w:rPr>
          <w:b/>
        </w:rPr>
        <w:t xml:space="preserve"> and Discussion</w:t>
      </w:r>
    </w:p>
    <w:p w14:paraId="56279CCD" w14:textId="77777777" w:rsidR="00AA720A" w:rsidRPr="00AA720A" w:rsidRDefault="00AA720A" w:rsidP="00524731">
      <w:pPr>
        <w:spacing w:after="0" w:line="240" w:lineRule="auto"/>
      </w:pPr>
    </w:p>
    <w:p w14:paraId="45B775CD" w14:textId="781EF19A" w:rsidR="00294935" w:rsidRPr="002676AF" w:rsidRDefault="00333067" w:rsidP="00524731">
      <w:pPr>
        <w:spacing w:after="0" w:line="240" w:lineRule="auto"/>
        <w:rPr>
          <w:i/>
        </w:rPr>
      </w:pPr>
      <w:r>
        <w:rPr>
          <w:i/>
        </w:rPr>
        <w:lastRenderedPageBreak/>
        <w:t>Is it Safe?</w:t>
      </w:r>
      <w:r w:rsidR="00AA20C3" w:rsidRPr="00F811B5">
        <w:rPr>
          <w:i/>
        </w:rPr>
        <w:t xml:space="preserve"> </w:t>
      </w:r>
    </w:p>
    <w:p w14:paraId="130F4CCD" w14:textId="0193868E" w:rsidR="005B64C4" w:rsidRDefault="00294935" w:rsidP="00524731">
      <w:pPr>
        <w:spacing w:after="0" w:line="240" w:lineRule="auto"/>
      </w:pPr>
      <w:r w:rsidRPr="00294935">
        <w:t xml:space="preserve">Fear and safety framed within media texts at the outset of the pandemic </w:t>
      </w:r>
      <w:r w:rsidR="00410DA1" w:rsidRPr="00294935">
        <w:t>intensified</w:t>
      </w:r>
      <w:r w:rsidRPr="00294935">
        <w:t xml:space="preserve"> as government</w:t>
      </w:r>
      <w:r>
        <w:t>s</w:t>
      </w:r>
      <w:r w:rsidRPr="00294935">
        <w:t xml:space="preserve"> regulated international and inter-provincial travel as well as </w:t>
      </w:r>
      <w:r>
        <w:t>ordered</w:t>
      </w:r>
      <w:r w:rsidRPr="00294935">
        <w:t xml:space="preserve"> quarantine polices under the Quarantine Act (MacGregor, 2020</w:t>
      </w:r>
      <w:r>
        <w:t xml:space="preserve">; </w:t>
      </w:r>
      <w:proofErr w:type="spellStart"/>
      <w:r w:rsidRPr="00294935">
        <w:t>McGuigge</w:t>
      </w:r>
      <w:proofErr w:type="spellEnd"/>
      <w:r w:rsidRPr="00294935">
        <w:t>, 2020</w:t>
      </w:r>
      <w:r>
        <w:t xml:space="preserve">; </w:t>
      </w:r>
      <w:r w:rsidR="00194E86">
        <w:t>McKercher &amp; Chon, 2004</w:t>
      </w:r>
      <w:r w:rsidR="008109FE">
        <w:t>;</w:t>
      </w:r>
      <w:r w:rsidR="00194E86">
        <w:t xml:space="preserve"> </w:t>
      </w:r>
      <w:proofErr w:type="spellStart"/>
      <w:r w:rsidR="008A47B2">
        <w:t>Seyfi</w:t>
      </w:r>
      <w:proofErr w:type="spellEnd"/>
      <w:r w:rsidR="008A47B2">
        <w:t xml:space="preserve">, </w:t>
      </w:r>
      <w:proofErr w:type="spellStart"/>
      <w:r w:rsidR="008A47B2">
        <w:t>Rastegar</w:t>
      </w:r>
      <w:proofErr w:type="spellEnd"/>
      <w:r w:rsidR="008A47B2">
        <w:t xml:space="preserve">, </w:t>
      </w:r>
      <w:proofErr w:type="spellStart"/>
      <w:r w:rsidR="008A47B2">
        <w:t>Rasoolimanesh</w:t>
      </w:r>
      <w:proofErr w:type="spellEnd"/>
      <w:r w:rsidR="008A47B2">
        <w:t xml:space="preserve"> &amp; Hall, 2021</w:t>
      </w:r>
      <w:r w:rsidR="00194E86">
        <w:t xml:space="preserve">).  </w:t>
      </w:r>
      <w:r>
        <w:t xml:space="preserve">It drove anxiety and concern in citizens who </w:t>
      </w:r>
      <w:r w:rsidR="00F811B5">
        <w:t xml:space="preserve">deemed </w:t>
      </w:r>
      <w:r>
        <w:t xml:space="preserve">many </w:t>
      </w:r>
      <w:r w:rsidR="009451BE">
        <w:t xml:space="preserve">tourism </w:t>
      </w:r>
      <w:r>
        <w:t xml:space="preserve">activities </w:t>
      </w:r>
      <w:r w:rsidR="00F811B5">
        <w:t xml:space="preserve">too risky </w:t>
      </w:r>
      <w:r w:rsidR="005D2C47">
        <w:t>during the pandemic</w:t>
      </w:r>
      <w:r w:rsidR="009451BE">
        <w:t xml:space="preserve"> </w:t>
      </w:r>
      <w:r w:rsidR="005D2C47">
        <w:t>(</w:t>
      </w:r>
      <w:proofErr w:type="spellStart"/>
      <w:r w:rsidR="005D2C47">
        <w:t>Brearton</w:t>
      </w:r>
      <w:proofErr w:type="spellEnd"/>
      <w:r w:rsidR="005D2C47">
        <w:t>, 2020</w:t>
      </w:r>
      <w:r w:rsidR="009451BE">
        <w:t xml:space="preserve">; </w:t>
      </w:r>
      <w:r w:rsidR="00333067">
        <w:t>Levitz, 2020)</w:t>
      </w:r>
      <w:r w:rsidR="004600FA">
        <w:t>.</w:t>
      </w:r>
      <w:r w:rsidR="008A47B2">
        <w:t xml:space="preserve">  </w:t>
      </w:r>
      <w:r w:rsidR="005B64C4">
        <w:t>Generating fear</w:t>
      </w:r>
      <w:r w:rsidR="00AA7C07">
        <w:t xml:space="preserve"> </w:t>
      </w:r>
      <w:r w:rsidR="008A47B2">
        <w:t>and anxiety</w:t>
      </w:r>
      <w:r w:rsidR="00F4375B">
        <w:t xml:space="preserve"> of travel</w:t>
      </w:r>
      <w:r w:rsidR="008A47B2">
        <w:t xml:space="preserve"> </w:t>
      </w:r>
      <w:r w:rsidR="002676AF">
        <w:t xml:space="preserve">during Covid-19 mirrored that of </w:t>
      </w:r>
      <w:r w:rsidR="00AA7C07">
        <w:t xml:space="preserve">previous viral diseases </w:t>
      </w:r>
      <w:r w:rsidR="002676AF">
        <w:t>(</w:t>
      </w:r>
      <w:r w:rsidR="00AA7C07">
        <w:t>SARS, MER and H1N1</w:t>
      </w:r>
      <w:r w:rsidR="002676AF">
        <w:t>)</w:t>
      </w:r>
      <w:r w:rsidR="009451BE">
        <w:t xml:space="preserve"> but </w:t>
      </w:r>
      <w:r w:rsidR="00410DA1">
        <w:t>was</w:t>
      </w:r>
      <w:r w:rsidR="009451BE">
        <w:t xml:space="preserve"> amplified because of the shear scale of the disease</w:t>
      </w:r>
      <w:r w:rsidR="00AA7C07">
        <w:t xml:space="preserve"> (</w:t>
      </w:r>
      <w:r w:rsidR="00DF1A68">
        <w:t xml:space="preserve">Fennell, 2017; </w:t>
      </w:r>
      <w:r w:rsidR="00AA7C07">
        <w:t xml:space="preserve">McEvoy, </w:t>
      </w:r>
      <w:proofErr w:type="spellStart"/>
      <w:r w:rsidR="00AA7C07">
        <w:t>Kulesh</w:t>
      </w:r>
      <w:proofErr w:type="spellEnd"/>
      <w:r w:rsidR="00AA7C07">
        <w:t xml:space="preserve"> &amp; Cooper, 2021; McKercher, 2004).  </w:t>
      </w:r>
      <w:r w:rsidR="009451BE">
        <w:t>M</w:t>
      </w:r>
      <w:r w:rsidR="00AA7C07">
        <w:t>ixed messag</w:t>
      </w:r>
      <w:r w:rsidR="009451BE">
        <w:t>ing</w:t>
      </w:r>
      <w:r w:rsidR="00AA7C07">
        <w:t xml:space="preserve"> in the media on whether </w:t>
      </w:r>
      <w:r w:rsidR="008A47B2">
        <w:t xml:space="preserve">travel </w:t>
      </w:r>
      <w:r w:rsidR="00AA7C07">
        <w:t xml:space="preserve">is safe </w:t>
      </w:r>
      <w:r w:rsidR="008A47B2">
        <w:t xml:space="preserve">as well as a </w:t>
      </w:r>
      <w:r w:rsidR="00AA7C07">
        <w:t>lack of consistency in public health policy</w:t>
      </w:r>
      <w:r w:rsidR="002676AF">
        <w:t xml:space="preserve">, </w:t>
      </w:r>
      <w:r w:rsidR="00333067">
        <w:t xml:space="preserve">has contributed to </w:t>
      </w:r>
      <w:r w:rsidR="00F4375B">
        <w:t xml:space="preserve">concerns over safety </w:t>
      </w:r>
      <w:r w:rsidR="00333067">
        <w:t>when it comes to traveling.</w:t>
      </w:r>
    </w:p>
    <w:p w14:paraId="30D8EB88" w14:textId="0CD0A09E" w:rsidR="00AA720A" w:rsidRDefault="00AA720A" w:rsidP="00524731">
      <w:pPr>
        <w:spacing w:after="0" w:line="240" w:lineRule="auto"/>
      </w:pPr>
    </w:p>
    <w:p w14:paraId="08EB70D7" w14:textId="77777777" w:rsidR="00AA720A" w:rsidRPr="00AA720A" w:rsidRDefault="00AA720A" w:rsidP="00524731">
      <w:pPr>
        <w:spacing w:after="0" w:line="240" w:lineRule="auto"/>
        <w:rPr>
          <w:i/>
        </w:rPr>
      </w:pPr>
      <w:r w:rsidRPr="00AA720A">
        <w:rPr>
          <w:i/>
        </w:rPr>
        <w:t xml:space="preserve">Trust (?) the Science </w:t>
      </w:r>
    </w:p>
    <w:p w14:paraId="3AAE8991" w14:textId="27E1A975" w:rsidR="00AA720A" w:rsidRDefault="00AA720A" w:rsidP="00524731">
      <w:pPr>
        <w:spacing w:after="0" w:line="240" w:lineRule="auto"/>
      </w:pPr>
      <w:r>
        <w:t xml:space="preserve">On January 7, 2020, </w:t>
      </w:r>
      <w:r w:rsidR="00A21932">
        <w:t>t</w:t>
      </w:r>
      <w:r>
        <w:t xml:space="preserve">he Public Health Agency of Canada issued only minor </w:t>
      </w:r>
      <w:r w:rsidR="00F4375B">
        <w:t xml:space="preserve">global </w:t>
      </w:r>
      <w:r>
        <w:t>travel warnings, yet that same evening the coronavirus made its debut in Canada.  From February</w:t>
      </w:r>
      <w:r w:rsidR="00410DA1">
        <w:t xml:space="preserve"> </w:t>
      </w:r>
      <w:r>
        <w:t xml:space="preserve">2020 through July 2021, media reported </w:t>
      </w:r>
      <w:r w:rsidR="00A21932">
        <w:t xml:space="preserve">on </w:t>
      </w:r>
      <w:r>
        <w:t xml:space="preserve">Canada’s </w:t>
      </w:r>
      <w:r w:rsidR="00A21932">
        <w:t>ever-changing</w:t>
      </w:r>
      <w:r>
        <w:t xml:space="preserve"> </w:t>
      </w:r>
      <w:r w:rsidR="00A21932">
        <w:t xml:space="preserve">travel </w:t>
      </w:r>
      <w:r>
        <w:t xml:space="preserve">restrictions giving unpredictable </w:t>
      </w:r>
      <w:r w:rsidR="00A21932">
        <w:t>information</w:t>
      </w:r>
      <w:r>
        <w:t xml:space="preserve"> (Chang &amp; Park, 2020; Daily News, 2020; Grant, 2020).  News media flipflopped between stories </w:t>
      </w:r>
      <w:r w:rsidR="00A21932">
        <w:t xml:space="preserve">blaming travel </w:t>
      </w:r>
      <w:r>
        <w:t xml:space="preserve">(Gordon, 2021) to those </w:t>
      </w:r>
      <w:r w:rsidR="00A21932">
        <w:t xml:space="preserve">stating that there was little travel risk </w:t>
      </w:r>
      <w:r>
        <w:t>(</w:t>
      </w:r>
      <w:proofErr w:type="spellStart"/>
      <w:r>
        <w:t>Neustaeter</w:t>
      </w:r>
      <w:proofErr w:type="spellEnd"/>
      <w:r>
        <w:t xml:space="preserve">, 2020).  Moreover, the inconsistencies in how Canada initiated its airline travel restrictions and mask policies confused Canadians (Chung, 2020; Dangerfield, 2021; </w:t>
      </w:r>
      <w:proofErr w:type="spellStart"/>
      <w:r>
        <w:t>Kalvapalle</w:t>
      </w:r>
      <w:proofErr w:type="spellEnd"/>
      <w:r>
        <w:t>, 2020).  Many public health experts believed COVID-19 could be managed like previous threats</w:t>
      </w:r>
      <w:r w:rsidR="00A21932">
        <w:t xml:space="preserve"> whose media attention </w:t>
      </w:r>
      <w:r>
        <w:t>provok</w:t>
      </w:r>
      <w:r w:rsidR="00A21932">
        <w:t>ed</w:t>
      </w:r>
      <w:r>
        <w:t xml:space="preserve"> anxiety before being suppressed (</w:t>
      </w:r>
      <w:proofErr w:type="spellStart"/>
      <w:r>
        <w:t>Gossling</w:t>
      </w:r>
      <w:proofErr w:type="spellEnd"/>
      <w:r>
        <w:t xml:space="preserve">, </w:t>
      </w:r>
      <w:proofErr w:type="spellStart"/>
      <w:r>
        <w:t>Soctt</w:t>
      </w:r>
      <w:proofErr w:type="spellEnd"/>
      <w:r>
        <w:t xml:space="preserve"> &amp; Hall, 2020</w:t>
      </w:r>
      <w:r w:rsidR="007B2F10">
        <w:t>; James, Alonzo &amp; Holmes, 2020</w:t>
      </w:r>
      <w:r>
        <w:t>).  But the scale of Covid-19 along with media</w:t>
      </w:r>
      <w:r w:rsidR="00A21932">
        <w:t>’s</w:t>
      </w:r>
      <w:r>
        <w:t xml:space="preserve"> </w:t>
      </w:r>
      <w:r w:rsidR="00410DA1">
        <w:t>offhand</w:t>
      </w:r>
      <w:r>
        <w:t xml:space="preserve"> scientific reporting, created confusion on what to believe </w:t>
      </w:r>
      <w:r w:rsidR="00A21932">
        <w:t>and which governing body t</w:t>
      </w:r>
      <w:r>
        <w:t>o trust</w:t>
      </w:r>
      <w:r w:rsidR="00A21932">
        <w:t xml:space="preserve"> </w:t>
      </w:r>
      <w:r>
        <w:t>(Devine et al, 2020).</w:t>
      </w:r>
    </w:p>
    <w:p w14:paraId="71F3D309" w14:textId="77777777" w:rsidR="005D2C47" w:rsidRDefault="005D2C47" w:rsidP="00524731">
      <w:pPr>
        <w:spacing w:after="0" w:line="240" w:lineRule="auto"/>
      </w:pPr>
    </w:p>
    <w:p w14:paraId="0054FD09" w14:textId="419D6A97" w:rsidR="005D2C47" w:rsidRPr="002676AF" w:rsidRDefault="00AA20C3" w:rsidP="00524731">
      <w:pPr>
        <w:spacing w:after="0" w:line="240" w:lineRule="auto"/>
        <w:rPr>
          <w:b/>
        </w:rPr>
      </w:pPr>
      <w:r w:rsidRPr="00F811B5">
        <w:rPr>
          <w:i/>
        </w:rPr>
        <w:t xml:space="preserve">Anti-travel </w:t>
      </w:r>
    </w:p>
    <w:p w14:paraId="154BAF40" w14:textId="47E2D014" w:rsidR="00F811B5" w:rsidRDefault="00AA20C3" w:rsidP="00524731">
      <w:pPr>
        <w:spacing w:after="0" w:line="240" w:lineRule="auto"/>
      </w:pPr>
      <w:r>
        <w:t xml:space="preserve">As global travel bans became prevalent and border policies enacted, </w:t>
      </w:r>
      <w:r w:rsidR="002676AF">
        <w:t>t</w:t>
      </w:r>
      <w:r>
        <w:t>hose who chose to go ahead with vacation plans were highlight</w:t>
      </w:r>
      <w:r w:rsidR="00EB5372">
        <w:t>ed</w:t>
      </w:r>
      <w:r>
        <w:t xml:space="preserve"> throughout media with ridicule and shame</w:t>
      </w:r>
      <w:r w:rsidR="00C34A3C">
        <w:t xml:space="preserve"> (CBC News, 2021</w:t>
      </w:r>
      <w:r w:rsidR="002676AF">
        <w:t>; Mowers, 2020</w:t>
      </w:r>
      <w:r w:rsidR="00C34A3C">
        <w:t>)</w:t>
      </w:r>
      <w:r>
        <w:t xml:space="preserve">.  </w:t>
      </w:r>
      <w:r w:rsidR="002676AF">
        <w:t xml:space="preserve">News articles </w:t>
      </w:r>
      <w:r>
        <w:t xml:space="preserve">bombarded </w:t>
      </w:r>
      <w:r w:rsidR="002676AF">
        <w:t xml:space="preserve">readers </w:t>
      </w:r>
      <w:r>
        <w:t>with statistics on the demise of Canada’s tourism sector</w:t>
      </w:r>
      <w:r w:rsidR="002676AF">
        <w:t xml:space="preserve"> yet</w:t>
      </w:r>
      <w:r>
        <w:t xml:space="preserve"> those who were mobile were often being </w:t>
      </w:r>
      <w:r w:rsidR="008D1524">
        <w:t>interrogated</w:t>
      </w:r>
      <w:r w:rsidR="006A651C">
        <w:t xml:space="preserve"> (Nagy, 2020)</w:t>
      </w:r>
      <w:r>
        <w:t xml:space="preserve">.  </w:t>
      </w:r>
      <w:r w:rsidR="004600FA">
        <w:t xml:space="preserve">Canadians </w:t>
      </w:r>
      <w:r w:rsidR="008D1524">
        <w:t xml:space="preserve">were </w:t>
      </w:r>
      <w:r w:rsidR="004600FA">
        <w:t xml:space="preserve">advised to avoid non-essential </w:t>
      </w:r>
      <w:r w:rsidR="00C34A3C">
        <w:t>travel,</w:t>
      </w:r>
      <w:r w:rsidR="006A651C">
        <w:t xml:space="preserve"> </w:t>
      </w:r>
      <w:r w:rsidR="004600FA">
        <w:t xml:space="preserve">but the definition of </w:t>
      </w:r>
      <w:r w:rsidR="00AB480A">
        <w:t>‘</w:t>
      </w:r>
      <w:r w:rsidR="004600FA">
        <w:t>essential</w:t>
      </w:r>
      <w:r w:rsidR="00AB480A">
        <w:t>’</w:t>
      </w:r>
      <w:r w:rsidR="004600FA">
        <w:t xml:space="preserve"> </w:t>
      </w:r>
      <w:r w:rsidR="000507AF">
        <w:t xml:space="preserve">was </w:t>
      </w:r>
      <w:r w:rsidR="00E92CCD">
        <w:t xml:space="preserve">open for </w:t>
      </w:r>
      <w:r w:rsidR="004600FA">
        <w:t>interpretation and personal judgment</w:t>
      </w:r>
      <w:r w:rsidR="004D1CED">
        <w:t xml:space="preserve"> (McLeod, 2020)</w:t>
      </w:r>
      <w:r w:rsidR="004600FA">
        <w:t>.</w:t>
      </w:r>
      <w:r w:rsidR="004D1CED">
        <w:t xml:space="preserve">  </w:t>
      </w:r>
      <w:r w:rsidR="00546FA5">
        <w:t>E</w:t>
      </w:r>
      <w:r w:rsidR="00546FA5" w:rsidRPr="00546FA5">
        <w:t>ven as destinations reopened and Canada's air carriers increased servic</w:t>
      </w:r>
      <w:r w:rsidR="00546FA5">
        <w:t xml:space="preserve">e, </w:t>
      </w:r>
      <w:r w:rsidR="00F4375B">
        <w:t xml:space="preserve">media </w:t>
      </w:r>
      <w:r w:rsidR="00410DA1">
        <w:t>emphasised</w:t>
      </w:r>
      <w:r w:rsidR="000507AF">
        <w:t xml:space="preserve"> </w:t>
      </w:r>
      <w:r w:rsidR="00390EFE">
        <w:t xml:space="preserve">shame </w:t>
      </w:r>
      <w:r w:rsidR="004813AA">
        <w:t>for</w:t>
      </w:r>
      <w:r w:rsidR="00390EFE">
        <w:t xml:space="preserve"> those indulging in non-essential travel during the pandemic</w:t>
      </w:r>
      <w:r w:rsidR="00546FA5">
        <w:t xml:space="preserve"> </w:t>
      </w:r>
      <w:r w:rsidR="00390EFE">
        <w:t>(Baker, 2021)</w:t>
      </w:r>
      <w:r w:rsidR="006B5FB4">
        <w:t>, p</w:t>
      </w:r>
      <w:r w:rsidR="000D6B3D">
        <w:t>ower being centralized and in support of regional travel restrictions by government</w:t>
      </w:r>
      <w:r w:rsidR="006B5FB4">
        <w:t>s</w:t>
      </w:r>
      <w:r w:rsidR="000D6B3D">
        <w:t>.</w:t>
      </w:r>
    </w:p>
    <w:p w14:paraId="0A0E0DC2" w14:textId="77777777" w:rsidR="004D1CED" w:rsidRDefault="004D1CED" w:rsidP="00524731">
      <w:pPr>
        <w:spacing w:after="0" w:line="240" w:lineRule="auto"/>
      </w:pPr>
    </w:p>
    <w:p w14:paraId="0AB200C6" w14:textId="4F0EEAF0" w:rsidR="009B660B" w:rsidRDefault="002676AF" w:rsidP="00524731">
      <w:pPr>
        <w:spacing w:after="0" w:line="240" w:lineRule="auto"/>
      </w:pPr>
      <w:r>
        <w:rPr>
          <w:i/>
        </w:rPr>
        <w:t>Save Canadian</w:t>
      </w:r>
      <w:r w:rsidR="00F811B5" w:rsidRPr="00F811B5">
        <w:rPr>
          <w:i/>
        </w:rPr>
        <w:t xml:space="preserve"> Tourism </w:t>
      </w:r>
      <w:r w:rsidR="00F811B5">
        <w:t xml:space="preserve"> </w:t>
      </w:r>
    </w:p>
    <w:p w14:paraId="242B58CF" w14:textId="2C01A450" w:rsidR="009E59F7" w:rsidRDefault="000D6B3D" w:rsidP="00524731">
      <w:pPr>
        <w:spacing w:after="0" w:line="240" w:lineRule="auto"/>
      </w:pPr>
      <w:r>
        <w:t xml:space="preserve">Media </w:t>
      </w:r>
      <w:r w:rsidR="00BD30B7">
        <w:t>were</w:t>
      </w:r>
      <w:r>
        <w:t xml:space="preserve"> </w:t>
      </w:r>
      <w:r w:rsidR="006B5FB4">
        <w:t>looking to</w:t>
      </w:r>
      <w:r>
        <w:t xml:space="preserve"> Canadians to help with recovery and b</w:t>
      </w:r>
      <w:r w:rsidR="00F811B5" w:rsidRPr="007F02F2">
        <w:t xml:space="preserve">oost domestic travel </w:t>
      </w:r>
      <w:r w:rsidR="00A05170">
        <w:t>with the aim of</w:t>
      </w:r>
      <w:r w:rsidR="00F811B5" w:rsidRPr="007F02F2">
        <w:t xml:space="preserve"> limit</w:t>
      </w:r>
      <w:r w:rsidR="00A05170">
        <w:t>ing</w:t>
      </w:r>
      <w:r w:rsidR="00F811B5" w:rsidRPr="007F02F2">
        <w:t xml:space="preserve"> losses </w:t>
      </w:r>
      <w:r w:rsidR="00BD30B7">
        <w:t>with</w:t>
      </w:r>
      <w:r w:rsidR="00F811B5" w:rsidRPr="007F02F2">
        <w:t>in the tourism sector</w:t>
      </w:r>
      <w:r w:rsidR="00A21932">
        <w:t xml:space="preserve"> </w:t>
      </w:r>
      <w:r w:rsidR="00902422">
        <w:t>(</w:t>
      </w:r>
      <w:r w:rsidR="00E92CCD">
        <w:t xml:space="preserve">Canadian Press, 2020; </w:t>
      </w:r>
      <w:proofErr w:type="spellStart"/>
      <w:r w:rsidR="00A21932" w:rsidRPr="00A21932">
        <w:t>Cordasco</w:t>
      </w:r>
      <w:proofErr w:type="spellEnd"/>
      <w:r w:rsidR="00A21932" w:rsidRPr="00A21932">
        <w:t>, 2021</w:t>
      </w:r>
      <w:r w:rsidR="00A21932">
        <w:t xml:space="preserve">; </w:t>
      </w:r>
      <w:r w:rsidR="00902422">
        <w:t>Parkinson, 2021</w:t>
      </w:r>
      <w:r w:rsidR="008067D9">
        <w:t>).  Media texts rel</w:t>
      </w:r>
      <w:r w:rsidR="00BD30B7">
        <w:t>ied</w:t>
      </w:r>
      <w:r w:rsidR="008067D9">
        <w:t xml:space="preserve"> </w:t>
      </w:r>
      <w:r w:rsidR="00BD30B7">
        <w:t>upon</w:t>
      </w:r>
      <w:r w:rsidR="008067D9">
        <w:t xml:space="preserve"> </w:t>
      </w:r>
      <w:r w:rsidR="00131096">
        <w:t>blunt</w:t>
      </w:r>
      <w:r w:rsidR="008067D9">
        <w:t xml:space="preserve"> statistics of pre-pandemic tourism to woo Canadians into helping the cause.  </w:t>
      </w:r>
      <w:r w:rsidR="00E92CCD">
        <w:t>Experts reported in news media call</w:t>
      </w:r>
      <w:r w:rsidR="006B5FB4">
        <w:t>ed</w:t>
      </w:r>
      <w:r w:rsidR="00E92CCD">
        <w:t xml:space="preserve"> on </w:t>
      </w:r>
      <w:r w:rsidR="008067D9">
        <w:t xml:space="preserve">individual Canadians to </w:t>
      </w:r>
      <w:r w:rsidR="00F811B5">
        <w:t xml:space="preserve">help spread the word that </w:t>
      </w:r>
      <w:r w:rsidR="00131096">
        <w:t>t</w:t>
      </w:r>
      <w:r w:rsidR="00A05170">
        <w:t xml:space="preserve">he tourism and hospitality </w:t>
      </w:r>
      <w:r w:rsidR="00F811B5">
        <w:t>sectors are safe</w:t>
      </w:r>
      <w:r w:rsidR="00491F25">
        <w:t xml:space="preserve"> (</w:t>
      </w:r>
      <w:r w:rsidR="008067D9">
        <w:t>Victor</w:t>
      </w:r>
      <w:r w:rsidR="00491F25">
        <w:t xml:space="preserve">, </w:t>
      </w:r>
      <w:r w:rsidR="008067D9">
        <w:t>2021)</w:t>
      </w:r>
      <w:r w:rsidR="00491F25">
        <w:t xml:space="preserve">. </w:t>
      </w:r>
      <w:r w:rsidR="008067D9">
        <w:t xml:space="preserve">Many DMOs </w:t>
      </w:r>
      <w:r w:rsidR="004C1B18">
        <w:t>reported</w:t>
      </w:r>
      <w:r>
        <w:t xml:space="preserve">, </w:t>
      </w:r>
      <w:r w:rsidR="00BD30B7">
        <w:t>urged</w:t>
      </w:r>
      <w:r w:rsidR="008067D9">
        <w:t xml:space="preserve"> Canadians to explore their own country</w:t>
      </w:r>
      <w:r w:rsidR="00E92CCD">
        <w:t xml:space="preserve"> </w:t>
      </w:r>
      <w:r w:rsidR="00131096">
        <w:t xml:space="preserve">with media texts </w:t>
      </w:r>
      <w:r w:rsidR="00FC3F51">
        <w:t>stat</w:t>
      </w:r>
      <w:r w:rsidR="00E92CCD">
        <w:t xml:space="preserve">ing </w:t>
      </w:r>
      <w:r w:rsidR="008067D9">
        <w:t>that it is up to Canadians to</w:t>
      </w:r>
      <w:r w:rsidR="00E92CCD">
        <w:t xml:space="preserve"> </w:t>
      </w:r>
      <w:r w:rsidR="00491F25">
        <w:t>save tourism</w:t>
      </w:r>
      <w:r w:rsidR="00E92CCD">
        <w:t xml:space="preserve"> (</w:t>
      </w:r>
      <w:proofErr w:type="spellStart"/>
      <w:r w:rsidR="00E92CCD">
        <w:t>Jarvie</w:t>
      </w:r>
      <w:proofErr w:type="spellEnd"/>
      <w:r w:rsidR="00E92CCD">
        <w:t>, 2021; Rolfe, 2021)</w:t>
      </w:r>
      <w:r w:rsidR="00491F25">
        <w:t>.</w:t>
      </w:r>
      <w:r>
        <w:t xml:space="preserve">  Silenced within this discourse are the limited government resiliency and management strategies and the authentic stories of suffering by Canadian </w:t>
      </w:r>
      <w:r w:rsidR="00BD30B7">
        <w:t xml:space="preserve">hospitality and tourism </w:t>
      </w:r>
      <w:bookmarkStart w:id="0" w:name="_GoBack"/>
      <w:bookmarkEnd w:id="0"/>
      <w:r>
        <w:t xml:space="preserve">businesses (Yan &amp; Santos, 2009).  </w:t>
      </w:r>
    </w:p>
    <w:p w14:paraId="28417D42" w14:textId="77777777" w:rsidR="00491F25" w:rsidRDefault="00491F25" w:rsidP="00524731">
      <w:pPr>
        <w:spacing w:after="0" w:line="240" w:lineRule="auto"/>
        <w:rPr>
          <w:b/>
        </w:rPr>
      </w:pPr>
    </w:p>
    <w:p w14:paraId="7BEBA882" w14:textId="0B977834" w:rsidR="00CB03BB" w:rsidRPr="003601E1" w:rsidRDefault="008F505B" w:rsidP="00524731">
      <w:pPr>
        <w:spacing w:after="0" w:line="240" w:lineRule="auto"/>
        <w:rPr>
          <w:b/>
        </w:rPr>
      </w:pPr>
      <w:r w:rsidRPr="001C56FB">
        <w:rPr>
          <w:b/>
        </w:rPr>
        <w:t>Conclusion</w:t>
      </w:r>
    </w:p>
    <w:p w14:paraId="47C83EDA" w14:textId="71C4C971" w:rsidR="007F7BB0" w:rsidRDefault="0030701E" w:rsidP="00524731">
      <w:pPr>
        <w:spacing w:after="0" w:line="240" w:lineRule="auto"/>
      </w:pPr>
      <w:r>
        <w:t xml:space="preserve">Canadian media has framed travel and tourism </w:t>
      </w:r>
      <w:r w:rsidR="00B717F7">
        <w:t xml:space="preserve">during Covid-19 </w:t>
      </w:r>
      <w:r w:rsidR="00A816C6">
        <w:t>in several ways</w:t>
      </w:r>
      <w:r w:rsidR="00E92CCD">
        <w:t xml:space="preserve"> </w:t>
      </w:r>
      <w:r w:rsidR="00F4375B">
        <w:t xml:space="preserve">thus </w:t>
      </w:r>
      <w:r w:rsidR="00B717F7">
        <w:t xml:space="preserve">requiring </w:t>
      </w:r>
      <w:r w:rsidR="008A034E">
        <w:t>citizen</w:t>
      </w:r>
      <w:r w:rsidR="00E92CCD">
        <w:t>s</w:t>
      </w:r>
      <w:r w:rsidR="008A034E">
        <w:t xml:space="preserve"> </w:t>
      </w:r>
      <w:r w:rsidR="00F4375B">
        <w:t xml:space="preserve">to be engaged, mindful and critical media consumers </w:t>
      </w:r>
      <w:r w:rsidR="008A034E">
        <w:t>(</w:t>
      </w:r>
      <w:r w:rsidR="00AB480A">
        <w:t xml:space="preserve">Devine et al, 2020; </w:t>
      </w:r>
      <w:r w:rsidR="00D734F7">
        <w:t xml:space="preserve">Flew, 2021; </w:t>
      </w:r>
      <w:r w:rsidR="008A034E" w:rsidRPr="008A034E">
        <w:t>McEvoy,</w:t>
      </w:r>
      <w:r w:rsidR="008A034E">
        <w:t xml:space="preserve"> </w:t>
      </w:r>
      <w:proofErr w:type="spellStart"/>
      <w:r w:rsidR="008A034E" w:rsidRPr="008A034E">
        <w:t>Kulesh</w:t>
      </w:r>
      <w:proofErr w:type="spellEnd"/>
      <w:r w:rsidR="008A034E" w:rsidRPr="008A034E">
        <w:t xml:space="preserve"> </w:t>
      </w:r>
      <w:r w:rsidR="008A034E">
        <w:t xml:space="preserve">&amp; </w:t>
      </w:r>
      <w:r w:rsidR="008A034E" w:rsidRPr="008A034E">
        <w:t>Cooper</w:t>
      </w:r>
      <w:r w:rsidR="008A034E">
        <w:t>, 2019)</w:t>
      </w:r>
      <w:r w:rsidR="00AB1B84">
        <w:t xml:space="preserve">. </w:t>
      </w:r>
      <w:r w:rsidR="00B717F7">
        <w:t xml:space="preserve"> </w:t>
      </w:r>
      <w:r w:rsidR="00E92CCD">
        <w:t>News m</w:t>
      </w:r>
      <w:r w:rsidR="007852B3">
        <w:t>edia g</w:t>
      </w:r>
      <w:r w:rsidR="00A05170">
        <w:t>ave</w:t>
      </w:r>
      <w:r w:rsidR="007852B3">
        <w:t xml:space="preserve"> contradicting information with </w:t>
      </w:r>
      <w:r w:rsidR="00191FDB">
        <w:t xml:space="preserve">discourses </w:t>
      </w:r>
      <w:r w:rsidR="00E92CCD">
        <w:t>instilling fear, anxiety</w:t>
      </w:r>
      <w:r w:rsidR="00EF7BA6">
        <w:t xml:space="preserve">, </w:t>
      </w:r>
      <w:r w:rsidR="00E92CCD">
        <w:t xml:space="preserve">confusion </w:t>
      </w:r>
      <w:r w:rsidR="00EF7BA6">
        <w:t xml:space="preserve">and a lack of trust, </w:t>
      </w:r>
      <w:r w:rsidR="00E92CCD">
        <w:t xml:space="preserve">yet simultaneously </w:t>
      </w:r>
      <w:r w:rsidR="007852B3">
        <w:t>promot</w:t>
      </w:r>
      <w:r w:rsidR="00EF7BA6">
        <w:t>e</w:t>
      </w:r>
      <w:r w:rsidR="00A05170">
        <w:t>d</w:t>
      </w:r>
      <w:r w:rsidR="007852B3">
        <w:t xml:space="preserve"> regional and interprovincial trave</w:t>
      </w:r>
      <w:r w:rsidR="00132548">
        <w:t xml:space="preserve">l </w:t>
      </w:r>
      <w:r w:rsidR="003601E1">
        <w:t xml:space="preserve">in order </w:t>
      </w:r>
      <w:r w:rsidR="00EF7BA6">
        <w:t>to save the sector (Devine et al, 2020</w:t>
      </w:r>
      <w:r w:rsidR="00F25B34">
        <w:t xml:space="preserve">; </w:t>
      </w:r>
      <w:r w:rsidR="00A05170">
        <w:t xml:space="preserve">Flew, 2021; </w:t>
      </w:r>
      <w:proofErr w:type="spellStart"/>
      <w:r w:rsidR="00F25B34">
        <w:t>Xue</w:t>
      </w:r>
      <w:proofErr w:type="spellEnd"/>
      <w:r w:rsidR="00F25B34">
        <w:t xml:space="preserve"> &amp; </w:t>
      </w:r>
      <w:proofErr w:type="spellStart"/>
      <w:r w:rsidR="00F25B34">
        <w:t>Kerstetter</w:t>
      </w:r>
      <w:proofErr w:type="spellEnd"/>
      <w:r w:rsidR="00F25B34">
        <w:t>, 2017</w:t>
      </w:r>
      <w:r w:rsidR="00EF7BA6">
        <w:t>)</w:t>
      </w:r>
      <w:r w:rsidR="007852B3">
        <w:t xml:space="preserve">.  The evolving </w:t>
      </w:r>
      <w:r w:rsidR="004C1B18">
        <w:t>discourses</w:t>
      </w:r>
      <w:r w:rsidR="007852B3">
        <w:t xml:space="preserve"> of travel and tourism within news media is</w:t>
      </w:r>
      <w:r w:rsidR="00191FDB">
        <w:t xml:space="preserve"> </w:t>
      </w:r>
      <w:r w:rsidR="007852B3">
        <w:t xml:space="preserve">what </w:t>
      </w:r>
      <w:r w:rsidR="007852B3" w:rsidRPr="007852B3">
        <w:t xml:space="preserve">Altheide (1997) </w:t>
      </w:r>
      <w:r w:rsidR="007852B3">
        <w:t xml:space="preserve">calls a </w:t>
      </w:r>
      <w:r w:rsidR="007852B3" w:rsidRPr="007852B3">
        <w:t xml:space="preserve">“problem frame” </w:t>
      </w:r>
      <w:r w:rsidR="007852B3">
        <w:t xml:space="preserve">that </w:t>
      </w:r>
      <w:r w:rsidR="007852B3" w:rsidRPr="007852B3">
        <w:t xml:space="preserve">promotes messages that resonate fear. </w:t>
      </w:r>
      <w:r w:rsidR="007852B3">
        <w:t xml:space="preserve"> </w:t>
      </w:r>
      <w:r w:rsidR="00F25B34">
        <w:t xml:space="preserve">Power </w:t>
      </w:r>
      <w:r w:rsidR="003601E1">
        <w:t>reverberates</w:t>
      </w:r>
      <w:r w:rsidR="00F25B34">
        <w:t xml:space="preserve"> within media discourses </w:t>
      </w:r>
      <w:r w:rsidR="003601E1">
        <w:t>that support travel restrictions resulting</w:t>
      </w:r>
      <w:r w:rsidR="00F25B34">
        <w:t xml:space="preserve"> </w:t>
      </w:r>
      <w:r w:rsidR="003601E1">
        <w:t xml:space="preserve">in ambiguous travel demand </w:t>
      </w:r>
      <w:r w:rsidR="00F25B34">
        <w:t xml:space="preserve">(Muldoon &amp; Mair, 2017).  </w:t>
      </w:r>
      <w:r w:rsidR="00E50C2E">
        <w:t xml:space="preserve">While previous research </w:t>
      </w:r>
      <w:r w:rsidR="003601E1">
        <w:t xml:space="preserve">on the </w:t>
      </w:r>
      <w:r w:rsidR="00E50C2E">
        <w:t>pandemic has covered topics relat</w:t>
      </w:r>
      <w:r w:rsidR="00A05170">
        <w:t>ing</w:t>
      </w:r>
      <w:r w:rsidR="00E50C2E">
        <w:t xml:space="preserve"> to resiliency, transformation, and recovery</w:t>
      </w:r>
      <w:r w:rsidR="00884986">
        <w:t xml:space="preserve"> (Haywood, 2020; </w:t>
      </w:r>
      <w:proofErr w:type="spellStart"/>
      <w:r w:rsidR="00144CE9">
        <w:t>Gossling</w:t>
      </w:r>
      <w:proofErr w:type="spellEnd"/>
      <w:r w:rsidR="00144CE9">
        <w:t xml:space="preserve"> et al, 2020; </w:t>
      </w:r>
      <w:proofErr w:type="spellStart"/>
      <w:r w:rsidR="00884986">
        <w:t>Prayag</w:t>
      </w:r>
      <w:proofErr w:type="spellEnd"/>
      <w:r w:rsidR="00884986">
        <w:t xml:space="preserve">, 2000; </w:t>
      </w:r>
      <w:proofErr w:type="spellStart"/>
      <w:r w:rsidR="00884986">
        <w:t>Sigala</w:t>
      </w:r>
      <w:proofErr w:type="spellEnd"/>
      <w:r w:rsidR="00884986">
        <w:t>, 2020)</w:t>
      </w:r>
      <w:r w:rsidR="003F7E9F">
        <w:t xml:space="preserve">, </w:t>
      </w:r>
      <w:r w:rsidR="00E50C2E">
        <w:t xml:space="preserve">it is </w:t>
      </w:r>
      <w:r w:rsidR="003601E1">
        <w:t xml:space="preserve">important that </w:t>
      </w:r>
      <w:r w:rsidR="00A05170">
        <w:t xml:space="preserve">researchers realize the impact </w:t>
      </w:r>
      <w:r w:rsidR="00884986">
        <w:t>news media ha</w:t>
      </w:r>
      <w:r w:rsidR="00A05170">
        <w:t>ve</w:t>
      </w:r>
      <w:r w:rsidR="00884986">
        <w:t xml:space="preserve"> on travel </w:t>
      </w:r>
      <w:r w:rsidR="00491F25">
        <w:t>risk perception,</w:t>
      </w:r>
      <w:r w:rsidR="00CB03BB">
        <w:t xml:space="preserve"> </w:t>
      </w:r>
      <w:r w:rsidR="00884986">
        <w:t>motivation and demand</w:t>
      </w:r>
      <w:r w:rsidR="003601E1">
        <w:t xml:space="preserve"> </w:t>
      </w:r>
      <w:r w:rsidR="00546FA5">
        <w:t>(</w:t>
      </w:r>
      <w:proofErr w:type="spellStart"/>
      <w:r w:rsidR="00546FA5">
        <w:t>Seyfi</w:t>
      </w:r>
      <w:proofErr w:type="spellEnd"/>
      <w:r w:rsidR="00546FA5">
        <w:t xml:space="preserve"> et al, 2021)</w:t>
      </w:r>
      <w:r w:rsidR="00884986">
        <w:t xml:space="preserve">.  </w:t>
      </w:r>
      <w:r w:rsidR="003601E1">
        <w:t xml:space="preserve">This calls for </w:t>
      </w:r>
      <w:r w:rsidR="007F7BB0">
        <w:t xml:space="preserve">a ‘coming together’ </w:t>
      </w:r>
      <w:r w:rsidR="00D734F7">
        <w:t>and accountabilit</w:t>
      </w:r>
      <w:r w:rsidR="003601E1">
        <w:t>y of all stakeholders;</w:t>
      </w:r>
      <w:r w:rsidR="007F7BB0">
        <w:t xml:space="preserve"> a role that academics are urged to embrace, especially through </w:t>
      </w:r>
      <w:r w:rsidR="00491F25">
        <w:t>participatory</w:t>
      </w:r>
      <w:r w:rsidR="00191FDB">
        <w:t xml:space="preserve"> action</w:t>
      </w:r>
      <w:r w:rsidR="00491F25">
        <w:t xml:space="preserve"> research </w:t>
      </w:r>
      <w:r w:rsidR="00367CE5">
        <w:t>(</w:t>
      </w:r>
      <w:r w:rsidR="00D734F7">
        <w:t xml:space="preserve">Flew, 2021; </w:t>
      </w:r>
      <w:r w:rsidR="00367CE5">
        <w:t>Haywood, 2020).</w:t>
      </w:r>
      <w:r w:rsidR="00CB03BB" w:rsidRPr="00CB03BB">
        <w:t xml:space="preserve"> </w:t>
      </w:r>
      <w:r w:rsidR="00CB03BB">
        <w:t xml:space="preserve">  </w:t>
      </w:r>
      <w:r w:rsidR="00CB03BB" w:rsidRPr="00CB03BB">
        <w:t xml:space="preserve">In order to </w:t>
      </w:r>
      <w:r w:rsidR="00CB03BB" w:rsidRPr="00CB03BB">
        <w:rPr>
          <w:i/>
        </w:rPr>
        <w:t>travel towards tomorrow together</w:t>
      </w:r>
      <w:r w:rsidR="00CB03BB" w:rsidRPr="00CB03BB">
        <w:t xml:space="preserve"> as scholars and practitioners, we need to critically </w:t>
      </w:r>
      <w:r w:rsidR="00CB03BB" w:rsidRPr="00CB03BB">
        <w:lastRenderedPageBreak/>
        <w:t xml:space="preserve">engage with media messaging </w:t>
      </w:r>
      <w:r w:rsidR="003F7E9F">
        <w:t xml:space="preserve">in order to promote trust in travel and tourism in Canada throughout </w:t>
      </w:r>
      <w:r w:rsidR="004C1B18">
        <w:t xml:space="preserve">Covid-19 </w:t>
      </w:r>
      <w:r w:rsidR="003F7E9F">
        <w:t>and beyond</w:t>
      </w:r>
      <w:r w:rsidR="004C1B18">
        <w:t>.</w:t>
      </w:r>
    </w:p>
    <w:p w14:paraId="269BD879" w14:textId="77777777" w:rsidR="008F505B" w:rsidRPr="001C56FB" w:rsidRDefault="008F505B" w:rsidP="001F6442">
      <w:pPr>
        <w:spacing w:after="0"/>
      </w:pPr>
    </w:p>
    <w:p w14:paraId="5997CED1" w14:textId="4CEB18C3" w:rsidR="004813AA" w:rsidRPr="00A05170" w:rsidRDefault="00B66559" w:rsidP="001F6442">
      <w:pPr>
        <w:spacing w:after="0"/>
        <w:rPr>
          <w:b/>
        </w:rPr>
      </w:pPr>
      <w:r w:rsidRPr="001C6857">
        <w:rPr>
          <w:b/>
        </w:rPr>
        <w:t>References</w:t>
      </w:r>
    </w:p>
    <w:p w14:paraId="42DF74B9" w14:textId="77777777" w:rsidR="00416C36" w:rsidRDefault="00416C36" w:rsidP="001F6442">
      <w:pPr>
        <w:spacing w:after="0"/>
      </w:pPr>
      <w:r>
        <w:t xml:space="preserve">Alderman, D.H. &amp; </w:t>
      </w:r>
      <w:proofErr w:type="spellStart"/>
      <w:r>
        <w:t>Modlin</w:t>
      </w:r>
      <w:proofErr w:type="spellEnd"/>
      <w:r>
        <w:t xml:space="preserve"> Jr., E.A. (2008). (In) visibility of the enslaved within online plantation tourism marketing: A </w:t>
      </w:r>
    </w:p>
    <w:p w14:paraId="74DD5A37" w14:textId="6DA7366A" w:rsidR="00416C36" w:rsidRDefault="00416C36" w:rsidP="00416C36">
      <w:pPr>
        <w:spacing w:after="0"/>
        <w:ind w:firstLine="720"/>
      </w:pPr>
      <w:r>
        <w:t xml:space="preserve">textual analysis of North Carolina websites. </w:t>
      </w:r>
      <w:r w:rsidRPr="00416C36">
        <w:rPr>
          <w:i/>
        </w:rPr>
        <w:t>Journal of Travel &amp; Tourism Marketing</w:t>
      </w:r>
      <w:r>
        <w:t xml:space="preserve">, 25(3-4), 265-281. </w:t>
      </w:r>
    </w:p>
    <w:p w14:paraId="117144FE" w14:textId="3C7180C7" w:rsidR="00D734F7" w:rsidRDefault="00565997" w:rsidP="001F6442">
      <w:pPr>
        <w:spacing w:after="0"/>
      </w:pPr>
      <w:r w:rsidRPr="00DF1A68">
        <w:t>Altheide</w:t>
      </w:r>
      <w:r w:rsidR="00DF1A68">
        <w:t>, D.L.</w:t>
      </w:r>
      <w:r w:rsidRPr="00DF1A68">
        <w:t xml:space="preserve"> (1997)</w:t>
      </w:r>
      <w:r w:rsidR="00DF1A68">
        <w:t xml:space="preserve">. The news media, the problem frame and the production of fear. </w:t>
      </w:r>
      <w:r w:rsidR="00DF1A68" w:rsidRPr="00131096">
        <w:rPr>
          <w:i/>
        </w:rPr>
        <w:t>The Sociological Quarterly</w:t>
      </w:r>
      <w:r w:rsidR="00DF1A68">
        <w:t xml:space="preserve">, 38(4), </w:t>
      </w:r>
    </w:p>
    <w:p w14:paraId="09248629" w14:textId="4170756D" w:rsidR="00DF1A68" w:rsidRDefault="00DF1A68" w:rsidP="00D734F7">
      <w:pPr>
        <w:spacing w:after="0"/>
        <w:ind w:firstLine="720"/>
      </w:pPr>
      <w:r>
        <w:t>647-668.</w:t>
      </w:r>
    </w:p>
    <w:p w14:paraId="7D448003" w14:textId="77777777" w:rsidR="00D734F7" w:rsidRDefault="00DF1A68" w:rsidP="001F6442">
      <w:pPr>
        <w:spacing w:after="0"/>
      </w:pPr>
      <w:r>
        <w:t xml:space="preserve">Abraham, V., </w:t>
      </w:r>
      <w:proofErr w:type="spellStart"/>
      <w:r>
        <w:t>Bremser</w:t>
      </w:r>
      <w:proofErr w:type="spellEnd"/>
      <w:r>
        <w:t xml:space="preserve">, K. </w:t>
      </w:r>
      <w:proofErr w:type="spellStart"/>
      <w:r>
        <w:t>Carreno</w:t>
      </w:r>
      <w:proofErr w:type="spellEnd"/>
      <w:r>
        <w:t xml:space="preserve">, M., </w:t>
      </w:r>
      <w:proofErr w:type="spellStart"/>
      <w:r>
        <w:t>Crowely</w:t>
      </w:r>
      <w:proofErr w:type="spellEnd"/>
      <w:r>
        <w:t xml:space="preserve">-Cyr, L. &amp; Moreno, M. (2020). Exploring the consequences of COVID-19 on </w:t>
      </w:r>
    </w:p>
    <w:p w14:paraId="09BEDC9E" w14:textId="6DCFBBCC" w:rsidR="00DF1A68" w:rsidRPr="00DF1A68" w:rsidRDefault="00DF1A68" w:rsidP="00EA24C2">
      <w:pPr>
        <w:spacing w:after="0"/>
        <w:ind w:left="720"/>
      </w:pPr>
      <w:r>
        <w:t xml:space="preserve">tourist behaviours: perceived travel risk, animosity and intentions to travel. </w:t>
      </w:r>
      <w:r w:rsidRPr="00131096">
        <w:rPr>
          <w:i/>
        </w:rPr>
        <w:t>Tourist Review</w:t>
      </w:r>
      <w:r>
        <w:t xml:space="preserve">. </w:t>
      </w:r>
      <w:hyperlink r:id="rId8" w:history="1">
        <w:r w:rsidR="00D734F7" w:rsidRPr="00BC632C">
          <w:rPr>
            <w:rStyle w:val="Hyperlink"/>
          </w:rPr>
          <w:t>http://doi.org/10.1108/TR-07-2020-0344</w:t>
        </w:r>
      </w:hyperlink>
    </w:p>
    <w:p w14:paraId="05BA9827" w14:textId="77777777" w:rsidR="00EA24C2" w:rsidRDefault="001D5161" w:rsidP="001F6442">
      <w:pPr>
        <w:spacing w:after="0"/>
      </w:pPr>
      <w:r w:rsidRPr="00DF1A68">
        <w:t xml:space="preserve">Baker, </w:t>
      </w:r>
      <w:r w:rsidR="00EA24C2">
        <w:t>P. (</w:t>
      </w:r>
      <w:r w:rsidRPr="00DF1A68">
        <w:t>2021</w:t>
      </w:r>
      <w:r w:rsidR="00EA24C2">
        <w:t xml:space="preserve">). </w:t>
      </w:r>
      <w:r w:rsidR="00EA24C2" w:rsidRPr="00EA24C2">
        <w:t>‘Shame’ on those who continue to indulge in non-essential travel</w:t>
      </w:r>
      <w:r w:rsidR="00EA24C2">
        <w:t xml:space="preserve">. </w:t>
      </w:r>
    </w:p>
    <w:p w14:paraId="2EA6ABED" w14:textId="26D2533B" w:rsidR="001D5161" w:rsidRPr="00DF1A68" w:rsidRDefault="00F87278" w:rsidP="00EA24C2">
      <w:pPr>
        <w:spacing w:after="0"/>
        <w:ind w:firstLine="720"/>
      </w:pPr>
      <w:hyperlink r:id="rId9" w:history="1">
        <w:r w:rsidR="00EA24C2" w:rsidRPr="00BC632C">
          <w:rPr>
            <w:rStyle w:val="Hyperlink"/>
          </w:rPr>
          <w:t>https://www.saultstar.com/opinion/shame-on-those-won-continue-to-indulge-in-non-essential-travel</w:t>
        </w:r>
      </w:hyperlink>
      <w:r w:rsidR="00EA24C2">
        <w:t xml:space="preserve">  </w:t>
      </w:r>
    </w:p>
    <w:p w14:paraId="27B49BD5" w14:textId="77777777" w:rsidR="00D05F97" w:rsidRDefault="009E00C5" w:rsidP="00D05F97">
      <w:pPr>
        <w:spacing w:after="0"/>
      </w:pPr>
      <w:proofErr w:type="spellStart"/>
      <w:r w:rsidRPr="00DF1A68">
        <w:t>Brearton</w:t>
      </w:r>
      <w:proofErr w:type="spellEnd"/>
      <w:r w:rsidRPr="00DF1A68">
        <w:t xml:space="preserve">, </w:t>
      </w:r>
      <w:r w:rsidR="00D05F97">
        <w:t>S. (</w:t>
      </w:r>
      <w:r w:rsidRPr="00DF1A68">
        <w:t>2020</w:t>
      </w:r>
      <w:r w:rsidR="00D05F97">
        <w:t xml:space="preserve">). </w:t>
      </w:r>
      <w:r w:rsidR="00D05F97" w:rsidRPr="00D05F97">
        <w:t>COVID-19 has drastically affected Canadian travel spending</w:t>
      </w:r>
      <w:r w:rsidR="00D05F97">
        <w:t xml:space="preserve">. </w:t>
      </w:r>
    </w:p>
    <w:p w14:paraId="722BBFF9" w14:textId="4DCB107A" w:rsidR="00D05F97" w:rsidRDefault="00F87278" w:rsidP="00D05F97">
      <w:pPr>
        <w:spacing w:after="0"/>
        <w:ind w:firstLine="720"/>
      </w:pPr>
      <w:hyperlink r:id="rId10" w:history="1">
        <w:r w:rsidR="00D05F97" w:rsidRPr="00D262CD">
          <w:rPr>
            <w:rStyle w:val="Hyperlink"/>
          </w:rPr>
          <w:t>https://www.macleans.ca/society/covid-19-has-drastically-affected-canadian-travel-spending/</w:t>
        </w:r>
      </w:hyperlink>
    </w:p>
    <w:p w14:paraId="3D854F7C" w14:textId="77777777" w:rsidR="00A42F30" w:rsidRDefault="00A42F30" w:rsidP="00A42F30">
      <w:pPr>
        <w:spacing w:after="0"/>
      </w:pPr>
      <w:r>
        <w:t xml:space="preserve">Canadian Travel and Tourism Roundtable. (2021). </w:t>
      </w:r>
      <w:r w:rsidRPr="00A42F30">
        <w:t xml:space="preserve"> Major Toronto Attractions Call on Federal Government to Release </w:t>
      </w:r>
    </w:p>
    <w:p w14:paraId="14421249" w14:textId="4BAB8599" w:rsidR="00A42F30" w:rsidRDefault="00A42F30" w:rsidP="00A42F30">
      <w:pPr>
        <w:spacing w:after="0"/>
        <w:ind w:left="720"/>
      </w:pPr>
      <w:r w:rsidRPr="00A42F30">
        <w:t>Comprehensive Reopening Plan to Save the Summer Travel Season</w:t>
      </w:r>
      <w:r>
        <w:t xml:space="preserve">. </w:t>
      </w:r>
      <w:hyperlink r:id="rId11" w:history="1">
        <w:r w:rsidRPr="000061B2">
          <w:rPr>
            <w:rStyle w:val="Hyperlink"/>
          </w:rPr>
          <w:t>https://www.newswire.ca/news-releases/major-toronto-attractions-call-on-federal-government-to-release-comprehensive-reopening-plan-to-save-the-summer-travel-season-899474081.html</w:t>
        </w:r>
      </w:hyperlink>
      <w:r>
        <w:t xml:space="preserve"> </w:t>
      </w:r>
    </w:p>
    <w:p w14:paraId="1E21A60A" w14:textId="77777777" w:rsidR="00416C36" w:rsidRDefault="00416C36" w:rsidP="00416C36">
      <w:pPr>
        <w:spacing w:after="0"/>
      </w:pPr>
      <w:proofErr w:type="spellStart"/>
      <w:r>
        <w:t>Canally</w:t>
      </w:r>
      <w:proofErr w:type="spellEnd"/>
      <w:r>
        <w:t xml:space="preserve">, C. &amp; Carmichael, B.A. (2011). Political economy of destination image: Manufacturing Cuba. </w:t>
      </w:r>
      <w:r w:rsidRPr="00416C36">
        <w:rPr>
          <w:i/>
        </w:rPr>
        <w:t>Tourism Analysis</w:t>
      </w:r>
      <w:r>
        <w:t xml:space="preserve">. </w:t>
      </w:r>
    </w:p>
    <w:p w14:paraId="0E310FA8" w14:textId="280745B4" w:rsidR="00416C36" w:rsidRDefault="00416C36" w:rsidP="00416C36">
      <w:pPr>
        <w:spacing w:after="0"/>
        <w:ind w:firstLine="720"/>
      </w:pPr>
      <w:r>
        <w:t>16(6), 731-746.</w:t>
      </w:r>
    </w:p>
    <w:p w14:paraId="2076C29F" w14:textId="77777777" w:rsidR="00416C36" w:rsidRDefault="00416C36" w:rsidP="00416C36">
      <w:pPr>
        <w:spacing w:after="0"/>
      </w:pPr>
      <w:r w:rsidRPr="00600281">
        <w:t xml:space="preserve">Caruana, R. &amp; Crane, A. (2011). </w:t>
      </w:r>
      <w:r w:rsidRPr="00416C36">
        <w:t>Getting away from it a</w:t>
      </w:r>
      <w:r>
        <w:t xml:space="preserve">ll: Exploring freedom in tourism. </w:t>
      </w:r>
      <w:r w:rsidRPr="00416C36">
        <w:rPr>
          <w:i/>
        </w:rPr>
        <w:t>Annals of Tourism Research</w:t>
      </w:r>
      <w:r>
        <w:t xml:space="preserve">, </w:t>
      </w:r>
    </w:p>
    <w:p w14:paraId="3A09CB6E" w14:textId="16218EFA" w:rsidR="00416C36" w:rsidRPr="00416C36" w:rsidRDefault="00416C36" w:rsidP="00416C36">
      <w:pPr>
        <w:spacing w:after="0"/>
        <w:ind w:firstLine="720"/>
      </w:pPr>
      <w:r>
        <w:t>38(4), 1495-1515.</w:t>
      </w:r>
    </w:p>
    <w:p w14:paraId="53EA979A" w14:textId="38B47A6E" w:rsidR="00EF7BA6" w:rsidRDefault="00EF7BA6" w:rsidP="00EF7BA6">
      <w:pPr>
        <w:spacing w:after="0"/>
      </w:pPr>
      <w:r w:rsidRPr="00EF7BA6">
        <w:t xml:space="preserve">CBC News (2020). https://www.cbc.ca/news/business/air-travel-covid-1.5863387  </w:t>
      </w:r>
    </w:p>
    <w:p w14:paraId="0BF3B697" w14:textId="1D6AB647" w:rsidR="00414DAA" w:rsidRDefault="00414DAA" w:rsidP="00414DAA">
      <w:pPr>
        <w:spacing w:after="0"/>
      </w:pPr>
      <w:r>
        <w:t>Chang,</w:t>
      </w:r>
      <w:r w:rsidR="00275448">
        <w:t xml:space="preserve"> </w:t>
      </w:r>
      <w:r>
        <w:t xml:space="preserve">H. &amp; Park, H. (2020). An analysis of Canadian travel restrictions due to the COVID-19 outbreak.  </w:t>
      </w:r>
    </w:p>
    <w:p w14:paraId="17930C54" w14:textId="4B14E552" w:rsidR="00414DAA" w:rsidRPr="00DF1A68" w:rsidRDefault="00F87278" w:rsidP="00414DAA">
      <w:pPr>
        <w:spacing w:after="0"/>
        <w:ind w:left="720"/>
      </w:pPr>
      <w:hyperlink r:id="rId12" w:history="1">
        <w:r w:rsidR="00414DAA" w:rsidRPr="00BC632C">
          <w:rPr>
            <w:rStyle w:val="Hyperlink"/>
          </w:rPr>
          <w:t>https://www.dentons.com/en/insights/alerts/2020/march/18/an-analysis-of-canadian-travel-restrictions-due-to-the-covid19-outbreak</w:t>
        </w:r>
      </w:hyperlink>
      <w:r w:rsidR="00414DAA">
        <w:t xml:space="preserve"> </w:t>
      </w:r>
    </w:p>
    <w:p w14:paraId="1237BB11" w14:textId="1BAE9528" w:rsidR="00A97FFA" w:rsidRDefault="00A97FFA" w:rsidP="00F93A69">
      <w:pPr>
        <w:spacing w:after="0"/>
      </w:pPr>
      <w:r>
        <w:t xml:space="preserve">Chung, E. (2020). Mandatory mask laws are spreading in Canada. </w:t>
      </w:r>
      <w:hyperlink r:id="rId13" w:history="1">
        <w:r w:rsidR="00F93A69" w:rsidRPr="00D262CD">
          <w:rPr>
            <w:rStyle w:val="Hyperlink"/>
          </w:rPr>
          <w:t>https://www.cbc.ca/news/health/mandatory-masks-1.5615728</w:t>
        </w:r>
      </w:hyperlink>
      <w:r>
        <w:t xml:space="preserve">  </w:t>
      </w:r>
    </w:p>
    <w:p w14:paraId="0FD348D3" w14:textId="77777777" w:rsidR="00F93A69" w:rsidRDefault="00565997" w:rsidP="00F93A69">
      <w:pPr>
        <w:spacing w:after="0"/>
      </w:pPr>
      <w:proofErr w:type="spellStart"/>
      <w:r w:rsidRPr="00DF1A68">
        <w:t>Cordasco</w:t>
      </w:r>
      <w:proofErr w:type="spellEnd"/>
      <w:r w:rsidRPr="00DF1A68">
        <w:t xml:space="preserve">, </w:t>
      </w:r>
      <w:r w:rsidR="00F93A69">
        <w:t>L. (</w:t>
      </w:r>
      <w:r w:rsidRPr="00DF1A68">
        <w:t>2021</w:t>
      </w:r>
      <w:r w:rsidR="00F93A69">
        <w:t xml:space="preserve">). </w:t>
      </w:r>
      <w:r w:rsidR="00F93A69" w:rsidRPr="00F93A69">
        <w:t>COVID-19: Tourism experts calling on Canadians to help recovery</w:t>
      </w:r>
      <w:r w:rsidR="00F93A69">
        <w:t xml:space="preserve">. </w:t>
      </w:r>
    </w:p>
    <w:p w14:paraId="0956AF61" w14:textId="16212D54" w:rsidR="00F93A69" w:rsidRPr="00DF1A68" w:rsidRDefault="00F87278" w:rsidP="00F93A69">
      <w:pPr>
        <w:spacing w:after="0"/>
        <w:ind w:firstLine="720"/>
      </w:pPr>
      <w:hyperlink r:id="rId14" w:history="1">
        <w:r w:rsidR="00F93A69" w:rsidRPr="00D262CD">
          <w:rPr>
            <w:rStyle w:val="Hyperlink"/>
          </w:rPr>
          <w:t>https://vancouversun.com/news/local-news/covid-19-tourism-experts-calling-on-canadians-to-help-recovery</w:t>
        </w:r>
      </w:hyperlink>
    </w:p>
    <w:p w14:paraId="05AF8BF1" w14:textId="77777777" w:rsidR="00A97FFA" w:rsidRDefault="001D5161" w:rsidP="00A97FFA">
      <w:pPr>
        <w:spacing w:after="0"/>
      </w:pPr>
      <w:r w:rsidRPr="00DF1A68">
        <w:t xml:space="preserve">Dangerfield, </w:t>
      </w:r>
      <w:r w:rsidR="00A97FFA">
        <w:t>K. (</w:t>
      </w:r>
      <w:r w:rsidRPr="00DF1A68">
        <w:t>2021)</w:t>
      </w:r>
      <w:r w:rsidR="00A97FFA" w:rsidRPr="00A97FFA">
        <w:t xml:space="preserve"> </w:t>
      </w:r>
      <w:r w:rsidR="00A97FFA">
        <w:t xml:space="preserve">Canada extends ban on flights from India to July 21 — but not Pakistan. </w:t>
      </w:r>
    </w:p>
    <w:p w14:paraId="1DF5CB7B" w14:textId="160A4359" w:rsidR="00EA24C2" w:rsidRDefault="00F87278" w:rsidP="00A97FFA">
      <w:pPr>
        <w:spacing w:after="0"/>
        <w:ind w:firstLine="720"/>
      </w:pPr>
      <w:hyperlink r:id="rId15" w:history="1">
        <w:r w:rsidR="00A97FFA" w:rsidRPr="00BC632C">
          <w:rPr>
            <w:rStyle w:val="Hyperlink"/>
          </w:rPr>
          <w:t>https://globalnews.ca/news/7967424/canada-extends-india-flight-ban-july-31/</w:t>
        </w:r>
      </w:hyperlink>
      <w:r w:rsidR="00A97FFA">
        <w:t xml:space="preserve"> </w:t>
      </w:r>
    </w:p>
    <w:p w14:paraId="2DCEAF5F" w14:textId="19C9E317" w:rsidR="00EF7BA6" w:rsidRDefault="00EF7BA6" w:rsidP="00EF7BA6">
      <w:pPr>
        <w:spacing w:after="0"/>
      </w:pPr>
      <w:r>
        <w:t>Devine, D., Gaskell, J. &amp; Jennings, W. (202</w:t>
      </w:r>
      <w:r w:rsidR="00131096">
        <w:t>1</w:t>
      </w:r>
      <w:r>
        <w:t xml:space="preserve">). Trust and the Coronavirus Pandemic: What are the Consequences of and </w:t>
      </w:r>
    </w:p>
    <w:p w14:paraId="7E4D126D" w14:textId="29BDEEDF" w:rsidR="00EF7BA6" w:rsidRDefault="00EF7BA6" w:rsidP="00131096">
      <w:pPr>
        <w:spacing w:after="0"/>
        <w:ind w:left="720"/>
      </w:pPr>
      <w:r>
        <w:t xml:space="preserve">for Trust? An Early Review of the Literature. </w:t>
      </w:r>
      <w:r w:rsidR="00131096" w:rsidRPr="00131096">
        <w:rPr>
          <w:i/>
        </w:rPr>
        <w:t>Political Studies Review</w:t>
      </w:r>
      <w:r w:rsidR="00131096">
        <w:t xml:space="preserve">, </w:t>
      </w:r>
      <w:r>
        <w:t xml:space="preserve">19(2), 274-285. </w:t>
      </w:r>
      <w:hyperlink r:id="rId16" w:history="1">
        <w:r w:rsidR="00131096" w:rsidRPr="00C21802">
          <w:rPr>
            <w:rStyle w:val="Hyperlink"/>
          </w:rPr>
          <w:t>https://doi.org/10.1177/1478929920948684</w:t>
        </w:r>
      </w:hyperlink>
      <w:r w:rsidR="00131096">
        <w:t xml:space="preserve"> </w:t>
      </w:r>
    </w:p>
    <w:p w14:paraId="34E2B007" w14:textId="77777777" w:rsidR="00EA24C2" w:rsidRDefault="00EA24C2" w:rsidP="001F6442">
      <w:pPr>
        <w:spacing w:after="0"/>
        <w:rPr>
          <w:i/>
        </w:rPr>
      </w:pPr>
      <w:r w:rsidRPr="00EA24C2">
        <w:t xml:space="preserve">Dube, </w:t>
      </w:r>
      <w:r>
        <w:t xml:space="preserve">K., </w:t>
      </w:r>
      <w:proofErr w:type="spellStart"/>
      <w:r w:rsidRPr="00EA24C2">
        <w:t>Nhamo</w:t>
      </w:r>
      <w:proofErr w:type="spellEnd"/>
      <w:r>
        <w:t>, G.</w:t>
      </w:r>
      <w:r w:rsidRPr="00EA24C2">
        <w:t xml:space="preserve"> &amp; </w:t>
      </w:r>
      <w:proofErr w:type="spellStart"/>
      <w:r w:rsidRPr="00EA24C2">
        <w:t>Chikodzi</w:t>
      </w:r>
      <w:proofErr w:type="spellEnd"/>
      <w:r>
        <w:t xml:space="preserve">, D. </w:t>
      </w:r>
      <w:r w:rsidRPr="00EA24C2">
        <w:t>(2021)</w:t>
      </w:r>
      <w:r>
        <w:t xml:space="preserve">. </w:t>
      </w:r>
      <w:r w:rsidRPr="00EA24C2">
        <w:t xml:space="preserve">COVID-19 </w:t>
      </w:r>
      <w:proofErr w:type="gramStart"/>
      <w:r w:rsidRPr="00EA24C2">
        <w:t>cripples</w:t>
      </w:r>
      <w:proofErr w:type="gramEnd"/>
      <w:r w:rsidRPr="00EA24C2">
        <w:t xml:space="preserve"> global restaurant and hospitality industry</w:t>
      </w:r>
      <w:r w:rsidRPr="00EA24C2">
        <w:rPr>
          <w:i/>
        </w:rPr>
        <w:t xml:space="preserve">.  Current Issues </w:t>
      </w:r>
    </w:p>
    <w:p w14:paraId="18601541" w14:textId="21E20FC3" w:rsidR="002E3A4F" w:rsidRDefault="00EA24C2" w:rsidP="002E3A4F">
      <w:pPr>
        <w:spacing w:after="0"/>
        <w:ind w:firstLine="720"/>
      </w:pPr>
      <w:r w:rsidRPr="00EA24C2">
        <w:rPr>
          <w:i/>
        </w:rPr>
        <w:t>in Tourism</w:t>
      </w:r>
      <w:r w:rsidRPr="00EA24C2">
        <w:t>, 24</w:t>
      </w:r>
      <w:r>
        <w:t>(</w:t>
      </w:r>
      <w:r w:rsidRPr="00EA24C2">
        <w:t>11</w:t>
      </w:r>
      <w:r>
        <w:t>)</w:t>
      </w:r>
      <w:r w:rsidRPr="00EA24C2">
        <w:t>, 1487-1490</w:t>
      </w:r>
      <w:r>
        <w:t>.</w:t>
      </w:r>
      <w:r w:rsidRPr="00EA24C2">
        <w:t xml:space="preserve"> DOI: 10.1080/13683500.2020.1773416</w:t>
      </w:r>
      <w:r>
        <w:t xml:space="preserve"> </w:t>
      </w:r>
    </w:p>
    <w:p w14:paraId="78837DF5" w14:textId="0A3F7595" w:rsidR="005534BC" w:rsidRDefault="005534BC" w:rsidP="005534BC">
      <w:pPr>
        <w:spacing w:after="0"/>
      </w:pPr>
      <w:proofErr w:type="spellStart"/>
      <w:r>
        <w:t>Feighery</w:t>
      </w:r>
      <w:proofErr w:type="spellEnd"/>
      <w:r>
        <w:t xml:space="preserve">, W.G. (2006). </w:t>
      </w:r>
      <w:r w:rsidRPr="005534BC">
        <w:t>Reading Tourism Texts in Context: A Critical Discourse Analysis</w:t>
      </w:r>
      <w:r>
        <w:t xml:space="preserve">. </w:t>
      </w:r>
      <w:r w:rsidRPr="005534BC">
        <w:rPr>
          <w:i/>
        </w:rPr>
        <w:t>Tourism Analysis</w:t>
      </w:r>
      <w:r>
        <w:t>, 11(1), 1-11.</w:t>
      </w:r>
    </w:p>
    <w:p w14:paraId="4C1B90D6" w14:textId="77777777" w:rsidR="007B2F10" w:rsidRDefault="007B2F10" w:rsidP="007B2F10">
      <w:pPr>
        <w:spacing w:after="0"/>
        <w:rPr>
          <w:i/>
        </w:rPr>
      </w:pPr>
      <w:proofErr w:type="spellStart"/>
      <w:r w:rsidRPr="007B2F10">
        <w:t>Feighery</w:t>
      </w:r>
      <w:proofErr w:type="spellEnd"/>
      <w:r w:rsidRPr="007B2F10">
        <w:t xml:space="preserve">, </w:t>
      </w:r>
      <w:r>
        <w:t>W. G. (</w:t>
      </w:r>
      <w:r w:rsidRPr="007B2F10">
        <w:t>2011</w:t>
      </w:r>
      <w:r>
        <w:t xml:space="preserve">). Discourse and the governance of diversity in England’s official tourism texts. </w:t>
      </w:r>
      <w:r w:rsidRPr="007B2F10">
        <w:rPr>
          <w:i/>
        </w:rPr>
        <w:t xml:space="preserve">Journal of Policy </w:t>
      </w:r>
    </w:p>
    <w:p w14:paraId="47D9C4A3" w14:textId="2CCCE936" w:rsidR="007B2F10" w:rsidRDefault="007B2F10" w:rsidP="007B2F10">
      <w:pPr>
        <w:spacing w:after="0"/>
        <w:ind w:firstLine="720"/>
      </w:pPr>
      <w:r w:rsidRPr="007B2F10">
        <w:rPr>
          <w:i/>
        </w:rPr>
        <w:t>Research in Tourism, Leisure and Events</w:t>
      </w:r>
      <w:r>
        <w:t>, 3(2), 121-146.</w:t>
      </w:r>
    </w:p>
    <w:p w14:paraId="0EF1775C" w14:textId="77777777" w:rsidR="001C6857" w:rsidRDefault="00DF1A68" w:rsidP="001F6442">
      <w:pPr>
        <w:spacing w:after="0"/>
      </w:pPr>
      <w:r>
        <w:t xml:space="preserve">Fennell, D.A. (2017). Towards a model of travel fear. </w:t>
      </w:r>
      <w:r w:rsidRPr="00DF1A68">
        <w:rPr>
          <w:i/>
        </w:rPr>
        <w:t>Annals of Tourism Research</w:t>
      </w:r>
      <w:r>
        <w:t>, 66, 140-150.</w:t>
      </w:r>
    </w:p>
    <w:p w14:paraId="35E11256" w14:textId="313C09F0" w:rsidR="00D734F7" w:rsidRDefault="00D734F7" w:rsidP="001F6442">
      <w:pPr>
        <w:spacing w:after="0"/>
      </w:pPr>
      <w:r>
        <w:t xml:space="preserve">Flew, T. (2021). Trusting and valuing news in a pandemic: Attitudes to online news media content during Covid-19 and </w:t>
      </w:r>
    </w:p>
    <w:p w14:paraId="07A8F1C1" w14:textId="7B8D5839" w:rsidR="00D734F7" w:rsidRDefault="00D734F7" w:rsidP="00D734F7">
      <w:pPr>
        <w:spacing w:after="0"/>
        <w:ind w:firstLine="720"/>
      </w:pPr>
      <w:r>
        <w:t xml:space="preserve">policy implications. </w:t>
      </w:r>
      <w:r w:rsidRPr="00D734F7">
        <w:rPr>
          <w:i/>
        </w:rPr>
        <w:t>Journal of Digital Media &amp; Policy</w:t>
      </w:r>
      <w:r>
        <w:t>, 12(1), 11-26.</w:t>
      </w:r>
    </w:p>
    <w:p w14:paraId="7C133B63" w14:textId="77777777" w:rsidR="00A42F30" w:rsidRDefault="00A42F30" w:rsidP="00A42F30">
      <w:pPr>
        <w:spacing w:after="0"/>
        <w:rPr>
          <w:i/>
        </w:rPr>
      </w:pPr>
      <w:r w:rsidRPr="00A42F30">
        <w:t>Foo,</w:t>
      </w:r>
      <w:r>
        <w:t xml:space="preserve"> L., </w:t>
      </w:r>
      <w:r w:rsidRPr="00A42F30">
        <w:t xml:space="preserve">Chin, </w:t>
      </w:r>
      <w:r>
        <w:t xml:space="preserve">M., Tan, K. </w:t>
      </w:r>
      <w:r w:rsidRPr="00A42F30">
        <w:t xml:space="preserve">&amp; </w:t>
      </w:r>
      <w:proofErr w:type="spellStart"/>
      <w:r w:rsidRPr="00A42F30">
        <w:t>Phuah</w:t>
      </w:r>
      <w:proofErr w:type="spellEnd"/>
      <w:r>
        <w:t>, K.</w:t>
      </w:r>
      <w:r w:rsidRPr="00A42F30">
        <w:t xml:space="preserve"> (2020)</w:t>
      </w:r>
      <w:r>
        <w:t>.</w:t>
      </w:r>
      <w:r w:rsidRPr="00A42F30">
        <w:t xml:space="preserve"> The impact of COVID-19 on tourism industry in Malaysia</w:t>
      </w:r>
      <w:r>
        <w:t>.</w:t>
      </w:r>
      <w:r w:rsidRPr="00A42F30">
        <w:t xml:space="preserve"> </w:t>
      </w:r>
      <w:r w:rsidRPr="00A42F30">
        <w:rPr>
          <w:i/>
        </w:rPr>
        <w:t xml:space="preserve">Current Issues in </w:t>
      </w:r>
    </w:p>
    <w:p w14:paraId="787E6D41" w14:textId="0277C860" w:rsidR="00A42F30" w:rsidRDefault="00A42F30" w:rsidP="00A42F30">
      <w:pPr>
        <w:spacing w:after="0"/>
        <w:ind w:firstLine="720"/>
      </w:pPr>
      <w:r w:rsidRPr="00A42F30">
        <w:rPr>
          <w:i/>
        </w:rPr>
        <w:t>Tourism</w:t>
      </w:r>
      <w:r w:rsidRPr="00A42F30">
        <w:t>, DOI: 10.1080/13683500.2020.1777951</w:t>
      </w:r>
    </w:p>
    <w:p w14:paraId="484EC625" w14:textId="6093C018" w:rsidR="002E3A4F" w:rsidRDefault="002E3A4F" w:rsidP="002E3A4F">
      <w:pPr>
        <w:spacing w:after="0"/>
      </w:pPr>
      <w:r>
        <w:t xml:space="preserve">Foucault, M. (1972). </w:t>
      </w:r>
      <w:r w:rsidRPr="002E3A4F">
        <w:rPr>
          <w:i/>
        </w:rPr>
        <w:t>The archeology of knowledge</w:t>
      </w:r>
      <w:r>
        <w:t>. London: Pantheon Books.</w:t>
      </w:r>
    </w:p>
    <w:p w14:paraId="4CA823C0" w14:textId="77777777" w:rsidR="00F93A69" w:rsidRDefault="00752225" w:rsidP="00752225">
      <w:pPr>
        <w:spacing w:after="0"/>
      </w:pPr>
      <w:proofErr w:type="spellStart"/>
      <w:r>
        <w:t>Gollom</w:t>
      </w:r>
      <w:proofErr w:type="spellEnd"/>
      <w:r>
        <w:t>,</w:t>
      </w:r>
      <w:r w:rsidR="00414DAA">
        <w:t xml:space="preserve"> M. (2021). You may </w:t>
      </w:r>
      <w:proofErr w:type="gramStart"/>
      <w:r w:rsidR="00414DAA">
        <w:t>actually be</w:t>
      </w:r>
      <w:proofErr w:type="gramEnd"/>
      <w:r w:rsidR="00414DAA">
        <w:t xml:space="preserve"> able to travel for summer vacation in Canada this year.</w:t>
      </w:r>
      <w:r w:rsidR="00EF7BA6">
        <w:t xml:space="preserve"> </w:t>
      </w:r>
    </w:p>
    <w:p w14:paraId="5066C5E1" w14:textId="7978D96D" w:rsidR="00414DAA" w:rsidRDefault="00F87278" w:rsidP="00F93A69">
      <w:pPr>
        <w:spacing w:after="0"/>
        <w:ind w:firstLine="720"/>
      </w:pPr>
      <w:hyperlink r:id="rId17" w:history="1">
        <w:r w:rsidR="00F93A69" w:rsidRPr="00D262CD">
          <w:rPr>
            <w:rStyle w:val="Hyperlink"/>
          </w:rPr>
          <w:t>http://www.cbc.ca/news/canada/summer-vacation-covid-19-travel-restrictions-1.6022536</w:t>
        </w:r>
      </w:hyperlink>
    </w:p>
    <w:p w14:paraId="05636511" w14:textId="77777777" w:rsidR="00A97FFA" w:rsidRDefault="00A97FFA" w:rsidP="00A97FFA">
      <w:pPr>
        <w:spacing w:after="0"/>
      </w:pPr>
      <w:r>
        <w:lastRenderedPageBreak/>
        <w:t xml:space="preserve">Gordon, S. (2021). What the science says on travel bans, as experts warily eye new COVID-19 variants. </w:t>
      </w:r>
    </w:p>
    <w:p w14:paraId="2A567734" w14:textId="7C30F724" w:rsidR="00A97FFA" w:rsidRPr="00DF1A68" w:rsidRDefault="00F87278" w:rsidP="00A97FFA">
      <w:pPr>
        <w:spacing w:after="0"/>
        <w:ind w:firstLine="720"/>
      </w:pPr>
      <w:hyperlink r:id="rId18" w:history="1">
        <w:r w:rsidR="00A97FFA" w:rsidRPr="00BC632C">
          <w:rPr>
            <w:rStyle w:val="Hyperlink"/>
          </w:rPr>
          <w:t>https://www.cbc.ca/news/canada/montreal/explainer-travel-bans-quebec-1.5885323</w:t>
        </w:r>
      </w:hyperlink>
      <w:r w:rsidR="00A97FFA">
        <w:t xml:space="preserve"> </w:t>
      </w:r>
    </w:p>
    <w:p w14:paraId="3883E697" w14:textId="77777777" w:rsidR="00DF1A68" w:rsidRPr="00DF1A68" w:rsidRDefault="00BA0C3E" w:rsidP="001F6442">
      <w:pPr>
        <w:spacing w:after="0"/>
      </w:pPr>
      <w:proofErr w:type="spellStart"/>
      <w:r w:rsidRPr="00DF1A68">
        <w:t>Gössling</w:t>
      </w:r>
      <w:proofErr w:type="spellEnd"/>
      <w:r w:rsidRPr="00DF1A68">
        <w:t xml:space="preserve">, </w:t>
      </w:r>
      <w:r w:rsidR="00DF1A68" w:rsidRPr="00DF1A68">
        <w:t xml:space="preserve">S., </w:t>
      </w:r>
      <w:r w:rsidRPr="00DF1A68">
        <w:t>Scott</w:t>
      </w:r>
      <w:r w:rsidR="00DF1A68" w:rsidRPr="00DF1A68">
        <w:t>, D.</w:t>
      </w:r>
      <w:r w:rsidRPr="00DF1A68">
        <w:t xml:space="preserve"> &amp; Hall</w:t>
      </w:r>
      <w:r w:rsidR="00DF1A68" w:rsidRPr="00DF1A68">
        <w:t>, C.M.</w:t>
      </w:r>
      <w:r w:rsidRPr="00DF1A68">
        <w:t xml:space="preserve"> (2021)</w:t>
      </w:r>
      <w:r w:rsidR="00DF1A68" w:rsidRPr="00DF1A68">
        <w:t>.</w:t>
      </w:r>
      <w:r w:rsidRPr="00DF1A68">
        <w:t xml:space="preserve"> Pandemics, tourism and global change: a rapid assessment of COVID-19</w:t>
      </w:r>
      <w:r w:rsidR="00DF1A68" w:rsidRPr="00DF1A68">
        <w:t>.</w:t>
      </w:r>
      <w:r w:rsidRPr="00DF1A68">
        <w:t xml:space="preserve"> </w:t>
      </w:r>
    </w:p>
    <w:p w14:paraId="14901155" w14:textId="5EDA095A" w:rsidR="00DF1A68" w:rsidRDefault="00BA0C3E" w:rsidP="00A97FFA">
      <w:pPr>
        <w:spacing w:after="0"/>
        <w:ind w:firstLine="720"/>
      </w:pPr>
      <w:r w:rsidRPr="00DF1A68">
        <w:rPr>
          <w:i/>
        </w:rPr>
        <w:t>Journal of Sustainable Tourism</w:t>
      </w:r>
      <w:r w:rsidRPr="00DF1A68">
        <w:t>, 29</w:t>
      </w:r>
      <w:r w:rsidR="00DF1A68" w:rsidRPr="00DF1A68">
        <w:t>(</w:t>
      </w:r>
      <w:r w:rsidRPr="00DF1A68">
        <w:t>1</w:t>
      </w:r>
      <w:r w:rsidR="00DF1A68" w:rsidRPr="00DF1A68">
        <w:t>),</w:t>
      </w:r>
      <w:r w:rsidRPr="00DF1A68">
        <w:t xml:space="preserve"> 1-20, DOI: 10.1080/09669582.2020.1758708</w:t>
      </w:r>
    </w:p>
    <w:p w14:paraId="24530E14" w14:textId="477F0FB5" w:rsidR="00131096" w:rsidRDefault="00131096" w:rsidP="00131096">
      <w:pPr>
        <w:spacing w:after="0"/>
      </w:pPr>
      <w:r>
        <w:t xml:space="preserve">Grant, K. &amp; Stone, L. (2020). Canada announces first confirmed ‘presumptive’ case of coronavirus in Toronto. </w:t>
      </w:r>
    </w:p>
    <w:p w14:paraId="6DA5A499" w14:textId="5500FC76" w:rsidR="00131096" w:rsidRDefault="00F87278" w:rsidP="00131096">
      <w:pPr>
        <w:spacing w:after="0"/>
        <w:ind w:left="720"/>
      </w:pPr>
      <w:hyperlink r:id="rId19" w:history="1">
        <w:r w:rsidR="005534BC" w:rsidRPr="00C21802">
          <w:rPr>
            <w:rStyle w:val="Hyperlink"/>
          </w:rPr>
          <w:t>https://www.theglobeandmail.com/canada/article-canada-announces-first-confirmed-presumptive-case-of-coronavirus/</w:t>
        </w:r>
      </w:hyperlink>
      <w:r w:rsidR="005534BC">
        <w:t xml:space="preserve"> </w:t>
      </w:r>
    </w:p>
    <w:p w14:paraId="0129E130" w14:textId="77777777" w:rsidR="00416C36" w:rsidRPr="00416C36" w:rsidRDefault="00416C36" w:rsidP="00416C36">
      <w:pPr>
        <w:spacing w:after="0"/>
        <w:rPr>
          <w:i/>
        </w:rPr>
      </w:pPr>
      <w:r>
        <w:t xml:space="preserve">Griffin, T. (2013). A content analysis of articles on visiting friends and </w:t>
      </w:r>
      <w:proofErr w:type="gramStart"/>
      <w:r>
        <w:t>relatives</w:t>
      </w:r>
      <w:proofErr w:type="gramEnd"/>
      <w:r>
        <w:t xml:space="preserve"> tourism, 1990-2010. </w:t>
      </w:r>
      <w:r w:rsidRPr="00416C36">
        <w:rPr>
          <w:i/>
        </w:rPr>
        <w:t xml:space="preserve">Journal of Hospitality </w:t>
      </w:r>
    </w:p>
    <w:p w14:paraId="0ED5BD66" w14:textId="67290BC9" w:rsidR="00F93A69" w:rsidRDefault="00416C36" w:rsidP="00131096">
      <w:pPr>
        <w:spacing w:after="0"/>
        <w:ind w:firstLine="720"/>
      </w:pPr>
      <w:r w:rsidRPr="00416C36">
        <w:rPr>
          <w:i/>
        </w:rPr>
        <w:t>Marketing and Management</w:t>
      </w:r>
      <w:r>
        <w:t xml:space="preserve">, 22(7), 781-802. </w:t>
      </w:r>
    </w:p>
    <w:p w14:paraId="503B8577" w14:textId="77777777" w:rsidR="0098165D" w:rsidRDefault="0098165D" w:rsidP="0098165D">
      <w:pPr>
        <w:spacing w:after="0"/>
        <w:rPr>
          <w:i/>
        </w:rPr>
      </w:pPr>
      <w:proofErr w:type="spellStart"/>
      <w:r>
        <w:t>Hannam</w:t>
      </w:r>
      <w:proofErr w:type="spellEnd"/>
      <w:r>
        <w:t xml:space="preserve">, K. &amp; Knox, D. (2005). </w:t>
      </w:r>
      <w:r w:rsidRPr="0098165D">
        <w:t>Discourse Analysis in Tourism Research A Critical Perspective</w:t>
      </w:r>
      <w:r>
        <w:t xml:space="preserve">. </w:t>
      </w:r>
      <w:r w:rsidRPr="0098165D">
        <w:rPr>
          <w:i/>
        </w:rPr>
        <w:t xml:space="preserve">Tourism Recreation </w:t>
      </w:r>
    </w:p>
    <w:p w14:paraId="2CB60679" w14:textId="1431A960" w:rsidR="0098165D" w:rsidRDefault="0098165D" w:rsidP="0098165D">
      <w:pPr>
        <w:spacing w:after="0"/>
        <w:ind w:firstLine="720"/>
      </w:pPr>
      <w:r w:rsidRPr="0098165D">
        <w:rPr>
          <w:i/>
        </w:rPr>
        <w:t>Research</w:t>
      </w:r>
      <w:r>
        <w:t>, 30(2), 23-30.</w:t>
      </w:r>
    </w:p>
    <w:p w14:paraId="37AAA44E" w14:textId="77777777" w:rsidR="002E3A4F" w:rsidRDefault="009E00C5" w:rsidP="005A140D">
      <w:pPr>
        <w:pStyle w:val="Default"/>
        <w:rPr>
          <w:sz w:val="22"/>
          <w:szCs w:val="22"/>
        </w:rPr>
      </w:pPr>
      <w:r w:rsidRPr="00DF1A68">
        <w:rPr>
          <w:sz w:val="22"/>
          <w:szCs w:val="22"/>
        </w:rPr>
        <w:t>Hardy,</w:t>
      </w:r>
      <w:r w:rsidR="002E3A4F">
        <w:rPr>
          <w:sz w:val="22"/>
          <w:szCs w:val="22"/>
        </w:rPr>
        <w:t xml:space="preserve"> C.,</w:t>
      </w:r>
      <w:r w:rsidRPr="00DF1A68">
        <w:rPr>
          <w:sz w:val="22"/>
          <w:szCs w:val="22"/>
        </w:rPr>
        <w:t xml:space="preserve"> Harley</w:t>
      </w:r>
      <w:r w:rsidR="002E3A4F">
        <w:rPr>
          <w:sz w:val="22"/>
          <w:szCs w:val="22"/>
        </w:rPr>
        <w:t>, B.</w:t>
      </w:r>
      <w:r w:rsidRPr="00DF1A68">
        <w:rPr>
          <w:sz w:val="22"/>
          <w:szCs w:val="22"/>
        </w:rPr>
        <w:t xml:space="preserve"> &amp; Phillips,</w:t>
      </w:r>
      <w:r w:rsidR="002E3A4F">
        <w:rPr>
          <w:sz w:val="22"/>
          <w:szCs w:val="22"/>
        </w:rPr>
        <w:t xml:space="preserve"> N.</w:t>
      </w:r>
      <w:r w:rsidRPr="00DF1A68">
        <w:rPr>
          <w:sz w:val="22"/>
          <w:szCs w:val="22"/>
        </w:rPr>
        <w:t xml:space="preserve"> </w:t>
      </w:r>
      <w:r w:rsidR="002E3A4F">
        <w:rPr>
          <w:sz w:val="22"/>
          <w:szCs w:val="22"/>
        </w:rPr>
        <w:t>(</w:t>
      </w:r>
      <w:r w:rsidRPr="00DF1A68">
        <w:rPr>
          <w:sz w:val="22"/>
          <w:szCs w:val="22"/>
        </w:rPr>
        <w:t>2004)</w:t>
      </w:r>
      <w:r w:rsidR="002E3A4F">
        <w:rPr>
          <w:sz w:val="22"/>
          <w:szCs w:val="22"/>
        </w:rPr>
        <w:t xml:space="preserve">. Discourse analysis and content analysis: Two solitudes. </w:t>
      </w:r>
      <w:r w:rsidR="002E3A4F" w:rsidRPr="002E3A4F">
        <w:rPr>
          <w:i/>
          <w:sz w:val="22"/>
          <w:szCs w:val="22"/>
        </w:rPr>
        <w:t>Qualitative Methods</w:t>
      </w:r>
      <w:r w:rsidR="002E3A4F">
        <w:rPr>
          <w:sz w:val="22"/>
          <w:szCs w:val="22"/>
        </w:rPr>
        <w:t xml:space="preserve">, </w:t>
      </w:r>
    </w:p>
    <w:p w14:paraId="7A182B9C" w14:textId="20D8C92E" w:rsidR="00A42F30" w:rsidRDefault="002E3A4F" w:rsidP="002E3A4F">
      <w:pPr>
        <w:pStyle w:val="Default"/>
        <w:ind w:firstLine="720"/>
        <w:rPr>
          <w:sz w:val="22"/>
          <w:szCs w:val="22"/>
        </w:rPr>
      </w:pPr>
      <w:r>
        <w:rPr>
          <w:sz w:val="22"/>
          <w:szCs w:val="22"/>
        </w:rPr>
        <w:t>2(1), 19-22.</w:t>
      </w:r>
    </w:p>
    <w:p w14:paraId="3FB2E0BC" w14:textId="77777777" w:rsidR="00A42F30" w:rsidRPr="00524731" w:rsidRDefault="00A42F30" w:rsidP="005A140D">
      <w:pPr>
        <w:pStyle w:val="Default"/>
        <w:rPr>
          <w:sz w:val="22"/>
          <w:szCs w:val="22"/>
        </w:rPr>
      </w:pPr>
      <w:r w:rsidRPr="00A42F30">
        <w:rPr>
          <w:sz w:val="22"/>
          <w:szCs w:val="22"/>
        </w:rPr>
        <w:t>Haywood</w:t>
      </w:r>
      <w:r>
        <w:rPr>
          <w:sz w:val="22"/>
          <w:szCs w:val="22"/>
        </w:rPr>
        <w:t>, K.M.</w:t>
      </w:r>
      <w:r w:rsidRPr="00A42F30">
        <w:rPr>
          <w:sz w:val="22"/>
          <w:szCs w:val="22"/>
        </w:rPr>
        <w:t xml:space="preserve"> (2020)</w:t>
      </w:r>
      <w:r>
        <w:rPr>
          <w:sz w:val="22"/>
          <w:szCs w:val="22"/>
        </w:rPr>
        <w:t>.</w:t>
      </w:r>
      <w:r w:rsidRPr="00A42F30">
        <w:rPr>
          <w:sz w:val="22"/>
          <w:szCs w:val="22"/>
        </w:rPr>
        <w:t xml:space="preserve"> A post COVID-19 future - tourism re-imagined and re-enabled</w:t>
      </w:r>
      <w:r>
        <w:rPr>
          <w:sz w:val="22"/>
          <w:szCs w:val="22"/>
        </w:rPr>
        <w:t>.</w:t>
      </w:r>
      <w:r w:rsidRPr="00A42F30">
        <w:rPr>
          <w:sz w:val="22"/>
          <w:szCs w:val="22"/>
        </w:rPr>
        <w:t xml:space="preserve"> </w:t>
      </w:r>
      <w:r w:rsidRPr="00524731">
        <w:rPr>
          <w:i/>
          <w:sz w:val="22"/>
          <w:szCs w:val="22"/>
        </w:rPr>
        <w:t>Tourism Geographies</w:t>
      </w:r>
      <w:r w:rsidRPr="00524731">
        <w:rPr>
          <w:sz w:val="22"/>
          <w:szCs w:val="22"/>
        </w:rPr>
        <w:t>, 22(3), 599-</w:t>
      </w:r>
    </w:p>
    <w:p w14:paraId="14CA7D5A" w14:textId="12AE6DF4" w:rsidR="000659D6" w:rsidRPr="00524731" w:rsidRDefault="00A42F30" w:rsidP="00A42F30">
      <w:pPr>
        <w:pStyle w:val="Default"/>
        <w:ind w:firstLine="720"/>
        <w:rPr>
          <w:sz w:val="22"/>
          <w:szCs w:val="22"/>
        </w:rPr>
      </w:pPr>
      <w:r w:rsidRPr="00524731">
        <w:rPr>
          <w:sz w:val="22"/>
          <w:szCs w:val="22"/>
        </w:rPr>
        <w:t>609, DOI: 10.1080/14616688.2020.1762120</w:t>
      </w:r>
    </w:p>
    <w:p w14:paraId="1C857047" w14:textId="77777777" w:rsidR="008B55DC" w:rsidRDefault="008B55DC" w:rsidP="008B55DC">
      <w:pPr>
        <w:pStyle w:val="Default"/>
        <w:rPr>
          <w:sz w:val="22"/>
          <w:szCs w:val="22"/>
        </w:rPr>
      </w:pPr>
      <w:r w:rsidRPr="008B55DC">
        <w:rPr>
          <w:sz w:val="22"/>
          <w:szCs w:val="22"/>
        </w:rPr>
        <w:t xml:space="preserve">Heller, M., &amp; </w:t>
      </w:r>
      <w:proofErr w:type="spellStart"/>
      <w:r w:rsidRPr="008B55DC">
        <w:rPr>
          <w:sz w:val="22"/>
          <w:szCs w:val="22"/>
        </w:rPr>
        <w:t>Pujolar</w:t>
      </w:r>
      <w:proofErr w:type="spellEnd"/>
      <w:r w:rsidRPr="008B55DC">
        <w:rPr>
          <w:sz w:val="22"/>
          <w:szCs w:val="22"/>
        </w:rPr>
        <w:t xml:space="preserve">, J. (2010). The Political Economy of Texts: A Case Study in the Structuration of Tourism. </w:t>
      </w:r>
    </w:p>
    <w:p w14:paraId="48BCD28D" w14:textId="150EC6F9" w:rsidR="008B55DC" w:rsidRPr="008B55DC" w:rsidRDefault="008B55DC" w:rsidP="008B55DC">
      <w:pPr>
        <w:pStyle w:val="Default"/>
        <w:ind w:firstLine="720"/>
        <w:rPr>
          <w:sz w:val="22"/>
          <w:szCs w:val="22"/>
        </w:rPr>
      </w:pPr>
      <w:r w:rsidRPr="008B55DC">
        <w:rPr>
          <w:i/>
          <w:sz w:val="22"/>
          <w:szCs w:val="22"/>
        </w:rPr>
        <w:t>Sociolinguistic Studies</w:t>
      </w:r>
      <w:r w:rsidRPr="008B55DC">
        <w:rPr>
          <w:sz w:val="22"/>
          <w:szCs w:val="22"/>
        </w:rPr>
        <w:t xml:space="preserve">, 3(2), 177–201. </w:t>
      </w:r>
      <w:hyperlink r:id="rId20" w:history="1">
        <w:r w:rsidRPr="00C21802">
          <w:rPr>
            <w:rStyle w:val="Hyperlink"/>
            <w:sz w:val="22"/>
            <w:szCs w:val="22"/>
          </w:rPr>
          <w:t>https://doi.org/10.1558/sols.v3i2.177</w:t>
        </w:r>
      </w:hyperlink>
      <w:r>
        <w:rPr>
          <w:sz w:val="22"/>
          <w:szCs w:val="22"/>
        </w:rPr>
        <w:t xml:space="preserve"> </w:t>
      </w:r>
    </w:p>
    <w:p w14:paraId="52777A3B" w14:textId="77777777" w:rsidR="00131096" w:rsidRDefault="00131096" w:rsidP="00131096">
      <w:pPr>
        <w:pStyle w:val="Default"/>
        <w:rPr>
          <w:sz w:val="22"/>
          <w:szCs w:val="22"/>
        </w:rPr>
      </w:pPr>
      <w:r w:rsidRPr="00524731">
        <w:rPr>
          <w:sz w:val="22"/>
          <w:szCs w:val="22"/>
        </w:rPr>
        <w:t xml:space="preserve">Hoque, A., Shikha, F.A., </w:t>
      </w:r>
      <w:proofErr w:type="spellStart"/>
      <w:r w:rsidRPr="00524731">
        <w:rPr>
          <w:sz w:val="22"/>
          <w:szCs w:val="22"/>
        </w:rPr>
        <w:t>Hasanat</w:t>
      </w:r>
      <w:proofErr w:type="spellEnd"/>
      <w:r w:rsidRPr="00524731">
        <w:rPr>
          <w:sz w:val="22"/>
          <w:szCs w:val="22"/>
        </w:rPr>
        <w:t xml:space="preserve">, M.W., </w:t>
      </w:r>
      <w:proofErr w:type="spellStart"/>
      <w:r w:rsidRPr="00524731">
        <w:rPr>
          <w:sz w:val="22"/>
          <w:szCs w:val="22"/>
        </w:rPr>
        <w:t>Arif</w:t>
      </w:r>
      <w:proofErr w:type="spellEnd"/>
      <w:r w:rsidRPr="00524731">
        <w:rPr>
          <w:sz w:val="22"/>
          <w:szCs w:val="22"/>
        </w:rPr>
        <w:t xml:space="preserve">, I., Hamid, A.B.A. (2020). </w:t>
      </w:r>
      <w:r w:rsidRPr="00EA24C2">
        <w:rPr>
          <w:sz w:val="22"/>
          <w:szCs w:val="22"/>
        </w:rPr>
        <w:t xml:space="preserve">The Effect of Coronavirus (COVID-19) in the </w:t>
      </w:r>
    </w:p>
    <w:p w14:paraId="1E3E54CD" w14:textId="058B2EF4" w:rsidR="00131096" w:rsidRPr="00131096" w:rsidRDefault="00131096" w:rsidP="00131096">
      <w:pPr>
        <w:pStyle w:val="Default"/>
        <w:ind w:firstLine="720"/>
        <w:rPr>
          <w:sz w:val="22"/>
          <w:szCs w:val="22"/>
        </w:rPr>
      </w:pPr>
      <w:r w:rsidRPr="00EA24C2">
        <w:rPr>
          <w:sz w:val="22"/>
          <w:szCs w:val="22"/>
        </w:rPr>
        <w:t xml:space="preserve">Tourism Industry in China. </w:t>
      </w:r>
      <w:r w:rsidRPr="00131096">
        <w:rPr>
          <w:i/>
          <w:sz w:val="22"/>
          <w:szCs w:val="22"/>
        </w:rPr>
        <w:t>China Tourism Research</w:t>
      </w:r>
      <w:r>
        <w:rPr>
          <w:sz w:val="22"/>
          <w:szCs w:val="22"/>
        </w:rPr>
        <w:t xml:space="preserve">, </w:t>
      </w:r>
      <w:r w:rsidRPr="00EA24C2">
        <w:rPr>
          <w:sz w:val="22"/>
          <w:szCs w:val="22"/>
        </w:rPr>
        <w:t>3(1),</w:t>
      </w:r>
      <w:r>
        <w:rPr>
          <w:sz w:val="22"/>
          <w:szCs w:val="22"/>
        </w:rPr>
        <w:t xml:space="preserve"> 1-16.</w:t>
      </w:r>
    </w:p>
    <w:p w14:paraId="16E04DB7" w14:textId="77777777" w:rsidR="007B2F10" w:rsidRDefault="007B2F10" w:rsidP="007B2F10">
      <w:pPr>
        <w:pStyle w:val="Default"/>
        <w:rPr>
          <w:sz w:val="22"/>
          <w:szCs w:val="22"/>
        </w:rPr>
      </w:pPr>
      <w:r w:rsidRPr="00524731">
        <w:rPr>
          <w:sz w:val="22"/>
          <w:szCs w:val="22"/>
        </w:rPr>
        <w:t xml:space="preserve">James, K., Alonzo, J.G. &amp; Holmes, M. (2020). </w:t>
      </w:r>
      <w:r>
        <w:rPr>
          <w:sz w:val="22"/>
          <w:szCs w:val="22"/>
        </w:rPr>
        <w:t xml:space="preserve">SARS didn’t prepare the hospitality industry for the prolonged impact of </w:t>
      </w:r>
    </w:p>
    <w:p w14:paraId="1691B16F" w14:textId="6C203A5D" w:rsidR="007B2F10" w:rsidRPr="00DF1A68" w:rsidRDefault="007B2F10" w:rsidP="007B2F10">
      <w:pPr>
        <w:pStyle w:val="Default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Covid-19. The Conversation. </w:t>
      </w:r>
      <w:hyperlink r:id="rId21" w:history="1">
        <w:r w:rsidRPr="00D262CD">
          <w:rPr>
            <w:rStyle w:val="Hyperlink"/>
            <w:sz w:val="22"/>
            <w:szCs w:val="22"/>
          </w:rPr>
          <w:t>https://theconversation.com/sars-didnt-prepare-the-hospitality-industry-for-the-prolonged-impact-of-covid-19-148702</w:t>
        </w:r>
      </w:hyperlink>
    </w:p>
    <w:p w14:paraId="6FF3035B" w14:textId="1273FCEE" w:rsidR="009971C2" w:rsidRDefault="009971C2" w:rsidP="005A140D">
      <w:pPr>
        <w:pStyle w:val="Default"/>
        <w:rPr>
          <w:sz w:val="22"/>
          <w:szCs w:val="22"/>
        </w:rPr>
      </w:pPr>
      <w:r w:rsidRPr="009971C2">
        <w:rPr>
          <w:sz w:val="22"/>
          <w:szCs w:val="22"/>
        </w:rPr>
        <w:t xml:space="preserve">Johnson </w:t>
      </w:r>
      <w:proofErr w:type="spellStart"/>
      <w:r w:rsidRPr="009971C2">
        <w:rPr>
          <w:sz w:val="22"/>
          <w:szCs w:val="22"/>
        </w:rPr>
        <w:t>Tew</w:t>
      </w:r>
      <w:proofErr w:type="spellEnd"/>
      <w:r w:rsidRPr="009971C2">
        <w:rPr>
          <w:sz w:val="22"/>
          <w:szCs w:val="22"/>
        </w:rPr>
        <w:t xml:space="preserve">, P., Lu, Z., </w:t>
      </w:r>
      <w:proofErr w:type="spellStart"/>
      <w:r w:rsidRPr="009971C2">
        <w:rPr>
          <w:sz w:val="22"/>
          <w:szCs w:val="22"/>
        </w:rPr>
        <w:t>Tolomiczenko</w:t>
      </w:r>
      <w:proofErr w:type="spellEnd"/>
      <w:r w:rsidRPr="009971C2">
        <w:rPr>
          <w:sz w:val="22"/>
          <w:szCs w:val="22"/>
        </w:rPr>
        <w:t xml:space="preserve">, G. and </w:t>
      </w:r>
      <w:proofErr w:type="spellStart"/>
      <w:r w:rsidRPr="009971C2">
        <w:rPr>
          <w:sz w:val="22"/>
          <w:szCs w:val="22"/>
        </w:rPr>
        <w:t>Gellatly</w:t>
      </w:r>
      <w:proofErr w:type="spellEnd"/>
      <w:r w:rsidRPr="009971C2">
        <w:rPr>
          <w:sz w:val="22"/>
          <w:szCs w:val="22"/>
        </w:rPr>
        <w:t>, J. (2008)</w:t>
      </w:r>
      <w:r w:rsidR="00131096">
        <w:rPr>
          <w:sz w:val="22"/>
          <w:szCs w:val="22"/>
        </w:rPr>
        <w:t xml:space="preserve">. </w:t>
      </w:r>
      <w:r w:rsidRPr="009971C2">
        <w:rPr>
          <w:sz w:val="22"/>
          <w:szCs w:val="22"/>
        </w:rPr>
        <w:t xml:space="preserve">SARS: lessons in strategic planning for hoteliers and </w:t>
      </w:r>
    </w:p>
    <w:p w14:paraId="6FC19EB6" w14:textId="7D5853EE" w:rsidR="009971C2" w:rsidRDefault="009971C2" w:rsidP="009971C2">
      <w:pPr>
        <w:pStyle w:val="Default"/>
        <w:ind w:firstLine="720"/>
        <w:rPr>
          <w:sz w:val="22"/>
          <w:szCs w:val="22"/>
        </w:rPr>
      </w:pPr>
      <w:r w:rsidRPr="009971C2">
        <w:rPr>
          <w:sz w:val="22"/>
          <w:szCs w:val="22"/>
        </w:rPr>
        <w:t>destination marketer</w:t>
      </w:r>
      <w:r w:rsidR="00131096">
        <w:rPr>
          <w:sz w:val="22"/>
          <w:szCs w:val="22"/>
        </w:rPr>
        <w:t xml:space="preserve">s. </w:t>
      </w:r>
      <w:r w:rsidRPr="009971C2">
        <w:rPr>
          <w:sz w:val="22"/>
          <w:szCs w:val="22"/>
        </w:rPr>
        <w:t xml:space="preserve"> </w:t>
      </w:r>
      <w:r w:rsidRPr="00131096">
        <w:rPr>
          <w:i/>
          <w:sz w:val="22"/>
          <w:szCs w:val="22"/>
        </w:rPr>
        <w:t>International Journal of Contemporary Hospitality Management</w:t>
      </w:r>
      <w:r w:rsidRPr="009971C2">
        <w:rPr>
          <w:sz w:val="22"/>
          <w:szCs w:val="22"/>
        </w:rPr>
        <w:t>, Vol. 20 No. 3, pp. 332-</w:t>
      </w:r>
    </w:p>
    <w:p w14:paraId="03E8E443" w14:textId="7642F976" w:rsidR="009971C2" w:rsidRPr="00410DA1" w:rsidRDefault="009971C2" w:rsidP="009971C2">
      <w:pPr>
        <w:pStyle w:val="Default"/>
        <w:ind w:firstLine="720"/>
        <w:rPr>
          <w:sz w:val="22"/>
          <w:szCs w:val="22"/>
        </w:rPr>
      </w:pPr>
      <w:r w:rsidRPr="00410DA1">
        <w:rPr>
          <w:sz w:val="22"/>
          <w:szCs w:val="22"/>
        </w:rPr>
        <w:t xml:space="preserve">346. </w:t>
      </w:r>
      <w:hyperlink r:id="rId22" w:history="1">
        <w:r w:rsidRPr="00410DA1">
          <w:rPr>
            <w:rStyle w:val="Hyperlink"/>
            <w:sz w:val="22"/>
            <w:szCs w:val="22"/>
          </w:rPr>
          <w:t>https://doi.org/10.1108/09596110810866145</w:t>
        </w:r>
      </w:hyperlink>
      <w:r w:rsidRPr="00410DA1">
        <w:rPr>
          <w:sz w:val="22"/>
          <w:szCs w:val="22"/>
        </w:rPr>
        <w:t xml:space="preserve"> </w:t>
      </w:r>
    </w:p>
    <w:p w14:paraId="24DFC1B3" w14:textId="77777777" w:rsidR="007B2F10" w:rsidRDefault="001C6857" w:rsidP="001C6857">
      <w:pPr>
        <w:pStyle w:val="Default"/>
        <w:rPr>
          <w:sz w:val="22"/>
          <w:szCs w:val="22"/>
        </w:rPr>
      </w:pPr>
      <w:proofErr w:type="spellStart"/>
      <w:r w:rsidRPr="007B2F10">
        <w:rPr>
          <w:sz w:val="22"/>
          <w:szCs w:val="22"/>
        </w:rPr>
        <w:t>Keskitalo</w:t>
      </w:r>
      <w:proofErr w:type="spellEnd"/>
      <w:r w:rsidR="007B2F10" w:rsidRPr="007B2F10">
        <w:rPr>
          <w:sz w:val="22"/>
          <w:szCs w:val="22"/>
        </w:rPr>
        <w:t>, E.C.H.</w:t>
      </w:r>
      <w:r w:rsidRPr="007B2F10">
        <w:rPr>
          <w:sz w:val="22"/>
          <w:szCs w:val="22"/>
        </w:rPr>
        <w:t xml:space="preserve"> &amp; </w:t>
      </w:r>
      <w:proofErr w:type="spellStart"/>
      <w:r w:rsidRPr="007B2F10">
        <w:rPr>
          <w:sz w:val="22"/>
          <w:szCs w:val="22"/>
        </w:rPr>
        <w:t>Schilar</w:t>
      </w:r>
      <w:proofErr w:type="spellEnd"/>
      <w:r w:rsidRPr="007B2F10">
        <w:rPr>
          <w:sz w:val="22"/>
          <w:szCs w:val="22"/>
        </w:rPr>
        <w:t>,</w:t>
      </w:r>
      <w:r w:rsidR="007B2F10" w:rsidRPr="007B2F10">
        <w:rPr>
          <w:sz w:val="22"/>
          <w:szCs w:val="22"/>
        </w:rPr>
        <w:t xml:space="preserve"> H.</w:t>
      </w:r>
      <w:r w:rsidR="007B2F10">
        <w:rPr>
          <w:sz w:val="22"/>
          <w:szCs w:val="22"/>
        </w:rPr>
        <w:t xml:space="preserve"> (</w:t>
      </w:r>
      <w:r w:rsidRPr="007B2F10">
        <w:rPr>
          <w:sz w:val="22"/>
          <w:szCs w:val="22"/>
        </w:rPr>
        <w:t>2017</w:t>
      </w:r>
      <w:r w:rsidR="007B2F10">
        <w:rPr>
          <w:sz w:val="22"/>
          <w:szCs w:val="22"/>
        </w:rPr>
        <w:t xml:space="preserve">). Co-constructing ‘northern’ tourism representations among tourism companies, </w:t>
      </w:r>
    </w:p>
    <w:p w14:paraId="02691623" w14:textId="65E88914" w:rsidR="001C6857" w:rsidRPr="007B2F10" w:rsidRDefault="007B2F10" w:rsidP="007B2F10">
      <w:pPr>
        <w:pStyle w:val="Default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DMOS and tourists. An example of </w:t>
      </w:r>
      <w:proofErr w:type="spellStart"/>
      <w:r>
        <w:rPr>
          <w:sz w:val="22"/>
          <w:szCs w:val="22"/>
        </w:rPr>
        <w:t>Jukkasjarvi</w:t>
      </w:r>
      <w:proofErr w:type="spellEnd"/>
      <w:r>
        <w:rPr>
          <w:sz w:val="22"/>
          <w:szCs w:val="22"/>
        </w:rPr>
        <w:t xml:space="preserve">, Sweden. </w:t>
      </w:r>
      <w:r w:rsidRPr="007B2F10">
        <w:rPr>
          <w:i/>
          <w:sz w:val="22"/>
          <w:szCs w:val="22"/>
        </w:rPr>
        <w:t>Scandinavian Journal of Hospitality and Tourism</w:t>
      </w:r>
      <w:r>
        <w:rPr>
          <w:sz w:val="22"/>
          <w:szCs w:val="22"/>
        </w:rPr>
        <w:t>, 17(4), 406-422.</w:t>
      </w:r>
    </w:p>
    <w:p w14:paraId="766D43AC" w14:textId="77777777" w:rsidR="00EA24C2" w:rsidRPr="00EA24C2" w:rsidRDefault="00EA24C2" w:rsidP="00EA24C2">
      <w:pPr>
        <w:pStyle w:val="Default"/>
        <w:rPr>
          <w:i/>
          <w:sz w:val="22"/>
          <w:szCs w:val="22"/>
        </w:rPr>
      </w:pPr>
      <w:r w:rsidRPr="007B2F10">
        <w:rPr>
          <w:sz w:val="22"/>
          <w:szCs w:val="22"/>
        </w:rPr>
        <w:t xml:space="preserve">Lapointe, D. (2020). </w:t>
      </w:r>
      <w:r w:rsidRPr="00EA24C2">
        <w:rPr>
          <w:sz w:val="22"/>
          <w:szCs w:val="22"/>
        </w:rPr>
        <w:t xml:space="preserve">Reconnecting tourism after COVID-19: the paradox of alterity in tourism areas, </w:t>
      </w:r>
      <w:r w:rsidRPr="00EA24C2">
        <w:rPr>
          <w:i/>
          <w:sz w:val="22"/>
          <w:szCs w:val="22"/>
        </w:rPr>
        <w:t xml:space="preserve">Tourism </w:t>
      </w:r>
    </w:p>
    <w:p w14:paraId="06B6EEA8" w14:textId="7255419C" w:rsidR="00EA24C2" w:rsidRPr="00410DA1" w:rsidRDefault="00EA24C2" w:rsidP="00EA24C2">
      <w:pPr>
        <w:pStyle w:val="Default"/>
        <w:ind w:firstLine="720"/>
        <w:rPr>
          <w:sz w:val="22"/>
          <w:szCs w:val="22"/>
        </w:rPr>
      </w:pPr>
      <w:r w:rsidRPr="00410DA1">
        <w:rPr>
          <w:i/>
          <w:sz w:val="22"/>
          <w:szCs w:val="22"/>
        </w:rPr>
        <w:t>Geographies</w:t>
      </w:r>
      <w:r w:rsidRPr="00410DA1">
        <w:rPr>
          <w:sz w:val="22"/>
          <w:szCs w:val="22"/>
        </w:rPr>
        <w:t>, 22(3), 633-638. DOI: 10.1080/14616688.2020.1762115</w:t>
      </w:r>
    </w:p>
    <w:p w14:paraId="58CE5B9B" w14:textId="77777777" w:rsidR="00D05F97" w:rsidRPr="00D05F97" w:rsidRDefault="001C6857" w:rsidP="001C6857">
      <w:pPr>
        <w:pStyle w:val="Default"/>
        <w:rPr>
          <w:i/>
          <w:sz w:val="22"/>
          <w:szCs w:val="22"/>
        </w:rPr>
      </w:pPr>
      <w:r w:rsidRPr="00D05F97">
        <w:rPr>
          <w:sz w:val="22"/>
          <w:szCs w:val="22"/>
        </w:rPr>
        <w:t xml:space="preserve">Lee, </w:t>
      </w:r>
      <w:r w:rsidR="00D05F97" w:rsidRPr="00D05F97">
        <w:rPr>
          <w:sz w:val="22"/>
          <w:szCs w:val="22"/>
        </w:rPr>
        <w:t xml:space="preserve">Y.S., </w:t>
      </w:r>
      <w:r w:rsidRPr="00D05F97">
        <w:rPr>
          <w:sz w:val="22"/>
          <w:szCs w:val="22"/>
        </w:rPr>
        <w:t>Lawton</w:t>
      </w:r>
      <w:r w:rsidR="00D05F97" w:rsidRPr="00D05F97">
        <w:rPr>
          <w:sz w:val="22"/>
          <w:szCs w:val="22"/>
        </w:rPr>
        <w:t>, L.</w:t>
      </w:r>
      <w:r w:rsidR="00D05F97">
        <w:rPr>
          <w:sz w:val="22"/>
          <w:szCs w:val="22"/>
        </w:rPr>
        <w:t>J.</w:t>
      </w:r>
      <w:r w:rsidRPr="00D05F97">
        <w:rPr>
          <w:sz w:val="22"/>
          <w:szCs w:val="22"/>
        </w:rPr>
        <w:t xml:space="preserve"> &amp; Weaver, </w:t>
      </w:r>
      <w:r w:rsidR="00D05F97">
        <w:rPr>
          <w:sz w:val="22"/>
          <w:szCs w:val="22"/>
        </w:rPr>
        <w:t>D.B. (</w:t>
      </w:r>
      <w:r w:rsidRPr="00D05F97">
        <w:rPr>
          <w:sz w:val="22"/>
          <w:szCs w:val="22"/>
        </w:rPr>
        <w:t>2013</w:t>
      </w:r>
      <w:r w:rsidR="00D05F97">
        <w:rPr>
          <w:sz w:val="22"/>
          <w:szCs w:val="22"/>
        </w:rPr>
        <w:t xml:space="preserve">). Evidence for a South Korean model of ecotourism. </w:t>
      </w:r>
      <w:r w:rsidR="00D05F97" w:rsidRPr="00D05F97">
        <w:rPr>
          <w:i/>
          <w:sz w:val="22"/>
          <w:szCs w:val="22"/>
        </w:rPr>
        <w:t xml:space="preserve">Journal of Travel </w:t>
      </w:r>
    </w:p>
    <w:p w14:paraId="4BC30418" w14:textId="40640987" w:rsidR="001C6857" w:rsidRPr="00D05F97" w:rsidRDefault="00D05F97" w:rsidP="00D05F97">
      <w:pPr>
        <w:pStyle w:val="Default"/>
        <w:ind w:firstLine="720"/>
        <w:rPr>
          <w:sz w:val="22"/>
          <w:szCs w:val="22"/>
        </w:rPr>
      </w:pPr>
      <w:r w:rsidRPr="00D05F97">
        <w:rPr>
          <w:i/>
          <w:sz w:val="22"/>
          <w:szCs w:val="22"/>
        </w:rPr>
        <w:t>Research,</w:t>
      </w:r>
      <w:r>
        <w:rPr>
          <w:sz w:val="22"/>
          <w:szCs w:val="22"/>
        </w:rPr>
        <w:t xml:space="preserve"> 52(4), 520-533.</w:t>
      </w:r>
    </w:p>
    <w:p w14:paraId="66719A5A" w14:textId="77777777" w:rsidR="00EF7BA6" w:rsidRDefault="00EF7BA6" w:rsidP="00EF7BA6">
      <w:pPr>
        <w:pStyle w:val="Default"/>
        <w:rPr>
          <w:sz w:val="22"/>
          <w:szCs w:val="22"/>
        </w:rPr>
      </w:pPr>
      <w:r w:rsidRPr="00410DA1">
        <w:rPr>
          <w:sz w:val="22"/>
          <w:szCs w:val="22"/>
        </w:rPr>
        <w:t xml:space="preserve">Lu, Z., Li, H., Lau, C., &amp; </w:t>
      </w:r>
      <w:proofErr w:type="spellStart"/>
      <w:r w:rsidRPr="00410DA1">
        <w:rPr>
          <w:sz w:val="22"/>
          <w:szCs w:val="22"/>
        </w:rPr>
        <w:t>Isah</w:t>
      </w:r>
      <w:proofErr w:type="spellEnd"/>
      <w:r w:rsidRPr="00410DA1">
        <w:rPr>
          <w:sz w:val="22"/>
          <w:szCs w:val="22"/>
        </w:rPr>
        <w:t xml:space="preserve">, A. (2021). </w:t>
      </w:r>
      <w:r w:rsidRPr="00EF7BA6">
        <w:rPr>
          <w:sz w:val="22"/>
          <w:szCs w:val="22"/>
        </w:rPr>
        <w:t xml:space="preserve">Preferences and Tourism Development under Uncertainty: An Empirical Study. </w:t>
      </w:r>
    </w:p>
    <w:p w14:paraId="6597553D" w14:textId="6C647F39" w:rsidR="00EF7BA6" w:rsidRDefault="00EF7BA6" w:rsidP="00EF7BA6">
      <w:pPr>
        <w:pStyle w:val="Default"/>
        <w:ind w:firstLine="720"/>
        <w:rPr>
          <w:sz w:val="22"/>
          <w:szCs w:val="22"/>
        </w:rPr>
      </w:pPr>
      <w:r w:rsidRPr="00EF7BA6">
        <w:rPr>
          <w:i/>
          <w:sz w:val="22"/>
          <w:szCs w:val="22"/>
        </w:rPr>
        <w:t>Sustainability</w:t>
      </w:r>
      <w:r w:rsidRPr="00EF7BA6">
        <w:rPr>
          <w:sz w:val="22"/>
          <w:szCs w:val="22"/>
        </w:rPr>
        <w:t>, 13(5), 2534. https://doi.org/10.3390/su13052534</w:t>
      </w:r>
    </w:p>
    <w:p w14:paraId="55A06091" w14:textId="77777777" w:rsidR="00414DAA" w:rsidRDefault="00414DAA" w:rsidP="00414DAA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MacGregor, S. (2020). New domestic travel restrictions for Canada during coronavirus pandemic. </w:t>
      </w:r>
    </w:p>
    <w:p w14:paraId="1B4B58DF" w14:textId="7DBBB211" w:rsidR="00414DAA" w:rsidRPr="00DF1A68" w:rsidRDefault="00F87278" w:rsidP="00414DAA">
      <w:pPr>
        <w:pStyle w:val="Default"/>
        <w:ind w:left="720"/>
        <w:rPr>
          <w:sz w:val="22"/>
          <w:szCs w:val="22"/>
        </w:rPr>
      </w:pPr>
      <w:hyperlink r:id="rId23" w:history="1">
        <w:r w:rsidR="00414DAA" w:rsidRPr="00BC632C">
          <w:rPr>
            <w:rStyle w:val="Hyperlink"/>
            <w:sz w:val="22"/>
            <w:szCs w:val="22"/>
          </w:rPr>
          <w:t>https://www.forbes.com/sites/sandramacgregor/2020/04/02/new-domestic-travel-restrictions-for-canada-during-coronavirus-pandemic/?sh=3e5c45957f22</w:t>
        </w:r>
      </w:hyperlink>
    </w:p>
    <w:p w14:paraId="5F5DA21A" w14:textId="77777777" w:rsidR="00A97FFA" w:rsidRDefault="00A97FFA" w:rsidP="00A97FFA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Maher, S. (2021). </w:t>
      </w:r>
      <w:r w:rsidRPr="00A97FFA">
        <w:rPr>
          <w:sz w:val="22"/>
          <w:szCs w:val="22"/>
        </w:rPr>
        <w:t>Year One: The untold story of the pandemic in Canada</w:t>
      </w:r>
      <w:r>
        <w:rPr>
          <w:sz w:val="22"/>
          <w:szCs w:val="22"/>
        </w:rPr>
        <w:t>. A</w:t>
      </w:r>
      <w:r w:rsidRPr="00A97FFA">
        <w:rPr>
          <w:sz w:val="22"/>
          <w:szCs w:val="22"/>
        </w:rPr>
        <w:t xml:space="preserve"> comprehensive report on the country's </w:t>
      </w:r>
    </w:p>
    <w:p w14:paraId="050D29AE" w14:textId="6604A3D0" w:rsidR="00A97FFA" w:rsidRDefault="00A97FFA" w:rsidP="00A97FFA">
      <w:pPr>
        <w:pStyle w:val="Default"/>
        <w:ind w:left="720"/>
        <w:rPr>
          <w:sz w:val="22"/>
          <w:szCs w:val="22"/>
        </w:rPr>
      </w:pPr>
      <w:r w:rsidRPr="00A97FFA">
        <w:rPr>
          <w:sz w:val="22"/>
          <w:szCs w:val="22"/>
        </w:rPr>
        <w:t>mishandling of the crisis of the century</w:t>
      </w:r>
      <w:r>
        <w:rPr>
          <w:sz w:val="22"/>
          <w:szCs w:val="22"/>
        </w:rPr>
        <w:t xml:space="preserve">.  </w:t>
      </w:r>
      <w:hyperlink r:id="rId24" w:history="1">
        <w:r w:rsidRPr="00BC632C">
          <w:rPr>
            <w:rStyle w:val="Hyperlink"/>
            <w:sz w:val="22"/>
            <w:szCs w:val="22"/>
          </w:rPr>
          <w:t>https://www.macleans.ca/longforms/covid-19-pandemic-canada-year-one/</w:t>
        </w:r>
      </w:hyperlink>
    </w:p>
    <w:p w14:paraId="0D245E37" w14:textId="7921AC69" w:rsidR="00A97FFA" w:rsidRPr="00A97FFA" w:rsidRDefault="00A97FFA" w:rsidP="00A97FFA">
      <w:pPr>
        <w:pStyle w:val="Default"/>
        <w:rPr>
          <w:sz w:val="22"/>
          <w:szCs w:val="22"/>
        </w:rPr>
      </w:pPr>
      <w:r w:rsidRPr="00A97FFA">
        <w:rPr>
          <w:sz w:val="22"/>
          <w:szCs w:val="22"/>
        </w:rPr>
        <w:t xml:space="preserve">Matheson, D. (2005). </w:t>
      </w:r>
      <w:r w:rsidRPr="00A97FFA">
        <w:rPr>
          <w:i/>
          <w:sz w:val="22"/>
          <w:szCs w:val="22"/>
        </w:rPr>
        <w:t>Media Discourses: Analysing Media Texts</w:t>
      </w:r>
      <w:r w:rsidRPr="00A97FFA">
        <w:rPr>
          <w:sz w:val="22"/>
          <w:szCs w:val="22"/>
        </w:rPr>
        <w:t>. Berkshire, England: Open University Press.</w:t>
      </w:r>
    </w:p>
    <w:p w14:paraId="780C3897" w14:textId="0F134314" w:rsidR="00565997" w:rsidRDefault="00565997" w:rsidP="005A140D">
      <w:pPr>
        <w:pStyle w:val="Default"/>
        <w:rPr>
          <w:sz w:val="22"/>
          <w:szCs w:val="22"/>
        </w:rPr>
      </w:pPr>
      <w:r w:rsidRPr="00DF1A68">
        <w:rPr>
          <w:sz w:val="22"/>
          <w:szCs w:val="22"/>
        </w:rPr>
        <w:t xml:space="preserve">McEvoy, </w:t>
      </w:r>
      <w:r w:rsidR="009971C2">
        <w:rPr>
          <w:sz w:val="22"/>
          <w:szCs w:val="22"/>
        </w:rPr>
        <w:t xml:space="preserve">B., </w:t>
      </w:r>
      <w:proofErr w:type="spellStart"/>
      <w:r w:rsidRPr="00DF1A68">
        <w:rPr>
          <w:sz w:val="22"/>
          <w:szCs w:val="22"/>
        </w:rPr>
        <w:t>Kulesh</w:t>
      </w:r>
      <w:proofErr w:type="spellEnd"/>
      <w:r w:rsidR="009971C2">
        <w:rPr>
          <w:sz w:val="22"/>
          <w:szCs w:val="22"/>
        </w:rPr>
        <w:t>, A.</w:t>
      </w:r>
      <w:r w:rsidRPr="00DF1A68">
        <w:rPr>
          <w:sz w:val="22"/>
          <w:szCs w:val="22"/>
        </w:rPr>
        <w:t xml:space="preserve"> &amp; Cooper,</w:t>
      </w:r>
      <w:r w:rsidR="00EF7BA6">
        <w:rPr>
          <w:sz w:val="22"/>
          <w:szCs w:val="22"/>
        </w:rPr>
        <w:t xml:space="preserve"> R.</w:t>
      </w:r>
      <w:r w:rsidRPr="00DF1A68">
        <w:rPr>
          <w:sz w:val="22"/>
          <w:szCs w:val="22"/>
        </w:rPr>
        <w:t xml:space="preserve"> </w:t>
      </w:r>
      <w:r w:rsidR="00EF7BA6">
        <w:rPr>
          <w:sz w:val="22"/>
          <w:szCs w:val="22"/>
        </w:rPr>
        <w:t>(</w:t>
      </w:r>
      <w:r w:rsidRPr="00DF1A68">
        <w:rPr>
          <w:sz w:val="22"/>
          <w:szCs w:val="22"/>
        </w:rPr>
        <w:t>2019</w:t>
      </w:r>
      <w:r w:rsidR="00EF7BA6">
        <w:rPr>
          <w:sz w:val="22"/>
          <w:szCs w:val="22"/>
        </w:rPr>
        <w:t xml:space="preserve">). </w:t>
      </w:r>
      <w:r w:rsidR="00EF7BA6" w:rsidRPr="00EF7BA6">
        <w:rPr>
          <w:sz w:val="22"/>
          <w:szCs w:val="22"/>
        </w:rPr>
        <w:t>Generation ‘Fear’: How bad news has created an anxious generation</w:t>
      </w:r>
      <w:r w:rsidR="00EF7BA6">
        <w:rPr>
          <w:sz w:val="22"/>
          <w:szCs w:val="22"/>
        </w:rPr>
        <w:t>.</w:t>
      </w:r>
    </w:p>
    <w:p w14:paraId="590D864F" w14:textId="289C5512" w:rsidR="009971C2" w:rsidRPr="009971C2" w:rsidRDefault="00F87278" w:rsidP="00EF7BA6">
      <w:pPr>
        <w:pStyle w:val="Default"/>
        <w:ind w:left="720"/>
        <w:rPr>
          <w:sz w:val="22"/>
          <w:szCs w:val="22"/>
        </w:rPr>
      </w:pPr>
      <w:hyperlink r:id="rId25" w:history="1">
        <w:r w:rsidR="00EF7BA6" w:rsidRPr="000061B2">
          <w:rPr>
            <w:rStyle w:val="Hyperlink"/>
            <w:sz w:val="22"/>
            <w:szCs w:val="22"/>
          </w:rPr>
          <w:t>https://www.cbc.ca/documentarychannel/features/generation-fear-how-bad-news-has-created-an-anxious-generation</w:t>
        </w:r>
      </w:hyperlink>
      <w:r w:rsidR="00EF7BA6">
        <w:rPr>
          <w:sz w:val="22"/>
          <w:szCs w:val="22"/>
        </w:rPr>
        <w:t xml:space="preserve"> </w:t>
      </w:r>
    </w:p>
    <w:p w14:paraId="176FE603" w14:textId="77777777" w:rsidR="009971C2" w:rsidRDefault="001D5161" w:rsidP="00A97FFA">
      <w:pPr>
        <w:pStyle w:val="Default"/>
        <w:rPr>
          <w:sz w:val="22"/>
          <w:szCs w:val="22"/>
        </w:rPr>
      </w:pPr>
      <w:r w:rsidRPr="00DF1A68">
        <w:rPr>
          <w:sz w:val="22"/>
          <w:szCs w:val="22"/>
        </w:rPr>
        <w:t>McKercher</w:t>
      </w:r>
      <w:r w:rsidR="00A97FFA">
        <w:rPr>
          <w:sz w:val="22"/>
          <w:szCs w:val="22"/>
        </w:rPr>
        <w:t>, B.</w:t>
      </w:r>
      <w:r w:rsidRPr="00DF1A68">
        <w:rPr>
          <w:sz w:val="22"/>
          <w:szCs w:val="22"/>
        </w:rPr>
        <w:t xml:space="preserve"> &amp; Chon, </w:t>
      </w:r>
      <w:r w:rsidR="00A97FFA">
        <w:rPr>
          <w:sz w:val="22"/>
          <w:szCs w:val="22"/>
        </w:rPr>
        <w:t>K. (</w:t>
      </w:r>
      <w:r w:rsidRPr="00DF1A68">
        <w:rPr>
          <w:sz w:val="22"/>
          <w:szCs w:val="22"/>
        </w:rPr>
        <w:t>2004</w:t>
      </w:r>
      <w:r w:rsidR="00A97FFA">
        <w:rPr>
          <w:sz w:val="22"/>
          <w:szCs w:val="22"/>
        </w:rPr>
        <w:t xml:space="preserve">). </w:t>
      </w:r>
      <w:r w:rsidR="009971C2" w:rsidRPr="009971C2">
        <w:rPr>
          <w:sz w:val="22"/>
          <w:szCs w:val="22"/>
        </w:rPr>
        <w:t>The Over-Reaction to SARS and the Collapse of Asian Tourism</w:t>
      </w:r>
      <w:r w:rsidR="009971C2">
        <w:rPr>
          <w:sz w:val="22"/>
          <w:szCs w:val="22"/>
        </w:rPr>
        <w:t xml:space="preserve">.  </w:t>
      </w:r>
      <w:r w:rsidR="00A97FFA" w:rsidRPr="00A97FFA">
        <w:rPr>
          <w:sz w:val="22"/>
          <w:szCs w:val="22"/>
        </w:rPr>
        <w:t xml:space="preserve">Annals of Tourism </w:t>
      </w:r>
    </w:p>
    <w:p w14:paraId="039945AE" w14:textId="3E3C979C" w:rsidR="00A97FFA" w:rsidRPr="00A97FFA" w:rsidRDefault="00A97FFA" w:rsidP="009971C2">
      <w:pPr>
        <w:pStyle w:val="Default"/>
        <w:ind w:firstLine="720"/>
        <w:rPr>
          <w:sz w:val="22"/>
          <w:szCs w:val="22"/>
        </w:rPr>
      </w:pPr>
      <w:r w:rsidRPr="00A97FFA">
        <w:rPr>
          <w:sz w:val="22"/>
          <w:szCs w:val="22"/>
        </w:rPr>
        <w:t>Research</w:t>
      </w:r>
      <w:r w:rsidR="009971C2">
        <w:rPr>
          <w:sz w:val="22"/>
          <w:szCs w:val="22"/>
        </w:rPr>
        <w:t xml:space="preserve">, </w:t>
      </w:r>
      <w:r w:rsidRPr="00A97FFA">
        <w:rPr>
          <w:sz w:val="22"/>
          <w:szCs w:val="22"/>
        </w:rPr>
        <w:t>31</w:t>
      </w:r>
      <w:r w:rsidR="009971C2">
        <w:rPr>
          <w:sz w:val="22"/>
          <w:szCs w:val="22"/>
        </w:rPr>
        <w:t>(</w:t>
      </w:r>
      <w:r w:rsidRPr="00A97FFA">
        <w:rPr>
          <w:sz w:val="22"/>
          <w:szCs w:val="22"/>
        </w:rPr>
        <w:t>3</w:t>
      </w:r>
      <w:r w:rsidR="009971C2">
        <w:rPr>
          <w:sz w:val="22"/>
          <w:szCs w:val="22"/>
        </w:rPr>
        <w:t>)</w:t>
      </w:r>
      <w:r w:rsidRPr="00A97FFA">
        <w:rPr>
          <w:sz w:val="22"/>
          <w:szCs w:val="22"/>
        </w:rPr>
        <w:t>, 716-719</w:t>
      </w:r>
      <w:r w:rsidR="009971C2">
        <w:rPr>
          <w:sz w:val="22"/>
          <w:szCs w:val="22"/>
        </w:rPr>
        <w:t>.</w:t>
      </w:r>
    </w:p>
    <w:p w14:paraId="4F626D71" w14:textId="77777777" w:rsidR="00DF1A68" w:rsidRPr="00DF1A68" w:rsidRDefault="00DF1A68" w:rsidP="00DF1A68">
      <w:pPr>
        <w:pStyle w:val="Default"/>
        <w:rPr>
          <w:sz w:val="22"/>
          <w:szCs w:val="22"/>
        </w:rPr>
      </w:pPr>
      <w:proofErr w:type="spellStart"/>
      <w:r w:rsidRPr="00DF1A68">
        <w:rPr>
          <w:sz w:val="22"/>
          <w:szCs w:val="22"/>
        </w:rPr>
        <w:t>McQuigge</w:t>
      </w:r>
      <w:proofErr w:type="spellEnd"/>
      <w:r w:rsidRPr="00DF1A68">
        <w:rPr>
          <w:sz w:val="22"/>
          <w:szCs w:val="22"/>
        </w:rPr>
        <w:t xml:space="preserve">, M. (2020). What does the Quarantine Act mean for Canadians? </w:t>
      </w:r>
    </w:p>
    <w:p w14:paraId="2D9852A8" w14:textId="0AF22296" w:rsidR="00DF1A68" w:rsidRDefault="00F87278" w:rsidP="00DF1A68">
      <w:pPr>
        <w:pStyle w:val="Default"/>
        <w:ind w:firstLine="720"/>
        <w:rPr>
          <w:sz w:val="22"/>
          <w:szCs w:val="22"/>
        </w:rPr>
      </w:pPr>
      <w:hyperlink r:id="rId26" w:history="1">
        <w:r w:rsidR="00DF1A68" w:rsidRPr="00DF1A68">
          <w:rPr>
            <w:rStyle w:val="Hyperlink"/>
            <w:sz w:val="22"/>
            <w:szCs w:val="22"/>
          </w:rPr>
          <w:t>https://toronto.citynews.ca/2020/03/25/quarantine-act-coronavirus/</w:t>
        </w:r>
      </w:hyperlink>
      <w:r w:rsidR="00DF1A68" w:rsidRPr="00DF1A68">
        <w:rPr>
          <w:sz w:val="22"/>
          <w:szCs w:val="22"/>
        </w:rPr>
        <w:t xml:space="preserve"> </w:t>
      </w:r>
    </w:p>
    <w:p w14:paraId="1412A3E5" w14:textId="77777777" w:rsidR="00275448" w:rsidRDefault="00416C36" w:rsidP="00416C36">
      <w:pPr>
        <w:pStyle w:val="Default"/>
        <w:rPr>
          <w:sz w:val="22"/>
          <w:szCs w:val="22"/>
        </w:rPr>
      </w:pPr>
      <w:r w:rsidRPr="00416C36">
        <w:rPr>
          <w:sz w:val="22"/>
          <w:szCs w:val="22"/>
        </w:rPr>
        <w:t xml:space="preserve">Metro-Roland, </w:t>
      </w:r>
      <w:r>
        <w:rPr>
          <w:sz w:val="22"/>
          <w:szCs w:val="22"/>
        </w:rPr>
        <w:t>M. (</w:t>
      </w:r>
      <w:r w:rsidRPr="00416C36">
        <w:rPr>
          <w:sz w:val="22"/>
          <w:szCs w:val="22"/>
        </w:rPr>
        <w:t>2009</w:t>
      </w:r>
      <w:r>
        <w:rPr>
          <w:sz w:val="22"/>
          <w:szCs w:val="22"/>
        </w:rPr>
        <w:t xml:space="preserve">). Interpreting meaning: An application of Peircean semiotics to tourism. </w:t>
      </w:r>
      <w:r w:rsidRPr="00275448">
        <w:rPr>
          <w:i/>
          <w:sz w:val="22"/>
          <w:szCs w:val="22"/>
        </w:rPr>
        <w:t>Tourism Geographies</w:t>
      </w:r>
      <w:r>
        <w:rPr>
          <w:sz w:val="22"/>
          <w:szCs w:val="22"/>
        </w:rPr>
        <w:t xml:space="preserve">, </w:t>
      </w:r>
    </w:p>
    <w:p w14:paraId="06258413" w14:textId="0AAFC484" w:rsidR="00416C36" w:rsidRPr="00DF1A68" w:rsidRDefault="00416C36" w:rsidP="00275448">
      <w:pPr>
        <w:pStyle w:val="Default"/>
        <w:ind w:firstLine="720"/>
        <w:rPr>
          <w:sz w:val="22"/>
          <w:szCs w:val="22"/>
        </w:rPr>
      </w:pPr>
      <w:r>
        <w:rPr>
          <w:sz w:val="22"/>
          <w:szCs w:val="22"/>
        </w:rPr>
        <w:t>11(2), 270-</w:t>
      </w:r>
      <w:r w:rsidR="00275448">
        <w:rPr>
          <w:sz w:val="22"/>
          <w:szCs w:val="22"/>
        </w:rPr>
        <w:t>279.</w:t>
      </w:r>
    </w:p>
    <w:p w14:paraId="160C5EB9" w14:textId="4DBFC13F" w:rsidR="00EF7BA6" w:rsidRDefault="00BA0C3E" w:rsidP="00F93A69">
      <w:pPr>
        <w:pStyle w:val="Default"/>
        <w:rPr>
          <w:sz w:val="22"/>
          <w:szCs w:val="22"/>
        </w:rPr>
      </w:pPr>
      <w:r w:rsidRPr="00DF1A68">
        <w:rPr>
          <w:sz w:val="22"/>
          <w:szCs w:val="22"/>
        </w:rPr>
        <w:t xml:space="preserve">Mowers, M. (2021). Travel shaming the new trend. </w:t>
      </w:r>
      <w:hyperlink r:id="rId27" w:history="1">
        <w:r w:rsidR="00383BAC" w:rsidRPr="00D262CD">
          <w:rPr>
            <w:rStyle w:val="Hyperlink"/>
            <w:sz w:val="22"/>
            <w:szCs w:val="22"/>
          </w:rPr>
          <w:t>https://canadiantravelnews.ca/2021/03/05/travel shaming-the-new-trend</w:t>
        </w:r>
      </w:hyperlink>
      <w:r w:rsidR="00383BAC">
        <w:rPr>
          <w:sz w:val="22"/>
          <w:szCs w:val="22"/>
        </w:rPr>
        <w:t xml:space="preserve"> </w:t>
      </w:r>
    </w:p>
    <w:p w14:paraId="7088EAE7" w14:textId="77777777" w:rsidR="00F25B34" w:rsidRDefault="00F25B34" w:rsidP="00F93A69">
      <w:pPr>
        <w:pStyle w:val="Default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Muldoon, M. &amp; Mair, H. (2017). </w:t>
      </w:r>
      <w:r w:rsidRPr="00F25B34">
        <w:rPr>
          <w:sz w:val="22"/>
          <w:szCs w:val="22"/>
        </w:rPr>
        <w:t>Blogging Slum Tourism: A Critical Discourse Analysis of Travel Blogs</w:t>
      </w:r>
      <w:r>
        <w:rPr>
          <w:sz w:val="22"/>
          <w:szCs w:val="22"/>
        </w:rPr>
        <w:t xml:space="preserve">. </w:t>
      </w:r>
      <w:r w:rsidRPr="00F25B34">
        <w:rPr>
          <w:i/>
          <w:sz w:val="22"/>
          <w:szCs w:val="22"/>
        </w:rPr>
        <w:t>Tourism Analysis</w:t>
      </w:r>
      <w:r>
        <w:rPr>
          <w:sz w:val="22"/>
          <w:szCs w:val="22"/>
        </w:rPr>
        <w:t xml:space="preserve">, </w:t>
      </w:r>
    </w:p>
    <w:p w14:paraId="50656EFE" w14:textId="6C255DB5" w:rsidR="00F25B34" w:rsidRPr="00EF7BA6" w:rsidRDefault="00F25B34" w:rsidP="00F25B34">
      <w:pPr>
        <w:pStyle w:val="Default"/>
        <w:ind w:firstLine="720"/>
        <w:rPr>
          <w:color w:val="0563C1" w:themeColor="hyperlink"/>
          <w:sz w:val="22"/>
          <w:szCs w:val="22"/>
          <w:u w:val="single"/>
        </w:rPr>
      </w:pPr>
      <w:r>
        <w:rPr>
          <w:sz w:val="22"/>
          <w:szCs w:val="22"/>
        </w:rPr>
        <w:t>21(5), 465-479.</w:t>
      </w:r>
    </w:p>
    <w:p w14:paraId="51F9D747" w14:textId="77777777" w:rsidR="00383BAC" w:rsidRDefault="00A97FFA" w:rsidP="00A97FFA">
      <w:pPr>
        <w:pStyle w:val="Default"/>
        <w:rPr>
          <w:sz w:val="22"/>
          <w:szCs w:val="22"/>
        </w:rPr>
      </w:pPr>
      <w:proofErr w:type="spellStart"/>
      <w:r w:rsidRPr="00A97FFA">
        <w:rPr>
          <w:sz w:val="22"/>
          <w:szCs w:val="22"/>
        </w:rPr>
        <w:t>Neustaeter</w:t>
      </w:r>
      <w:proofErr w:type="spellEnd"/>
      <w:r>
        <w:rPr>
          <w:sz w:val="22"/>
          <w:szCs w:val="22"/>
        </w:rPr>
        <w:t xml:space="preserve">, B. (2020). Flying during the pandemic. New reports paints differing pictures of Covid-10 dangers </w:t>
      </w:r>
    </w:p>
    <w:p w14:paraId="14B901D1" w14:textId="587E41D2" w:rsidR="001D5161" w:rsidRPr="00DF1A68" w:rsidRDefault="00F87278" w:rsidP="00383BAC">
      <w:pPr>
        <w:pStyle w:val="Default"/>
        <w:ind w:left="720"/>
        <w:rPr>
          <w:sz w:val="22"/>
          <w:szCs w:val="22"/>
        </w:rPr>
      </w:pPr>
      <w:hyperlink r:id="rId28" w:history="1">
        <w:r w:rsidR="00383BAC" w:rsidRPr="00D262CD">
          <w:rPr>
            <w:rStyle w:val="Hyperlink"/>
            <w:sz w:val="22"/>
            <w:szCs w:val="22"/>
          </w:rPr>
          <w:t>https://www.ctvnews.ca/health/coronavirus/flying-during-the-pandemic-new-reports-paint-differing-pictures-of-covid-19-danger-1.5162942</w:t>
        </w:r>
      </w:hyperlink>
      <w:r w:rsidR="00A97FFA">
        <w:rPr>
          <w:sz w:val="22"/>
          <w:szCs w:val="22"/>
        </w:rPr>
        <w:t xml:space="preserve"> </w:t>
      </w:r>
    </w:p>
    <w:p w14:paraId="4064006B" w14:textId="77777777" w:rsidR="00383BAC" w:rsidRDefault="00565997" w:rsidP="00383BAC">
      <w:pPr>
        <w:pStyle w:val="Default"/>
        <w:rPr>
          <w:sz w:val="22"/>
          <w:szCs w:val="22"/>
        </w:rPr>
      </w:pPr>
      <w:r w:rsidRPr="00DF1A68">
        <w:rPr>
          <w:sz w:val="22"/>
          <w:szCs w:val="22"/>
        </w:rPr>
        <w:t>The Canadian Press</w:t>
      </w:r>
      <w:r w:rsidR="00383BAC">
        <w:rPr>
          <w:sz w:val="22"/>
          <w:szCs w:val="22"/>
        </w:rPr>
        <w:t xml:space="preserve"> (</w:t>
      </w:r>
      <w:r w:rsidRPr="00DF1A68">
        <w:rPr>
          <w:sz w:val="22"/>
          <w:szCs w:val="22"/>
        </w:rPr>
        <w:t>202</w:t>
      </w:r>
      <w:r w:rsidR="00ED7E37">
        <w:rPr>
          <w:sz w:val="22"/>
          <w:szCs w:val="22"/>
        </w:rPr>
        <w:t>0</w:t>
      </w:r>
      <w:r w:rsidR="00383BAC">
        <w:rPr>
          <w:sz w:val="22"/>
          <w:szCs w:val="22"/>
        </w:rPr>
        <w:t xml:space="preserve">). </w:t>
      </w:r>
      <w:r w:rsidR="00383BAC" w:rsidRPr="00383BAC">
        <w:rPr>
          <w:sz w:val="22"/>
          <w:szCs w:val="22"/>
        </w:rPr>
        <w:t>Ottawa pledges millions to promote holiday travel in Canada during pandemic</w:t>
      </w:r>
      <w:r w:rsidR="00383BAC">
        <w:rPr>
          <w:sz w:val="22"/>
          <w:szCs w:val="22"/>
        </w:rPr>
        <w:t xml:space="preserve">. </w:t>
      </w:r>
    </w:p>
    <w:p w14:paraId="444B0BFC" w14:textId="2688E60E" w:rsidR="00565997" w:rsidRDefault="00F87278" w:rsidP="00383BAC">
      <w:pPr>
        <w:pStyle w:val="Default"/>
        <w:ind w:left="720"/>
        <w:rPr>
          <w:sz w:val="22"/>
          <w:szCs w:val="22"/>
        </w:rPr>
      </w:pPr>
      <w:hyperlink r:id="rId29" w:history="1">
        <w:r w:rsidR="00383BAC" w:rsidRPr="00D262CD">
          <w:rPr>
            <w:rStyle w:val="Hyperlink"/>
            <w:sz w:val="22"/>
            <w:szCs w:val="22"/>
          </w:rPr>
          <w:t>https://canoe.com/news/national/ottawa-pledges-millions-to-promote-holiday-travel-in-canada-during-pandemic</w:t>
        </w:r>
      </w:hyperlink>
      <w:r w:rsidR="00383BAC">
        <w:rPr>
          <w:sz w:val="22"/>
          <w:szCs w:val="22"/>
        </w:rPr>
        <w:t xml:space="preserve"> </w:t>
      </w:r>
    </w:p>
    <w:p w14:paraId="503CF728" w14:textId="77777777" w:rsidR="00383BAC" w:rsidRDefault="00383BAC" w:rsidP="00383BA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The Canadian Press (2021). </w:t>
      </w:r>
      <w:r w:rsidRPr="00383BAC">
        <w:rPr>
          <w:sz w:val="22"/>
          <w:szCs w:val="22"/>
        </w:rPr>
        <w:t>Canadian tourism sector shrank by nearly half in 2020 as COVID-19 ravages industry</w:t>
      </w:r>
      <w:r>
        <w:rPr>
          <w:sz w:val="22"/>
          <w:szCs w:val="22"/>
        </w:rPr>
        <w:t xml:space="preserve">. </w:t>
      </w:r>
    </w:p>
    <w:p w14:paraId="5E452DAA" w14:textId="2F4E906D" w:rsidR="00383BAC" w:rsidRDefault="00F87278" w:rsidP="00383BAC">
      <w:pPr>
        <w:pStyle w:val="Default"/>
        <w:ind w:left="720"/>
        <w:rPr>
          <w:sz w:val="22"/>
          <w:szCs w:val="22"/>
        </w:rPr>
      </w:pPr>
      <w:hyperlink r:id="rId30" w:history="1">
        <w:r w:rsidR="00383BAC" w:rsidRPr="00D262CD">
          <w:rPr>
            <w:rStyle w:val="Hyperlink"/>
            <w:sz w:val="22"/>
            <w:szCs w:val="22"/>
          </w:rPr>
          <w:t>https://www.ctvnews.ca/business/canadian-tourism-sector-shrank-by-nearly-half-in-2020-as-covid-19-ravages-industry-1.5369724</w:t>
        </w:r>
      </w:hyperlink>
      <w:r w:rsidR="00383BAC">
        <w:rPr>
          <w:sz w:val="22"/>
          <w:szCs w:val="22"/>
        </w:rPr>
        <w:t xml:space="preserve"> </w:t>
      </w:r>
    </w:p>
    <w:p w14:paraId="6CAD1684" w14:textId="0649F4E8" w:rsidR="00A97FFA" w:rsidRDefault="00A97FFA" w:rsidP="00A97FFA">
      <w:pPr>
        <w:pStyle w:val="Default"/>
        <w:rPr>
          <w:sz w:val="22"/>
          <w:szCs w:val="22"/>
        </w:rPr>
      </w:pPr>
      <w:r w:rsidRPr="00A97FFA">
        <w:rPr>
          <w:sz w:val="22"/>
          <w:szCs w:val="22"/>
        </w:rPr>
        <w:t>Canadian Travel and Tourism Roundtable</w:t>
      </w:r>
      <w:r>
        <w:rPr>
          <w:sz w:val="22"/>
          <w:szCs w:val="22"/>
        </w:rPr>
        <w:t xml:space="preserve"> (2021). </w:t>
      </w:r>
      <w:r w:rsidRPr="00A97FFA">
        <w:rPr>
          <w:sz w:val="22"/>
          <w:szCs w:val="22"/>
        </w:rPr>
        <w:t xml:space="preserve">Major Toronto Attractions Call on Federal Government to Release </w:t>
      </w:r>
    </w:p>
    <w:p w14:paraId="06B77C74" w14:textId="5A1ED034" w:rsidR="00A97FFA" w:rsidRDefault="00A97FFA" w:rsidP="00A97FFA">
      <w:pPr>
        <w:pStyle w:val="Default"/>
        <w:ind w:left="720"/>
        <w:rPr>
          <w:sz w:val="22"/>
          <w:szCs w:val="22"/>
        </w:rPr>
      </w:pPr>
      <w:r w:rsidRPr="00A97FFA">
        <w:rPr>
          <w:sz w:val="22"/>
          <w:szCs w:val="22"/>
        </w:rPr>
        <w:t>Comprehensive Reopening Plan to Save the Summer Travel Seaso</w:t>
      </w:r>
      <w:r>
        <w:rPr>
          <w:sz w:val="22"/>
          <w:szCs w:val="22"/>
        </w:rPr>
        <w:t xml:space="preserve">n.  </w:t>
      </w:r>
      <w:hyperlink r:id="rId31" w:history="1">
        <w:r w:rsidRPr="00BC632C">
          <w:rPr>
            <w:rStyle w:val="Hyperlink"/>
            <w:sz w:val="22"/>
            <w:szCs w:val="22"/>
          </w:rPr>
          <w:t>https://www.newswire.ca/news-releases/major-toronto-attractions-call-on-federal-government-to-release-comprehensive-reopening-plan-to-save-the-summer-travel-season-899474081.html</w:t>
        </w:r>
      </w:hyperlink>
      <w:r>
        <w:rPr>
          <w:sz w:val="22"/>
          <w:szCs w:val="22"/>
        </w:rPr>
        <w:t xml:space="preserve"> </w:t>
      </w:r>
    </w:p>
    <w:p w14:paraId="28CD93E5" w14:textId="77777777" w:rsidR="00383BAC" w:rsidRDefault="00565997" w:rsidP="005A140D">
      <w:pPr>
        <w:pStyle w:val="Default"/>
        <w:rPr>
          <w:sz w:val="22"/>
          <w:szCs w:val="22"/>
        </w:rPr>
      </w:pPr>
      <w:proofErr w:type="spellStart"/>
      <w:r w:rsidRPr="00DF1A68">
        <w:rPr>
          <w:sz w:val="22"/>
          <w:szCs w:val="22"/>
        </w:rPr>
        <w:t>Jarvie</w:t>
      </w:r>
      <w:proofErr w:type="spellEnd"/>
      <w:r w:rsidRPr="00DF1A68">
        <w:rPr>
          <w:sz w:val="22"/>
          <w:szCs w:val="22"/>
        </w:rPr>
        <w:t xml:space="preserve">, </w:t>
      </w:r>
      <w:r w:rsidR="00383BAC">
        <w:rPr>
          <w:sz w:val="22"/>
          <w:szCs w:val="22"/>
        </w:rPr>
        <w:t>M. (</w:t>
      </w:r>
      <w:r w:rsidRPr="00DF1A68">
        <w:rPr>
          <w:sz w:val="22"/>
          <w:szCs w:val="22"/>
        </w:rPr>
        <w:t>2021</w:t>
      </w:r>
      <w:r w:rsidR="00383BAC">
        <w:rPr>
          <w:sz w:val="22"/>
          <w:szCs w:val="22"/>
        </w:rPr>
        <w:t xml:space="preserve">). </w:t>
      </w:r>
      <w:r w:rsidR="00383BAC" w:rsidRPr="00383BAC">
        <w:rPr>
          <w:sz w:val="22"/>
          <w:szCs w:val="22"/>
        </w:rPr>
        <w:t>Canadians urged to discover their own country with postcard campaign</w:t>
      </w:r>
      <w:r w:rsidR="00383BAC">
        <w:rPr>
          <w:sz w:val="22"/>
          <w:szCs w:val="22"/>
        </w:rPr>
        <w:t>.</w:t>
      </w:r>
    </w:p>
    <w:p w14:paraId="49E3DA11" w14:textId="7C52CFCA" w:rsidR="00565997" w:rsidRDefault="00F87278" w:rsidP="00383BAC">
      <w:pPr>
        <w:pStyle w:val="Default"/>
        <w:ind w:firstLine="720"/>
        <w:rPr>
          <w:sz w:val="22"/>
          <w:szCs w:val="22"/>
        </w:rPr>
      </w:pPr>
      <w:hyperlink r:id="rId32" w:history="1">
        <w:r w:rsidR="00383BAC" w:rsidRPr="00D262CD">
          <w:rPr>
            <w:rStyle w:val="Hyperlink"/>
            <w:sz w:val="22"/>
            <w:szCs w:val="22"/>
          </w:rPr>
          <w:t>https://calgaryherald.com/travel/canadians-urged-to-discover-their-own-country-with-postcard-campaign</w:t>
        </w:r>
      </w:hyperlink>
    </w:p>
    <w:p w14:paraId="30C5F010" w14:textId="13BC60E1" w:rsidR="00ED7E37" w:rsidRPr="00316B8C" w:rsidRDefault="00316B8C" w:rsidP="00316B8C">
      <w:pPr>
        <w:pStyle w:val="Default"/>
        <w:rPr>
          <w:sz w:val="22"/>
          <w:szCs w:val="22"/>
        </w:rPr>
      </w:pPr>
      <w:r w:rsidRPr="00316B8C">
        <w:rPr>
          <w:sz w:val="22"/>
          <w:szCs w:val="22"/>
        </w:rPr>
        <w:t xml:space="preserve">Nagy, </w:t>
      </w:r>
      <w:r w:rsidR="008C527A">
        <w:rPr>
          <w:sz w:val="22"/>
          <w:szCs w:val="22"/>
        </w:rPr>
        <w:t>D. (</w:t>
      </w:r>
      <w:r w:rsidRPr="00316B8C">
        <w:rPr>
          <w:sz w:val="22"/>
          <w:szCs w:val="22"/>
        </w:rPr>
        <w:t>2020)</w:t>
      </w:r>
      <w:r w:rsidR="008C527A">
        <w:rPr>
          <w:sz w:val="22"/>
          <w:szCs w:val="22"/>
        </w:rPr>
        <w:t xml:space="preserve">. </w:t>
      </w:r>
      <w:r w:rsidR="00ED7E37" w:rsidRPr="00ED7E37">
        <w:rPr>
          <w:sz w:val="22"/>
          <w:szCs w:val="22"/>
        </w:rPr>
        <w:t>Canadian tourism plummets due to COVID-19</w:t>
      </w:r>
      <w:r w:rsidR="00ED7E37">
        <w:rPr>
          <w:sz w:val="22"/>
          <w:szCs w:val="22"/>
        </w:rPr>
        <w:t xml:space="preserve">.  </w:t>
      </w:r>
      <w:hyperlink r:id="rId33" w:history="1">
        <w:r w:rsidR="00ED7E37" w:rsidRPr="00D262CD">
          <w:rPr>
            <w:rStyle w:val="Hyperlink"/>
            <w:sz w:val="22"/>
            <w:szCs w:val="22"/>
          </w:rPr>
          <w:t>https://www.chch.com/canadian-tourism-plummets-due-to-covid-19/</w:t>
        </w:r>
      </w:hyperlink>
      <w:r w:rsidR="00ED7E37">
        <w:rPr>
          <w:sz w:val="22"/>
          <w:szCs w:val="22"/>
        </w:rPr>
        <w:t xml:space="preserve"> </w:t>
      </w:r>
    </w:p>
    <w:p w14:paraId="6F5F6916" w14:textId="77777777" w:rsidR="00316B8C" w:rsidRPr="00D21600" w:rsidRDefault="00316B8C" w:rsidP="00316B8C">
      <w:pPr>
        <w:pStyle w:val="Default"/>
        <w:rPr>
          <w:i/>
          <w:sz w:val="22"/>
          <w:szCs w:val="22"/>
          <w:lang w:val="fr-CA"/>
        </w:rPr>
      </w:pPr>
      <w:r w:rsidRPr="00316B8C">
        <w:rPr>
          <w:sz w:val="22"/>
          <w:szCs w:val="22"/>
        </w:rPr>
        <w:t xml:space="preserve">Nepal, S. (2020). Adventure travel and tourism after COVID-19 – business as usual or opportunity to reset? </w:t>
      </w:r>
      <w:r w:rsidRPr="00D21600">
        <w:rPr>
          <w:i/>
          <w:sz w:val="22"/>
          <w:szCs w:val="22"/>
          <w:lang w:val="fr-CA"/>
        </w:rPr>
        <w:t xml:space="preserve">Tourism </w:t>
      </w:r>
    </w:p>
    <w:p w14:paraId="0F8622B9" w14:textId="2F6C61AC" w:rsidR="00316B8C" w:rsidRPr="00600281" w:rsidRDefault="00316B8C" w:rsidP="00D21600">
      <w:pPr>
        <w:pStyle w:val="Default"/>
        <w:ind w:firstLine="720"/>
        <w:rPr>
          <w:sz w:val="22"/>
          <w:szCs w:val="22"/>
          <w:lang w:val="fr-CA"/>
        </w:rPr>
      </w:pPr>
      <w:proofErr w:type="spellStart"/>
      <w:r w:rsidRPr="00D21600">
        <w:rPr>
          <w:i/>
          <w:sz w:val="22"/>
          <w:szCs w:val="22"/>
          <w:lang w:val="fr-CA"/>
        </w:rPr>
        <w:t>Geographies</w:t>
      </w:r>
      <w:proofErr w:type="spellEnd"/>
      <w:r w:rsidRPr="00600281">
        <w:rPr>
          <w:sz w:val="22"/>
          <w:szCs w:val="22"/>
          <w:lang w:val="fr-CA"/>
        </w:rPr>
        <w:t>, 22(3), 646-650, DOI: 10.1080/14616688.2020.1760926</w:t>
      </w:r>
    </w:p>
    <w:p w14:paraId="3BD08F5F" w14:textId="77777777" w:rsidR="00275448" w:rsidRDefault="00275448" w:rsidP="00A42F30">
      <w:pPr>
        <w:pStyle w:val="Default"/>
        <w:rPr>
          <w:sz w:val="22"/>
          <w:szCs w:val="22"/>
        </w:rPr>
      </w:pPr>
      <w:proofErr w:type="spellStart"/>
      <w:r w:rsidRPr="00600281">
        <w:rPr>
          <w:sz w:val="22"/>
          <w:szCs w:val="22"/>
          <w:lang w:val="fr-CA"/>
        </w:rPr>
        <w:t>Ong</w:t>
      </w:r>
      <w:proofErr w:type="spellEnd"/>
      <w:r w:rsidRPr="00600281">
        <w:rPr>
          <w:sz w:val="22"/>
          <w:szCs w:val="22"/>
          <w:lang w:val="fr-CA"/>
        </w:rPr>
        <w:t xml:space="preserve">, C.E., Ryan, C.  &amp; McIntosh, A. (2014). </w:t>
      </w:r>
      <w:r>
        <w:rPr>
          <w:sz w:val="22"/>
          <w:szCs w:val="22"/>
        </w:rPr>
        <w:t xml:space="preserve">Power-knowledge and tour-guide training: Domination, utopian visions and </w:t>
      </w:r>
    </w:p>
    <w:p w14:paraId="712D8BA8" w14:textId="186C2BAF" w:rsidR="00275448" w:rsidRPr="00DF1A68" w:rsidRDefault="00275448" w:rsidP="00275448">
      <w:pPr>
        <w:pStyle w:val="Default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the creation and negotiation of UNESCO’s Homo Turismos in Macao. </w:t>
      </w:r>
      <w:r w:rsidRPr="00275448">
        <w:rPr>
          <w:i/>
          <w:sz w:val="22"/>
          <w:szCs w:val="22"/>
        </w:rPr>
        <w:t>Annals of Tourism Research</w:t>
      </w:r>
      <w:r>
        <w:rPr>
          <w:sz w:val="22"/>
          <w:szCs w:val="22"/>
        </w:rPr>
        <w:t>, 48(1), 221-234.</w:t>
      </w:r>
    </w:p>
    <w:p w14:paraId="28CF2308" w14:textId="77777777" w:rsidR="002E3A4F" w:rsidRDefault="009E00C5" w:rsidP="005A140D">
      <w:pPr>
        <w:pStyle w:val="Default"/>
        <w:rPr>
          <w:sz w:val="22"/>
          <w:szCs w:val="22"/>
        </w:rPr>
      </w:pPr>
      <w:proofErr w:type="spellStart"/>
      <w:r w:rsidRPr="00275448">
        <w:rPr>
          <w:sz w:val="22"/>
          <w:szCs w:val="22"/>
        </w:rPr>
        <w:t>Oswick</w:t>
      </w:r>
      <w:proofErr w:type="spellEnd"/>
      <w:r w:rsidRPr="00275448">
        <w:rPr>
          <w:sz w:val="22"/>
          <w:szCs w:val="22"/>
        </w:rPr>
        <w:t>,</w:t>
      </w:r>
      <w:r w:rsidR="002E3A4F">
        <w:rPr>
          <w:sz w:val="22"/>
          <w:szCs w:val="22"/>
        </w:rPr>
        <w:t xml:space="preserve"> C.,</w:t>
      </w:r>
      <w:r w:rsidRPr="00275448">
        <w:rPr>
          <w:sz w:val="22"/>
          <w:szCs w:val="22"/>
        </w:rPr>
        <w:t xml:space="preserve"> </w:t>
      </w:r>
      <w:proofErr w:type="spellStart"/>
      <w:r w:rsidRPr="00275448">
        <w:rPr>
          <w:sz w:val="22"/>
          <w:szCs w:val="22"/>
        </w:rPr>
        <w:t>Keenay</w:t>
      </w:r>
      <w:proofErr w:type="spellEnd"/>
      <w:r w:rsidRPr="00275448">
        <w:rPr>
          <w:sz w:val="22"/>
          <w:szCs w:val="22"/>
        </w:rPr>
        <w:t>,</w:t>
      </w:r>
      <w:r w:rsidR="002E3A4F">
        <w:rPr>
          <w:sz w:val="22"/>
          <w:szCs w:val="22"/>
        </w:rPr>
        <w:t xml:space="preserve"> T.W.</w:t>
      </w:r>
      <w:r w:rsidRPr="00275448">
        <w:rPr>
          <w:sz w:val="22"/>
          <w:szCs w:val="22"/>
        </w:rPr>
        <w:t xml:space="preserve"> &amp; Grant,</w:t>
      </w:r>
      <w:r w:rsidR="002E3A4F">
        <w:rPr>
          <w:sz w:val="22"/>
          <w:szCs w:val="22"/>
        </w:rPr>
        <w:t xml:space="preserve"> D.</w:t>
      </w:r>
      <w:r w:rsidRPr="00275448">
        <w:rPr>
          <w:sz w:val="22"/>
          <w:szCs w:val="22"/>
        </w:rPr>
        <w:t xml:space="preserve"> </w:t>
      </w:r>
      <w:r w:rsidR="002E3A4F">
        <w:rPr>
          <w:sz w:val="22"/>
          <w:szCs w:val="22"/>
        </w:rPr>
        <w:t>(</w:t>
      </w:r>
      <w:r w:rsidRPr="00275448">
        <w:rPr>
          <w:sz w:val="22"/>
          <w:szCs w:val="22"/>
        </w:rPr>
        <w:t>2000</w:t>
      </w:r>
      <w:r w:rsidR="002E3A4F">
        <w:rPr>
          <w:sz w:val="22"/>
          <w:szCs w:val="22"/>
        </w:rPr>
        <w:t xml:space="preserve">). Discourse, organizations and organizing: Concepts, objects and subjects. </w:t>
      </w:r>
    </w:p>
    <w:p w14:paraId="622FD0AC" w14:textId="5F653B7C" w:rsidR="00316B8C" w:rsidRDefault="002E3A4F" w:rsidP="00316B8C">
      <w:pPr>
        <w:pStyle w:val="Default"/>
        <w:ind w:firstLine="720"/>
        <w:rPr>
          <w:sz w:val="22"/>
          <w:szCs w:val="22"/>
        </w:rPr>
      </w:pPr>
      <w:r w:rsidRPr="002E3A4F">
        <w:rPr>
          <w:i/>
          <w:sz w:val="22"/>
          <w:szCs w:val="22"/>
        </w:rPr>
        <w:t>Human Relations</w:t>
      </w:r>
      <w:r>
        <w:rPr>
          <w:sz w:val="22"/>
          <w:szCs w:val="22"/>
        </w:rPr>
        <w:t>, 53(9), 1115-1123.</w:t>
      </w:r>
    </w:p>
    <w:p w14:paraId="64FDFE63" w14:textId="77777777" w:rsidR="00275448" w:rsidRPr="00410DA1" w:rsidRDefault="00275448" w:rsidP="005A140D">
      <w:pPr>
        <w:pStyle w:val="Default"/>
        <w:rPr>
          <w:sz w:val="22"/>
          <w:szCs w:val="22"/>
        </w:rPr>
      </w:pPr>
      <w:r w:rsidRPr="00275448">
        <w:rPr>
          <w:sz w:val="22"/>
          <w:szCs w:val="22"/>
        </w:rPr>
        <w:t>Pan,</w:t>
      </w:r>
      <w:r>
        <w:rPr>
          <w:sz w:val="22"/>
          <w:szCs w:val="22"/>
        </w:rPr>
        <w:t xml:space="preserve"> S.,</w:t>
      </w:r>
      <w:r w:rsidRPr="00275448">
        <w:rPr>
          <w:sz w:val="22"/>
          <w:szCs w:val="22"/>
        </w:rPr>
        <w:t xml:space="preserve"> </w:t>
      </w:r>
      <w:proofErr w:type="spellStart"/>
      <w:r w:rsidRPr="00275448">
        <w:rPr>
          <w:sz w:val="22"/>
          <w:szCs w:val="22"/>
        </w:rPr>
        <w:t>Tse</w:t>
      </w:r>
      <w:proofErr w:type="spellEnd"/>
      <w:r>
        <w:rPr>
          <w:sz w:val="22"/>
          <w:szCs w:val="22"/>
        </w:rPr>
        <w:t>, H.</w:t>
      </w:r>
      <w:r w:rsidRPr="00275448">
        <w:rPr>
          <w:sz w:val="22"/>
          <w:szCs w:val="22"/>
        </w:rPr>
        <w:t xml:space="preserve"> &amp; Lee,</w:t>
      </w:r>
      <w:r>
        <w:rPr>
          <w:sz w:val="22"/>
          <w:szCs w:val="22"/>
        </w:rPr>
        <w:t xml:space="preserve"> J.</w:t>
      </w:r>
      <w:r w:rsidRPr="00275448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275448">
        <w:rPr>
          <w:sz w:val="22"/>
          <w:szCs w:val="22"/>
        </w:rPr>
        <w:t>2011</w:t>
      </w:r>
      <w:r>
        <w:rPr>
          <w:sz w:val="22"/>
          <w:szCs w:val="22"/>
        </w:rPr>
        <w:t xml:space="preserve">). Framing New Zealand: Understanding tourism TV Commercials. </w:t>
      </w:r>
      <w:r w:rsidRPr="00410DA1">
        <w:rPr>
          <w:i/>
          <w:sz w:val="22"/>
          <w:szCs w:val="22"/>
        </w:rPr>
        <w:t>Tourism Management</w:t>
      </w:r>
      <w:r w:rsidRPr="00410DA1">
        <w:rPr>
          <w:sz w:val="22"/>
          <w:szCs w:val="22"/>
        </w:rPr>
        <w:t xml:space="preserve">, </w:t>
      </w:r>
    </w:p>
    <w:p w14:paraId="674BA7D0" w14:textId="49A7FE8E" w:rsidR="00275448" w:rsidRPr="00410DA1" w:rsidRDefault="00275448" w:rsidP="00275448">
      <w:pPr>
        <w:pStyle w:val="Default"/>
        <w:ind w:firstLine="720"/>
        <w:rPr>
          <w:sz w:val="22"/>
          <w:szCs w:val="22"/>
        </w:rPr>
      </w:pPr>
      <w:r w:rsidRPr="00410DA1">
        <w:rPr>
          <w:sz w:val="22"/>
          <w:szCs w:val="22"/>
        </w:rPr>
        <w:t>32(3), 596-603.</w:t>
      </w:r>
    </w:p>
    <w:p w14:paraId="0FE7AD9D" w14:textId="77777777" w:rsidR="002F45DB" w:rsidRDefault="00316B8C" w:rsidP="00316B8C">
      <w:pPr>
        <w:pStyle w:val="Default"/>
        <w:rPr>
          <w:sz w:val="22"/>
          <w:szCs w:val="22"/>
        </w:rPr>
      </w:pPr>
      <w:r w:rsidRPr="002F45DB">
        <w:rPr>
          <w:sz w:val="22"/>
          <w:szCs w:val="22"/>
        </w:rPr>
        <w:t xml:space="preserve">Parkinson, </w:t>
      </w:r>
      <w:r w:rsidR="002F45DB" w:rsidRPr="002F45DB">
        <w:rPr>
          <w:sz w:val="22"/>
          <w:szCs w:val="22"/>
        </w:rPr>
        <w:t>D. (</w:t>
      </w:r>
      <w:r w:rsidRPr="002F45DB">
        <w:rPr>
          <w:sz w:val="22"/>
          <w:szCs w:val="22"/>
        </w:rPr>
        <w:t>2021</w:t>
      </w:r>
      <w:r w:rsidR="002F45DB" w:rsidRPr="002F45DB">
        <w:rPr>
          <w:sz w:val="22"/>
          <w:szCs w:val="22"/>
        </w:rPr>
        <w:t>). Border restrictions could provide a boost to Canada’s lagging tourism sector</w:t>
      </w:r>
      <w:r w:rsidR="002F45DB">
        <w:rPr>
          <w:sz w:val="22"/>
          <w:szCs w:val="22"/>
        </w:rPr>
        <w:t xml:space="preserve">. </w:t>
      </w:r>
    </w:p>
    <w:p w14:paraId="4ED07103" w14:textId="05A27503" w:rsidR="002F45DB" w:rsidRPr="002F45DB" w:rsidRDefault="00F87278" w:rsidP="002F45DB">
      <w:pPr>
        <w:pStyle w:val="Default"/>
        <w:ind w:left="720"/>
        <w:rPr>
          <w:sz w:val="22"/>
          <w:szCs w:val="22"/>
        </w:rPr>
      </w:pPr>
      <w:hyperlink r:id="rId34" w:history="1">
        <w:r w:rsidR="002F45DB" w:rsidRPr="00D262CD">
          <w:rPr>
            <w:rStyle w:val="Hyperlink"/>
            <w:sz w:val="22"/>
            <w:szCs w:val="22"/>
          </w:rPr>
          <w:t>https://www.theglobeandmail.com/business/commentary/article-border-restrictions-could-provide-a-boost-to-canadas-lagging-tourism/</w:t>
        </w:r>
      </w:hyperlink>
    </w:p>
    <w:p w14:paraId="71E8C784" w14:textId="77777777" w:rsidR="00AA720A" w:rsidRPr="00AA720A" w:rsidRDefault="00316B8C" w:rsidP="00AA720A">
      <w:pPr>
        <w:pStyle w:val="Default"/>
        <w:rPr>
          <w:i/>
          <w:sz w:val="22"/>
          <w:szCs w:val="22"/>
        </w:rPr>
      </w:pPr>
      <w:r w:rsidRPr="00316B8C">
        <w:rPr>
          <w:sz w:val="22"/>
          <w:szCs w:val="22"/>
          <w:lang w:val="fr-CA"/>
        </w:rPr>
        <w:t>Perez-</w:t>
      </w:r>
      <w:proofErr w:type="spellStart"/>
      <w:r w:rsidRPr="00316B8C">
        <w:rPr>
          <w:sz w:val="22"/>
          <w:szCs w:val="22"/>
          <w:lang w:val="fr-CA"/>
        </w:rPr>
        <w:t>Laborda</w:t>
      </w:r>
      <w:proofErr w:type="spellEnd"/>
      <w:r w:rsidRPr="00316B8C">
        <w:rPr>
          <w:sz w:val="22"/>
          <w:szCs w:val="22"/>
          <w:lang w:val="fr-CA"/>
        </w:rPr>
        <w:t xml:space="preserve">, </w:t>
      </w:r>
      <w:r w:rsidR="00AA720A">
        <w:rPr>
          <w:sz w:val="22"/>
          <w:szCs w:val="22"/>
          <w:lang w:val="fr-CA"/>
        </w:rPr>
        <w:t xml:space="preserve">A., </w:t>
      </w:r>
      <w:proofErr w:type="spellStart"/>
      <w:r w:rsidRPr="00316B8C">
        <w:rPr>
          <w:sz w:val="22"/>
          <w:szCs w:val="22"/>
          <w:lang w:val="fr-CA"/>
        </w:rPr>
        <w:t>Turrion-Prats</w:t>
      </w:r>
      <w:proofErr w:type="spellEnd"/>
      <w:r w:rsidR="00AA720A">
        <w:rPr>
          <w:sz w:val="22"/>
          <w:szCs w:val="22"/>
          <w:lang w:val="fr-CA"/>
        </w:rPr>
        <w:t xml:space="preserve">, J., </w:t>
      </w:r>
      <w:r w:rsidRPr="00316B8C">
        <w:rPr>
          <w:sz w:val="22"/>
          <w:szCs w:val="22"/>
          <w:lang w:val="fr-CA"/>
        </w:rPr>
        <w:t>&amp; Fernandez-Fernandez,</w:t>
      </w:r>
      <w:r w:rsidR="00AA720A">
        <w:rPr>
          <w:sz w:val="22"/>
          <w:szCs w:val="22"/>
          <w:lang w:val="fr-CA"/>
        </w:rPr>
        <w:t xml:space="preserve"> M. (</w:t>
      </w:r>
      <w:r w:rsidRPr="00316B8C">
        <w:rPr>
          <w:sz w:val="22"/>
          <w:szCs w:val="22"/>
          <w:lang w:val="fr-CA"/>
        </w:rPr>
        <w:t>2021</w:t>
      </w:r>
      <w:r w:rsidR="00AA720A">
        <w:rPr>
          <w:lang w:val="fr-CA"/>
        </w:rPr>
        <w:t xml:space="preserve">).  </w:t>
      </w:r>
      <w:r w:rsidR="00AA720A" w:rsidRPr="00F4375B">
        <w:t xml:space="preserve">Covid-19 and tourism vulnerability. </w:t>
      </w:r>
      <w:r w:rsidR="00AA720A" w:rsidRPr="00AA720A">
        <w:rPr>
          <w:i/>
          <w:sz w:val="22"/>
          <w:szCs w:val="22"/>
        </w:rPr>
        <w:t xml:space="preserve">Tourism </w:t>
      </w:r>
    </w:p>
    <w:p w14:paraId="65157179" w14:textId="711C9E10" w:rsidR="00AA720A" w:rsidRPr="00AA720A" w:rsidRDefault="00AA720A" w:rsidP="00AA720A">
      <w:pPr>
        <w:pStyle w:val="Default"/>
        <w:ind w:firstLine="720"/>
        <w:rPr>
          <w:sz w:val="22"/>
          <w:szCs w:val="22"/>
        </w:rPr>
      </w:pPr>
      <w:r w:rsidRPr="00AA720A">
        <w:rPr>
          <w:i/>
          <w:sz w:val="22"/>
          <w:szCs w:val="22"/>
        </w:rPr>
        <w:t>Management Perspectives</w:t>
      </w:r>
      <w:r>
        <w:rPr>
          <w:sz w:val="22"/>
          <w:szCs w:val="22"/>
        </w:rPr>
        <w:t>, 38(2), 234-246.</w:t>
      </w:r>
    </w:p>
    <w:p w14:paraId="3761738F" w14:textId="68F63D69" w:rsidR="00316B8C" w:rsidRDefault="00316B8C" w:rsidP="00316B8C">
      <w:pPr>
        <w:pStyle w:val="Default"/>
        <w:rPr>
          <w:sz w:val="22"/>
          <w:szCs w:val="22"/>
        </w:rPr>
      </w:pPr>
      <w:proofErr w:type="spellStart"/>
      <w:r w:rsidRPr="00F4375B">
        <w:rPr>
          <w:sz w:val="22"/>
          <w:szCs w:val="22"/>
        </w:rPr>
        <w:t>Prayag</w:t>
      </w:r>
      <w:proofErr w:type="spellEnd"/>
      <w:r w:rsidRPr="00F4375B">
        <w:rPr>
          <w:sz w:val="22"/>
          <w:szCs w:val="22"/>
        </w:rPr>
        <w:t xml:space="preserve">, G. (2020). </w:t>
      </w:r>
      <w:r w:rsidR="00D21600" w:rsidRPr="00D21600">
        <w:rPr>
          <w:sz w:val="22"/>
          <w:szCs w:val="22"/>
        </w:rPr>
        <w:t xml:space="preserve">Time for </w:t>
      </w:r>
      <w:proofErr w:type="gramStart"/>
      <w:r w:rsidR="00D21600" w:rsidRPr="00D21600">
        <w:rPr>
          <w:sz w:val="22"/>
          <w:szCs w:val="22"/>
        </w:rPr>
        <w:t>reset?</w:t>
      </w:r>
      <w:proofErr w:type="gramEnd"/>
      <w:r w:rsidR="00D21600" w:rsidRPr="00D21600">
        <w:rPr>
          <w:sz w:val="22"/>
          <w:szCs w:val="22"/>
        </w:rPr>
        <w:t xml:space="preserve"> Covid-19 and tourism resilience</w:t>
      </w:r>
      <w:r w:rsidR="00D21600">
        <w:rPr>
          <w:sz w:val="22"/>
          <w:szCs w:val="22"/>
        </w:rPr>
        <w:t xml:space="preserve">. </w:t>
      </w:r>
      <w:r w:rsidRPr="00D21600">
        <w:rPr>
          <w:i/>
          <w:sz w:val="22"/>
          <w:szCs w:val="22"/>
        </w:rPr>
        <w:t>Tourism Review International</w:t>
      </w:r>
      <w:r w:rsidRPr="00316B8C">
        <w:rPr>
          <w:sz w:val="22"/>
          <w:szCs w:val="22"/>
        </w:rPr>
        <w:t>, 24(2-3), 179-184.</w:t>
      </w:r>
    </w:p>
    <w:p w14:paraId="5F05FF7C" w14:textId="77777777" w:rsidR="00316B8C" w:rsidRPr="00316B8C" w:rsidRDefault="00316B8C" w:rsidP="00316B8C">
      <w:pPr>
        <w:pStyle w:val="Default"/>
        <w:rPr>
          <w:i/>
          <w:sz w:val="22"/>
          <w:szCs w:val="22"/>
        </w:rPr>
      </w:pPr>
      <w:r w:rsidRPr="00316B8C">
        <w:rPr>
          <w:sz w:val="22"/>
          <w:szCs w:val="22"/>
        </w:rPr>
        <w:t>Qian, J., Wei, J. &amp; Law,</w:t>
      </w:r>
      <w:r>
        <w:rPr>
          <w:sz w:val="22"/>
          <w:szCs w:val="22"/>
        </w:rPr>
        <w:t xml:space="preserve"> R. (2018). Review of critical discourse analysis in tourism studies. </w:t>
      </w:r>
      <w:r w:rsidRPr="00316B8C">
        <w:rPr>
          <w:i/>
          <w:sz w:val="22"/>
          <w:szCs w:val="22"/>
        </w:rPr>
        <w:t xml:space="preserve">International Journal of Tourism </w:t>
      </w:r>
    </w:p>
    <w:p w14:paraId="2D8C2D41" w14:textId="0C53A224" w:rsidR="00316B8C" w:rsidRDefault="00316B8C" w:rsidP="00316B8C">
      <w:pPr>
        <w:pStyle w:val="Default"/>
        <w:ind w:firstLine="720"/>
        <w:rPr>
          <w:sz w:val="22"/>
          <w:szCs w:val="22"/>
        </w:rPr>
      </w:pPr>
      <w:r w:rsidRPr="00316B8C">
        <w:rPr>
          <w:i/>
          <w:sz w:val="22"/>
          <w:szCs w:val="22"/>
        </w:rPr>
        <w:t>Research</w:t>
      </w:r>
      <w:r>
        <w:rPr>
          <w:sz w:val="22"/>
          <w:szCs w:val="22"/>
        </w:rPr>
        <w:t>, 20(2), 526-537.</w:t>
      </w:r>
    </w:p>
    <w:p w14:paraId="28990BDF" w14:textId="77777777" w:rsidR="002F45DB" w:rsidRDefault="002F45DB" w:rsidP="002F45DB">
      <w:pPr>
        <w:pStyle w:val="Default"/>
        <w:rPr>
          <w:sz w:val="22"/>
          <w:szCs w:val="22"/>
        </w:rPr>
      </w:pPr>
      <w:r w:rsidRPr="002F45DB">
        <w:rPr>
          <w:sz w:val="22"/>
          <w:szCs w:val="22"/>
        </w:rPr>
        <w:t>Rolfe</w:t>
      </w:r>
      <w:r>
        <w:rPr>
          <w:sz w:val="22"/>
          <w:szCs w:val="22"/>
        </w:rPr>
        <w:t xml:space="preserve">, K. </w:t>
      </w:r>
      <w:r w:rsidRPr="002F45DB">
        <w:rPr>
          <w:sz w:val="22"/>
          <w:szCs w:val="22"/>
        </w:rPr>
        <w:t>(2021)</w:t>
      </w:r>
      <w:r>
        <w:rPr>
          <w:sz w:val="22"/>
          <w:szCs w:val="22"/>
        </w:rPr>
        <w:t xml:space="preserve">. </w:t>
      </w:r>
      <w:r w:rsidRPr="002F45DB">
        <w:rPr>
          <w:sz w:val="22"/>
          <w:szCs w:val="22"/>
        </w:rPr>
        <w:t>Posthaste: Hard-hit tourism industry showing signs of life with Canadians eager to travel</w:t>
      </w:r>
      <w:r>
        <w:rPr>
          <w:sz w:val="22"/>
          <w:szCs w:val="22"/>
        </w:rPr>
        <w:t xml:space="preserve">.  </w:t>
      </w:r>
    </w:p>
    <w:p w14:paraId="203FDA59" w14:textId="44405E0A" w:rsidR="002F45DB" w:rsidRDefault="00F87278" w:rsidP="002F45DB">
      <w:pPr>
        <w:pStyle w:val="Default"/>
        <w:ind w:left="720"/>
        <w:rPr>
          <w:sz w:val="22"/>
          <w:szCs w:val="22"/>
        </w:rPr>
      </w:pPr>
      <w:hyperlink r:id="rId35" w:history="1">
        <w:r w:rsidR="002F45DB" w:rsidRPr="00D262CD">
          <w:rPr>
            <w:rStyle w:val="Hyperlink"/>
            <w:sz w:val="22"/>
            <w:szCs w:val="22"/>
          </w:rPr>
          <w:t>https://financialpost.com/executive/executive-summary/posthaste-hard-hit-tourism-industry-showing-signs-of-life-with-canadians-eager-to-travel</w:t>
        </w:r>
      </w:hyperlink>
    </w:p>
    <w:p w14:paraId="104AA169" w14:textId="77777777" w:rsidR="00CB5CE9" w:rsidRDefault="001C6857" w:rsidP="001C6857">
      <w:pPr>
        <w:pStyle w:val="Default"/>
        <w:rPr>
          <w:sz w:val="22"/>
          <w:szCs w:val="22"/>
        </w:rPr>
      </w:pPr>
      <w:proofErr w:type="spellStart"/>
      <w:r w:rsidRPr="001C6857">
        <w:rPr>
          <w:sz w:val="22"/>
          <w:szCs w:val="22"/>
        </w:rPr>
        <w:t>Schweinsberg</w:t>
      </w:r>
      <w:proofErr w:type="spellEnd"/>
      <w:r w:rsidRPr="001C6857">
        <w:rPr>
          <w:sz w:val="22"/>
          <w:szCs w:val="22"/>
        </w:rPr>
        <w:t xml:space="preserve">, </w:t>
      </w:r>
      <w:r w:rsidR="00F93A69">
        <w:rPr>
          <w:sz w:val="22"/>
          <w:szCs w:val="22"/>
        </w:rPr>
        <w:t xml:space="preserve">S., </w:t>
      </w:r>
      <w:r w:rsidRPr="001C6857">
        <w:rPr>
          <w:sz w:val="22"/>
          <w:szCs w:val="22"/>
        </w:rPr>
        <w:t>Darcy</w:t>
      </w:r>
      <w:r w:rsidR="00F93A69">
        <w:rPr>
          <w:sz w:val="22"/>
          <w:szCs w:val="22"/>
        </w:rPr>
        <w:t>, S.</w:t>
      </w:r>
      <w:r w:rsidRPr="001C6857">
        <w:rPr>
          <w:sz w:val="22"/>
          <w:szCs w:val="22"/>
        </w:rPr>
        <w:t xml:space="preserve"> &amp; Cheng, </w:t>
      </w:r>
      <w:r w:rsidR="00F93A69">
        <w:rPr>
          <w:sz w:val="22"/>
          <w:szCs w:val="22"/>
        </w:rPr>
        <w:t>M. (</w:t>
      </w:r>
      <w:r w:rsidRPr="001C6857">
        <w:rPr>
          <w:sz w:val="22"/>
          <w:szCs w:val="22"/>
        </w:rPr>
        <w:t>2017</w:t>
      </w:r>
      <w:r w:rsidR="00F93A69">
        <w:rPr>
          <w:sz w:val="22"/>
          <w:szCs w:val="22"/>
        </w:rPr>
        <w:t xml:space="preserve">). The agenda setting power of news media in framing the future role of </w:t>
      </w:r>
    </w:p>
    <w:p w14:paraId="40D2C2E3" w14:textId="4E258420" w:rsidR="001C6857" w:rsidRPr="00316B8C" w:rsidRDefault="00F93A69" w:rsidP="00CB5CE9">
      <w:pPr>
        <w:pStyle w:val="Default"/>
        <w:ind w:firstLine="720"/>
        <w:rPr>
          <w:sz w:val="22"/>
          <w:szCs w:val="22"/>
        </w:rPr>
      </w:pPr>
      <w:r>
        <w:rPr>
          <w:sz w:val="22"/>
          <w:szCs w:val="22"/>
        </w:rPr>
        <w:t xml:space="preserve">tourism in protected areas.  </w:t>
      </w:r>
      <w:r w:rsidRPr="00F93A69">
        <w:rPr>
          <w:i/>
          <w:sz w:val="22"/>
          <w:szCs w:val="22"/>
        </w:rPr>
        <w:t>Tourism Management</w:t>
      </w:r>
      <w:r>
        <w:rPr>
          <w:sz w:val="22"/>
          <w:szCs w:val="22"/>
        </w:rPr>
        <w:t>, 62(2), 241-252.</w:t>
      </w:r>
    </w:p>
    <w:p w14:paraId="245EC6FC" w14:textId="77777777" w:rsidR="001C6857" w:rsidRPr="001C6857" w:rsidRDefault="001C6857" w:rsidP="001C6857">
      <w:pPr>
        <w:pStyle w:val="Default"/>
        <w:rPr>
          <w:sz w:val="22"/>
          <w:szCs w:val="22"/>
        </w:rPr>
      </w:pPr>
      <w:proofErr w:type="spellStart"/>
      <w:r w:rsidRPr="001C6857">
        <w:rPr>
          <w:sz w:val="22"/>
          <w:szCs w:val="22"/>
        </w:rPr>
        <w:t>Sigala</w:t>
      </w:r>
      <w:proofErr w:type="spellEnd"/>
      <w:r w:rsidRPr="001C6857">
        <w:rPr>
          <w:sz w:val="22"/>
          <w:szCs w:val="22"/>
        </w:rPr>
        <w:t xml:space="preserve">, M. (2020). Tourism and COVID-19: Impacts and implications for advancing and resetting industry and research.  </w:t>
      </w:r>
    </w:p>
    <w:p w14:paraId="65DA47CC" w14:textId="3F05766A" w:rsidR="001C6857" w:rsidRDefault="001C6857" w:rsidP="001C6857">
      <w:pPr>
        <w:pStyle w:val="Default"/>
        <w:ind w:firstLine="720"/>
        <w:rPr>
          <w:sz w:val="22"/>
          <w:szCs w:val="22"/>
        </w:rPr>
      </w:pPr>
      <w:r w:rsidRPr="001C6857">
        <w:rPr>
          <w:i/>
          <w:sz w:val="22"/>
          <w:szCs w:val="22"/>
        </w:rPr>
        <w:t>Journal of Business Research</w:t>
      </w:r>
      <w:r w:rsidRPr="001C6857">
        <w:rPr>
          <w:sz w:val="22"/>
          <w:szCs w:val="22"/>
        </w:rPr>
        <w:t>, 117, 312-321.</w:t>
      </w:r>
    </w:p>
    <w:p w14:paraId="657AE9EE" w14:textId="77777777" w:rsidR="00A83B09" w:rsidRDefault="009E00C5" w:rsidP="005A140D">
      <w:pPr>
        <w:pStyle w:val="Default"/>
        <w:rPr>
          <w:sz w:val="22"/>
          <w:szCs w:val="22"/>
        </w:rPr>
      </w:pPr>
      <w:r w:rsidRPr="00DF1A68">
        <w:rPr>
          <w:sz w:val="22"/>
          <w:szCs w:val="22"/>
        </w:rPr>
        <w:t>Small</w:t>
      </w:r>
      <w:r w:rsidR="00A83B09">
        <w:rPr>
          <w:sz w:val="22"/>
          <w:szCs w:val="22"/>
        </w:rPr>
        <w:t xml:space="preserve">, J. </w:t>
      </w:r>
      <w:r w:rsidRPr="00DF1A68">
        <w:rPr>
          <w:sz w:val="22"/>
          <w:szCs w:val="22"/>
        </w:rPr>
        <w:t>&amp; Harris,</w:t>
      </w:r>
      <w:r w:rsidR="00A83B09">
        <w:rPr>
          <w:sz w:val="22"/>
          <w:szCs w:val="22"/>
        </w:rPr>
        <w:t xml:space="preserve"> C. (</w:t>
      </w:r>
      <w:r w:rsidRPr="00DF1A68">
        <w:rPr>
          <w:sz w:val="22"/>
          <w:szCs w:val="22"/>
        </w:rPr>
        <w:t>2014</w:t>
      </w:r>
      <w:r w:rsidR="00A83B09">
        <w:rPr>
          <w:sz w:val="22"/>
          <w:szCs w:val="22"/>
        </w:rPr>
        <w:t xml:space="preserve">). Crying babies on planes: </w:t>
      </w:r>
      <w:proofErr w:type="spellStart"/>
      <w:r w:rsidR="00A83B09">
        <w:rPr>
          <w:sz w:val="22"/>
          <w:szCs w:val="22"/>
        </w:rPr>
        <w:t>Aeromobility</w:t>
      </w:r>
      <w:proofErr w:type="spellEnd"/>
      <w:r w:rsidR="00A83B09">
        <w:rPr>
          <w:sz w:val="22"/>
          <w:szCs w:val="22"/>
        </w:rPr>
        <w:t xml:space="preserve"> and parenting. </w:t>
      </w:r>
      <w:r w:rsidR="00A83B09" w:rsidRPr="00A83B09">
        <w:rPr>
          <w:i/>
          <w:sz w:val="22"/>
          <w:szCs w:val="22"/>
        </w:rPr>
        <w:t>Annals of Tourism Research</w:t>
      </w:r>
      <w:r w:rsidR="00A83B09">
        <w:rPr>
          <w:sz w:val="22"/>
          <w:szCs w:val="22"/>
        </w:rPr>
        <w:t xml:space="preserve">, 39(2), </w:t>
      </w:r>
    </w:p>
    <w:p w14:paraId="2DEBA5A8" w14:textId="286FD63F" w:rsidR="009E00C5" w:rsidRDefault="00A83B09" w:rsidP="00A83B09">
      <w:pPr>
        <w:pStyle w:val="Default"/>
        <w:ind w:firstLine="720"/>
        <w:rPr>
          <w:sz w:val="22"/>
          <w:szCs w:val="22"/>
        </w:rPr>
      </w:pPr>
      <w:r>
        <w:rPr>
          <w:sz w:val="22"/>
          <w:szCs w:val="22"/>
        </w:rPr>
        <w:t>686-707.</w:t>
      </w:r>
    </w:p>
    <w:p w14:paraId="61CD2DED" w14:textId="77777777" w:rsidR="00A42F30" w:rsidRDefault="00D734F7" w:rsidP="005A140D">
      <w:pPr>
        <w:pStyle w:val="Default"/>
        <w:rPr>
          <w:sz w:val="22"/>
          <w:szCs w:val="22"/>
        </w:rPr>
      </w:pPr>
      <w:proofErr w:type="spellStart"/>
      <w:r w:rsidRPr="00D734F7">
        <w:rPr>
          <w:sz w:val="22"/>
          <w:szCs w:val="22"/>
        </w:rPr>
        <w:t>Seyfi</w:t>
      </w:r>
      <w:proofErr w:type="spellEnd"/>
      <w:r w:rsidRPr="00D734F7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S., </w:t>
      </w:r>
      <w:proofErr w:type="spellStart"/>
      <w:r w:rsidRPr="00D734F7">
        <w:rPr>
          <w:sz w:val="22"/>
          <w:szCs w:val="22"/>
        </w:rPr>
        <w:t>Rastegar</w:t>
      </w:r>
      <w:proofErr w:type="spellEnd"/>
      <w:r w:rsidRPr="00D734F7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R., </w:t>
      </w:r>
      <w:proofErr w:type="spellStart"/>
      <w:r w:rsidRPr="00D734F7">
        <w:rPr>
          <w:sz w:val="22"/>
          <w:szCs w:val="22"/>
        </w:rPr>
        <w:t>Rasoolimanesh</w:t>
      </w:r>
      <w:proofErr w:type="spellEnd"/>
      <w:r>
        <w:rPr>
          <w:sz w:val="22"/>
          <w:szCs w:val="22"/>
        </w:rPr>
        <w:t xml:space="preserve">, S.M., &amp; </w:t>
      </w:r>
      <w:r w:rsidRPr="00D734F7">
        <w:rPr>
          <w:sz w:val="22"/>
          <w:szCs w:val="22"/>
        </w:rPr>
        <w:t>Hall</w:t>
      </w:r>
      <w:r>
        <w:rPr>
          <w:sz w:val="22"/>
          <w:szCs w:val="22"/>
        </w:rPr>
        <w:t>, C.M.</w:t>
      </w:r>
      <w:r w:rsidRPr="00D734F7">
        <w:rPr>
          <w:sz w:val="22"/>
          <w:szCs w:val="22"/>
        </w:rPr>
        <w:t xml:space="preserve"> (2021) A framework for understanding media exposure and </w:t>
      </w:r>
    </w:p>
    <w:p w14:paraId="0FE75712" w14:textId="0171A066" w:rsidR="00D734F7" w:rsidRDefault="00D734F7" w:rsidP="00A42F30">
      <w:pPr>
        <w:pStyle w:val="Default"/>
        <w:ind w:firstLine="720"/>
        <w:rPr>
          <w:sz w:val="22"/>
          <w:szCs w:val="22"/>
        </w:rPr>
      </w:pPr>
      <w:r w:rsidRPr="00D734F7">
        <w:rPr>
          <w:sz w:val="22"/>
          <w:szCs w:val="22"/>
        </w:rPr>
        <w:t>post-COVID-19 travel intentions</w:t>
      </w:r>
      <w:r w:rsidR="00A42F30" w:rsidRPr="00A42F30">
        <w:rPr>
          <w:i/>
          <w:sz w:val="22"/>
          <w:szCs w:val="22"/>
        </w:rPr>
        <w:t>.</w:t>
      </w:r>
      <w:r w:rsidRPr="00A42F30">
        <w:rPr>
          <w:i/>
          <w:sz w:val="22"/>
          <w:szCs w:val="22"/>
        </w:rPr>
        <w:t xml:space="preserve"> Tourism Recreation Research</w:t>
      </w:r>
      <w:r w:rsidRPr="00D734F7">
        <w:rPr>
          <w:sz w:val="22"/>
          <w:szCs w:val="22"/>
        </w:rPr>
        <w:t>, DOI: 10.1080/02508281.2021.1949545</w:t>
      </w:r>
    </w:p>
    <w:p w14:paraId="75624555" w14:textId="77777777" w:rsidR="00A42F30" w:rsidRDefault="00A42F30" w:rsidP="00A42F30">
      <w:pPr>
        <w:pStyle w:val="Default"/>
        <w:rPr>
          <w:sz w:val="22"/>
          <w:szCs w:val="22"/>
        </w:rPr>
      </w:pPr>
      <w:proofErr w:type="spellStart"/>
      <w:r w:rsidRPr="00A42F30">
        <w:rPr>
          <w:sz w:val="22"/>
          <w:szCs w:val="22"/>
        </w:rPr>
        <w:t>Smieja</w:t>
      </w:r>
      <w:proofErr w:type="spellEnd"/>
      <w:r>
        <w:rPr>
          <w:sz w:val="22"/>
          <w:szCs w:val="22"/>
        </w:rPr>
        <w:t>, M. (2020).</w:t>
      </w:r>
      <w:r w:rsidRPr="00A42F30">
        <w:t xml:space="preserve"> </w:t>
      </w:r>
      <w:r w:rsidRPr="00A42F30">
        <w:rPr>
          <w:sz w:val="22"/>
          <w:szCs w:val="22"/>
        </w:rPr>
        <w:t>Interim report shows results of COVID-19 tests for arriving international travellers</w:t>
      </w:r>
      <w:r>
        <w:rPr>
          <w:sz w:val="22"/>
          <w:szCs w:val="22"/>
        </w:rPr>
        <w:t>.</w:t>
      </w:r>
    </w:p>
    <w:p w14:paraId="0BE35271" w14:textId="5B0662D3" w:rsidR="00A42F30" w:rsidRPr="00A42F30" w:rsidRDefault="00F87278" w:rsidP="00A42F30">
      <w:pPr>
        <w:pStyle w:val="Default"/>
        <w:ind w:left="720"/>
        <w:rPr>
          <w:sz w:val="22"/>
          <w:szCs w:val="22"/>
        </w:rPr>
      </w:pPr>
      <w:hyperlink r:id="rId36" w:history="1">
        <w:r w:rsidR="00A42F30" w:rsidRPr="000061B2">
          <w:rPr>
            <w:rStyle w:val="Hyperlink"/>
            <w:sz w:val="22"/>
            <w:szCs w:val="22"/>
          </w:rPr>
          <w:t>https://brighterworld.mcmaster.ca/articles/interim-report-shows-results-of-covid-19-tests-for-arriving-international-travellers/</w:t>
        </w:r>
      </w:hyperlink>
      <w:r w:rsidR="00A42F30">
        <w:rPr>
          <w:sz w:val="22"/>
          <w:szCs w:val="22"/>
        </w:rPr>
        <w:t xml:space="preserve"> </w:t>
      </w:r>
    </w:p>
    <w:p w14:paraId="53286D5C" w14:textId="77777777" w:rsidR="00EA24C2" w:rsidRDefault="00EA24C2" w:rsidP="005A140D">
      <w:pPr>
        <w:pStyle w:val="Default"/>
        <w:rPr>
          <w:sz w:val="22"/>
          <w:szCs w:val="22"/>
        </w:rPr>
      </w:pPr>
      <w:proofErr w:type="spellStart"/>
      <w:r w:rsidRPr="00EA24C2">
        <w:rPr>
          <w:sz w:val="22"/>
          <w:szCs w:val="22"/>
        </w:rPr>
        <w:t>Spenceley</w:t>
      </w:r>
      <w:proofErr w:type="spellEnd"/>
      <w:r w:rsidRPr="00EA24C2">
        <w:rPr>
          <w:sz w:val="22"/>
          <w:szCs w:val="22"/>
        </w:rPr>
        <w:t xml:space="preserve">, A., McCool, S., Newsome, D., </w:t>
      </w:r>
      <w:proofErr w:type="spellStart"/>
      <w:r w:rsidRPr="00EA24C2">
        <w:rPr>
          <w:sz w:val="22"/>
          <w:szCs w:val="22"/>
        </w:rPr>
        <w:t>Báez</w:t>
      </w:r>
      <w:proofErr w:type="spellEnd"/>
      <w:r w:rsidRPr="00EA24C2">
        <w:rPr>
          <w:sz w:val="22"/>
          <w:szCs w:val="22"/>
        </w:rPr>
        <w:t xml:space="preserve">, A., </w:t>
      </w:r>
      <w:proofErr w:type="spellStart"/>
      <w:r w:rsidRPr="00EA24C2">
        <w:rPr>
          <w:sz w:val="22"/>
          <w:szCs w:val="22"/>
        </w:rPr>
        <w:t>Barborak</w:t>
      </w:r>
      <w:proofErr w:type="spellEnd"/>
      <w:r w:rsidRPr="00EA24C2">
        <w:rPr>
          <w:sz w:val="22"/>
          <w:szCs w:val="22"/>
        </w:rPr>
        <w:t xml:space="preserve">, J.R., </w:t>
      </w:r>
      <w:proofErr w:type="spellStart"/>
      <w:r w:rsidRPr="00EA24C2">
        <w:rPr>
          <w:sz w:val="22"/>
          <w:szCs w:val="22"/>
        </w:rPr>
        <w:t>Blye</w:t>
      </w:r>
      <w:proofErr w:type="spellEnd"/>
      <w:r w:rsidRPr="00EA24C2">
        <w:rPr>
          <w:sz w:val="22"/>
          <w:szCs w:val="22"/>
        </w:rPr>
        <w:t xml:space="preserve">, C-J, Bricker, K., </w:t>
      </w:r>
      <w:proofErr w:type="spellStart"/>
      <w:r w:rsidRPr="00EA24C2">
        <w:rPr>
          <w:sz w:val="22"/>
          <w:szCs w:val="22"/>
        </w:rPr>
        <w:t>Sigit</w:t>
      </w:r>
      <w:proofErr w:type="spellEnd"/>
      <w:r w:rsidRPr="00EA24C2">
        <w:rPr>
          <w:sz w:val="22"/>
          <w:szCs w:val="22"/>
        </w:rPr>
        <w:t xml:space="preserve"> </w:t>
      </w:r>
      <w:proofErr w:type="spellStart"/>
      <w:r w:rsidRPr="00EA24C2">
        <w:rPr>
          <w:sz w:val="22"/>
          <w:szCs w:val="22"/>
        </w:rPr>
        <w:t>Cahyadi</w:t>
      </w:r>
      <w:proofErr w:type="spellEnd"/>
      <w:r w:rsidRPr="00EA24C2">
        <w:rPr>
          <w:sz w:val="22"/>
          <w:szCs w:val="22"/>
        </w:rPr>
        <w:t xml:space="preserve">, H., Corrigan, K., </w:t>
      </w:r>
    </w:p>
    <w:p w14:paraId="59A37B28" w14:textId="7F7FF019" w:rsidR="009E00C5" w:rsidRDefault="00EA24C2" w:rsidP="00EA24C2">
      <w:pPr>
        <w:pStyle w:val="Default"/>
        <w:ind w:left="720"/>
        <w:rPr>
          <w:sz w:val="22"/>
          <w:szCs w:val="22"/>
        </w:rPr>
      </w:pPr>
      <w:proofErr w:type="spellStart"/>
      <w:r w:rsidRPr="00EA24C2">
        <w:rPr>
          <w:sz w:val="22"/>
          <w:szCs w:val="22"/>
        </w:rPr>
        <w:lastRenderedPageBreak/>
        <w:t>Halpenny</w:t>
      </w:r>
      <w:proofErr w:type="spellEnd"/>
      <w:r w:rsidRPr="00EA24C2">
        <w:rPr>
          <w:sz w:val="22"/>
          <w:szCs w:val="22"/>
        </w:rPr>
        <w:t xml:space="preserve">, E., </w:t>
      </w:r>
      <w:proofErr w:type="spellStart"/>
      <w:r w:rsidRPr="00EA24C2">
        <w:rPr>
          <w:sz w:val="22"/>
          <w:szCs w:val="22"/>
        </w:rPr>
        <w:t>Hvenegaard</w:t>
      </w:r>
      <w:proofErr w:type="spellEnd"/>
      <w:r w:rsidRPr="00EA24C2">
        <w:rPr>
          <w:sz w:val="22"/>
          <w:szCs w:val="22"/>
        </w:rPr>
        <w:t xml:space="preserve">, G., </w:t>
      </w:r>
      <w:proofErr w:type="spellStart"/>
      <w:r w:rsidRPr="00EA24C2">
        <w:rPr>
          <w:sz w:val="22"/>
          <w:szCs w:val="22"/>
        </w:rPr>
        <w:t>Malleret</w:t>
      </w:r>
      <w:proofErr w:type="spellEnd"/>
      <w:r w:rsidRPr="00EA24C2">
        <w:rPr>
          <w:sz w:val="22"/>
          <w:szCs w:val="22"/>
        </w:rPr>
        <w:t xml:space="preserve"> King, D., Leung, Y-F, </w:t>
      </w:r>
      <w:proofErr w:type="spellStart"/>
      <w:r w:rsidRPr="00EA24C2">
        <w:rPr>
          <w:sz w:val="22"/>
          <w:szCs w:val="22"/>
        </w:rPr>
        <w:t>Mandić</w:t>
      </w:r>
      <w:proofErr w:type="spellEnd"/>
      <w:r w:rsidRPr="00EA24C2">
        <w:rPr>
          <w:sz w:val="22"/>
          <w:szCs w:val="22"/>
        </w:rPr>
        <w:t xml:space="preserve">, A., Naidoo, R., </w:t>
      </w:r>
      <w:proofErr w:type="spellStart"/>
      <w:r w:rsidRPr="00EA24C2">
        <w:rPr>
          <w:sz w:val="22"/>
          <w:szCs w:val="22"/>
        </w:rPr>
        <w:t>Rüede</w:t>
      </w:r>
      <w:proofErr w:type="spellEnd"/>
      <w:r w:rsidRPr="00EA24C2">
        <w:rPr>
          <w:sz w:val="22"/>
          <w:szCs w:val="22"/>
        </w:rPr>
        <w:t xml:space="preserve">, D., Sano, J., </w:t>
      </w:r>
      <w:proofErr w:type="spellStart"/>
      <w:r w:rsidRPr="00EA24C2">
        <w:rPr>
          <w:sz w:val="22"/>
          <w:szCs w:val="22"/>
        </w:rPr>
        <w:t>Sarhan</w:t>
      </w:r>
      <w:proofErr w:type="spellEnd"/>
      <w:r w:rsidRPr="00EA24C2">
        <w:rPr>
          <w:sz w:val="22"/>
          <w:szCs w:val="22"/>
        </w:rPr>
        <w:t xml:space="preserve">, M., Santamaria, V., </w:t>
      </w:r>
      <w:proofErr w:type="spellStart"/>
      <w:r w:rsidRPr="00EA24C2">
        <w:rPr>
          <w:sz w:val="22"/>
          <w:szCs w:val="22"/>
        </w:rPr>
        <w:t>Beraldo</w:t>
      </w:r>
      <w:proofErr w:type="spellEnd"/>
      <w:r w:rsidRPr="00EA24C2">
        <w:rPr>
          <w:sz w:val="22"/>
          <w:szCs w:val="22"/>
        </w:rPr>
        <w:t xml:space="preserve"> Sousa, T. and </w:t>
      </w:r>
      <w:proofErr w:type="spellStart"/>
      <w:r w:rsidRPr="00EA24C2">
        <w:rPr>
          <w:sz w:val="22"/>
          <w:szCs w:val="22"/>
        </w:rPr>
        <w:t>Zschiegner</w:t>
      </w:r>
      <w:proofErr w:type="spellEnd"/>
      <w:r w:rsidRPr="00EA24C2">
        <w:rPr>
          <w:sz w:val="22"/>
          <w:szCs w:val="22"/>
        </w:rPr>
        <w:t>, A-K (2021)</w:t>
      </w:r>
      <w:r>
        <w:rPr>
          <w:sz w:val="22"/>
          <w:szCs w:val="22"/>
        </w:rPr>
        <w:t>.</w:t>
      </w:r>
      <w:r w:rsidRPr="00EA24C2">
        <w:rPr>
          <w:sz w:val="22"/>
          <w:szCs w:val="22"/>
        </w:rPr>
        <w:t xml:space="preserve"> Tourism in protected and conserved areas amid the COVID-19 pandemic. </w:t>
      </w:r>
      <w:r w:rsidRPr="00EA24C2">
        <w:rPr>
          <w:i/>
          <w:sz w:val="22"/>
          <w:szCs w:val="22"/>
        </w:rPr>
        <w:t>Parks</w:t>
      </w:r>
      <w:r w:rsidRPr="00EA24C2">
        <w:rPr>
          <w:sz w:val="22"/>
          <w:szCs w:val="22"/>
        </w:rPr>
        <w:t xml:space="preserve"> (27). 103-118.</w:t>
      </w:r>
    </w:p>
    <w:p w14:paraId="5CBC7740" w14:textId="77777777" w:rsidR="00EA24C2" w:rsidRDefault="00414DAA" w:rsidP="005A140D">
      <w:pPr>
        <w:pStyle w:val="Default"/>
        <w:rPr>
          <w:sz w:val="22"/>
          <w:szCs w:val="22"/>
        </w:rPr>
      </w:pPr>
      <w:proofErr w:type="spellStart"/>
      <w:r w:rsidRPr="00414DAA">
        <w:rPr>
          <w:sz w:val="22"/>
          <w:szCs w:val="22"/>
        </w:rPr>
        <w:t>Swaikoski</w:t>
      </w:r>
      <w:proofErr w:type="spellEnd"/>
      <w:r>
        <w:rPr>
          <w:sz w:val="22"/>
          <w:szCs w:val="22"/>
        </w:rPr>
        <w:t>, D.</w:t>
      </w:r>
      <w:r w:rsidRPr="00414DAA">
        <w:rPr>
          <w:sz w:val="22"/>
          <w:szCs w:val="22"/>
        </w:rPr>
        <w:t xml:space="preserve"> (2020)</w:t>
      </w:r>
      <w:r>
        <w:rPr>
          <w:sz w:val="22"/>
          <w:szCs w:val="22"/>
        </w:rPr>
        <w:t>.</w:t>
      </w:r>
      <w:r w:rsidRPr="00414DAA">
        <w:rPr>
          <w:sz w:val="22"/>
          <w:szCs w:val="22"/>
        </w:rPr>
        <w:t xml:space="preserve"> Leisure in the time of coronavirus: indigenous tourism in Canada and the impacts of COVID-19</w:t>
      </w:r>
      <w:r>
        <w:rPr>
          <w:sz w:val="22"/>
          <w:szCs w:val="22"/>
        </w:rPr>
        <w:t>.</w:t>
      </w:r>
      <w:r w:rsidRPr="00414DAA">
        <w:rPr>
          <w:sz w:val="22"/>
          <w:szCs w:val="22"/>
        </w:rPr>
        <w:t xml:space="preserve"> </w:t>
      </w:r>
    </w:p>
    <w:p w14:paraId="65998E1E" w14:textId="3503A6F1" w:rsidR="00414DAA" w:rsidRDefault="00414DAA" w:rsidP="00EA24C2">
      <w:pPr>
        <w:pStyle w:val="Default"/>
        <w:ind w:firstLine="720"/>
        <w:rPr>
          <w:sz w:val="22"/>
          <w:szCs w:val="22"/>
        </w:rPr>
      </w:pPr>
      <w:r w:rsidRPr="00EA24C2">
        <w:rPr>
          <w:i/>
          <w:sz w:val="22"/>
          <w:szCs w:val="22"/>
        </w:rPr>
        <w:t>World Leisure Journal</w:t>
      </w:r>
      <w:r w:rsidRPr="00414DAA">
        <w:rPr>
          <w:sz w:val="22"/>
          <w:szCs w:val="22"/>
        </w:rPr>
        <w:t>, 62</w:t>
      </w:r>
      <w:r>
        <w:rPr>
          <w:sz w:val="22"/>
          <w:szCs w:val="22"/>
        </w:rPr>
        <w:t>(</w:t>
      </w:r>
      <w:r w:rsidRPr="00414DAA">
        <w:rPr>
          <w:sz w:val="22"/>
          <w:szCs w:val="22"/>
        </w:rPr>
        <w:t>4</w:t>
      </w:r>
      <w:r>
        <w:rPr>
          <w:sz w:val="22"/>
          <w:szCs w:val="22"/>
        </w:rPr>
        <w:t>)</w:t>
      </w:r>
      <w:r w:rsidRPr="00414DAA">
        <w:rPr>
          <w:sz w:val="22"/>
          <w:szCs w:val="22"/>
        </w:rPr>
        <w:t>, 311-314, DOI: 10.1080/16078055.2020.1825266</w:t>
      </w:r>
    </w:p>
    <w:p w14:paraId="72CC8639" w14:textId="77777777" w:rsidR="002F45DB" w:rsidRDefault="002F45DB" w:rsidP="002F45D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Victor, J. (2021). </w:t>
      </w:r>
      <w:r w:rsidRPr="002F45DB">
        <w:rPr>
          <w:sz w:val="22"/>
          <w:szCs w:val="22"/>
        </w:rPr>
        <w:t>'Save summer': Canadian tourism business have modest expectations ahead of crucial season</w:t>
      </w:r>
      <w:r>
        <w:rPr>
          <w:sz w:val="22"/>
          <w:szCs w:val="22"/>
        </w:rPr>
        <w:t xml:space="preserve">. </w:t>
      </w:r>
    </w:p>
    <w:p w14:paraId="0E840543" w14:textId="58C71C57" w:rsidR="002F45DB" w:rsidRPr="00DF1A68" w:rsidRDefault="00F87278" w:rsidP="002F45DB">
      <w:pPr>
        <w:pStyle w:val="Default"/>
        <w:ind w:left="720"/>
        <w:rPr>
          <w:sz w:val="22"/>
          <w:szCs w:val="22"/>
        </w:rPr>
      </w:pPr>
      <w:hyperlink r:id="rId37" w:history="1">
        <w:r w:rsidR="002F45DB" w:rsidRPr="00D262CD">
          <w:rPr>
            <w:rStyle w:val="Hyperlink"/>
            <w:sz w:val="22"/>
            <w:szCs w:val="22"/>
          </w:rPr>
          <w:t>https://www.cp24.com/lifestyle/travel/save-summer-canadian-tourism-business-have-modest-expectations-ahead-of-crucial-season-1.5375161?cache=yes%2F7.657343%3FclipId%3D104070</w:t>
        </w:r>
      </w:hyperlink>
    </w:p>
    <w:p w14:paraId="3DA86AD0" w14:textId="77777777" w:rsidR="00275448" w:rsidRPr="00275448" w:rsidRDefault="009E00C5" w:rsidP="005A140D">
      <w:pPr>
        <w:pStyle w:val="Default"/>
        <w:rPr>
          <w:i/>
          <w:sz w:val="22"/>
          <w:szCs w:val="22"/>
        </w:rPr>
      </w:pPr>
      <w:r w:rsidRPr="002F45DB">
        <w:rPr>
          <w:sz w:val="22"/>
          <w:szCs w:val="22"/>
          <w:lang w:val="fr-CA"/>
        </w:rPr>
        <w:t>Wang</w:t>
      </w:r>
      <w:r w:rsidR="00275448" w:rsidRPr="002F45DB">
        <w:rPr>
          <w:sz w:val="22"/>
          <w:szCs w:val="22"/>
          <w:lang w:val="fr-CA"/>
        </w:rPr>
        <w:t>, Y.A.</w:t>
      </w:r>
      <w:r w:rsidRPr="002F45DB">
        <w:rPr>
          <w:sz w:val="22"/>
          <w:szCs w:val="22"/>
          <w:lang w:val="fr-CA"/>
        </w:rPr>
        <w:t xml:space="preserve"> &amp; Morais,</w:t>
      </w:r>
      <w:r w:rsidR="00275448" w:rsidRPr="002F45DB">
        <w:rPr>
          <w:sz w:val="22"/>
          <w:szCs w:val="22"/>
          <w:lang w:val="fr-CA"/>
        </w:rPr>
        <w:t xml:space="preserve"> D.B.</w:t>
      </w:r>
      <w:r w:rsidRPr="002F45DB">
        <w:rPr>
          <w:sz w:val="22"/>
          <w:szCs w:val="22"/>
          <w:lang w:val="fr-CA"/>
        </w:rPr>
        <w:t xml:space="preserve"> </w:t>
      </w:r>
      <w:r w:rsidR="00275448" w:rsidRPr="002F45DB">
        <w:rPr>
          <w:sz w:val="22"/>
          <w:szCs w:val="22"/>
          <w:lang w:val="fr-CA"/>
        </w:rPr>
        <w:t>(</w:t>
      </w:r>
      <w:r w:rsidRPr="002F45DB">
        <w:rPr>
          <w:sz w:val="22"/>
          <w:szCs w:val="22"/>
          <w:lang w:val="fr-CA"/>
        </w:rPr>
        <w:t>2014</w:t>
      </w:r>
      <w:r w:rsidR="00275448" w:rsidRPr="002F45DB">
        <w:rPr>
          <w:sz w:val="22"/>
          <w:szCs w:val="22"/>
          <w:lang w:val="fr-CA"/>
        </w:rPr>
        <w:t xml:space="preserve">). </w:t>
      </w:r>
      <w:r w:rsidR="00275448" w:rsidRPr="00275448">
        <w:rPr>
          <w:sz w:val="22"/>
          <w:szCs w:val="22"/>
        </w:rPr>
        <w:t>An examination of</w:t>
      </w:r>
      <w:r w:rsidR="00275448">
        <w:rPr>
          <w:sz w:val="22"/>
          <w:szCs w:val="22"/>
        </w:rPr>
        <w:t xml:space="preserve"> tourists’ identity in tourist weblogs. </w:t>
      </w:r>
      <w:r w:rsidR="00275448" w:rsidRPr="00275448">
        <w:rPr>
          <w:i/>
          <w:sz w:val="22"/>
          <w:szCs w:val="22"/>
        </w:rPr>
        <w:t xml:space="preserve">Information Technology &amp; </w:t>
      </w:r>
    </w:p>
    <w:p w14:paraId="601BB092" w14:textId="55500EE1" w:rsidR="00565997" w:rsidRPr="00275448" w:rsidRDefault="00275448" w:rsidP="00275448">
      <w:pPr>
        <w:pStyle w:val="Default"/>
        <w:ind w:firstLine="720"/>
        <w:rPr>
          <w:sz w:val="22"/>
          <w:szCs w:val="22"/>
        </w:rPr>
      </w:pPr>
      <w:r w:rsidRPr="00275448">
        <w:rPr>
          <w:i/>
          <w:sz w:val="22"/>
          <w:szCs w:val="22"/>
        </w:rPr>
        <w:t>Tourism</w:t>
      </w:r>
      <w:r>
        <w:rPr>
          <w:sz w:val="22"/>
          <w:szCs w:val="22"/>
        </w:rPr>
        <w:t>, 14(3), 239-260.</w:t>
      </w:r>
    </w:p>
    <w:p w14:paraId="58721658" w14:textId="77777777" w:rsidR="00EF7BA6" w:rsidRDefault="00A42F30" w:rsidP="005A140D">
      <w:pPr>
        <w:pStyle w:val="Default"/>
        <w:rPr>
          <w:sz w:val="22"/>
          <w:szCs w:val="22"/>
        </w:rPr>
      </w:pPr>
      <w:r w:rsidRPr="00A42F30">
        <w:rPr>
          <w:sz w:val="22"/>
          <w:szCs w:val="22"/>
        </w:rPr>
        <w:t xml:space="preserve">Wen, </w:t>
      </w:r>
      <w:r>
        <w:rPr>
          <w:sz w:val="22"/>
          <w:szCs w:val="22"/>
        </w:rPr>
        <w:t xml:space="preserve">Z., </w:t>
      </w:r>
      <w:proofErr w:type="spellStart"/>
      <w:r w:rsidRPr="00A42F30">
        <w:rPr>
          <w:sz w:val="22"/>
          <w:szCs w:val="22"/>
        </w:rPr>
        <w:t>Huimin</w:t>
      </w:r>
      <w:proofErr w:type="spellEnd"/>
      <w:r>
        <w:rPr>
          <w:sz w:val="22"/>
          <w:szCs w:val="22"/>
        </w:rPr>
        <w:t>, G.</w:t>
      </w:r>
      <w:r w:rsidRPr="00A42F30">
        <w:rPr>
          <w:sz w:val="22"/>
          <w:szCs w:val="22"/>
        </w:rPr>
        <w:t xml:space="preserve"> &amp; Kavanaugh</w:t>
      </w:r>
      <w:r>
        <w:rPr>
          <w:sz w:val="22"/>
          <w:szCs w:val="22"/>
        </w:rPr>
        <w:t>, R.R.</w:t>
      </w:r>
      <w:r w:rsidRPr="00A42F30">
        <w:rPr>
          <w:sz w:val="22"/>
          <w:szCs w:val="22"/>
        </w:rPr>
        <w:t xml:space="preserve"> (2005)</w:t>
      </w:r>
      <w:r>
        <w:rPr>
          <w:sz w:val="22"/>
          <w:szCs w:val="22"/>
        </w:rPr>
        <w:t>.</w:t>
      </w:r>
      <w:r w:rsidRPr="00A42F30">
        <w:rPr>
          <w:sz w:val="22"/>
          <w:szCs w:val="22"/>
        </w:rPr>
        <w:t xml:space="preserve"> The Impacts of SARS on the Consumer Behaviour of Chinese Domestic </w:t>
      </w:r>
    </w:p>
    <w:p w14:paraId="0C106597" w14:textId="6DA47038" w:rsidR="00A42F30" w:rsidRDefault="00A42F30" w:rsidP="00EF7BA6">
      <w:pPr>
        <w:pStyle w:val="Default"/>
        <w:ind w:firstLine="720"/>
        <w:rPr>
          <w:sz w:val="22"/>
          <w:szCs w:val="22"/>
        </w:rPr>
      </w:pPr>
      <w:r w:rsidRPr="00A42F30">
        <w:rPr>
          <w:sz w:val="22"/>
          <w:szCs w:val="22"/>
        </w:rPr>
        <w:t>Tourists</w:t>
      </w:r>
      <w:r>
        <w:rPr>
          <w:sz w:val="22"/>
          <w:szCs w:val="22"/>
        </w:rPr>
        <w:t>.</w:t>
      </w:r>
      <w:r w:rsidRPr="00A42F30">
        <w:rPr>
          <w:sz w:val="22"/>
          <w:szCs w:val="22"/>
        </w:rPr>
        <w:t xml:space="preserve"> </w:t>
      </w:r>
      <w:r w:rsidRPr="00A42F30">
        <w:rPr>
          <w:i/>
          <w:sz w:val="22"/>
          <w:szCs w:val="22"/>
        </w:rPr>
        <w:t>Current Issues in Tourism</w:t>
      </w:r>
      <w:r w:rsidRPr="00A42F30">
        <w:rPr>
          <w:sz w:val="22"/>
          <w:szCs w:val="22"/>
        </w:rPr>
        <w:t>, 8</w:t>
      </w:r>
      <w:r>
        <w:rPr>
          <w:sz w:val="22"/>
          <w:szCs w:val="22"/>
        </w:rPr>
        <w:t>(</w:t>
      </w:r>
      <w:r w:rsidRPr="00A42F30">
        <w:rPr>
          <w:sz w:val="22"/>
          <w:szCs w:val="22"/>
        </w:rPr>
        <w:t>1</w:t>
      </w:r>
      <w:r>
        <w:rPr>
          <w:sz w:val="22"/>
          <w:szCs w:val="22"/>
        </w:rPr>
        <w:t>)</w:t>
      </w:r>
      <w:r w:rsidRPr="00A42F30">
        <w:rPr>
          <w:sz w:val="22"/>
          <w:szCs w:val="22"/>
        </w:rPr>
        <w:t>, 22-38, DOI: 10.1080/13683500508668203</w:t>
      </w:r>
    </w:p>
    <w:p w14:paraId="1D969092" w14:textId="77777777" w:rsidR="002F4C6D" w:rsidRDefault="005D30BC" w:rsidP="005A140D">
      <w:pPr>
        <w:pStyle w:val="Default"/>
        <w:rPr>
          <w:sz w:val="22"/>
          <w:szCs w:val="22"/>
        </w:rPr>
      </w:pPr>
      <w:r w:rsidRPr="005D30BC">
        <w:rPr>
          <w:sz w:val="22"/>
          <w:szCs w:val="22"/>
        </w:rPr>
        <w:t xml:space="preserve">Wilder-Smith, A. </w:t>
      </w:r>
      <w:r>
        <w:rPr>
          <w:sz w:val="22"/>
          <w:szCs w:val="22"/>
        </w:rPr>
        <w:t>&amp;</w:t>
      </w:r>
      <w:r w:rsidRPr="005D30BC">
        <w:rPr>
          <w:sz w:val="22"/>
          <w:szCs w:val="22"/>
        </w:rPr>
        <w:t xml:space="preserve"> Freedman, D.O. (2020), Isolation, quarantine, social distancing and community containment: pivotal </w:t>
      </w:r>
    </w:p>
    <w:p w14:paraId="2673CDA7" w14:textId="6748C8BD" w:rsidR="00A42F30" w:rsidRDefault="005D30BC" w:rsidP="00A42F30">
      <w:pPr>
        <w:pStyle w:val="Default"/>
        <w:ind w:left="720"/>
        <w:rPr>
          <w:sz w:val="22"/>
          <w:szCs w:val="22"/>
        </w:rPr>
      </w:pPr>
      <w:r w:rsidRPr="005D30BC">
        <w:rPr>
          <w:sz w:val="22"/>
          <w:szCs w:val="22"/>
        </w:rPr>
        <w:t>role for old-style public health measures in the novel coronavirus (2019-nCoV) outbreak</w:t>
      </w:r>
      <w:r w:rsidR="002F4C6D">
        <w:rPr>
          <w:sz w:val="22"/>
          <w:szCs w:val="22"/>
        </w:rPr>
        <w:t xml:space="preserve">. </w:t>
      </w:r>
      <w:r w:rsidRPr="005D30BC">
        <w:rPr>
          <w:sz w:val="22"/>
          <w:szCs w:val="22"/>
        </w:rPr>
        <w:t xml:space="preserve"> </w:t>
      </w:r>
      <w:r w:rsidRPr="002F4C6D">
        <w:rPr>
          <w:i/>
          <w:sz w:val="22"/>
          <w:szCs w:val="22"/>
        </w:rPr>
        <w:t>Journal of Travel Medicine</w:t>
      </w:r>
      <w:r w:rsidRPr="005D30BC">
        <w:rPr>
          <w:sz w:val="22"/>
          <w:szCs w:val="22"/>
        </w:rPr>
        <w:t>, 27</w:t>
      </w:r>
      <w:r w:rsidR="002F4C6D">
        <w:rPr>
          <w:sz w:val="22"/>
          <w:szCs w:val="22"/>
        </w:rPr>
        <w:t>(</w:t>
      </w:r>
      <w:r w:rsidRPr="005D30BC">
        <w:rPr>
          <w:sz w:val="22"/>
          <w:szCs w:val="22"/>
        </w:rPr>
        <w:t>2</w:t>
      </w:r>
      <w:r w:rsidR="002F4C6D">
        <w:rPr>
          <w:sz w:val="22"/>
          <w:szCs w:val="22"/>
        </w:rPr>
        <w:t xml:space="preserve">). </w:t>
      </w:r>
      <w:proofErr w:type="spellStart"/>
      <w:r w:rsidRPr="005D30BC">
        <w:rPr>
          <w:sz w:val="22"/>
          <w:szCs w:val="22"/>
        </w:rPr>
        <w:t>doi</w:t>
      </w:r>
      <w:proofErr w:type="spellEnd"/>
      <w:r w:rsidRPr="005D30BC">
        <w:rPr>
          <w:sz w:val="22"/>
          <w:szCs w:val="22"/>
        </w:rPr>
        <w:t>: 10.1093/</w:t>
      </w:r>
      <w:proofErr w:type="spellStart"/>
      <w:r w:rsidRPr="005D30BC">
        <w:rPr>
          <w:sz w:val="22"/>
          <w:szCs w:val="22"/>
        </w:rPr>
        <w:t>jtm</w:t>
      </w:r>
      <w:proofErr w:type="spellEnd"/>
      <w:r w:rsidRPr="005D30BC">
        <w:rPr>
          <w:sz w:val="22"/>
          <w:szCs w:val="22"/>
        </w:rPr>
        <w:t>/taaa020</w:t>
      </w:r>
    </w:p>
    <w:p w14:paraId="4C0B7414" w14:textId="77777777" w:rsidR="00275448" w:rsidRPr="00275448" w:rsidRDefault="00275448" w:rsidP="00275448">
      <w:pPr>
        <w:pStyle w:val="Default"/>
        <w:rPr>
          <w:i/>
          <w:sz w:val="22"/>
          <w:szCs w:val="22"/>
        </w:rPr>
      </w:pPr>
      <w:r w:rsidRPr="00275448">
        <w:rPr>
          <w:sz w:val="22"/>
          <w:szCs w:val="22"/>
        </w:rPr>
        <w:t>Xiang,</w:t>
      </w:r>
      <w:r>
        <w:rPr>
          <w:sz w:val="22"/>
          <w:szCs w:val="22"/>
        </w:rPr>
        <w:t xml:space="preserve"> Z.,</w:t>
      </w:r>
      <w:r w:rsidRPr="00275448">
        <w:rPr>
          <w:sz w:val="22"/>
          <w:szCs w:val="22"/>
        </w:rPr>
        <w:t xml:space="preserve"> </w:t>
      </w:r>
      <w:proofErr w:type="spellStart"/>
      <w:r w:rsidRPr="00275448">
        <w:rPr>
          <w:sz w:val="22"/>
          <w:szCs w:val="22"/>
        </w:rPr>
        <w:t>Gretzel</w:t>
      </w:r>
      <w:proofErr w:type="spellEnd"/>
      <w:r>
        <w:rPr>
          <w:sz w:val="22"/>
          <w:szCs w:val="22"/>
        </w:rPr>
        <w:t>, U.</w:t>
      </w:r>
      <w:r w:rsidRPr="00275448">
        <w:rPr>
          <w:sz w:val="22"/>
          <w:szCs w:val="22"/>
        </w:rPr>
        <w:t xml:space="preserve"> &amp; </w:t>
      </w:r>
      <w:proofErr w:type="spellStart"/>
      <w:r w:rsidRPr="00275448">
        <w:rPr>
          <w:sz w:val="22"/>
          <w:szCs w:val="22"/>
        </w:rPr>
        <w:t>Fesenmaier</w:t>
      </w:r>
      <w:proofErr w:type="spellEnd"/>
      <w:r w:rsidRPr="00275448">
        <w:rPr>
          <w:sz w:val="22"/>
          <w:szCs w:val="22"/>
        </w:rPr>
        <w:t xml:space="preserve">, </w:t>
      </w:r>
      <w:r>
        <w:rPr>
          <w:sz w:val="22"/>
          <w:szCs w:val="22"/>
        </w:rPr>
        <w:t>D.R. (</w:t>
      </w:r>
      <w:r w:rsidRPr="00275448">
        <w:rPr>
          <w:sz w:val="22"/>
          <w:szCs w:val="22"/>
        </w:rPr>
        <w:t>2009</w:t>
      </w:r>
      <w:r>
        <w:rPr>
          <w:sz w:val="22"/>
          <w:szCs w:val="22"/>
        </w:rPr>
        <w:t xml:space="preserve">). </w:t>
      </w:r>
      <w:r w:rsidRPr="0027544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Semantic representation of tourism on the internet.  </w:t>
      </w:r>
      <w:r w:rsidRPr="00275448">
        <w:rPr>
          <w:i/>
          <w:sz w:val="22"/>
          <w:szCs w:val="22"/>
        </w:rPr>
        <w:t xml:space="preserve">Journal of Travel </w:t>
      </w:r>
    </w:p>
    <w:p w14:paraId="2C702D15" w14:textId="7EB5B186" w:rsidR="00275448" w:rsidRDefault="00275448" w:rsidP="00275448">
      <w:pPr>
        <w:pStyle w:val="Default"/>
        <w:ind w:firstLine="720"/>
        <w:rPr>
          <w:sz w:val="22"/>
          <w:szCs w:val="22"/>
        </w:rPr>
      </w:pPr>
      <w:r w:rsidRPr="00275448">
        <w:rPr>
          <w:i/>
          <w:sz w:val="22"/>
          <w:szCs w:val="22"/>
        </w:rPr>
        <w:t>Research</w:t>
      </w:r>
      <w:r>
        <w:rPr>
          <w:sz w:val="22"/>
          <w:szCs w:val="22"/>
        </w:rPr>
        <w:t>, 47(4), 440-453.</w:t>
      </w:r>
    </w:p>
    <w:p w14:paraId="7371E711" w14:textId="77777777" w:rsidR="00F25B34" w:rsidRDefault="00F25B34" w:rsidP="00F25B34">
      <w:pPr>
        <w:pStyle w:val="Default"/>
        <w:rPr>
          <w:sz w:val="22"/>
          <w:szCs w:val="22"/>
        </w:rPr>
      </w:pPr>
      <w:proofErr w:type="spellStart"/>
      <w:r w:rsidRPr="00F25B34">
        <w:rPr>
          <w:sz w:val="22"/>
          <w:szCs w:val="22"/>
        </w:rPr>
        <w:t>Xue</w:t>
      </w:r>
      <w:proofErr w:type="spellEnd"/>
      <w:r w:rsidRPr="00F25B34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L. </w:t>
      </w:r>
      <w:r w:rsidRPr="00F25B34">
        <w:rPr>
          <w:sz w:val="22"/>
          <w:szCs w:val="22"/>
        </w:rPr>
        <w:t xml:space="preserve">&amp; </w:t>
      </w:r>
      <w:proofErr w:type="spellStart"/>
      <w:r w:rsidRPr="00F25B34">
        <w:rPr>
          <w:sz w:val="22"/>
          <w:szCs w:val="22"/>
        </w:rPr>
        <w:t>Kerst</w:t>
      </w:r>
      <w:r>
        <w:rPr>
          <w:sz w:val="22"/>
          <w:szCs w:val="22"/>
        </w:rPr>
        <w:t>etter</w:t>
      </w:r>
      <w:proofErr w:type="spellEnd"/>
      <w:r>
        <w:rPr>
          <w:sz w:val="22"/>
          <w:szCs w:val="22"/>
        </w:rPr>
        <w:t xml:space="preserve">, D. (2017). </w:t>
      </w:r>
      <w:r w:rsidRPr="00F25B34">
        <w:rPr>
          <w:sz w:val="22"/>
          <w:szCs w:val="22"/>
        </w:rPr>
        <w:t>Discourse and Power Relations in Community Tourism</w:t>
      </w:r>
      <w:r>
        <w:rPr>
          <w:sz w:val="22"/>
          <w:szCs w:val="22"/>
        </w:rPr>
        <w:t xml:space="preserve">. </w:t>
      </w:r>
      <w:r w:rsidRPr="00F25B34">
        <w:rPr>
          <w:i/>
          <w:sz w:val="22"/>
          <w:szCs w:val="22"/>
        </w:rPr>
        <w:t>Journal of Travel Research</w:t>
      </w:r>
      <w:r>
        <w:rPr>
          <w:sz w:val="22"/>
          <w:szCs w:val="22"/>
        </w:rPr>
        <w:t xml:space="preserve">, 57(6), </w:t>
      </w:r>
    </w:p>
    <w:p w14:paraId="1B685DD7" w14:textId="7C235B49" w:rsidR="00F25B34" w:rsidRPr="00524731" w:rsidRDefault="00F25B34" w:rsidP="00F25B34">
      <w:pPr>
        <w:pStyle w:val="Default"/>
        <w:ind w:firstLine="720"/>
        <w:rPr>
          <w:sz w:val="22"/>
          <w:szCs w:val="22"/>
        </w:rPr>
      </w:pPr>
      <w:r w:rsidRPr="00524731">
        <w:rPr>
          <w:sz w:val="22"/>
          <w:szCs w:val="22"/>
        </w:rPr>
        <w:t>757-768.</w:t>
      </w:r>
    </w:p>
    <w:p w14:paraId="2A33B9C6" w14:textId="2DEF23C2" w:rsidR="00275448" w:rsidRDefault="00275448" w:rsidP="00275448">
      <w:pPr>
        <w:pStyle w:val="Default"/>
        <w:rPr>
          <w:sz w:val="22"/>
          <w:szCs w:val="22"/>
        </w:rPr>
      </w:pPr>
      <w:r w:rsidRPr="00524731">
        <w:rPr>
          <w:sz w:val="22"/>
          <w:szCs w:val="22"/>
        </w:rPr>
        <w:t xml:space="preserve">Yan, G. &amp; Santos, C.A. (2009). </w:t>
      </w:r>
      <w:r w:rsidRPr="00275448">
        <w:rPr>
          <w:sz w:val="22"/>
          <w:szCs w:val="22"/>
        </w:rPr>
        <w:t>China, Forever: T</w:t>
      </w:r>
      <w:r>
        <w:rPr>
          <w:sz w:val="22"/>
          <w:szCs w:val="22"/>
        </w:rPr>
        <w:t xml:space="preserve">ourism discourse and self-orientalism. </w:t>
      </w:r>
      <w:r w:rsidRPr="00131096">
        <w:rPr>
          <w:i/>
          <w:sz w:val="22"/>
          <w:szCs w:val="22"/>
        </w:rPr>
        <w:t>Annals of Tourism Research</w:t>
      </w:r>
      <w:r>
        <w:rPr>
          <w:sz w:val="22"/>
          <w:szCs w:val="22"/>
        </w:rPr>
        <w:t xml:space="preserve">, </w:t>
      </w:r>
    </w:p>
    <w:p w14:paraId="6E49EEDF" w14:textId="7571CF89" w:rsidR="00275448" w:rsidRPr="00275448" w:rsidRDefault="00275448" w:rsidP="00275448">
      <w:pPr>
        <w:pStyle w:val="Default"/>
        <w:ind w:firstLine="720"/>
        <w:rPr>
          <w:sz w:val="22"/>
          <w:szCs w:val="22"/>
        </w:rPr>
      </w:pPr>
      <w:r>
        <w:rPr>
          <w:sz w:val="22"/>
          <w:szCs w:val="22"/>
        </w:rPr>
        <w:t>36(2), 295-315.</w:t>
      </w:r>
    </w:p>
    <w:p w14:paraId="33F4C343" w14:textId="28CF40DE" w:rsidR="00A42F30" w:rsidRDefault="00275448" w:rsidP="00A42F30">
      <w:pPr>
        <w:pStyle w:val="Default"/>
        <w:rPr>
          <w:sz w:val="22"/>
          <w:szCs w:val="22"/>
        </w:rPr>
      </w:pPr>
      <w:r>
        <w:rPr>
          <w:sz w:val="22"/>
          <w:szCs w:val="22"/>
        </w:rPr>
        <w:t>Y</w:t>
      </w:r>
      <w:r w:rsidR="00A42F30" w:rsidRPr="00A42F30">
        <w:rPr>
          <w:sz w:val="22"/>
          <w:szCs w:val="22"/>
        </w:rPr>
        <w:t>eh</w:t>
      </w:r>
      <w:r w:rsidR="00A42F30">
        <w:rPr>
          <w:sz w:val="22"/>
          <w:szCs w:val="22"/>
        </w:rPr>
        <w:t>, S.</w:t>
      </w:r>
      <w:r w:rsidR="00A42F30" w:rsidRPr="00A42F30">
        <w:rPr>
          <w:sz w:val="22"/>
          <w:szCs w:val="22"/>
        </w:rPr>
        <w:t xml:space="preserve"> (2021)</w:t>
      </w:r>
      <w:r w:rsidR="00A42F30">
        <w:rPr>
          <w:sz w:val="22"/>
          <w:szCs w:val="22"/>
        </w:rPr>
        <w:t>.</w:t>
      </w:r>
      <w:r w:rsidR="00A42F30" w:rsidRPr="00A42F30">
        <w:rPr>
          <w:sz w:val="22"/>
          <w:szCs w:val="22"/>
        </w:rPr>
        <w:t xml:space="preserve"> Tourism recovery strategy against COVID-19 pandemic</w:t>
      </w:r>
      <w:r w:rsidR="00A42F30">
        <w:rPr>
          <w:sz w:val="22"/>
          <w:szCs w:val="22"/>
        </w:rPr>
        <w:t>.</w:t>
      </w:r>
      <w:r w:rsidR="00A42F30" w:rsidRPr="00A42F30">
        <w:rPr>
          <w:sz w:val="22"/>
          <w:szCs w:val="22"/>
        </w:rPr>
        <w:t xml:space="preserve"> </w:t>
      </w:r>
      <w:r w:rsidR="00A42F30" w:rsidRPr="00A42F30">
        <w:rPr>
          <w:i/>
          <w:sz w:val="22"/>
          <w:szCs w:val="22"/>
        </w:rPr>
        <w:t>Tourism Recreation Research</w:t>
      </w:r>
      <w:r w:rsidR="00A42F30" w:rsidRPr="00A42F30">
        <w:rPr>
          <w:sz w:val="22"/>
          <w:szCs w:val="22"/>
        </w:rPr>
        <w:t>, 46</w:t>
      </w:r>
      <w:r w:rsidR="00A42F30">
        <w:rPr>
          <w:sz w:val="22"/>
          <w:szCs w:val="22"/>
        </w:rPr>
        <w:t>(</w:t>
      </w:r>
      <w:r w:rsidR="00A42F30" w:rsidRPr="00A42F30">
        <w:rPr>
          <w:sz w:val="22"/>
          <w:szCs w:val="22"/>
        </w:rPr>
        <w:t>2</w:t>
      </w:r>
      <w:r w:rsidR="00A42F30">
        <w:rPr>
          <w:sz w:val="22"/>
          <w:szCs w:val="22"/>
        </w:rPr>
        <w:t>).</w:t>
      </w:r>
      <w:r w:rsidR="00A42F30" w:rsidRPr="00A42F30">
        <w:rPr>
          <w:sz w:val="22"/>
          <w:szCs w:val="22"/>
        </w:rPr>
        <w:t xml:space="preserve"> 188-194, </w:t>
      </w:r>
    </w:p>
    <w:p w14:paraId="72ECFFD5" w14:textId="06D4FCD9" w:rsidR="00A42F30" w:rsidRDefault="00A42F30" w:rsidP="00A42F30">
      <w:pPr>
        <w:pStyle w:val="Default"/>
        <w:ind w:firstLine="720"/>
        <w:rPr>
          <w:sz w:val="22"/>
          <w:szCs w:val="22"/>
        </w:rPr>
      </w:pPr>
      <w:r w:rsidRPr="00A42F30">
        <w:rPr>
          <w:sz w:val="22"/>
          <w:szCs w:val="22"/>
        </w:rPr>
        <w:t>DOI: 10.1080/02508281.2020.1805933</w:t>
      </w:r>
    </w:p>
    <w:p w14:paraId="083CE3E9" w14:textId="02E52FD9" w:rsidR="002F4C6D" w:rsidRDefault="002F4C6D" w:rsidP="005A140D">
      <w:pPr>
        <w:pStyle w:val="Default"/>
        <w:rPr>
          <w:sz w:val="22"/>
          <w:szCs w:val="22"/>
        </w:rPr>
      </w:pPr>
      <w:r w:rsidRPr="002F4C6D">
        <w:rPr>
          <w:sz w:val="22"/>
          <w:szCs w:val="22"/>
        </w:rPr>
        <w:t xml:space="preserve">Zeng, B., Carter, R.W. </w:t>
      </w:r>
      <w:r>
        <w:rPr>
          <w:sz w:val="22"/>
          <w:szCs w:val="22"/>
        </w:rPr>
        <w:t>&amp;</w:t>
      </w:r>
      <w:r w:rsidRPr="002F4C6D">
        <w:rPr>
          <w:sz w:val="22"/>
          <w:szCs w:val="22"/>
        </w:rPr>
        <w:t xml:space="preserve"> De Lacy, T. (2005), Short-term perturbations and tourism effects: the case of SARS in China</w:t>
      </w:r>
      <w:r>
        <w:rPr>
          <w:sz w:val="22"/>
          <w:szCs w:val="22"/>
        </w:rPr>
        <w:t>.</w:t>
      </w:r>
      <w:r w:rsidRPr="002F4C6D">
        <w:rPr>
          <w:sz w:val="22"/>
          <w:szCs w:val="22"/>
        </w:rPr>
        <w:t xml:space="preserve"> </w:t>
      </w:r>
    </w:p>
    <w:p w14:paraId="05B73C4E" w14:textId="48FB942D" w:rsidR="00A42F30" w:rsidRPr="00DF1A68" w:rsidRDefault="002F4C6D" w:rsidP="00A42F30">
      <w:pPr>
        <w:pStyle w:val="Default"/>
        <w:ind w:firstLine="720"/>
        <w:rPr>
          <w:sz w:val="22"/>
          <w:szCs w:val="22"/>
        </w:rPr>
      </w:pPr>
      <w:r w:rsidRPr="002F4C6D">
        <w:rPr>
          <w:i/>
          <w:sz w:val="22"/>
          <w:szCs w:val="22"/>
        </w:rPr>
        <w:t>Current Issues in Tourism</w:t>
      </w:r>
      <w:r w:rsidRPr="002F4C6D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8(4), </w:t>
      </w:r>
      <w:r w:rsidRPr="002F4C6D">
        <w:rPr>
          <w:sz w:val="22"/>
          <w:szCs w:val="22"/>
        </w:rPr>
        <w:t>306-322</w:t>
      </w:r>
      <w:r>
        <w:rPr>
          <w:sz w:val="22"/>
          <w:szCs w:val="22"/>
        </w:rPr>
        <w:t>.</w:t>
      </w:r>
      <w:r w:rsidRPr="002F4C6D">
        <w:rPr>
          <w:sz w:val="22"/>
          <w:szCs w:val="22"/>
        </w:rPr>
        <w:t xml:space="preserve"> </w:t>
      </w:r>
      <w:proofErr w:type="spellStart"/>
      <w:r w:rsidRPr="002F4C6D">
        <w:rPr>
          <w:sz w:val="22"/>
          <w:szCs w:val="22"/>
        </w:rPr>
        <w:t>doi</w:t>
      </w:r>
      <w:proofErr w:type="spellEnd"/>
      <w:r w:rsidRPr="002F4C6D">
        <w:rPr>
          <w:sz w:val="22"/>
          <w:szCs w:val="22"/>
        </w:rPr>
        <w:t>: 10.1080/13683500508668220.</w:t>
      </w:r>
    </w:p>
    <w:p w14:paraId="3B98DBA3" w14:textId="77777777" w:rsidR="009E00C5" w:rsidRPr="00DF1A68" w:rsidRDefault="009E00C5" w:rsidP="005A140D">
      <w:pPr>
        <w:pStyle w:val="Default"/>
        <w:rPr>
          <w:sz w:val="22"/>
          <w:szCs w:val="22"/>
        </w:rPr>
      </w:pPr>
    </w:p>
    <w:p w14:paraId="311DD974" w14:textId="77777777" w:rsidR="008677E2" w:rsidRPr="00DF1A68" w:rsidRDefault="008677E2" w:rsidP="005A140D">
      <w:pPr>
        <w:pStyle w:val="Default"/>
        <w:rPr>
          <w:sz w:val="22"/>
          <w:szCs w:val="22"/>
        </w:rPr>
      </w:pPr>
    </w:p>
    <w:p w14:paraId="6020621F" w14:textId="77777777" w:rsidR="008677E2" w:rsidRPr="00DF1A68" w:rsidRDefault="008677E2" w:rsidP="008677E2">
      <w:pPr>
        <w:pStyle w:val="Default"/>
        <w:rPr>
          <w:sz w:val="22"/>
          <w:szCs w:val="22"/>
        </w:rPr>
      </w:pPr>
    </w:p>
    <w:p w14:paraId="1E8DC867" w14:textId="404DE81E" w:rsidR="008677E2" w:rsidRPr="00DF1A68" w:rsidRDefault="008677E2" w:rsidP="005A140D">
      <w:pPr>
        <w:pStyle w:val="Default"/>
        <w:rPr>
          <w:sz w:val="22"/>
          <w:szCs w:val="22"/>
        </w:rPr>
      </w:pPr>
    </w:p>
    <w:p w14:paraId="20A59329" w14:textId="53DF809D" w:rsidR="008677E2" w:rsidRDefault="008677E2" w:rsidP="005A140D">
      <w:pPr>
        <w:pStyle w:val="Default"/>
        <w:rPr>
          <w:sz w:val="22"/>
          <w:szCs w:val="22"/>
        </w:rPr>
      </w:pPr>
    </w:p>
    <w:p w14:paraId="4055DF9A" w14:textId="77777777" w:rsidR="00414DAA" w:rsidRPr="00DF1A68" w:rsidRDefault="00414DAA" w:rsidP="005A140D">
      <w:pPr>
        <w:pStyle w:val="Default"/>
        <w:rPr>
          <w:sz w:val="22"/>
          <w:szCs w:val="22"/>
        </w:rPr>
      </w:pPr>
    </w:p>
    <w:sectPr w:rsidR="00414DAA" w:rsidRPr="00DF1A68" w:rsidSect="001C6857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B09306" w14:textId="77777777" w:rsidR="00F87278" w:rsidRDefault="00F87278" w:rsidP="00CF7A27">
      <w:pPr>
        <w:spacing w:after="0" w:line="240" w:lineRule="auto"/>
      </w:pPr>
      <w:r>
        <w:separator/>
      </w:r>
    </w:p>
  </w:endnote>
  <w:endnote w:type="continuationSeparator" w:id="0">
    <w:p w14:paraId="3ECE697E" w14:textId="77777777" w:rsidR="00F87278" w:rsidRDefault="00F87278" w:rsidP="00CF7A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6DC88A" w14:textId="77777777" w:rsidR="00F87278" w:rsidRDefault="00F87278" w:rsidP="00CF7A27">
      <w:pPr>
        <w:spacing w:after="0" w:line="240" w:lineRule="auto"/>
      </w:pPr>
      <w:r>
        <w:separator/>
      </w:r>
    </w:p>
  </w:footnote>
  <w:footnote w:type="continuationSeparator" w:id="0">
    <w:p w14:paraId="037849D3" w14:textId="77777777" w:rsidR="00F87278" w:rsidRDefault="00F87278" w:rsidP="00CF7A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9471F5"/>
    <w:multiLevelType w:val="multilevel"/>
    <w:tmpl w:val="2C3C8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1E8A"/>
    <w:rsid w:val="00000456"/>
    <w:rsid w:val="00036744"/>
    <w:rsid w:val="00037C75"/>
    <w:rsid w:val="00040D8D"/>
    <w:rsid w:val="0004223E"/>
    <w:rsid w:val="000507AF"/>
    <w:rsid w:val="00062EDA"/>
    <w:rsid w:val="0006343B"/>
    <w:rsid w:val="000659D6"/>
    <w:rsid w:val="000842EC"/>
    <w:rsid w:val="000C7384"/>
    <w:rsid w:val="000D6B3D"/>
    <w:rsid w:val="000F294C"/>
    <w:rsid w:val="000F4BA7"/>
    <w:rsid w:val="00115C63"/>
    <w:rsid w:val="00124A9C"/>
    <w:rsid w:val="00131096"/>
    <w:rsid w:val="00131C5B"/>
    <w:rsid w:val="00132548"/>
    <w:rsid w:val="00144CE9"/>
    <w:rsid w:val="00177621"/>
    <w:rsid w:val="00185E08"/>
    <w:rsid w:val="00191FDB"/>
    <w:rsid w:val="00194E86"/>
    <w:rsid w:val="001950D4"/>
    <w:rsid w:val="00197D26"/>
    <w:rsid w:val="001C0DB0"/>
    <w:rsid w:val="001C53D1"/>
    <w:rsid w:val="001C56FB"/>
    <w:rsid w:val="001C6857"/>
    <w:rsid w:val="001D5161"/>
    <w:rsid w:val="001E7524"/>
    <w:rsid w:val="001F12D3"/>
    <w:rsid w:val="001F6442"/>
    <w:rsid w:val="00227497"/>
    <w:rsid w:val="00235DA3"/>
    <w:rsid w:val="00253D25"/>
    <w:rsid w:val="0026217D"/>
    <w:rsid w:val="002676AF"/>
    <w:rsid w:val="00275448"/>
    <w:rsid w:val="00276EB8"/>
    <w:rsid w:val="00294935"/>
    <w:rsid w:val="002B258D"/>
    <w:rsid w:val="002C11E5"/>
    <w:rsid w:val="002C47F8"/>
    <w:rsid w:val="002D1D47"/>
    <w:rsid w:val="002E2B14"/>
    <w:rsid w:val="002E3A4F"/>
    <w:rsid w:val="002E6575"/>
    <w:rsid w:val="002F45DB"/>
    <w:rsid w:val="002F4C6D"/>
    <w:rsid w:val="0030701E"/>
    <w:rsid w:val="003110F2"/>
    <w:rsid w:val="00311953"/>
    <w:rsid w:val="00316B8C"/>
    <w:rsid w:val="00333067"/>
    <w:rsid w:val="0033588C"/>
    <w:rsid w:val="003601E1"/>
    <w:rsid w:val="00360EA8"/>
    <w:rsid w:val="00367CE5"/>
    <w:rsid w:val="003724FD"/>
    <w:rsid w:val="00383BAC"/>
    <w:rsid w:val="00390EFE"/>
    <w:rsid w:val="003B5068"/>
    <w:rsid w:val="003C67EE"/>
    <w:rsid w:val="003D3486"/>
    <w:rsid w:val="003F7E9F"/>
    <w:rsid w:val="00410DA1"/>
    <w:rsid w:val="00414DAA"/>
    <w:rsid w:val="004153DC"/>
    <w:rsid w:val="004157A5"/>
    <w:rsid w:val="00416C36"/>
    <w:rsid w:val="00423397"/>
    <w:rsid w:val="004314EF"/>
    <w:rsid w:val="00455FEC"/>
    <w:rsid w:val="004600FA"/>
    <w:rsid w:val="004813AA"/>
    <w:rsid w:val="00491F25"/>
    <w:rsid w:val="004A4FCD"/>
    <w:rsid w:val="004C1B18"/>
    <w:rsid w:val="004D1CED"/>
    <w:rsid w:val="004D6789"/>
    <w:rsid w:val="004E7B63"/>
    <w:rsid w:val="004F4BF5"/>
    <w:rsid w:val="00510499"/>
    <w:rsid w:val="005164F4"/>
    <w:rsid w:val="00524731"/>
    <w:rsid w:val="005378C1"/>
    <w:rsid w:val="0054482A"/>
    <w:rsid w:val="00546FA5"/>
    <w:rsid w:val="005534BC"/>
    <w:rsid w:val="00565997"/>
    <w:rsid w:val="00577141"/>
    <w:rsid w:val="00585683"/>
    <w:rsid w:val="005A140D"/>
    <w:rsid w:val="005B64C4"/>
    <w:rsid w:val="005D2C47"/>
    <w:rsid w:val="005D30BC"/>
    <w:rsid w:val="005F7AD6"/>
    <w:rsid w:val="00600281"/>
    <w:rsid w:val="00611A7D"/>
    <w:rsid w:val="00655248"/>
    <w:rsid w:val="00657991"/>
    <w:rsid w:val="00674465"/>
    <w:rsid w:val="00681E8A"/>
    <w:rsid w:val="006A651C"/>
    <w:rsid w:val="006B1628"/>
    <w:rsid w:val="006B5FB4"/>
    <w:rsid w:val="006D45DA"/>
    <w:rsid w:val="006E1B24"/>
    <w:rsid w:val="006E20B2"/>
    <w:rsid w:val="00741B7F"/>
    <w:rsid w:val="00745FC9"/>
    <w:rsid w:val="00752225"/>
    <w:rsid w:val="007616D0"/>
    <w:rsid w:val="007836E1"/>
    <w:rsid w:val="00784216"/>
    <w:rsid w:val="007852B3"/>
    <w:rsid w:val="007867DD"/>
    <w:rsid w:val="0079482B"/>
    <w:rsid w:val="007A0926"/>
    <w:rsid w:val="007B2F10"/>
    <w:rsid w:val="007C2363"/>
    <w:rsid w:val="007C2BEC"/>
    <w:rsid w:val="007C6638"/>
    <w:rsid w:val="007D480C"/>
    <w:rsid w:val="007D5171"/>
    <w:rsid w:val="007E1105"/>
    <w:rsid w:val="007F633A"/>
    <w:rsid w:val="007F7BB0"/>
    <w:rsid w:val="00804102"/>
    <w:rsid w:val="008067D9"/>
    <w:rsid w:val="008109FE"/>
    <w:rsid w:val="00852C98"/>
    <w:rsid w:val="00863D7C"/>
    <w:rsid w:val="008677E2"/>
    <w:rsid w:val="00867852"/>
    <w:rsid w:val="00884986"/>
    <w:rsid w:val="008867C0"/>
    <w:rsid w:val="00893E02"/>
    <w:rsid w:val="0089569D"/>
    <w:rsid w:val="008A034E"/>
    <w:rsid w:val="008A47B2"/>
    <w:rsid w:val="008B55DC"/>
    <w:rsid w:val="008C527A"/>
    <w:rsid w:val="008D1524"/>
    <w:rsid w:val="008F505B"/>
    <w:rsid w:val="00901E0D"/>
    <w:rsid w:val="00902422"/>
    <w:rsid w:val="00902A35"/>
    <w:rsid w:val="00930705"/>
    <w:rsid w:val="00936950"/>
    <w:rsid w:val="00944003"/>
    <w:rsid w:val="009451BE"/>
    <w:rsid w:val="00957B2C"/>
    <w:rsid w:val="009752B4"/>
    <w:rsid w:val="0098165D"/>
    <w:rsid w:val="009971C2"/>
    <w:rsid w:val="009A18E8"/>
    <w:rsid w:val="009B660B"/>
    <w:rsid w:val="009D7A48"/>
    <w:rsid w:val="009E00C5"/>
    <w:rsid w:val="009E59F7"/>
    <w:rsid w:val="00A05170"/>
    <w:rsid w:val="00A21932"/>
    <w:rsid w:val="00A41410"/>
    <w:rsid w:val="00A42F30"/>
    <w:rsid w:val="00A64D8C"/>
    <w:rsid w:val="00A75957"/>
    <w:rsid w:val="00A816C6"/>
    <w:rsid w:val="00A81FAF"/>
    <w:rsid w:val="00A82311"/>
    <w:rsid w:val="00A83B09"/>
    <w:rsid w:val="00A97FFA"/>
    <w:rsid w:val="00AA20C3"/>
    <w:rsid w:val="00AA720A"/>
    <w:rsid w:val="00AA73FE"/>
    <w:rsid w:val="00AA7C07"/>
    <w:rsid w:val="00AB04F3"/>
    <w:rsid w:val="00AB1B84"/>
    <w:rsid w:val="00AB480A"/>
    <w:rsid w:val="00AD7BF1"/>
    <w:rsid w:val="00AF187C"/>
    <w:rsid w:val="00B03DE9"/>
    <w:rsid w:val="00B17756"/>
    <w:rsid w:val="00B37CEB"/>
    <w:rsid w:val="00B442B1"/>
    <w:rsid w:val="00B50B5C"/>
    <w:rsid w:val="00B66559"/>
    <w:rsid w:val="00B71488"/>
    <w:rsid w:val="00B717F7"/>
    <w:rsid w:val="00B90C86"/>
    <w:rsid w:val="00BA0C3E"/>
    <w:rsid w:val="00BA7902"/>
    <w:rsid w:val="00BB3BC8"/>
    <w:rsid w:val="00BD30B7"/>
    <w:rsid w:val="00BD6EE5"/>
    <w:rsid w:val="00BE2021"/>
    <w:rsid w:val="00BF453E"/>
    <w:rsid w:val="00BF4C52"/>
    <w:rsid w:val="00BF7A29"/>
    <w:rsid w:val="00C110F3"/>
    <w:rsid w:val="00C34A3C"/>
    <w:rsid w:val="00C363F6"/>
    <w:rsid w:val="00C36A17"/>
    <w:rsid w:val="00C62907"/>
    <w:rsid w:val="00C62C8E"/>
    <w:rsid w:val="00C97619"/>
    <w:rsid w:val="00CB03BB"/>
    <w:rsid w:val="00CB5683"/>
    <w:rsid w:val="00CB5CE9"/>
    <w:rsid w:val="00CC00D3"/>
    <w:rsid w:val="00CF7A27"/>
    <w:rsid w:val="00D055E9"/>
    <w:rsid w:val="00D05F97"/>
    <w:rsid w:val="00D13556"/>
    <w:rsid w:val="00D14732"/>
    <w:rsid w:val="00D148B0"/>
    <w:rsid w:val="00D20F05"/>
    <w:rsid w:val="00D21600"/>
    <w:rsid w:val="00D22DCF"/>
    <w:rsid w:val="00D22E77"/>
    <w:rsid w:val="00D40EDF"/>
    <w:rsid w:val="00D424A5"/>
    <w:rsid w:val="00D538E1"/>
    <w:rsid w:val="00D734F7"/>
    <w:rsid w:val="00D801A5"/>
    <w:rsid w:val="00DA2855"/>
    <w:rsid w:val="00DA31BE"/>
    <w:rsid w:val="00DC38F7"/>
    <w:rsid w:val="00DD71E9"/>
    <w:rsid w:val="00DF1A68"/>
    <w:rsid w:val="00E3059A"/>
    <w:rsid w:val="00E437A0"/>
    <w:rsid w:val="00E44277"/>
    <w:rsid w:val="00E50C2E"/>
    <w:rsid w:val="00E51F4D"/>
    <w:rsid w:val="00E57061"/>
    <w:rsid w:val="00E632B6"/>
    <w:rsid w:val="00E92CCD"/>
    <w:rsid w:val="00EA24C2"/>
    <w:rsid w:val="00EB5372"/>
    <w:rsid w:val="00ED7E37"/>
    <w:rsid w:val="00EE2455"/>
    <w:rsid w:val="00EF7BA6"/>
    <w:rsid w:val="00F10570"/>
    <w:rsid w:val="00F14472"/>
    <w:rsid w:val="00F25B34"/>
    <w:rsid w:val="00F304E5"/>
    <w:rsid w:val="00F336D2"/>
    <w:rsid w:val="00F4375B"/>
    <w:rsid w:val="00F811B5"/>
    <w:rsid w:val="00F87278"/>
    <w:rsid w:val="00F93A69"/>
    <w:rsid w:val="00FA52BF"/>
    <w:rsid w:val="00FA7F25"/>
    <w:rsid w:val="00FC3F51"/>
    <w:rsid w:val="00FC5946"/>
    <w:rsid w:val="00FE2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BF7F6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D6EE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D6EE5"/>
    <w:rPr>
      <w:color w:val="605E5C"/>
      <w:shd w:val="clear" w:color="auto" w:fill="E1DFDD"/>
    </w:rPr>
  </w:style>
  <w:style w:type="paragraph" w:customStyle="1" w:styleId="Default">
    <w:name w:val="Default"/>
    <w:rsid w:val="005A140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6599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6599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6599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59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599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59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5997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DF1A68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F7A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7A27"/>
  </w:style>
  <w:style w:type="paragraph" w:styleId="Footer">
    <w:name w:val="footer"/>
    <w:basedOn w:val="Normal"/>
    <w:link w:val="FooterChar"/>
    <w:uiPriority w:val="99"/>
    <w:unhideWhenUsed/>
    <w:rsid w:val="00CF7A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7A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649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95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047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7610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486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64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68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572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660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336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2191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93570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7957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2751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5394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2264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988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817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816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2302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843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148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1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06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783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691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2827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70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58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614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597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7090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90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418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228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836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696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94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661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7335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9845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572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809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565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690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8340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2368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711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9559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358416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506434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13586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48908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8338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441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84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529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8704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1151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1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949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959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4695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6841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8895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8110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395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698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78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1720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3904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5133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230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75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137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871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55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19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cbc.ca/news/health/mandatory-masks-1.5615728" TargetMode="External"/><Relationship Id="rId18" Type="http://schemas.openxmlformats.org/officeDocument/2006/relationships/hyperlink" Target="https://www.cbc.ca/news/canada/montreal/explainer-travel-bans-quebec-1.5885323" TargetMode="External"/><Relationship Id="rId26" Type="http://schemas.openxmlformats.org/officeDocument/2006/relationships/hyperlink" Target="https://toronto.citynews.ca/2020/03/25/quarantine-act-coronavirus/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s://theconversation.com/sars-didnt-prepare-the-hospitality-industry-for-the-prolonged-impact-of-covid-19-148702" TargetMode="External"/><Relationship Id="rId34" Type="http://schemas.openxmlformats.org/officeDocument/2006/relationships/hyperlink" Target="https://www.theglobeandmail.com/business/commentary/article-border-restrictions-could-provide-a-boost-to-canadas-lagging-tourism/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dentons.com/en/insights/alerts/2020/march/18/an-analysis-of-canadian-travel-restrictions-due-to-the-covid19-outbreak" TargetMode="External"/><Relationship Id="rId17" Type="http://schemas.openxmlformats.org/officeDocument/2006/relationships/hyperlink" Target="http://www.cbc.ca/news/canada/summer-vacation-covid-19-travel-restrictions-1.6022536" TargetMode="External"/><Relationship Id="rId25" Type="http://schemas.openxmlformats.org/officeDocument/2006/relationships/hyperlink" Target="https://www.cbc.ca/documentarychannel/features/generation-fear-how-bad-news-has-created-an-anxious-generation" TargetMode="External"/><Relationship Id="rId33" Type="http://schemas.openxmlformats.org/officeDocument/2006/relationships/hyperlink" Target="https://www.chch.com/canadian-tourism-plummets-due-to-covid-19/" TargetMode="Externa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doi.org/10.1177/1478929920948684" TargetMode="External"/><Relationship Id="rId20" Type="http://schemas.openxmlformats.org/officeDocument/2006/relationships/hyperlink" Target="https://doi.org/10.1558/sols.v3i2.177" TargetMode="External"/><Relationship Id="rId29" Type="http://schemas.openxmlformats.org/officeDocument/2006/relationships/hyperlink" Target="https://canoe.com/news/national/ottawa-pledges-millions-to-promote-holiday-travel-in-canada-during-pandemic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ewswire.ca/news-releases/major-toronto-attractions-call-on-federal-government-to-release-comprehensive-reopening-plan-to-save-the-summer-travel-season-899474081.html" TargetMode="External"/><Relationship Id="rId24" Type="http://schemas.openxmlformats.org/officeDocument/2006/relationships/hyperlink" Target="https://www.macleans.ca/longforms/covid-19-pandemic-canada-year-one/" TargetMode="External"/><Relationship Id="rId32" Type="http://schemas.openxmlformats.org/officeDocument/2006/relationships/hyperlink" Target="https://calgaryherald.com/travel/canadians-urged-to-discover-their-own-country-with-postcard-campaign" TargetMode="External"/><Relationship Id="rId37" Type="http://schemas.openxmlformats.org/officeDocument/2006/relationships/hyperlink" Target="https://www.cp24.com/lifestyle/travel/save-summer-canadian-tourism-business-have-modest-expectations-ahead-of-crucial-season-1.5375161?cache=yes%2F7.657343%3FclipId%3D10407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globalnews.ca/news/7967424/canada-extends-india-flight-ban-july-31/" TargetMode="External"/><Relationship Id="rId23" Type="http://schemas.openxmlformats.org/officeDocument/2006/relationships/hyperlink" Target="https://www.forbes.com/sites/sandramacgregor/2020/04/02/new-domestic-travel-restrictions-for-canada-during-coronavirus-pandemic/?sh=3e5c45957f22" TargetMode="External"/><Relationship Id="rId28" Type="http://schemas.openxmlformats.org/officeDocument/2006/relationships/hyperlink" Target="https://www.ctvnews.ca/health/coronavirus/flying-during-the-pandemic-new-reports-paint-differing-pictures-of-covid-19-danger-1.5162942" TargetMode="External"/><Relationship Id="rId36" Type="http://schemas.openxmlformats.org/officeDocument/2006/relationships/hyperlink" Target="https://brighterworld.mcmaster.ca/articles/interim-report-shows-results-of-covid-19-tests-for-arriving-international-travellers/" TargetMode="External"/><Relationship Id="rId10" Type="http://schemas.openxmlformats.org/officeDocument/2006/relationships/hyperlink" Target="https://www.macleans.ca/society/covid-19-has-drastically-affected-canadian-travel-spending/" TargetMode="External"/><Relationship Id="rId19" Type="http://schemas.openxmlformats.org/officeDocument/2006/relationships/hyperlink" Target="https://www.theglobeandmail.com/canada/article-canada-announces-first-confirmed-presumptive-case-of-coronavirus/" TargetMode="External"/><Relationship Id="rId31" Type="http://schemas.openxmlformats.org/officeDocument/2006/relationships/hyperlink" Target="https://www.newswire.ca/news-releases/major-toronto-attractions-call-on-federal-government-to-release-comprehensive-reopening-plan-to-save-the-summer-travel-season-899474081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aultstar.com/opinion/shame-on-those-won-continue-to-indulge-in-non-essential-travel" TargetMode="External"/><Relationship Id="rId14" Type="http://schemas.openxmlformats.org/officeDocument/2006/relationships/hyperlink" Target="https://vancouversun.com/news/local-news/covid-19-tourism-experts-calling-on-canadians-to-help-recovery" TargetMode="External"/><Relationship Id="rId22" Type="http://schemas.openxmlformats.org/officeDocument/2006/relationships/hyperlink" Target="https://doi.org/10.1108/09596110810866145" TargetMode="External"/><Relationship Id="rId27" Type="http://schemas.openxmlformats.org/officeDocument/2006/relationships/hyperlink" Target="https://canadiantravelnews.ca/2021/03/05/travel%20shaming-the-new-trend" TargetMode="External"/><Relationship Id="rId30" Type="http://schemas.openxmlformats.org/officeDocument/2006/relationships/hyperlink" Target="https://www.ctvnews.ca/business/canadian-tourism-sector-shrank-by-nearly-half-in-2020-as-covid-19-ravages-industry-1.5369724" TargetMode="External"/><Relationship Id="rId35" Type="http://schemas.openxmlformats.org/officeDocument/2006/relationships/hyperlink" Target="https://financialpost.com/executive/executive-summary/posthaste-hard-hit-tourism-industry-showing-signs-of-life-with-canadians-eager-to-travel" TargetMode="External"/><Relationship Id="rId8" Type="http://schemas.openxmlformats.org/officeDocument/2006/relationships/hyperlink" Target="http://doi.org/10.1108/TR-07-2020-0344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01570C32-99F7-4F8F-80E4-1B911F5AA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4160</Words>
  <Characters>23718</Characters>
  <Application>Microsoft Office Word</Application>
  <DocSecurity>0</DocSecurity>
  <Lines>197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2021-09-18T14:15:00Z</dcterms:created>
  <dcterms:modified xsi:type="dcterms:W3CDTF">2021-09-18T15:24:00Z</dcterms:modified>
</cp:coreProperties>
</file>