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F1F" w:rsidRPr="000A2F1F" w:rsidRDefault="000A2F1F" w:rsidP="000A2F1F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A2F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‘But first, let me take a selfie’: Personality traits as predictors of travel selfie taking and sharing behaviors </w:t>
      </w: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Dr Cody Morris Paris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Senior Lecturer of Social Science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School of Law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Middlesex University Dubai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P.O. Box 500697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Dubai, United Arab Emirates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 w:rsidRPr="000A2F1F">
        <w:rPr>
          <w:rFonts w:ascii="Times New Roman" w:hAnsi="Times New Roman" w:cs="Times New Roman"/>
          <w:sz w:val="24"/>
          <w:szCs w:val="24"/>
          <w:lang w:val="de-DE"/>
        </w:rPr>
        <w:t>T: +971 056 728-1573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4" w:history="1">
        <w:r w:rsidRPr="000A2F1F">
          <w:rPr>
            <w:rStyle w:val="Hyperlink"/>
            <w:rFonts w:ascii="Times New Roman" w:hAnsi="Times New Roman" w:cs="Times New Roman"/>
            <w:sz w:val="24"/>
            <w:szCs w:val="24"/>
            <w:lang w:val="de-DE"/>
          </w:rPr>
          <w:t>c.paris@mdx.ac</w:t>
        </w:r>
      </w:hyperlink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Dr. Jakob Pietschnig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Senior Lecturer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Department of Psychology, School of Science and Technology</w:t>
      </w:r>
    </w:p>
    <w:p w:rsid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Middlesex University Dubai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P.O. Box 500697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Dubai, United Arab Emirates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 w:rsidRPr="000A2F1F">
        <w:rPr>
          <w:rFonts w:ascii="Times New Roman" w:hAnsi="Times New Roman" w:cs="Times New Roman"/>
          <w:sz w:val="24"/>
          <w:szCs w:val="24"/>
          <w:lang w:val="de-DE"/>
        </w:rPr>
        <w:t>T: +971 056 728-1573</w:t>
      </w:r>
    </w:p>
    <w:p w:rsidR="000A2F1F" w:rsidRPr="000A2F1F" w:rsidRDefault="000A2F1F" w:rsidP="000A2F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0A2F1F">
          <w:rPr>
            <w:rStyle w:val="Hyperlink"/>
            <w:rFonts w:ascii="Times New Roman" w:hAnsi="Times New Roman" w:cs="Times New Roman"/>
            <w:sz w:val="24"/>
            <w:szCs w:val="24"/>
          </w:rPr>
          <w:t>j.pietschnig@mdx.ac</w:t>
        </w:r>
      </w:hyperlink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Bios</w:t>
      </w: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 xml:space="preserve">Cody Morris Paris </w:t>
      </w:r>
      <w:r>
        <w:rPr>
          <w:rFonts w:ascii="Times New Roman" w:hAnsi="Times New Roman" w:cs="Times New Roman"/>
          <w:sz w:val="24"/>
          <w:szCs w:val="24"/>
        </w:rPr>
        <w:t>received</w:t>
      </w:r>
      <w:r w:rsidRPr="000A2F1F">
        <w:rPr>
          <w:rFonts w:ascii="Times New Roman" w:hAnsi="Times New Roman" w:cs="Times New Roman"/>
          <w:sz w:val="24"/>
          <w:szCs w:val="24"/>
        </w:rPr>
        <w:t xml:space="preserve"> his PhD in Community Resource Development </w:t>
      </w:r>
      <w:r>
        <w:rPr>
          <w:rFonts w:ascii="Times New Roman" w:hAnsi="Times New Roman" w:cs="Times New Roman"/>
          <w:sz w:val="24"/>
          <w:szCs w:val="24"/>
        </w:rPr>
        <w:t xml:space="preserve">from </w:t>
      </w:r>
      <w:r w:rsidRPr="000A2F1F">
        <w:rPr>
          <w:rFonts w:ascii="Times New Roman" w:hAnsi="Times New Roman" w:cs="Times New Roman"/>
          <w:sz w:val="24"/>
          <w:szCs w:val="24"/>
        </w:rPr>
        <w:t>Arizona State University</w:t>
      </w:r>
      <w:r w:rsidR="00186D17">
        <w:rPr>
          <w:rFonts w:ascii="Times New Roman" w:hAnsi="Times New Roman" w:cs="Times New Roman"/>
          <w:sz w:val="24"/>
          <w:szCs w:val="24"/>
        </w:rPr>
        <w:t>, and is</w:t>
      </w:r>
      <w:r w:rsidRPr="000A2F1F">
        <w:rPr>
          <w:rFonts w:ascii="Times New Roman" w:hAnsi="Times New Roman" w:cs="Times New Roman"/>
          <w:sz w:val="24"/>
          <w:szCs w:val="24"/>
        </w:rPr>
        <w:t xml:space="preserve"> Programme Coordinator for Social Science</w:t>
      </w:r>
      <w:r w:rsidR="00186D17">
        <w:rPr>
          <w:rFonts w:ascii="Times New Roman" w:hAnsi="Times New Roman" w:cs="Times New Roman"/>
          <w:sz w:val="24"/>
          <w:szCs w:val="24"/>
        </w:rPr>
        <w:t xml:space="preserve"> and </w:t>
      </w:r>
      <w:r w:rsidRPr="000A2F1F">
        <w:rPr>
          <w:rFonts w:ascii="Times New Roman" w:hAnsi="Times New Roman" w:cs="Times New Roman"/>
          <w:sz w:val="24"/>
          <w:szCs w:val="24"/>
        </w:rPr>
        <w:t>Chair of the Research Committee at Middlesex University Dubai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6D17">
        <w:rPr>
          <w:rFonts w:ascii="Times New Roman" w:hAnsi="Times New Roman" w:cs="Times New Roman"/>
          <w:sz w:val="24"/>
          <w:szCs w:val="24"/>
        </w:rPr>
        <w:t xml:space="preserve">and </w:t>
      </w:r>
      <w:r w:rsidRPr="000A2F1F">
        <w:rPr>
          <w:rFonts w:ascii="Times New Roman" w:hAnsi="Times New Roman" w:cs="Times New Roman"/>
          <w:sz w:val="24"/>
          <w:szCs w:val="24"/>
        </w:rPr>
        <w:t>Senior Research Fellow at University of Johannesburg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0A2F1F">
        <w:rPr>
          <w:rFonts w:ascii="Times New Roman" w:hAnsi="Times New Roman" w:cs="Times New Roman"/>
          <w:sz w:val="24"/>
          <w:szCs w:val="24"/>
        </w:rPr>
        <w:t xml:space="preserve">His research </w:t>
      </w:r>
      <w:r>
        <w:rPr>
          <w:rFonts w:ascii="Times New Roman" w:hAnsi="Times New Roman" w:cs="Times New Roman"/>
          <w:sz w:val="24"/>
          <w:szCs w:val="24"/>
        </w:rPr>
        <w:t>focus on tourism and</w:t>
      </w:r>
      <w:r w:rsidRPr="000A2F1F">
        <w:rPr>
          <w:rFonts w:ascii="Times New Roman" w:hAnsi="Times New Roman" w:cs="Times New Roman"/>
          <w:sz w:val="24"/>
          <w:szCs w:val="24"/>
        </w:rPr>
        <w:t xml:space="preserve"> </w:t>
      </w:r>
      <w:r w:rsidR="00186D1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</w:t>
      </w:r>
      <w:r w:rsidRPr="000A2F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eopolitics</w:t>
      </w:r>
      <w:r w:rsidR="00186D1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t</w:t>
      </w:r>
      <w:r w:rsidRPr="000A2F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echnology</w:t>
      </w:r>
      <w:r w:rsidR="00186D1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sustainability</w:t>
      </w:r>
      <w:r w:rsidRPr="000A2F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186D1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mobilities, and experiential l</w:t>
      </w:r>
      <w:r w:rsidRPr="000A2F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earning</w:t>
      </w:r>
      <w:r w:rsidRPr="000A2F1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0A2F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2F1F" w:rsidRPr="000A2F1F" w:rsidRDefault="000A2F1F" w:rsidP="000A2F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2F1F">
        <w:rPr>
          <w:rFonts w:ascii="Times New Roman" w:hAnsi="Times New Roman" w:cs="Times New Roman"/>
          <w:sz w:val="24"/>
          <w:szCs w:val="24"/>
        </w:rPr>
        <w:t>Jakob Pietschnig received his PhD in Natural Science from the University of Vienna. Currently he works as a Senior Lecturer for Psychology at Middlesex University Dubai. In his research he focuses on cognitive task performance, intelligence, and quantitative research methods particularly in the context of meta-analytical applications for dissemination bias.</w:t>
      </w:r>
    </w:p>
    <w:p w:rsidR="00CD3C29" w:rsidRPr="000A2F1F" w:rsidRDefault="00CD3C29">
      <w:pPr>
        <w:rPr>
          <w:rFonts w:ascii="Times New Roman" w:hAnsi="Times New Roman" w:cs="Times New Roman"/>
          <w:sz w:val="24"/>
          <w:szCs w:val="24"/>
        </w:rPr>
      </w:pPr>
    </w:p>
    <w:sectPr w:rsidR="00CD3C29" w:rsidRPr="000A2F1F" w:rsidSect="00CD3C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0A2F1F"/>
    <w:rsid w:val="000A2F1F"/>
    <w:rsid w:val="00186D17"/>
    <w:rsid w:val="003F657D"/>
    <w:rsid w:val="00587FCD"/>
    <w:rsid w:val="00CD3C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F1F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A2F1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65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.pietschnig@mdx.ac" TargetMode="External"/><Relationship Id="rId4" Type="http://schemas.openxmlformats.org/officeDocument/2006/relationships/hyperlink" Target="mailto:c.paris@mdx.a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c.paris</dc:creator>
  <cp:lastModifiedBy>c.paris</cp:lastModifiedBy>
  <cp:revision>1</cp:revision>
  <dcterms:created xsi:type="dcterms:W3CDTF">2015-01-26T13:50:00Z</dcterms:created>
  <dcterms:modified xsi:type="dcterms:W3CDTF">2015-01-26T14:02:00Z</dcterms:modified>
</cp:coreProperties>
</file>